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4B388E" w14:textId="77777777" w:rsidR="00586F65" w:rsidRPr="004E7B29" w:rsidRDefault="005521B8" w:rsidP="00B608B1">
      <w:pPr>
        <w:pStyle w:val="Title"/>
      </w:pPr>
      <w:bookmarkStart w:id="0" w:name="_Toc495855387"/>
      <w:r w:rsidRPr="004E7B29">
        <w:t>Pharmacy Enterprise Customization</w:t>
      </w:r>
      <w:r w:rsidR="005A722B" w:rsidRPr="004E7B29">
        <w:t xml:space="preserve"> </w:t>
      </w:r>
      <w:r w:rsidR="0026078E" w:rsidRPr="004E7B29">
        <w:t xml:space="preserve">System </w:t>
      </w:r>
      <w:r w:rsidR="005A722B" w:rsidRPr="004E7B29">
        <w:t>(</w:t>
      </w:r>
      <w:r w:rsidRPr="004E7B29">
        <w:t>PECS</w:t>
      </w:r>
      <w:r w:rsidR="005A722B" w:rsidRPr="004E7B29">
        <w:t>)</w:t>
      </w:r>
      <w:bookmarkEnd w:id="0"/>
    </w:p>
    <w:p w14:paraId="30B48A24" w14:textId="64C591C6" w:rsidR="00410806" w:rsidRPr="004E7B29" w:rsidRDefault="005521B8" w:rsidP="00B608B1">
      <w:pPr>
        <w:pStyle w:val="Title"/>
      </w:pPr>
      <w:r w:rsidRPr="004E7B29">
        <w:t xml:space="preserve">User </w:t>
      </w:r>
      <w:r w:rsidRPr="00B608B1">
        <w:t>Guid</w:t>
      </w:r>
      <w:r w:rsidR="000171DA" w:rsidRPr="00B608B1">
        <w:t>e</w:t>
      </w:r>
    </w:p>
    <w:p w14:paraId="30B48A27" w14:textId="6E2EC967" w:rsidR="00F277CF" w:rsidRDefault="000F0C84" w:rsidP="00586F65">
      <w:pPr>
        <w:pStyle w:val="Title2"/>
        <w:spacing w:before="960" w:after="960"/>
      </w:pPr>
      <w:r>
        <w:rPr>
          <w:noProof/>
        </w:rPr>
        <w:drawing>
          <wp:inline distT="0" distB="0" distL="0" distR="0" wp14:anchorId="13F155E7" wp14:editId="0C99C0DB">
            <wp:extent cx="1828800" cy="1828800"/>
            <wp:effectExtent l="0" t="0" r="0" b="0"/>
            <wp:docPr id="470" name="Picture 470" descr="Image of the Department of Veterans Affai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VA Sea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p w14:paraId="30B48A2A" w14:textId="4A56C873" w:rsidR="000171DA" w:rsidRPr="00B608B1" w:rsidRDefault="000171DA" w:rsidP="00B608B1">
      <w:pPr>
        <w:pStyle w:val="Title2"/>
      </w:pPr>
      <w:r w:rsidRPr="00B608B1">
        <w:t xml:space="preserve">Version </w:t>
      </w:r>
      <w:r w:rsidR="005F0105" w:rsidRPr="00B608B1">
        <w:t>6</w:t>
      </w:r>
      <w:r w:rsidR="003154C5" w:rsidRPr="00B608B1">
        <w:t>.</w:t>
      </w:r>
      <w:r w:rsidR="00FB7051" w:rsidRPr="00B608B1">
        <w:t>2</w:t>
      </w:r>
    </w:p>
    <w:p w14:paraId="492B0E0E" w14:textId="6ABE3104" w:rsidR="000F0C84" w:rsidRPr="00B608B1" w:rsidRDefault="00B46869" w:rsidP="00B608B1">
      <w:pPr>
        <w:pStyle w:val="Title2"/>
      </w:pPr>
      <w:r>
        <w:t>June</w:t>
      </w:r>
      <w:r w:rsidR="00B604EC">
        <w:t xml:space="preserve"> 2021</w:t>
      </w:r>
    </w:p>
    <w:p w14:paraId="30B48A2F" w14:textId="74E489F4" w:rsidR="005D5A0E" w:rsidRPr="00B608B1" w:rsidRDefault="005D5A0E" w:rsidP="00B608B1">
      <w:pPr>
        <w:pStyle w:val="Title2"/>
      </w:pPr>
      <w:r w:rsidRPr="00B608B1">
        <w:t>Department of Veterans Affairs</w:t>
      </w:r>
      <w:r w:rsidR="000F0C84" w:rsidRPr="00B608B1">
        <w:t xml:space="preserve"> (VA)</w:t>
      </w:r>
    </w:p>
    <w:p w14:paraId="30B48A30" w14:textId="77777777" w:rsidR="006E76EC" w:rsidRPr="00B608B1" w:rsidRDefault="006E76EC" w:rsidP="00B608B1">
      <w:pPr>
        <w:pStyle w:val="Title2"/>
      </w:pPr>
      <w:r w:rsidRPr="00B608B1">
        <w:t>Office of Information and Technology (OIT)</w:t>
      </w:r>
    </w:p>
    <w:p w14:paraId="30B48A32" w14:textId="59411DE8" w:rsidR="00F759B1" w:rsidRPr="00B608B1" w:rsidRDefault="0026078E" w:rsidP="00B608B1">
      <w:pPr>
        <w:pStyle w:val="Title2"/>
      </w:pPr>
      <w:bookmarkStart w:id="1" w:name="_Hlk532981018"/>
      <w:r w:rsidRPr="00B608B1">
        <w:t xml:space="preserve">Product </w:t>
      </w:r>
      <w:r w:rsidR="005A722B" w:rsidRPr="00B608B1">
        <w:t>Development</w:t>
      </w:r>
      <w:r w:rsidR="000F0C84" w:rsidRPr="00B608B1">
        <w:t xml:space="preserve"> (PD)</w:t>
      </w:r>
      <w:bookmarkEnd w:id="1"/>
    </w:p>
    <w:p w14:paraId="30B48A35" w14:textId="77777777" w:rsidR="0010243B" w:rsidRDefault="0010243B" w:rsidP="0066422C">
      <w:pPr>
        <w:sectPr w:rsidR="0010243B" w:rsidSect="004E7B29">
          <w:type w:val="continuous"/>
          <w:pgSz w:w="12240" w:h="15840" w:code="1"/>
          <w:pgMar w:top="1440" w:right="1440" w:bottom="1440" w:left="1440" w:header="720" w:footer="1656" w:gutter="0"/>
          <w:pgNumType w:fmt="lowerRoman"/>
          <w:cols w:space="720"/>
          <w:vAlign w:val="center"/>
          <w:titlePg/>
          <w:docGrid w:linePitch="360"/>
        </w:sectPr>
      </w:pPr>
    </w:p>
    <w:p w14:paraId="30B48A37" w14:textId="77777777" w:rsidR="00D713C8" w:rsidRDefault="00D713C8" w:rsidP="00B608B1">
      <w:pPr>
        <w:pStyle w:val="Title2"/>
      </w:pPr>
      <w:r>
        <w:lastRenderedPageBreak/>
        <w:t>Revision History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4"/>
        <w:gridCol w:w="1530"/>
        <w:gridCol w:w="6566"/>
      </w:tblGrid>
      <w:tr w:rsidR="00BD526F" w:rsidRPr="00522F86" w14:paraId="30B48A3C" w14:textId="77777777" w:rsidTr="000966A0">
        <w:trPr>
          <w:tblHeader/>
        </w:trPr>
        <w:tc>
          <w:tcPr>
            <w:tcW w:w="671" w:type="pct"/>
            <w:shd w:val="clear" w:color="auto" w:fill="D9D9D9" w:themeFill="background1" w:themeFillShade="D9"/>
            <w:vAlign w:val="center"/>
          </w:tcPr>
          <w:p w14:paraId="30B48A38" w14:textId="77777777" w:rsidR="00BD526F" w:rsidRPr="00BC2D41" w:rsidRDefault="00BD526F" w:rsidP="000966A0">
            <w:pPr>
              <w:pStyle w:val="TableHeading"/>
            </w:pPr>
            <w:r w:rsidRPr="00BC2D41">
              <w:t>Date</w:t>
            </w:r>
          </w:p>
        </w:tc>
        <w:tc>
          <w:tcPr>
            <w:tcW w:w="818" w:type="pct"/>
            <w:shd w:val="clear" w:color="auto" w:fill="D9D9D9" w:themeFill="background1" w:themeFillShade="D9"/>
            <w:vAlign w:val="center"/>
          </w:tcPr>
          <w:p w14:paraId="21BF8374" w14:textId="285288B8" w:rsidR="00BD526F" w:rsidRDefault="00BD526F" w:rsidP="000966A0">
            <w:pPr>
              <w:pStyle w:val="TableHeading"/>
            </w:pPr>
            <w:r>
              <w:t>Version</w:t>
            </w:r>
          </w:p>
          <w:p w14:paraId="30B48A3A" w14:textId="0FD8A356" w:rsidR="00BD526F" w:rsidRDefault="00BD526F" w:rsidP="000966A0">
            <w:pPr>
              <w:pStyle w:val="TableHeading"/>
            </w:pPr>
            <w:r>
              <w:t>Patch No.</w:t>
            </w:r>
          </w:p>
        </w:tc>
        <w:tc>
          <w:tcPr>
            <w:tcW w:w="3511" w:type="pct"/>
            <w:shd w:val="clear" w:color="auto" w:fill="D9D9D9" w:themeFill="background1" w:themeFillShade="D9"/>
            <w:vAlign w:val="center"/>
          </w:tcPr>
          <w:p w14:paraId="30B48A3B" w14:textId="1807730A" w:rsidR="00BD526F" w:rsidRDefault="00D22B83" w:rsidP="000966A0">
            <w:pPr>
              <w:pStyle w:val="TableHeading"/>
            </w:pPr>
            <w:r>
              <w:t>Description/Authors</w:t>
            </w:r>
          </w:p>
        </w:tc>
      </w:tr>
      <w:tr w:rsidR="00BD526F" w:rsidRPr="00522F86" w14:paraId="3A8863B1" w14:textId="77777777" w:rsidTr="000966A0">
        <w:tc>
          <w:tcPr>
            <w:tcW w:w="671" w:type="pct"/>
            <w:vAlign w:val="center"/>
          </w:tcPr>
          <w:p w14:paraId="7CA2BBE0" w14:textId="4BBC040E" w:rsidR="00BD526F" w:rsidRDefault="00B46869" w:rsidP="000966A0">
            <w:pPr>
              <w:pStyle w:val="TableText"/>
            </w:pPr>
            <w:r>
              <w:t>June 2021</w:t>
            </w:r>
          </w:p>
        </w:tc>
        <w:tc>
          <w:tcPr>
            <w:tcW w:w="818" w:type="pct"/>
            <w:vAlign w:val="center"/>
          </w:tcPr>
          <w:p w14:paraId="2F6B4559" w14:textId="77777777" w:rsidR="00BD526F" w:rsidRDefault="00BD526F" w:rsidP="000966A0">
            <w:pPr>
              <w:pStyle w:val="TableText"/>
            </w:pPr>
            <w:r>
              <w:t>PECS v6.2</w:t>
            </w:r>
          </w:p>
          <w:p w14:paraId="697B9EAE" w14:textId="59EA5904" w:rsidR="00BD526F" w:rsidRPr="00B05552" w:rsidRDefault="00BD526F" w:rsidP="000966A0">
            <w:pPr>
              <w:pStyle w:val="TableText"/>
            </w:pPr>
            <w:r>
              <w:t>PREC*6.2*1</w:t>
            </w:r>
          </w:p>
        </w:tc>
        <w:tc>
          <w:tcPr>
            <w:tcW w:w="3511" w:type="pct"/>
            <w:vAlign w:val="center"/>
          </w:tcPr>
          <w:p w14:paraId="7FEBF7DD" w14:textId="15F32AE7" w:rsidR="00332041" w:rsidRDefault="00332041" w:rsidP="00332041">
            <w:pPr>
              <w:pStyle w:val="TableText"/>
              <w:numPr>
                <w:ilvl w:val="0"/>
                <w:numId w:val="93"/>
              </w:numPr>
            </w:pPr>
            <w:r>
              <w:t>Updated PECS version 6.1 references to 6.2</w:t>
            </w:r>
            <w:r w:rsidR="00082FBF">
              <w:t xml:space="preserve"> in the Title page and Footers</w:t>
            </w:r>
          </w:p>
          <w:p w14:paraId="24211E9D" w14:textId="3700EC22" w:rsidR="00B46869" w:rsidRDefault="00332041" w:rsidP="00332041">
            <w:pPr>
              <w:pStyle w:val="TableText"/>
              <w:numPr>
                <w:ilvl w:val="0"/>
                <w:numId w:val="93"/>
              </w:numPr>
            </w:pPr>
            <w:r>
              <w:t>Updated formatting of most figures, tables, and styles to reflect more current VA standards</w:t>
            </w:r>
          </w:p>
          <w:p w14:paraId="396FA666" w14:textId="53BA6807" w:rsidR="00332041" w:rsidRDefault="00332041" w:rsidP="00332041">
            <w:pPr>
              <w:pStyle w:val="TableText"/>
              <w:numPr>
                <w:ilvl w:val="0"/>
                <w:numId w:val="93"/>
              </w:numPr>
            </w:pPr>
            <w:r>
              <w:t>Updated Title page, Revision History, Table of Contents, List of Figures, List of Tables, and Footers</w:t>
            </w:r>
          </w:p>
          <w:p w14:paraId="46836A0E" w14:textId="1ABEDFAD" w:rsidR="000966A0" w:rsidRPr="007A1087" w:rsidRDefault="00B46869" w:rsidP="000966A0">
            <w:pPr>
              <w:pStyle w:val="TableText"/>
            </w:pPr>
            <w:r>
              <w:t>Liberty ITS</w:t>
            </w:r>
          </w:p>
        </w:tc>
      </w:tr>
      <w:tr w:rsidR="00BD526F" w:rsidRPr="00522F86" w14:paraId="13148840" w14:textId="77777777" w:rsidTr="000966A0">
        <w:tc>
          <w:tcPr>
            <w:tcW w:w="671" w:type="pct"/>
            <w:vAlign w:val="center"/>
          </w:tcPr>
          <w:p w14:paraId="26D1E512" w14:textId="0332D3C5" w:rsidR="00BD526F" w:rsidRDefault="00BD526F" w:rsidP="000966A0">
            <w:pPr>
              <w:pStyle w:val="TableText"/>
            </w:pPr>
            <w:r>
              <w:t>July 2017</w:t>
            </w:r>
          </w:p>
        </w:tc>
        <w:tc>
          <w:tcPr>
            <w:tcW w:w="818" w:type="pct"/>
            <w:vAlign w:val="center"/>
          </w:tcPr>
          <w:p w14:paraId="66176378" w14:textId="0EC230E5" w:rsidR="00BD526F" w:rsidRDefault="00BD526F" w:rsidP="000966A0">
            <w:pPr>
              <w:pStyle w:val="TableText"/>
            </w:pPr>
            <w:r w:rsidRPr="007A1087">
              <w:t xml:space="preserve">PECS </w:t>
            </w:r>
            <w:r>
              <w:t>v</w:t>
            </w:r>
            <w:r w:rsidRPr="007A1087">
              <w:t>6.1</w:t>
            </w:r>
          </w:p>
          <w:p w14:paraId="06F48B9E" w14:textId="0A89DE07" w:rsidR="00BD526F" w:rsidRPr="00B05552" w:rsidRDefault="00BD526F" w:rsidP="000966A0">
            <w:pPr>
              <w:pStyle w:val="TableText"/>
            </w:pPr>
            <w:r w:rsidRPr="00B05552">
              <w:t>PREC*6.</w:t>
            </w:r>
            <w:r>
              <w:t>1</w:t>
            </w:r>
            <w:r w:rsidRPr="00B05552">
              <w:t>*1</w:t>
            </w:r>
          </w:p>
        </w:tc>
        <w:tc>
          <w:tcPr>
            <w:tcW w:w="3511" w:type="pct"/>
            <w:vAlign w:val="center"/>
          </w:tcPr>
          <w:p w14:paraId="6E9CDE99" w14:textId="5415FB18" w:rsidR="00BD526F" w:rsidRDefault="00BD526F" w:rsidP="000966A0">
            <w:pPr>
              <w:pStyle w:val="TableText"/>
            </w:pPr>
            <w:r>
              <w:t>U</w:t>
            </w:r>
            <w:r w:rsidRPr="007A1087">
              <w:t xml:space="preserve">pdates </w:t>
            </w:r>
            <w:r>
              <w:t xml:space="preserve">for 2FA Compliance and IAM SSOi integration for PIV authentication: </w:t>
            </w:r>
            <w:hyperlink w:anchor="PREC_6_0_1_System_Config" w:history="1">
              <w:r w:rsidRPr="000F0C84">
                <w:rPr>
                  <w:rStyle w:val="Hyperlink"/>
                </w:rPr>
                <w:t>System Configuration</w:t>
              </w:r>
            </w:hyperlink>
            <w:r>
              <w:t xml:space="preserve">, </w:t>
            </w:r>
            <w:hyperlink w:anchor="PREC_6_0_1_User_Access_Levels" w:history="1">
              <w:r w:rsidRPr="000F0C84">
                <w:rPr>
                  <w:rStyle w:val="Hyperlink"/>
                </w:rPr>
                <w:t>User Access Levels</w:t>
              </w:r>
            </w:hyperlink>
            <w:r>
              <w:t xml:space="preserve">, &amp; </w:t>
            </w:r>
            <w:hyperlink w:anchor="PREC_6_0_1_Login" w:history="1">
              <w:r w:rsidRPr="000F0C84">
                <w:rPr>
                  <w:rStyle w:val="Hyperlink"/>
                </w:rPr>
                <w:t>Login</w:t>
              </w:r>
            </w:hyperlink>
            <w:r>
              <w:t xml:space="preserve">. – </w:t>
            </w:r>
            <w:r w:rsidR="006327DA" w:rsidRPr="006327DA">
              <w:rPr>
                <w:highlight w:val="yellow"/>
              </w:rPr>
              <w:t>REDACTED</w:t>
            </w:r>
          </w:p>
        </w:tc>
      </w:tr>
      <w:tr w:rsidR="00BD526F" w:rsidRPr="00522F86" w14:paraId="3E8E175E" w14:textId="77777777" w:rsidTr="000966A0">
        <w:tc>
          <w:tcPr>
            <w:tcW w:w="671" w:type="pct"/>
            <w:vAlign w:val="center"/>
          </w:tcPr>
          <w:p w14:paraId="396908FF" w14:textId="54BEFB82" w:rsidR="00BD526F" w:rsidRDefault="00BD526F" w:rsidP="000966A0">
            <w:pPr>
              <w:pStyle w:val="TableText"/>
            </w:pPr>
            <w:r>
              <w:t>May 2016</w:t>
            </w:r>
          </w:p>
        </w:tc>
        <w:tc>
          <w:tcPr>
            <w:tcW w:w="818" w:type="pct"/>
            <w:vAlign w:val="center"/>
          </w:tcPr>
          <w:p w14:paraId="1BAAFD57" w14:textId="7F610172" w:rsidR="00BD526F" w:rsidRDefault="00BD526F" w:rsidP="000966A0">
            <w:pPr>
              <w:pStyle w:val="TableText"/>
            </w:pPr>
            <w:r w:rsidRPr="007A1087">
              <w:t xml:space="preserve">PECS </w:t>
            </w:r>
            <w:r>
              <w:t>v6.0</w:t>
            </w:r>
          </w:p>
          <w:p w14:paraId="25B92586" w14:textId="61A4C663" w:rsidR="00BD526F" w:rsidRDefault="00BD526F" w:rsidP="000966A0">
            <w:pPr>
              <w:pStyle w:val="TableText"/>
            </w:pPr>
            <w:r w:rsidRPr="00B05552">
              <w:t>PREC*6.0*1</w:t>
            </w:r>
          </w:p>
        </w:tc>
        <w:tc>
          <w:tcPr>
            <w:tcW w:w="3511" w:type="pct"/>
            <w:vAlign w:val="center"/>
          </w:tcPr>
          <w:p w14:paraId="4AE1412C" w14:textId="08FEAE0E" w:rsidR="00BD526F" w:rsidRDefault="00BD526F" w:rsidP="000966A0">
            <w:pPr>
              <w:pStyle w:val="TableText"/>
            </w:pPr>
            <w:r>
              <w:t>Document wide updates: New version, S</w:t>
            </w:r>
            <w:r w:rsidRPr="002D6D11">
              <w:t>ection 508 compliance</w:t>
            </w:r>
            <w:r>
              <w:t xml:space="preserve">, grammar/format. Added SFTP to </w:t>
            </w:r>
            <w:hyperlink w:anchor="PREC_6_0_1_Acronyms" w:history="1">
              <w:r w:rsidRPr="00CB5098">
                <w:rPr>
                  <w:rStyle w:val="Hyperlink"/>
                </w:rPr>
                <w:t>acronyms</w:t>
              </w:r>
            </w:hyperlink>
            <w:r>
              <w:t xml:space="preserve">. Replaced FTP with SFTP. – </w:t>
            </w:r>
            <w:r w:rsidR="006327DA" w:rsidRPr="006327DA">
              <w:rPr>
                <w:highlight w:val="yellow"/>
              </w:rPr>
              <w:t>REDACTED</w:t>
            </w:r>
            <w:r>
              <w:t xml:space="preserve"> &amp; </w:t>
            </w:r>
            <w:r w:rsidR="006327DA" w:rsidRPr="006327DA">
              <w:rPr>
                <w:highlight w:val="yellow"/>
              </w:rPr>
              <w:t>REDACTED</w:t>
            </w:r>
          </w:p>
        </w:tc>
      </w:tr>
      <w:tr w:rsidR="00BD526F" w:rsidRPr="00522F86" w14:paraId="30B48A52" w14:textId="77777777" w:rsidTr="000966A0">
        <w:tc>
          <w:tcPr>
            <w:tcW w:w="671" w:type="pct"/>
            <w:vAlign w:val="center"/>
          </w:tcPr>
          <w:p w14:paraId="30B48A42" w14:textId="788F76A4" w:rsidR="00BD526F" w:rsidRDefault="00BD526F" w:rsidP="000966A0">
            <w:pPr>
              <w:pStyle w:val="TableText"/>
            </w:pPr>
            <w:r>
              <w:t>Nov 2014</w:t>
            </w:r>
          </w:p>
        </w:tc>
        <w:tc>
          <w:tcPr>
            <w:tcW w:w="818" w:type="pct"/>
            <w:vAlign w:val="center"/>
          </w:tcPr>
          <w:p w14:paraId="2503D82C" w14:textId="3DD5C42F" w:rsidR="00BD526F" w:rsidRDefault="00BD526F" w:rsidP="000966A0">
            <w:pPr>
              <w:pStyle w:val="TableText"/>
            </w:pPr>
            <w:r w:rsidRPr="007A1087">
              <w:t xml:space="preserve">PECS </w:t>
            </w:r>
            <w:r>
              <w:t>v5.0</w:t>
            </w:r>
          </w:p>
          <w:p w14:paraId="30B48A4B" w14:textId="27EF5E5D" w:rsidR="00BD526F" w:rsidRDefault="00BD526F" w:rsidP="000966A0">
            <w:pPr>
              <w:pStyle w:val="TableText"/>
            </w:pPr>
            <w:r>
              <w:t>PREC*5.0*1</w:t>
            </w:r>
          </w:p>
        </w:tc>
        <w:tc>
          <w:tcPr>
            <w:tcW w:w="3511" w:type="pct"/>
            <w:vAlign w:val="center"/>
          </w:tcPr>
          <w:p w14:paraId="30B48A51" w14:textId="0B53B32F" w:rsidR="00BD526F" w:rsidRDefault="00BD526F" w:rsidP="000966A0">
            <w:pPr>
              <w:pStyle w:val="TableText"/>
            </w:pPr>
            <w:r>
              <w:t>Document wide updates: New version, S</w:t>
            </w:r>
            <w:r w:rsidRPr="002D6D11">
              <w:t>ection 508 compliance</w:t>
            </w:r>
            <w:r>
              <w:t xml:space="preserve">, grammar/format. Corrected internal document links. Clarified sentence describing the </w:t>
            </w:r>
            <w:hyperlink w:anchor="PREC_5_0_1_PreProcudtion_ProEnv" w:history="1">
              <w:r w:rsidRPr="007A1780">
                <w:rPr>
                  <w:rStyle w:val="Hyperlink"/>
                </w:rPr>
                <w:t>Pre-Production and Production environments</w:t>
              </w:r>
            </w:hyperlink>
            <w:r>
              <w:t xml:space="preserve">, and </w:t>
            </w:r>
            <w:hyperlink w:anchor="PREC_5_0_1_Customize_Settings" w:history="1">
              <w:r w:rsidRPr="007A1780">
                <w:rPr>
                  <w:rStyle w:val="Hyperlink"/>
                </w:rPr>
                <w:t>Customize Settings</w:t>
              </w:r>
            </w:hyperlink>
            <w:r>
              <w:t xml:space="preserve">. All references to </w:t>
            </w:r>
            <w:r w:rsidRPr="002C217C">
              <w:t>FDB MedKnowledge Framework</w:t>
            </w:r>
            <w:r>
              <w:t xml:space="preserve"> were reverted to FDB-DIF to correct an inaccuracy; the product name does not change until the 4.x series, not the 3.3 version of the FDB product deployed with PECS v5.0. – </w:t>
            </w:r>
            <w:r w:rsidR="006327DA" w:rsidRPr="006327DA">
              <w:rPr>
                <w:highlight w:val="yellow"/>
              </w:rPr>
              <w:t>REDACTED</w:t>
            </w:r>
          </w:p>
        </w:tc>
      </w:tr>
      <w:tr w:rsidR="00BD526F" w:rsidRPr="00522F86" w14:paraId="30B48AC2" w14:textId="77777777" w:rsidTr="000966A0">
        <w:tc>
          <w:tcPr>
            <w:tcW w:w="671" w:type="pct"/>
            <w:vAlign w:val="center"/>
          </w:tcPr>
          <w:p w14:paraId="30B48ABD" w14:textId="63DBD633" w:rsidR="00BD526F" w:rsidRDefault="00BD526F" w:rsidP="000966A0">
            <w:pPr>
              <w:pStyle w:val="TableText"/>
            </w:pPr>
            <w:r>
              <w:t>July 2014</w:t>
            </w:r>
          </w:p>
        </w:tc>
        <w:tc>
          <w:tcPr>
            <w:tcW w:w="818" w:type="pct"/>
            <w:vAlign w:val="center"/>
          </w:tcPr>
          <w:p w14:paraId="7CFEEC00" w14:textId="0814F6B0" w:rsidR="00BD526F" w:rsidRDefault="00BD526F" w:rsidP="000966A0">
            <w:pPr>
              <w:pStyle w:val="TableText"/>
            </w:pPr>
            <w:r w:rsidRPr="007A1087">
              <w:t xml:space="preserve">PECS </w:t>
            </w:r>
            <w:r>
              <w:t>v3.0</w:t>
            </w:r>
          </w:p>
          <w:p w14:paraId="30B48ABF" w14:textId="77777777" w:rsidR="00BD526F" w:rsidRDefault="00BD526F" w:rsidP="000966A0">
            <w:pPr>
              <w:pStyle w:val="TableText"/>
            </w:pPr>
            <w:r>
              <w:t>PREC*3.0*1</w:t>
            </w:r>
          </w:p>
        </w:tc>
        <w:tc>
          <w:tcPr>
            <w:tcW w:w="3511" w:type="pct"/>
            <w:vAlign w:val="center"/>
          </w:tcPr>
          <w:p w14:paraId="30B48AC1" w14:textId="1E68CC7D" w:rsidR="00BD526F" w:rsidRDefault="00BD526F" w:rsidP="000966A0">
            <w:pPr>
              <w:pStyle w:val="TableText"/>
            </w:pPr>
            <w:r>
              <w:t>Document wide updates: S</w:t>
            </w:r>
            <w:r w:rsidRPr="002D6D11">
              <w:t>ection 508 compliance</w:t>
            </w:r>
            <w:r>
              <w:t xml:space="preserve"> and grammar/format. Changed FDB-DIF to FDB MedKnowledge Framework. Made additional changes per CPS. Made changes per CPS: graphics caption formatting, added links, created new heading for cross-reference purposes: </w:t>
            </w:r>
            <w:hyperlink w:anchor="PREC_3_0_1_DrugPairCustomization" w:history="1">
              <w:r w:rsidRPr="001B7A74">
                <w:rPr>
                  <w:rStyle w:val="Hyperlink"/>
                </w:rPr>
                <w:t>Drug Pair Customization</w:t>
              </w:r>
            </w:hyperlink>
            <w:r>
              <w:t xml:space="preserve"> and Modifying Records. – </w:t>
            </w:r>
            <w:r w:rsidR="006327DA" w:rsidRPr="006327DA">
              <w:rPr>
                <w:highlight w:val="yellow"/>
              </w:rPr>
              <w:t>REDACTED</w:t>
            </w:r>
          </w:p>
        </w:tc>
      </w:tr>
      <w:tr w:rsidR="00BD526F" w:rsidRPr="00522F86" w14:paraId="30B48AE0" w14:textId="77777777" w:rsidTr="000966A0">
        <w:tc>
          <w:tcPr>
            <w:tcW w:w="671" w:type="pct"/>
            <w:vAlign w:val="center"/>
          </w:tcPr>
          <w:p w14:paraId="30B48ADB" w14:textId="25567E7A" w:rsidR="00BD526F" w:rsidRPr="00DD1530" w:rsidRDefault="00BD526F" w:rsidP="000966A0">
            <w:pPr>
              <w:pStyle w:val="TableText"/>
            </w:pPr>
            <w:r>
              <w:t>April 2014</w:t>
            </w:r>
          </w:p>
        </w:tc>
        <w:tc>
          <w:tcPr>
            <w:tcW w:w="818" w:type="pct"/>
            <w:vAlign w:val="center"/>
          </w:tcPr>
          <w:p w14:paraId="0EE6C167" w14:textId="77777777" w:rsidR="00BD526F" w:rsidRDefault="00BD526F" w:rsidP="000966A0">
            <w:pPr>
              <w:pStyle w:val="TableText"/>
            </w:pPr>
            <w:r w:rsidRPr="007A1087">
              <w:t xml:space="preserve">PECS </w:t>
            </w:r>
            <w:r>
              <w:t>v3.0</w:t>
            </w:r>
          </w:p>
          <w:p w14:paraId="30B48ADD" w14:textId="4596351B" w:rsidR="00BD526F" w:rsidRDefault="00BD526F" w:rsidP="000966A0">
            <w:pPr>
              <w:pStyle w:val="TableText"/>
            </w:pPr>
            <w:r>
              <w:t>PREC*3.0*1</w:t>
            </w:r>
          </w:p>
        </w:tc>
        <w:tc>
          <w:tcPr>
            <w:tcW w:w="3511" w:type="pct"/>
            <w:vAlign w:val="center"/>
          </w:tcPr>
          <w:p w14:paraId="30B48ADF" w14:textId="15F3F40F" w:rsidR="00BD526F" w:rsidRPr="00DD1530" w:rsidRDefault="00BD526F" w:rsidP="000966A0">
            <w:pPr>
              <w:pStyle w:val="TableText"/>
            </w:pPr>
            <w:r>
              <w:t xml:space="preserve">Document wide updates: grammar/format. </w:t>
            </w:r>
            <w:r w:rsidRPr="008C5BE3">
              <w:t>Section 508 Compliance</w:t>
            </w:r>
            <w:r>
              <w:t xml:space="preserve"> updates to </w:t>
            </w:r>
            <w:hyperlink w:anchor="PREC_3_0_1_Getting_Started" w:history="1">
              <w:r w:rsidRPr="001B7A74">
                <w:rPr>
                  <w:rStyle w:val="Hyperlink"/>
                </w:rPr>
                <w:t>Getting Started</w:t>
              </w:r>
            </w:hyperlink>
            <w:r>
              <w:t xml:space="preserve">. Edits to </w:t>
            </w:r>
            <w:r w:rsidRPr="00DD1530">
              <w:t xml:space="preserve">screen shots for </w:t>
            </w:r>
            <w:hyperlink w:anchor="PREC_3_0_1_DrugPairCustomization" w:history="1">
              <w:r w:rsidRPr="001B7A74">
                <w:rPr>
                  <w:rStyle w:val="Hyperlink"/>
                </w:rPr>
                <w:t>Drug Pair Detail</w:t>
              </w:r>
            </w:hyperlink>
            <w:r w:rsidRPr="00DD1530">
              <w:t xml:space="preserve"> Screen for Mul</w:t>
            </w:r>
            <w:r>
              <w:t xml:space="preserve">tiple Customization. – </w:t>
            </w:r>
            <w:r w:rsidR="006327DA" w:rsidRPr="006327DA">
              <w:rPr>
                <w:highlight w:val="yellow"/>
              </w:rPr>
              <w:t>REDACTED</w:t>
            </w:r>
          </w:p>
        </w:tc>
      </w:tr>
      <w:tr w:rsidR="00BD526F" w:rsidRPr="00522F86" w14:paraId="30B48AF2" w14:textId="77777777" w:rsidTr="000966A0">
        <w:tc>
          <w:tcPr>
            <w:tcW w:w="671" w:type="pct"/>
            <w:vAlign w:val="center"/>
          </w:tcPr>
          <w:p w14:paraId="30B48AED" w14:textId="2D636526" w:rsidR="00BD526F" w:rsidRDefault="00BD526F" w:rsidP="000966A0">
            <w:pPr>
              <w:pStyle w:val="TableText"/>
            </w:pPr>
            <w:r>
              <w:t>Mar 2014</w:t>
            </w:r>
          </w:p>
        </w:tc>
        <w:tc>
          <w:tcPr>
            <w:tcW w:w="818" w:type="pct"/>
            <w:vAlign w:val="center"/>
          </w:tcPr>
          <w:p w14:paraId="12EAD19F" w14:textId="77777777" w:rsidR="00BD526F" w:rsidRDefault="00BD526F" w:rsidP="000966A0">
            <w:pPr>
              <w:pStyle w:val="TableText"/>
            </w:pPr>
            <w:r w:rsidRPr="007A1087">
              <w:t xml:space="preserve">PECS </w:t>
            </w:r>
            <w:r>
              <w:t>v3.0</w:t>
            </w:r>
          </w:p>
          <w:p w14:paraId="30B48AEF" w14:textId="052EB9AC" w:rsidR="00BD526F" w:rsidRDefault="00BD526F" w:rsidP="000966A0">
            <w:pPr>
              <w:pStyle w:val="TableText"/>
            </w:pPr>
            <w:r w:rsidRPr="007E58EA">
              <w:t>PREC*3.0*1</w:t>
            </w:r>
          </w:p>
        </w:tc>
        <w:tc>
          <w:tcPr>
            <w:tcW w:w="3511" w:type="pct"/>
            <w:vAlign w:val="center"/>
          </w:tcPr>
          <w:p w14:paraId="0C1596D7" w14:textId="497E23DE" w:rsidR="00BD526F" w:rsidRDefault="00BD526F" w:rsidP="000966A0">
            <w:pPr>
              <w:pStyle w:val="TableText"/>
            </w:pPr>
            <w:r>
              <w:t>Document wide updates: S</w:t>
            </w:r>
            <w:r w:rsidRPr="002D6D11">
              <w:t>ection 508 compliance</w:t>
            </w:r>
            <w:r>
              <w:t xml:space="preserve"> and grammar/format. </w:t>
            </w:r>
            <w:r w:rsidRPr="00DD1530">
              <w:t xml:space="preserve">Added </w:t>
            </w:r>
            <w:hyperlink w:anchor="PREC_3_0_1_ReverseDDI" w:history="1">
              <w:r w:rsidRPr="00F24A1E">
                <w:rPr>
                  <w:rStyle w:val="Hyperlink"/>
                </w:rPr>
                <w:t>Reverse DDIs</w:t>
              </w:r>
            </w:hyperlink>
            <w:r>
              <w:t xml:space="preserve">. </w:t>
            </w:r>
          </w:p>
          <w:p w14:paraId="30B48AF1" w14:textId="0B52B29C" w:rsidR="00BD526F" w:rsidRDefault="00BD526F" w:rsidP="000966A0">
            <w:pPr>
              <w:pStyle w:val="TableText"/>
            </w:pPr>
            <w:r>
              <w:t xml:space="preserve">– </w:t>
            </w:r>
            <w:r w:rsidR="006327DA" w:rsidRPr="006327DA">
              <w:rPr>
                <w:highlight w:val="yellow"/>
              </w:rPr>
              <w:t>REDACTED</w:t>
            </w:r>
          </w:p>
        </w:tc>
      </w:tr>
      <w:tr w:rsidR="00BD526F" w:rsidRPr="00522F86" w14:paraId="30B48B04" w14:textId="77777777" w:rsidTr="000966A0">
        <w:tc>
          <w:tcPr>
            <w:tcW w:w="671" w:type="pct"/>
            <w:vAlign w:val="center"/>
          </w:tcPr>
          <w:p w14:paraId="30B48AFF" w14:textId="27E60C91" w:rsidR="00BD526F" w:rsidRPr="00FA79EE" w:rsidRDefault="00BD526F" w:rsidP="000966A0">
            <w:pPr>
              <w:pStyle w:val="TableText"/>
            </w:pPr>
            <w:r>
              <w:t xml:space="preserve">Jan </w:t>
            </w:r>
            <w:r w:rsidRPr="00DD1530">
              <w:t>2014</w:t>
            </w:r>
          </w:p>
        </w:tc>
        <w:tc>
          <w:tcPr>
            <w:tcW w:w="818" w:type="pct"/>
            <w:vAlign w:val="center"/>
          </w:tcPr>
          <w:p w14:paraId="5688E2AE" w14:textId="77777777" w:rsidR="00BD526F" w:rsidRDefault="00BD526F" w:rsidP="000966A0">
            <w:pPr>
              <w:pStyle w:val="TableText"/>
            </w:pPr>
            <w:r w:rsidRPr="007A1087">
              <w:t xml:space="preserve">PECS </w:t>
            </w:r>
            <w:r>
              <w:t>v3.0</w:t>
            </w:r>
          </w:p>
          <w:p w14:paraId="30B48B01" w14:textId="70743F5E" w:rsidR="00BD526F" w:rsidRDefault="00BD526F" w:rsidP="000966A0">
            <w:pPr>
              <w:pStyle w:val="TableText"/>
            </w:pPr>
            <w:r w:rsidRPr="007E58EA">
              <w:t>PREC*3.0*1</w:t>
            </w:r>
          </w:p>
        </w:tc>
        <w:tc>
          <w:tcPr>
            <w:tcW w:w="3511" w:type="pct"/>
            <w:vAlign w:val="center"/>
          </w:tcPr>
          <w:p w14:paraId="30B48B03" w14:textId="119D280F" w:rsidR="00BD526F" w:rsidRPr="00FA79EE" w:rsidRDefault="00BD526F" w:rsidP="000966A0">
            <w:pPr>
              <w:pStyle w:val="TableText"/>
            </w:pPr>
            <w:r>
              <w:t>Document wide updates: S</w:t>
            </w:r>
            <w:r w:rsidRPr="002D6D11">
              <w:t>ection 508 compliance</w:t>
            </w:r>
            <w:r>
              <w:t xml:space="preserve">. </w:t>
            </w:r>
            <w:r w:rsidRPr="00FA79EE">
              <w:t xml:space="preserve">Completed </w:t>
            </w:r>
            <w:hyperlink w:anchor="PREC_3_0_1_PECSbyTab" w:history="1">
              <w:r w:rsidRPr="00F24A1E">
                <w:rPr>
                  <w:rStyle w:val="Hyperlink"/>
                </w:rPr>
                <w:t>PECS by Tab</w:t>
              </w:r>
            </w:hyperlink>
            <w:r>
              <w:t>. R</w:t>
            </w:r>
            <w:r w:rsidRPr="00FA79EE">
              <w:t xml:space="preserve">earranged and </w:t>
            </w:r>
            <w:r>
              <w:t>rewrote major portions of guide</w:t>
            </w:r>
            <w:r w:rsidRPr="00FA79EE">
              <w:t>.</w:t>
            </w:r>
            <w:r>
              <w:t xml:space="preserve"> – </w:t>
            </w:r>
            <w:r w:rsidR="006327DA" w:rsidRPr="006327DA">
              <w:rPr>
                <w:highlight w:val="yellow"/>
              </w:rPr>
              <w:t>REDACTED</w:t>
            </w:r>
          </w:p>
        </w:tc>
      </w:tr>
      <w:tr w:rsidR="00BD526F" w:rsidRPr="00522F86" w14:paraId="30B48B1C" w14:textId="77777777" w:rsidTr="000966A0">
        <w:tc>
          <w:tcPr>
            <w:tcW w:w="671" w:type="pct"/>
            <w:vAlign w:val="center"/>
          </w:tcPr>
          <w:p w14:paraId="30B48B17" w14:textId="47B13CD0" w:rsidR="00BD526F" w:rsidRDefault="00BD526F" w:rsidP="000966A0">
            <w:pPr>
              <w:pStyle w:val="TableText"/>
            </w:pPr>
            <w:r>
              <w:t>Feb 2013</w:t>
            </w:r>
          </w:p>
        </w:tc>
        <w:tc>
          <w:tcPr>
            <w:tcW w:w="818" w:type="pct"/>
            <w:vAlign w:val="center"/>
          </w:tcPr>
          <w:p w14:paraId="042728EC" w14:textId="77777777" w:rsidR="00BD526F" w:rsidRDefault="00BD526F" w:rsidP="000966A0">
            <w:pPr>
              <w:pStyle w:val="TableText"/>
            </w:pPr>
            <w:r w:rsidRPr="007A1087">
              <w:t xml:space="preserve">PECS </w:t>
            </w:r>
            <w:r>
              <w:t>v3.0</w:t>
            </w:r>
          </w:p>
          <w:p w14:paraId="30B48B19" w14:textId="4E1BF34E" w:rsidR="00BD526F" w:rsidRDefault="00BD526F" w:rsidP="000966A0">
            <w:pPr>
              <w:pStyle w:val="TableText"/>
            </w:pPr>
            <w:r w:rsidRPr="007E58EA">
              <w:t>PREC*3.0*1</w:t>
            </w:r>
          </w:p>
        </w:tc>
        <w:tc>
          <w:tcPr>
            <w:tcW w:w="3511" w:type="pct"/>
            <w:vAlign w:val="center"/>
          </w:tcPr>
          <w:p w14:paraId="30B48B1B" w14:textId="4F5CA798" w:rsidR="00BD526F" w:rsidRDefault="00BD526F" w:rsidP="000966A0">
            <w:pPr>
              <w:pStyle w:val="TableText"/>
            </w:pPr>
            <w:r>
              <w:t>Document wide updates: New version, S</w:t>
            </w:r>
            <w:r w:rsidRPr="002D6D11">
              <w:t>ection 508 compliance</w:t>
            </w:r>
            <w:r>
              <w:t xml:space="preserve">, grammar/format. Added </w:t>
            </w:r>
            <w:hyperlink w:anchor="PREC_3_0_1_DrugPairDetail" w:history="1">
              <w:r w:rsidRPr="00330ADE">
                <w:rPr>
                  <w:rStyle w:val="Hyperlink"/>
                </w:rPr>
                <w:t>FDB Drug Pair</w:t>
              </w:r>
            </w:hyperlink>
            <w:r>
              <w:t xml:space="preserve"> content. –</w:t>
            </w:r>
            <w:r w:rsidR="006327DA">
              <w:t xml:space="preserve"> </w:t>
            </w:r>
            <w:r w:rsidR="006327DA" w:rsidRPr="006327DA">
              <w:rPr>
                <w:highlight w:val="yellow"/>
              </w:rPr>
              <w:t>REDACTED</w:t>
            </w:r>
            <w:r>
              <w:t xml:space="preserve"> &amp; </w:t>
            </w:r>
            <w:r w:rsidR="006327DA" w:rsidRPr="006327DA">
              <w:rPr>
                <w:highlight w:val="yellow"/>
              </w:rPr>
              <w:t>REDACTED</w:t>
            </w:r>
          </w:p>
        </w:tc>
      </w:tr>
      <w:tr w:rsidR="00BD526F" w:rsidRPr="00522F86" w14:paraId="30B48B22" w14:textId="77777777" w:rsidTr="000966A0">
        <w:tc>
          <w:tcPr>
            <w:tcW w:w="671" w:type="pct"/>
            <w:vAlign w:val="center"/>
          </w:tcPr>
          <w:p w14:paraId="30B48B1D" w14:textId="0042EF69" w:rsidR="00BD526F" w:rsidRDefault="00BD526F" w:rsidP="000966A0">
            <w:pPr>
              <w:pStyle w:val="TableText"/>
            </w:pPr>
            <w:r>
              <w:lastRenderedPageBreak/>
              <w:t>Feb 2013</w:t>
            </w:r>
          </w:p>
        </w:tc>
        <w:tc>
          <w:tcPr>
            <w:tcW w:w="818" w:type="pct"/>
            <w:vAlign w:val="center"/>
          </w:tcPr>
          <w:p w14:paraId="32274E34" w14:textId="6F42369B" w:rsidR="00BD526F" w:rsidRDefault="00BD526F" w:rsidP="000966A0">
            <w:pPr>
              <w:pStyle w:val="TableText"/>
            </w:pPr>
            <w:r>
              <w:t>PECS v2.2</w:t>
            </w:r>
          </w:p>
          <w:p w14:paraId="30B48B1F" w14:textId="4EE13E7E" w:rsidR="00BD526F" w:rsidRDefault="00BD526F" w:rsidP="000966A0">
            <w:pPr>
              <w:pStyle w:val="TableText"/>
            </w:pPr>
            <w:r>
              <w:t>PREC*2.2*1</w:t>
            </w:r>
          </w:p>
        </w:tc>
        <w:tc>
          <w:tcPr>
            <w:tcW w:w="3511" w:type="pct"/>
            <w:vAlign w:val="center"/>
          </w:tcPr>
          <w:p w14:paraId="30B48B21" w14:textId="28623196" w:rsidR="00BD526F" w:rsidRDefault="00BD526F" w:rsidP="000966A0">
            <w:pPr>
              <w:pStyle w:val="TableText"/>
            </w:pPr>
            <w:r>
              <w:t>Document wide updates: S</w:t>
            </w:r>
            <w:r w:rsidRPr="002D6D11">
              <w:t>ection 508 compliance</w:t>
            </w:r>
            <w:r>
              <w:t xml:space="preserve"> and grammar/format. – </w:t>
            </w:r>
            <w:r w:rsidR="006327DA" w:rsidRPr="006327DA">
              <w:rPr>
                <w:highlight w:val="yellow"/>
              </w:rPr>
              <w:t>REDACTED</w:t>
            </w:r>
          </w:p>
        </w:tc>
      </w:tr>
      <w:tr w:rsidR="00BD526F" w:rsidRPr="00522F86" w14:paraId="30B48B30" w14:textId="77777777" w:rsidTr="000966A0">
        <w:tc>
          <w:tcPr>
            <w:tcW w:w="671" w:type="pct"/>
            <w:vAlign w:val="center"/>
          </w:tcPr>
          <w:p w14:paraId="30B48B2B" w14:textId="413699EC" w:rsidR="00BD526F" w:rsidRDefault="00BD526F" w:rsidP="000966A0">
            <w:pPr>
              <w:pStyle w:val="TableText"/>
            </w:pPr>
            <w:r>
              <w:t>June 2012</w:t>
            </w:r>
          </w:p>
        </w:tc>
        <w:tc>
          <w:tcPr>
            <w:tcW w:w="818" w:type="pct"/>
            <w:vAlign w:val="center"/>
          </w:tcPr>
          <w:p w14:paraId="6FA7FF59" w14:textId="77777777" w:rsidR="00BD526F" w:rsidRDefault="00BD526F" w:rsidP="000966A0">
            <w:pPr>
              <w:pStyle w:val="TableText"/>
            </w:pPr>
            <w:r>
              <w:t>PECS v2.2</w:t>
            </w:r>
          </w:p>
          <w:p w14:paraId="30B48B2D" w14:textId="6D0889AA" w:rsidR="00BD526F" w:rsidRDefault="00BD526F" w:rsidP="000966A0">
            <w:pPr>
              <w:pStyle w:val="TableText"/>
            </w:pPr>
            <w:r>
              <w:t>PREC*2.2*1</w:t>
            </w:r>
          </w:p>
        </w:tc>
        <w:tc>
          <w:tcPr>
            <w:tcW w:w="3511" w:type="pct"/>
            <w:vAlign w:val="center"/>
          </w:tcPr>
          <w:p w14:paraId="0EEDF4A4" w14:textId="35A12AE6" w:rsidR="004E7B29" w:rsidRDefault="00BD526F" w:rsidP="000966A0">
            <w:pPr>
              <w:pStyle w:val="TableText"/>
            </w:pPr>
            <w:r>
              <w:t>Document wide updates: S</w:t>
            </w:r>
            <w:r w:rsidRPr="002D6D11">
              <w:t>ection 508 compliance</w:t>
            </w:r>
            <w:r>
              <w:t xml:space="preserve"> and grammar/format. Replaced screen shots for </w:t>
            </w:r>
            <w:hyperlink w:anchor="PREC_2_2_1_RequestorHomePage" w:history="1">
              <w:r w:rsidRPr="00397AD7">
                <w:rPr>
                  <w:rStyle w:val="Hyperlink"/>
                </w:rPr>
                <w:t>Requestor</w:t>
              </w:r>
            </w:hyperlink>
            <w:r>
              <w:t xml:space="preserve"> &amp; </w:t>
            </w:r>
            <w:hyperlink w:anchor="PREC_2_2_1_AproverHomePage" w:history="1">
              <w:r w:rsidRPr="00397AD7">
                <w:rPr>
                  <w:rStyle w:val="Hyperlink"/>
                </w:rPr>
                <w:t>Approver</w:t>
              </w:r>
            </w:hyperlink>
            <w:r>
              <w:t xml:space="preserve"> home pages. Updated </w:t>
            </w:r>
            <w:r w:rsidR="00397AD7">
              <w:t xml:space="preserve">Quick Drug Pair </w:t>
            </w:r>
            <w:r>
              <w:t>selection. Added screen capture</w:t>
            </w:r>
            <w:r w:rsidR="00397AD7">
              <w:t xml:space="preserve"> and write-up to contain info about the date from the FDB update</w:t>
            </w:r>
            <w:r>
              <w:t xml:space="preserve"> to Null Drug Pair section</w:t>
            </w:r>
            <w:r w:rsidR="004E7B29">
              <w:t xml:space="preserve">. </w:t>
            </w:r>
            <w:r w:rsidR="00397AD7">
              <w:t xml:space="preserve">Updated </w:t>
            </w:r>
            <w:hyperlink w:anchor="PREC_2_2_1_ReleaseManager" w:history="1">
              <w:r w:rsidRPr="004E7B29">
                <w:rPr>
                  <w:rStyle w:val="Hyperlink"/>
                </w:rPr>
                <w:t>Release Manager</w:t>
              </w:r>
            </w:hyperlink>
            <w:r w:rsidR="00397AD7">
              <w:t xml:space="preserve"> information.</w:t>
            </w:r>
            <w:r w:rsidR="004E7B29">
              <w:t xml:space="preserve"> </w:t>
            </w:r>
            <w:r w:rsidR="00397AD7">
              <w:t>A</w:t>
            </w:r>
            <w:r>
              <w:t>dd</w:t>
            </w:r>
            <w:r w:rsidR="004E7B29">
              <w:t xml:space="preserve">ed information about CCR5122 </w:t>
            </w:r>
            <w:r>
              <w:t xml:space="preserve">in the </w:t>
            </w:r>
            <w:hyperlink w:anchor="PREC_2_2_1_NotificationofDrugPairsNeedin" w:history="1">
              <w:r w:rsidRPr="004E7B29">
                <w:rPr>
                  <w:rStyle w:val="Hyperlink"/>
                </w:rPr>
                <w:t>Notification of Drug Pairs Needing Action for an Approved Drug-Drug Interaction</w:t>
              </w:r>
            </w:hyperlink>
            <w:r>
              <w:t xml:space="preserve"> section. Edited and obtained new screen shots for Multiple DDI records to one FDB.</w:t>
            </w:r>
          </w:p>
          <w:p w14:paraId="30B48B2F" w14:textId="576A2767" w:rsidR="00BD526F" w:rsidRDefault="00BD526F" w:rsidP="000966A0">
            <w:pPr>
              <w:pStyle w:val="TableText"/>
            </w:pPr>
            <w:r>
              <w:t xml:space="preserve"> – </w:t>
            </w:r>
            <w:r w:rsidR="006327DA" w:rsidRPr="006327DA">
              <w:rPr>
                <w:highlight w:val="yellow"/>
              </w:rPr>
              <w:t>REDACTED</w:t>
            </w:r>
            <w:r>
              <w:t xml:space="preserve">, </w:t>
            </w:r>
            <w:r w:rsidR="006327DA" w:rsidRPr="006327DA">
              <w:rPr>
                <w:highlight w:val="yellow"/>
              </w:rPr>
              <w:t>REDACTED</w:t>
            </w:r>
            <w:r>
              <w:t xml:space="preserve">, &amp; </w:t>
            </w:r>
            <w:r w:rsidR="006327DA" w:rsidRPr="006327DA">
              <w:rPr>
                <w:highlight w:val="yellow"/>
              </w:rPr>
              <w:t>REDACTED</w:t>
            </w:r>
          </w:p>
        </w:tc>
      </w:tr>
      <w:tr w:rsidR="00BD526F" w:rsidRPr="00522F86" w14:paraId="30B48B90" w14:textId="77777777" w:rsidTr="000966A0">
        <w:tc>
          <w:tcPr>
            <w:tcW w:w="671" w:type="pct"/>
            <w:vAlign w:val="center"/>
          </w:tcPr>
          <w:p w14:paraId="30B48B8B" w14:textId="7031C531" w:rsidR="00BD526F" w:rsidRDefault="00BD526F" w:rsidP="000966A0">
            <w:pPr>
              <w:pStyle w:val="TableText"/>
            </w:pPr>
            <w:r>
              <w:t>Mar 2012</w:t>
            </w:r>
          </w:p>
        </w:tc>
        <w:tc>
          <w:tcPr>
            <w:tcW w:w="818" w:type="pct"/>
            <w:vAlign w:val="center"/>
          </w:tcPr>
          <w:p w14:paraId="09D9D2CD" w14:textId="77777777" w:rsidR="00BD526F" w:rsidRDefault="00BD526F" w:rsidP="000966A0">
            <w:pPr>
              <w:pStyle w:val="TableText"/>
            </w:pPr>
            <w:r>
              <w:t>PECS v2.1</w:t>
            </w:r>
          </w:p>
          <w:p w14:paraId="30B48B8D" w14:textId="2F7BA6A8" w:rsidR="00BD526F" w:rsidRDefault="00BD526F" w:rsidP="000966A0">
            <w:pPr>
              <w:pStyle w:val="TableText"/>
            </w:pPr>
            <w:r>
              <w:t>PREC*2.2*1</w:t>
            </w:r>
          </w:p>
        </w:tc>
        <w:tc>
          <w:tcPr>
            <w:tcW w:w="3511" w:type="pct"/>
            <w:vAlign w:val="center"/>
          </w:tcPr>
          <w:p w14:paraId="30B48B8F" w14:textId="11ED71B5" w:rsidR="00BD526F" w:rsidRDefault="00BD526F" w:rsidP="000966A0">
            <w:pPr>
              <w:pStyle w:val="TableText"/>
            </w:pPr>
            <w:r>
              <w:t xml:space="preserve">Drafted Drug Pair Notification. </w:t>
            </w:r>
            <w:r w:rsidR="004E7B29">
              <w:t>Record Locking</w:t>
            </w:r>
            <w:r>
              <w:t xml:space="preserve">. Creating Multiple Custom DDIs to One FDB Record and Prevention of Duplicate DP on Single Record. Forward/Reverse Monographs. – </w:t>
            </w:r>
            <w:r w:rsidR="006327DA" w:rsidRPr="006327DA">
              <w:rPr>
                <w:highlight w:val="yellow"/>
              </w:rPr>
              <w:t>REDACTED</w:t>
            </w:r>
          </w:p>
        </w:tc>
      </w:tr>
      <w:tr w:rsidR="00BD526F" w:rsidRPr="00522F86" w14:paraId="30B48BA8" w14:textId="77777777" w:rsidTr="000966A0">
        <w:tc>
          <w:tcPr>
            <w:tcW w:w="671" w:type="pct"/>
            <w:vAlign w:val="center"/>
          </w:tcPr>
          <w:p w14:paraId="30B48BA3" w14:textId="3AE33758" w:rsidR="00BD526F" w:rsidRDefault="00BD526F" w:rsidP="000966A0">
            <w:pPr>
              <w:pStyle w:val="TableText"/>
            </w:pPr>
            <w:r>
              <w:t>Feb 2012</w:t>
            </w:r>
          </w:p>
        </w:tc>
        <w:tc>
          <w:tcPr>
            <w:tcW w:w="818" w:type="pct"/>
            <w:vAlign w:val="center"/>
          </w:tcPr>
          <w:p w14:paraId="0428267C" w14:textId="77777777" w:rsidR="00BD526F" w:rsidRDefault="00BD526F" w:rsidP="000966A0">
            <w:pPr>
              <w:pStyle w:val="TableText"/>
            </w:pPr>
            <w:r>
              <w:t>PECS v2.1</w:t>
            </w:r>
          </w:p>
          <w:p w14:paraId="30B48BA5" w14:textId="716F4B28" w:rsidR="00BD526F" w:rsidRDefault="00BD526F" w:rsidP="000966A0">
            <w:pPr>
              <w:pStyle w:val="TableText"/>
            </w:pPr>
            <w:r>
              <w:t>PREC*2.2*1</w:t>
            </w:r>
          </w:p>
        </w:tc>
        <w:tc>
          <w:tcPr>
            <w:tcW w:w="3511" w:type="pct"/>
            <w:vAlign w:val="center"/>
          </w:tcPr>
          <w:p w14:paraId="30B48BA6" w14:textId="69E9692B" w:rsidR="00BD526F" w:rsidRDefault="00BD526F" w:rsidP="000966A0">
            <w:pPr>
              <w:pStyle w:val="TableText"/>
            </w:pPr>
            <w:r>
              <w:t>S</w:t>
            </w:r>
            <w:r w:rsidRPr="002D6D11">
              <w:t>ection 508 compliance</w:t>
            </w:r>
            <w:r>
              <w:t xml:space="preserve"> completed for screen captures. Completed Record Locking. Made a few changes to the text on Edit panels. Created text for Not Editing Single Drug Pair.</w:t>
            </w:r>
          </w:p>
          <w:p w14:paraId="30B48BA7" w14:textId="0FD41374" w:rsidR="00BD526F" w:rsidRDefault="006327DA" w:rsidP="000966A0">
            <w:pPr>
              <w:pStyle w:val="TableText"/>
            </w:pPr>
            <w:r w:rsidRPr="006327DA">
              <w:rPr>
                <w:highlight w:val="yellow"/>
              </w:rPr>
              <w:t>REDACTED</w:t>
            </w:r>
          </w:p>
        </w:tc>
      </w:tr>
      <w:tr w:rsidR="00BD526F" w:rsidRPr="00522F86" w14:paraId="30B48BC6" w14:textId="77777777" w:rsidTr="000966A0">
        <w:tc>
          <w:tcPr>
            <w:tcW w:w="671" w:type="pct"/>
            <w:vAlign w:val="center"/>
          </w:tcPr>
          <w:p w14:paraId="30B48BC1" w14:textId="2003A470" w:rsidR="00BD526F" w:rsidRDefault="00BD526F" w:rsidP="000966A0">
            <w:pPr>
              <w:pStyle w:val="TableText"/>
            </w:pPr>
            <w:r>
              <w:t>Nov 2011</w:t>
            </w:r>
          </w:p>
        </w:tc>
        <w:tc>
          <w:tcPr>
            <w:tcW w:w="818" w:type="pct"/>
            <w:vAlign w:val="center"/>
          </w:tcPr>
          <w:p w14:paraId="23C97CB5" w14:textId="77777777" w:rsidR="00BD526F" w:rsidRDefault="00BD526F" w:rsidP="000966A0">
            <w:pPr>
              <w:pStyle w:val="TableText"/>
            </w:pPr>
            <w:r>
              <w:t>PECS v2.1</w:t>
            </w:r>
          </w:p>
          <w:p w14:paraId="30B48BC3" w14:textId="77777777" w:rsidR="00BD526F" w:rsidRDefault="00BD526F" w:rsidP="000966A0">
            <w:pPr>
              <w:pStyle w:val="TableText"/>
            </w:pPr>
            <w:r>
              <w:t>PREC*2.2*1</w:t>
            </w:r>
          </w:p>
        </w:tc>
        <w:tc>
          <w:tcPr>
            <w:tcW w:w="3511" w:type="pct"/>
            <w:vAlign w:val="center"/>
          </w:tcPr>
          <w:p w14:paraId="30B48BC5" w14:textId="1C12A489" w:rsidR="00BD526F" w:rsidRDefault="00BD526F" w:rsidP="000966A0">
            <w:pPr>
              <w:pStyle w:val="TableText"/>
            </w:pPr>
            <w:r>
              <w:t xml:space="preserve">Edited information from customer on Action Statuses, and added information on Saved Queries. – </w:t>
            </w:r>
            <w:r w:rsidR="006327DA" w:rsidRPr="006327DA">
              <w:rPr>
                <w:highlight w:val="yellow"/>
              </w:rPr>
              <w:t>REDACTED</w:t>
            </w:r>
          </w:p>
        </w:tc>
      </w:tr>
      <w:tr w:rsidR="00BD526F" w:rsidRPr="00522F86" w14:paraId="30B48BDE" w14:textId="77777777" w:rsidTr="000966A0">
        <w:tc>
          <w:tcPr>
            <w:tcW w:w="671" w:type="pct"/>
            <w:vAlign w:val="center"/>
          </w:tcPr>
          <w:p w14:paraId="30B48BD9" w14:textId="053C3542" w:rsidR="00BD526F" w:rsidRDefault="00BD526F" w:rsidP="000966A0">
            <w:pPr>
              <w:pStyle w:val="TableText"/>
            </w:pPr>
            <w:r>
              <w:t>April 2011</w:t>
            </w:r>
          </w:p>
        </w:tc>
        <w:tc>
          <w:tcPr>
            <w:tcW w:w="818" w:type="pct"/>
            <w:vAlign w:val="center"/>
          </w:tcPr>
          <w:p w14:paraId="7782F08E" w14:textId="3FBDD25B" w:rsidR="00BD526F" w:rsidRDefault="00BD526F" w:rsidP="000966A0">
            <w:pPr>
              <w:pStyle w:val="TableText"/>
            </w:pPr>
            <w:r>
              <w:t>PECS v2.1</w:t>
            </w:r>
          </w:p>
          <w:p w14:paraId="30B48BDB" w14:textId="55D8C178" w:rsidR="00BD526F" w:rsidRDefault="00BD526F" w:rsidP="000966A0">
            <w:pPr>
              <w:pStyle w:val="TableText"/>
            </w:pPr>
            <w:r>
              <w:t>PREC*2.2*1</w:t>
            </w:r>
          </w:p>
        </w:tc>
        <w:tc>
          <w:tcPr>
            <w:tcW w:w="3511" w:type="pct"/>
            <w:vAlign w:val="center"/>
          </w:tcPr>
          <w:p w14:paraId="45B1B855" w14:textId="121C2525" w:rsidR="00BD526F" w:rsidRDefault="00BD526F" w:rsidP="000966A0">
            <w:pPr>
              <w:pStyle w:val="TableText"/>
            </w:pPr>
            <w:r>
              <w:t>Document wide updates: New version, S</w:t>
            </w:r>
            <w:r w:rsidRPr="002D6D11">
              <w:t>ection 508 compliance</w:t>
            </w:r>
            <w:r>
              <w:t>, and grammar/format. Added information on potential Easy Search/PECS Record discrepancy.</w:t>
            </w:r>
          </w:p>
          <w:p w14:paraId="30B48BDD" w14:textId="58BAF373" w:rsidR="00BD526F" w:rsidRDefault="006327DA" w:rsidP="000966A0">
            <w:pPr>
              <w:pStyle w:val="TableText"/>
            </w:pPr>
            <w:r w:rsidRPr="006327DA">
              <w:rPr>
                <w:highlight w:val="yellow"/>
              </w:rPr>
              <w:t>REDACTED</w:t>
            </w:r>
            <w:r w:rsidR="00BD526F">
              <w:t xml:space="preserve">, </w:t>
            </w:r>
            <w:r w:rsidRPr="006327DA">
              <w:rPr>
                <w:highlight w:val="yellow"/>
              </w:rPr>
              <w:t>REDACTED</w:t>
            </w:r>
            <w:r w:rsidR="00BD526F">
              <w:t xml:space="preserve">, </w:t>
            </w:r>
            <w:r w:rsidRPr="006327DA">
              <w:rPr>
                <w:highlight w:val="yellow"/>
              </w:rPr>
              <w:t>REDACTED</w:t>
            </w:r>
          </w:p>
        </w:tc>
      </w:tr>
      <w:tr w:rsidR="00BD526F" w:rsidRPr="00522F86" w14:paraId="15417578" w14:textId="77777777" w:rsidTr="000966A0">
        <w:tc>
          <w:tcPr>
            <w:tcW w:w="671" w:type="pct"/>
            <w:vAlign w:val="center"/>
          </w:tcPr>
          <w:p w14:paraId="385FF2C1" w14:textId="2D58D7C4" w:rsidR="00BD526F" w:rsidRDefault="00BD526F" w:rsidP="000966A0">
            <w:pPr>
              <w:pStyle w:val="TableText"/>
            </w:pPr>
            <w:r>
              <w:t>Dec 2010</w:t>
            </w:r>
          </w:p>
        </w:tc>
        <w:tc>
          <w:tcPr>
            <w:tcW w:w="818" w:type="pct"/>
            <w:vAlign w:val="center"/>
          </w:tcPr>
          <w:p w14:paraId="52648347" w14:textId="77777777" w:rsidR="00BD526F" w:rsidRDefault="00BD526F" w:rsidP="000966A0">
            <w:pPr>
              <w:pStyle w:val="TableText"/>
            </w:pPr>
          </w:p>
        </w:tc>
        <w:tc>
          <w:tcPr>
            <w:tcW w:w="3511" w:type="pct"/>
            <w:vAlign w:val="center"/>
          </w:tcPr>
          <w:p w14:paraId="2142FC63" w14:textId="77777777" w:rsidR="00BD526F" w:rsidRDefault="00BD526F" w:rsidP="000966A0">
            <w:pPr>
              <w:pStyle w:val="TableText"/>
            </w:pPr>
            <w:r>
              <w:t xml:space="preserve">Initial Release. </w:t>
            </w:r>
          </w:p>
          <w:p w14:paraId="750D2B42" w14:textId="44637B36" w:rsidR="00BD526F" w:rsidRDefault="00BD526F" w:rsidP="000966A0">
            <w:pPr>
              <w:pStyle w:val="TableText"/>
            </w:pPr>
            <w:r>
              <w:t xml:space="preserve">– </w:t>
            </w:r>
            <w:r w:rsidR="006327DA" w:rsidRPr="006327DA">
              <w:rPr>
                <w:highlight w:val="yellow"/>
              </w:rPr>
              <w:t>REDACTED</w:t>
            </w:r>
            <w:r w:rsidR="006327DA">
              <w:t xml:space="preserve"> </w:t>
            </w:r>
            <w:r>
              <w:t xml:space="preserve">&amp; </w:t>
            </w:r>
            <w:r w:rsidR="006327DA" w:rsidRPr="006327DA">
              <w:rPr>
                <w:highlight w:val="yellow"/>
              </w:rPr>
              <w:t>REDACTED</w:t>
            </w:r>
          </w:p>
        </w:tc>
      </w:tr>
    </w:tbl>
    <w:p w14:paraId="36C7C8B6" w14:textId="50E7329C" w:rsidR="00792731" w:rsidRDefault="00792731" w:rsidP="00BD526F">
      <w:pPr>
        <w:pStyle w:val="BodyText"/>
      </w:pPr>
      <w:r>
        <w:br w:type="page"/>
      </w:r>
    </w:p>
    <w:p w14:paraId="30B48C00" w14:textId="77777777" w:rsidR="00C44C32" w:rsidRDefault="000171DA" w:rsidP="00B608B1">
      <w:pPr>
        <w:pStyle w:val="Title2"/>
      </w:pPr>
      <w:r>
        <w:lastRenderedPageBreak/>
        <w:t>Table of Contents</w:t>
      </w:r>
    </w:p>
    <w:p w14:paraId="03DCC99F" w14:textId="3DEFD97A" w:rsidR="000E72C2" w:rsidRDefault="00C77B1D">
      <w:pPr>
        <w:pStyle w:val="TOC1"/>
        <w:rPr>
          <w:rFonts w:asciiTheme="minorHAnsi" w:eastAsiaTheme="minorEastAsia" w:hAnsiTheme="minorHAnsi" w:cstheme="minorBidi"/>
          <w:b w:val="0"/>
          <w:noProof/>
          <w:color w:val="auto"/>
          <w:sz w:val="22"/>
          <w:szCs w:val="22"/>
        </w:rPr>
      </w:pPr>
      <w:r>
        <w:rPr>
          <w:sz w:val="32"/>
        </w:rPr>
        <w:fldChar w:fldCharType="begin"/>
      </w:r>
      <w:r w:rsidR="00A5010F">
        <w:instrText xml:space="preserve"> TOC \o "1-3" \h \z \u </w:instrText>
      </w:r>
      <w:r>
        <w:rPr>
          <w:sz w:val="32"/>
        </w:rPr>
        <w:fldChar w:fldCharType="separate"/>
      </w:r>
      <w:hyperlink w:anchor="_Toc75766977" w:history="1">
        <w:r w:rsidR="000E72C2" w:rsidRPr="00AC1BB1">
          <w:rPr>
            <w:rStyle w:val="Hyperlink"/>
            <w:noProof/>
          </w:rPr>
          <w:t>1.</w:t>
        </w:r>
        <w:r w:rsidR="000E72C2">
          <w:rPr>
            <w:rFonts w:asciiTheme="minorHAnsi" w:eastAsiaTheme="minorEastAsia" w:hAnsiTheme="minorHAnsi" w:cstheme="minorBidi"/>
            <w:b w:val="0"/>
            <w:noProof/>
            <w:color w:val="auto"/>
            <w:sz w:val="22"/>
            <w:szCs w:val="22"/>
          </w:rPr>
          <w:tab/>
        </w:r>
        <w:r w:rsidR="000E72C2" w:rsidRPr="00AC1BB1">
          <w:rPr>
            <w:rStyle w:val="Hyperlink"/>
            <w:noProof/>
          </w:rPr>
          <w:t>Introduction</w:t>
        </w:r>
        <w:r w:rsidR="000E72C2">
          <w:rPr>
            <w:noProof/>
            <w:webHidden/>
          </w:rPr>
          <w:tab/>
        </w:r>
        <w:r w:rsidR="000E72C2">
          <w:rPr>
            <w:noProof/>
            <w:webHidden/>
          </w:rPr>
          <w:fldChar w:fldCharType="begin"/>
        </w:r>
        <w:r w:rsidR="000E72C2">
          <w:rPr>
            <w:noProof/>
            <w:webHidden/>
          </w:rPr>
          <w:instrText xml:space="preserve"> PAGEREF _Toc75766977 \h </w:instrText>
        </w:r>
        <w:r w:rsidR="000E72C2">
          <w:rPr>
            <w:noProof/>
            <w:webHidden/>
          </w:rPr>
        </w:r>
        <w:r w:rsidR="000E72C2">
          <w:rPr>
            <w:noProof/>
            <w:webHidden/>
          </w:rPr>
          <w:fldChar w:fldCharType="separate"/>
        </w:r>
        <w:r w:rsidR="000E72C2">
          <w:rPr>
            <w:noProof/>
            <w:webHidden/>
          </w:rPr>
          <w:t>1</w:t>
        </w:r>
        <w:r w:rsidR="000E72C2">
          <w:rPr>
            <w:noProof/>
            <w:webHidden/>
          </w:rPr>
          <w:fldChar w:fldCharType="end"/>
        </w:r>
      </w:hyperlink>
    </w:p>
    <w:p w14:paraId="482F8831" w14:textId="55B3C388" w:rsidR="000E72C2" w:rsidRDefault="00816999">
      <w:pPr>
        <w:pStyle w:val="TOC2"/>
        <w:rPr>
          <w:rFonts w:asciiTheme="minorHAnsi" w:eastAsiaTheme="minorEastAsia" w:hAnsiTheme="minorHAnsi" w:cstheme="minorBidi"/>
          <w:b w:val="0"/>
          <w:noProof/>
          <w:color w:val="auto"/>
          <w:sz w:val="22"/>
          <w:szCs w:val="22"/>
        </w:rPr>
      </w:pPr>
      <w:hyperlink w:anchor="_Toc75766978" w:history="1">
        <w:r w:rsidR="000E72C2" w:rsidRPr="00AC1BB1">
          <w:rPr>
            <w:rStyle w:val="Hyperlink"/>
            <w:noProof/>
          </w:rPr>
          <w:t>1.1.</w:t>
        </w:r>
        <w:r w:rsidR="000E72C2">
          <w:rPr>
            <w:rFonts w:asciiTheme="minorHAnsi" w:eastAsiaTheme="minorEastAsia" w:hAnsiTheme="minorHAnsi" w:cstheme="minorBidi"/>
            <w:b w:val="0"/>
            <w:noProof/>
            <w:color w:val="auto"/>
            <w:sz w:val="22"/>
            <w:szCs w:val="22"/>
          </w:rPr>
          <w:tab/>
        </w:r>
        <w:r w:rsidR="000E72C2" w:rsidRPr="00AC1BB1">
          <w:rPr>
            <w:rStyle w:val="Hyperlink"/>
            <w:noProof/>
          </w:rPr>
          <w:t>Purpose</w:t>
        </w:r>
        <w:r w:rsidR="000E72C2">
          <w:rPr>
            <w:noProof/>
            <w:webHidden/>
          </w:rPr>
          <w:tab/>
        </w:r>
        <w:r w:rsidR="000E72C2">
          <w:rPr>
            <w:noProof/>
            <w:webHidden/>
          </w:rPr>
          <w:fldChar w:fldCharType="begin"/>
        </w:r>
        <w:r w:rsidR="000E72C2">
          <w:rPr>
            <w:noProof/>
            <w:webHidden/>
          </w:rPr>
          <w:instrText xml:space="preserve"> PAGEREF _Toc75766978 \h </w:instrText>
        </w:r>
        <w:r w:rsidR="000E72C2">
          <w:rPr>
            <w:noProof/>
            <w:webHidden/>
          </w:rPr>
        </w:r>
        <w:r w:rsidR="000E72C2">
          <w:rPr>
            <w:noProof/>
            <w:webHidden/>
          </w:rPr>
          <w:fldChar w:fldCharType="separate"/>
        </w:r>
        <w:r w:rsidR="000E72C2">
          <w:rPr>
            <w:noProof/>
            <w:webHidden/>
          </w:rPr>
          <w:t>1</w:t>
        </w:r>
        <w:r w:rsidR="000E72C2">
          <w:rPr>
            <w:noProof/>
            <w:webHidden/>
          </w:rPr>
          <w:fldChar w:fldCharType="end"/>
        </w:r>
      </w:hyperlink>
    </w:p>
    <w:p w14:paraId="628898D0" w14:textId="131F2BD3" w:rsidR="000E72C2" w:rsidRDefault="00816999">
      <w:pPr>
        <w:pStyle w:val="TOC2"/>
        <w:rPr>
          <w:rFonts w:asciiTheme="minorHAnsi" w:eastAsiaTheme="minorEastAsia" w:hAnsiTheme="minorHAnsi" w:cstheme="minorBidi"/>
          <w:b w:val="0"/>
          <w:noProof/>
          <w:color w:val="auto"/>
          <w:sz w:val="22"/>
          <w:szCs w:val="22"/>
        </w:rPr>
      </w:pPr>
      <w:hyperlink w:anchor="_Toc75766979" w:history="1">
        <w:r w:rsidR="000E72C2" w:rsidRPr="00AC1BB1">
          <w:rPr>
            <w:rStyle w:val="Hyperlink"/>
            <w:noProof/>
          </w:rPr>
          <w:t>1.2.</w:t>
        </w:r>
        <w:r w:rsidR="000E72C2">
          <w:rPr>
            <w:rFonts w:asciiTheme="minorHAnsi" w:eastAsiaTheme="minorEastAsia" w:hAnsiTheme="minorHAnsi" w:cstheme="minorBidi"/>
            <w:b w:val="0"/>
            <w:noProof/>
            <w:color w:val="auto"/>
            <w:sz w:val="22"/>
            <w:szCs w:val="22"/>
          </w:rPr>
          <w:tab/>
        </w:r>
        <w:r w:rsidR="000E72C2" w:rsidRPr="00AC1BB1">
          <w:rPr>
            <w:rStyle w:val="Hyperlink"/>
            <w:noProof/>
          </w:rPr>
          <w:t>Overview</w:t>
        </w:r>
        <w:r w:rsidR="000E72C2">
          <w:rPr>
            <w:noProof/>
            <w:webHidden/>
          </w:rPr>
          <w:tab/>
        </w:r>
        <w:r w:rsidR="000E72C2">
          <w:rPr>
            <w:noProof/>
            <w:webHidden/>
          </w:rPr>
          <w:fldChar w:fldCharType="begin"/>
        </w:r>
        <w:r w:rsidR="000E72C2">
          <w:rPr>
            <w:noProof/>
            <w:webHidden/>
          </w:rPr>
          <w:instrText xml:space="preserve"> PAGEREF _Toc75766979 \h </w:instrText>
        </w:r>
        <w:r w:rsidR="000E72C2">
          <w:rPr>
            <w:noProof/>
            <w:webHidden/>
          </w:rPr>
        </w:r>
        <w:r w:rsidR="000E72C2">
          <w:rPr>
            <w:noProof/>
            <w:webHidden/>
          </w:rPr>
          <w:fldChar w:fldCharType="separate"/>
        </w:r>
        <w:r w:rsidR="000E72C2">
          <w:rPr>
            <w:noProof/>
            <w:webHidden/>
          </w:rPr>
          <w:t>1</w:t>
        </w:r>
        <w:r w:rsidR="000E72C2">
          <w:rPr>
            <w:noProof/>
            <w:webHidden/>
          </w:rPr>
          <w:fldChar w:fldCharType="end"/>
        </w:r>
      </w:hyperlink>
    </w:p>
    <w:p w14:paraId="2D5B5BAD" w14:textId="4B0BAEF5" w:rsidR="000E72C2" w:rsidRDefault="00816999">
      <w:pPr>
        <w:pStyle w:val="TOC2"/>
        <w:rPr>
          <w:rFonts w:asciiTheme="minorHAnsi" w:eastAsiaTheme="minorEastAsia" w:hAnsiTheme="minorHAnsi" w:cstheme="minorBidi"/>
          <w:b w:val="0"/>
          <w:noProof/>
          <w:color w:val="auto"/>
          <w:sz w:val="22"/>
          <w:szCs w:val="22"/>
        </w:rPr>
      </w:pPr>
      <w:hyperlink w:anchor="_Toc75766980" w:history="1">
        <w:r w:rsidR="000E72C2" w:rsidRPr="00AC1BB1">
          <w:rPr>
            <w:rStyle w:val="Hyperlink"/>
            <w:noProof/>
          </w:rPr>
          <w:t>1.3.</w:t>
        </w:r>
        <w:r w:rsidR="000E72C2">
          <w:rPr>
            <w:rFonts w:asciiTheme="minorHAnsi" w:eastAsiaTheme="minorEastAsia" w:hAnsiTheme="minorHAnsi" w:cstheme="minorBidi"/>
            <w:b w:val="0"/>
            <w:noProof/>
            <w:color w:val="auto"/>
            <w:sz w:val="22"/>
            <w:szCs w:val="22"/>
          </w:rPr>
          <w:tab/>
        </w:r>
        <w:r w:rsidR="000E72C2" w:rsidRPr="00AC1BB1">
          <w:rPr>
            <w:rStyle w:val="Hyperlink"/>
            <w:noProof/>
          </w:rPr>
          <w:t>Project References</w:t>
        </w:r>
        <w:r w:rsidR="000E72C2">
          <w:rPr>
            <w:noProof/>
            <w:webHidden/>
          </w:rPr>
          <w:tab/>
        </w:r>
        <w:r w:rsidR="000E72C2">
          <w:rPr>
            <w:noProof/>
            <w:webHidden/>
          </w:rPr>
          <w:fldChar w:fldCharType="begin"/>
        </w:r>
        <w:r w:rsidR="000E72C2">
          <w:rPr>
            <w:noProof/>
            <w:webHidden/>
          </w:rPr>
          <w:instrText xml:space="preserve"> PAGEREF _Toc75766980 \h </w:instrText>
        </w:r>
        <w:r w:rsidR="000E72C2">
          <w:rPr>
            <w:noProof/>
            <w:webHidden/>
          </w:rPr>
        </w:r>
        <w:r w:rsidR="000E72C2">
          <w:rPr>
            <w:noProof/>
            <w:webHidden/>
          </w:rPr>
          <w:fldChar w:fldCharType="separate"/>
        </w:r>
        <w:r w:rsidR="000E72C2">
          <w:rPr>
            <w:noProof/>
            <w:webHidden/>
          </w:rPr>
          <w:t>2</w:t>
        </w:r>
        <w:r w:rsidR="000E72C2">
          <w:rPr>
            <w:noProof/>
            <w:webHidden/>
          </w:rPr>
          <w:fldChar w:fldCharType="end"/>
        </w:r>
      </w:hyperlink>
    </w:p>
    <w:p w14:paraId="24D8B5D8" w14:textId="3923F201" w:rsidR="000E72C2" w:rsidRDefault="00816999">
      <w:pPr>
        <w:pStyle w:val="TOC3"/>
        <w:rPr>
          <w:rFonts w:asciiTheme="minorHAnsi" w:eastAsiaTheme="minorEastAsia" w:hAnsiTheme="minorHAnsi" w:cstheme="minorBidi"/>
          <w:noProof/>
          <w:color w:val="auto"/>
          <w:sz w:val="22"/>
          <w:szCs w:val="22"/>
        </w:rPr>
      </w:pPr>
      <w:hyperlink w:anchor="_Toc75766981" w:history="1">
        <w:r w:rsidR="000E72C2" w:rsidRPr="00AC1BB1">
          <w:rPr>
            <w:rStyle w:val="Hyperlink"/>
            <w:noProof/>
          </w:rPr>
          <w:t>1.3.1.</w:t>
        </w:r>
        <w:r w:rsidR="000E72C2">
          <w:rPr>
            <w:rFonts w:asciiTheme="minorHAnsi" w:eastAsiaTheme="minorEastAsia" w:hAnsiTheme="minorHAnsi" w:cstheme="minorBidi"/>
            <w:noProof/>
            <w:color w:val="auto"/>
            <w:sz w:val="22"/>
            <w:szCs w:val="22"/>
          </w:rPr>
          <w:tab/>
        </w:r>
        <w:r w:rsidR="000E72C2" w:rsidRPr="00AC1BB1">
          <w:rPr>
            <w:rStyle w:val="Hyperlink"/>
            <w:noProof/>
          </w:rPr>
          <w:t>Information</w:t>
        </w:r>
        <w:r w:rsidR="000E72C2">
          <w:rPr>
            <w:noProof/>
            <w:webHidden/>
          </w:rPr>
          <w:tab/>
        </w:r>
        <w:r w:rsidR="000E72C2">
          <w:rPr>
            <w:noProof/>
            <w:webHidden/>
          </w:rPr>
          <w:fldChar w:fldCharType="begin"/>
        </w:r>
        <w:r w:rsidR="000E72C2">
          <w:rPr>
            <w:noProof/>
            <w:webHidden/>
          </w:rPr>
          <w:instrText xml:space="preserve"> PAGEREF _Toc75766981 \h </w:instrText>
        </w:r>
        <w:r w:rsidR="000E72C2">
          <w:rPr>
            <w:noProof/>
            <w:webHidden/>
          </w:rPr>
        </w:r>
        <w:r w:rsidR="000E72C2">
          <w:rPr>
            <w:noProof/>
            <w:webHidden/>
          </w:rPr>
          <w:fldChar w:fldCharType="separate"/>
        </w:r>
        <w:r w:rsidR="000E72C2">
          <w:rPr>
            <w:noProof/>
            <w:webHidden/>
          </w:rPr>
          <w:t>2</w:t>
        </w:r>
        <w:r w:rsidR="000E72C2">
          <w:rPr>
            <w:noProof/>
            <w:webHidden/>
          </w:rPr>
          <w:fldChar w:fldCharType="end"/>
        </w:r>
      </w:hyperlink>
    </w:p>
    <w:p w14:paraId="28C4E993" w14:textId="1B2EE015" w:rsidR="000E72C2" w:rsidRDefault="00816999">
      <w:pPr>
        <w:pStyle w:val="TOC3"/>
        <w:rPr>
          <w:rFonts w:asciiTheme="minorHAnsi" w:eastAsiaTheme="minorEastAsia" w:hAnsiTheme="minorHAnsi" w:cstheme="minorBidi"/>
          <w:noProof/>
          <w:color w:val="auto"/>
          <w:sz w:val="22"/>
          <w:szCs w:val="22"/>
        </w:rPr>
      </w:pPr>
      <w:hyperlink w:anchor="_Toc75766982" w:history="1">
        <w:r w:rsidR="000E72C2" w:rsidRPr="00AC1BB1">
          <w:rPr>
            <w:rStyle w:val="Hyperlink"/>
            <w:noProof/>
          </w:rPr>
          <w:t>1.3.2.</w:t>
        </w:r>
        <w:r w:rsidR="000E72C2">
          <w:rPr>
            <w:rFonts w:asciiTheme="minorHAnsi" w:eastAsiaTheme="minorEastAsia" w:hAnsiTheme="minorHAnsi" w:cstheme="minorBidi"/>
            <w:noProof/>
            <w:color w:val="auto"/>
            <w:sz w:val="22"/>
            <w:szCs w:val="22"/>
          </w:rPr>
          <w:tab/>
        </w:r>
        <w:r w:rsidR="000E72C2" w:rsidRPr="00AC1BB1">
          <w:rPr>
            <w:rStyle w:val="Hyperlink"/>
            <w:noProof/>
          </w:rPr>
          <w:t>Coordination</w:t>
        </w:r>
        <w:r w:rsidR="000E72C2">
          <w:rPr>
            <w:noProof/>
            <w:webHidden/>
          </w:rPr>
          <w:tab/>
        </w:r>
        <w:r w:rsidR="000E72C2">
          <w:rPr>
            <w:noProof/>
            <w:webHidden/>
          </w:rPr>
          <w:fldChar w:fldCharType="begin"/>
        </w:r>
        <w:r w:rsidR="000E72C2">
          <w:rPr>
            <w:noProof/>
            <w:webHidden/>
          </w:rPr>
          <w:instrText xml:space="preserve"> PAGEREF _Toc75766982 \h </w:instrText>
        </w:r>
        <w:r w:rsidR="000E72C2">
          <w:rPr>
            <w:noProof/>
            <w:webHidden/>
          </w:rPr>
        </w:r>
        <w:r w:rsidR="000E72C2">
          <w:rPr>
            <w:noProof/>
            <w:webHidden/>
          </w:rPr>
          <w:fldChar w:fldCharType="separate"/>
        </w:r>
        <w:r w:rsidR="000E72C2">
          <w:rPr>
            <w:noProof/>
            <w:webHidden/>
          </w:rPr>
          <w:t>3</w:t>
        </w:r>
        <w:r w:rsidR="000E72C2">
          <w:rPr>
            <w:noProof/>
            <w:webHidden/>
          </w:rPr>
          <w:fldChar w:fldCharType="end"/>
        </w:r>
      </w:hyperlink>
    </w:p>
    <w:p w14:paraId="25417888" w14:textId="31F63CE7" w:rsidR="000E72C2" w:rsidRDefault="00816999">
      <w:pPr>
        <w:pStyle w:val="TOC3"/>
        <w:rPr>
          <w:rFonts w:asciiTheme="minorHAnsi" w:eastAsiaTheme="minorEastAsia" w:hAnsiTheme="minorHAnsi" w:cstheme="minorBidi"/>
          <w:noProof/>
          <w:color w:val="auto"/>
          <w:sz w:val="22"/>
          <w:szCs w:val="22"/>
        </w:rPr>
      </w:pPr>
      <w:hyperlink w:anchor="_Toc75766983" w:history="1">
        <w:r w:rsidR="000E72C2" w:rsidRPr="00AC1BB1">
          <w:rPr>
            <w:rStyle w:val="Hyperlink"/>
            <w:noProof/>
          </w:rPr>
          <w:t>1.3.3.</w:t>
        </w:r>
        <w:r w:rsidR="000E72C2">
          <w:rPr>
            <w:rFonts w:asciiTheme="minorHAnsi" w:eastAsiaTheme="minorEastAsia" w:hAnsiTheme="minorHAnsi" w:cstheme="minorBidi"/>
            <w:noProof/>
            <w:color w:val="auto"/>
            <w:sz w:val="22"/>
            <w:szCs w:val="22"/>
          </w:rPr>
          <w:tab/>
        </w:r>
        <w:r w:rsidR="000E72C2" w:rsidRPr="00AC1BB1">
          <w:rPr>
            <w:rStyle w:val="Hyperlink"/>
            <w:noProof/>
          </w:rPr>
          <w:t>Help Desk</w:t>
        </w:r>
        <w:r w:rsidR="000E72C2">
          <w:rPr>
            <w:noProof/>
            <w:webHidden/>
          </w:rPr>
          <w:tab/>
        </w:r>
        <w:r w:rsidR="000E72C2">
          <w:rPr>
            <w:noProof/>
            <w:webHidden/>
          </w:rPr>
          <w:fldChar w:fldCharType="begin"/>
        </w:r>
        <w:r w:rsidR="000E72C2">
          <w:rPr>
            <w:noProof/>
            <w:webHidden/>
          </w:rPr>
          <w:instrText xml:space="preserve"> PAGEREF _Toc75766983 \h </w:instrText>
        </w:r>
        <w:r w:rsidR="000E72C2">
          <w:rPr>
            <w:noProof/>
            <w:webHidden/>
          </w:rPr>
        </w:r>
        <w:r w:rsidR="000E72C2">
          <w:rPr>
            <w:noProof/>
            <w:webHidden/>
          </w:rPr>
          <w:fldChar w:fldCharType="separate"/>
        </w:r>
        <w:r w:rsidR="000E72C2">
          <w:rPr>
            <w:noProof/>
            <w:webHidden/>
          </w:rPr>
          <w:t>3</w:t>
        </w:r>
        <w:r w:rsidR="000E72C2">
          <w:rPr>
            <w:noProof/>
            <w:webHidden/>
          </w:rPr>
          <w:fldChar w:fldCharType="end"/>
        </w:r>
      </w:hyperlink>
    </w:p>
    <w:p w14:paraId="5BB9C1DC" w14:textId="582A8573" w:rsidR="000E72C2" w:rsidRDefault="00816999">
      <w:pPr>
        <w:pStyle w:val="TOC2"/>
        <w:rPr>
          <w:rFonts w:asciiTheme="minorHAnsi" w:eastAsiaTheme="minorEastAsia" w:hAnsiTheme="minorHAnsi" w:cstheme="minorBidi"/>
          <w:b w:val="0"/>
          <w:noProof/>
          <w:color w:val="auto"/>
          <w:sz w:val="22"/>
          <w:szCs w:val="22"/>
        </w:rPr>
      </w:pPr>
      <w:hyperlink w:anchor="_Toc75766984" w:history="1">
        <w:r w:rsidR="000E72C2" w:rsidRPr="00AC1BB1">
          <w:rPr>
            <w:rStyle w:val="Hyperlink"/>
            <w:noProof/>
          </w:rPr>
          <w:t>1.4.</w:t>
        </w:r>
        <w:r w:rsidR="000E72C2">
          <w:rPr>
            <w:rFonts w:asciiTheme="minorHAnsi" w:eastAsiaTheme="minorEastAsia" w:hAnsiTheme="minorHAnsi" w:cstheme="minorBidi"/>
            <w:b w:val="0"/>
            <w:noProof/>
            <w:color w:val="auto"/>
            <w:sz w:val="22"/>
            <w:szCs w:val="22"/>
          </w:rPr>
          <w:tab/>
        </w:r>
        <w:r w:rsidR="000E72C2" w:rsidRPr="00AC1BB1">
          <w:rPr>
            <w:rStyle w:val="Hyperlink"/>
            <w:noProof/>
          </w:rPr>
          <w:t>Organization of the Manual</w:t>
        </w:r>
        <w:r w:rsidR="000E72C2">
          <w:rPr>
            <w:noProof/>
            <w:webHidden/>
          </w:rPr>
          <w:tab/>
        </w:r>
        <w:r w:rsidR="000E72C2">
          <w:rPr>
            <w:noProof/>
            <w:webHidden/>
          </w:rPr>
          <w:fldChar w:fldCharType="begin"/>
        </w:r>
        <w:r w:rsidR="000E72C2">
          <w:rPr>
            <w:noProof/>
            <w:webHidden/>
          </w:rPr>
          <w:instrText xml:space="preserve"> PAGEREF _Toc75766984 \h </w:instrText>
        </w:r>
        <w:r w:rsidR="000E72C2">
          <w:rPr>
            <w:noProof/>
            <w:webHidden/>
          </w:rPr>
        </w:r>
        <w:r w:rsidR="000E72C2">
          <w:rPr>
            <w:noProof/>
            <w:webHidden/>
          </w:rPr>
          <w:fldChar w:fldCharType="separate"/>
        </w:r>
        <w:r w:rsidR="000E72C2">
          <w:rPr>
            <w:noProof/>
            <w:webHidden/>
          </w:rPr>
          <w:t>3</w:t>
        </w:r>
        <w:r w:rsidR="000E72C2">
          <w:rPr>
            <w:noProof/>
            <w:webHidden/>
          </w:rPr>
          <w:fldChar w:fldCharType="end"/>
        </w:r>
      </w:hyperlink>
    </w:p>
    <w:p w14:paraId="004F0791" w14:textId="25983AAA" w:rsidR="000E72C2" w:rsidRDefault="00816999">
      <w:pPr>
        <w:pStyle w:val="TOC2"/>
        <w:rPr>
          <w:rFonts w:asciiTheme="minorHAnsi" w:eastAsiaTheme="minorEastAsia" w:hAnsiTheme="minorHAnsi" w:cstheme="minorBidi"/>
          <w:b w:val="0"/>
          <w:noProof/>
          <w:color w:val="auto"/>
          <w:sz w:val="22"/>
          <w:szCs w:val="22"/>
        </w:rPr>
      </w:pPr>
      <w:hyperlink w:anchor="_Toc75766985" w:history="1">
        <w:r w:rsidR="000E72C2" w:rsidRPr="00AC1BB1">
          <w:rPr>
            <w:rStyle w:val="Hyperlink"/>
            <w:noProof/>
          </w:rPr>
          <w:t>1.5.</w:t>
        </w:r>
        <w:r w:rsidR="000E72C2">
          <w:rPr>
            <w:rFonts w:asciiTheme="minorHAnsi" w:eastAsiaTheme="minorEastAsia" w:hAnsiTheme="minorHAnsi" w:cstheme="minorBidi"/>
            <w:b w:val="0"/>
            <w:noProof/>
            <w:color w:val="auto"/>
            <w:sz w:val="22"/>
            <w:szCs w:val="22"/>
          </w:rPr>
          <w:tab/>
        </w:r>
        <w:r w:rsidR="000E72C2" w:rsidRPr="00AC1BB1">
          <w:rPr>
            <w:rStyle w:val="Hyperlink"/>
            <w:noProof/>
          </w:rPr>
          <w:t>Acronyms and Abbreviations</w:t>
        </w:r>
        <w:r w:rsidR="000E72C2">
          <w:rPr>
            <w:noProof/>
            <w:webHidden/>
          </w:rPr>
          <w:tab/>
        </w:r>
        <w:r w:rsidR="000E72C2">
          <w:rPr>
            <w:noProof/>
            <w:webHidden/>
          </w:rPr>
          <w:fldChar w:fldCharType="begin"/>
        </w:r>
        <w:r w:rsidR="000E72C2">
          <w:rPr>
            <w:noProof/>
            <w:webHidden/>
          </w:rPr>
          <w:instrText xml:space="preserve"> PAGEREF _Toc75766985 \h </w:instrText>
        </w:r>
        <w:r w:rsidR="000E72C2">
          <w:rPr>
            <w:noProof/>
            <w:webHidden/>
          </w:rPr>
        </w:r>
        <w:r w:rsidR="000E72C2">
          <w:rPr>
            <w:noProof/>
            <w:webHidden/>
          </w:rPr>
          <w:fldChar w:fldCharType="separate"/>
        </w:r>
        <w:r w:rsidR="000E72C2">
          <w:rPr>
            <w:noProof/>
            <w:webHidden/>
          </w:rPr>
          <w:t>4</w:t>
        </w:r>
        <w:r w:rsidR="000E72C2">
          <w:rPr>
            <w:noProof/>
            <w:webHidden/>
          </w:rPr>
          <w:fldChar w:fldCharType="end"/>
        </w:r>
      </w:hyperlink>
    </w:p>
    <w:p w14:paraId="72E1F5B4" w14:textId="6A4568AC" w:rsidR="000E72C2" w:rsidRDefault="00816999">
      <w:pPr>
        <w:pStyle w:val="TOC1"/>
        <w:rPr>
          <w:rFonts w:asciiTheme="minorHAnsi" w:eastAsiaTheme="minorEastAsia" w:hAnsiTheme="minorHAnsi" w:cstheme="minorBidi"/>
          <w:b w:val="0"/>
          <w:noProof/>
          <w:color w:val="auto"/>
          <w:sz w:val="22"/>
          <w:szCs w:val="22"/>
        </w:rPr>
      </w:pPr>
      <w:hyperlink w:anchor="_Toc75766986" w:history="1">
        <w:r w:rsidR="000E72C2" w:rsidRPr="00AC1BB1">
          <w:rPr>
            <w:rStyle w:val="Hyperlink"/>
            <w:noProof/>
          </w:rPr>
          <w:t>2.</w:t>
        </w:r>
        <w:r w:rsidR="000E72C2">
          <w:rPr>
            <w:rFonts w:asciiTheme="minorHAnsi" w:eastAsiaTheme="minorEastAsia" w:hAnsiTheme="minorHAnsi" w:cstheme="minorBidi"/>
            <w:b w:val="0"/>
            <w:noProof/>
            <w:color w:val="auto"/>
            <w:sz w:val="22"/>
            <w:szCs w:val="22"/>
          </w:rPr>
          <w:tab/>
        </w:r>
        <w:r w:rsidR="000E72C2" w:rsidRPr="00AC1BB1">
          <w:rPr>
            <w:rStyle w:val="Hyperlink"/>
            <w:noProof/>
          </w:rPr>
          <w:t>System Summary</w:t>
        </w:r>
        <w:r w:rsidR="000E72C2">
          <w:rPr>
            <w:noProof/>
            <w:webHidden/>
          </w:rPr>
          <w:tab/>
        </w:r>
        <w:r w:rsidR="000E72C2">
          <w:rPr>
            <w:noProof/>
            <w:webHidden/>
          </w:rPr>
          <w:fldChar w:fldCharType="begin"/>
        </w:r>
        <w:r w:rsidR="000E72C2">
          <w:rPr>
            <w:noProof/>
            <w:webHidden/>
          </w:rPr>
          <w:instrText xml:space="preserve"> PAGEREF _Toc75766986 \h </w:instrText>
        </w:r>
        <w:r w:rsidR="000E72C2">
          <w:rPr>
            <w:noProof/>
            <w:webHidden/>
          </w:rPr>
        </w:r>
        <w:r w:rsidR="000E72C2">
          <w:rPr>
            <w:noProof/>
            <w:webHidden/>
          </w:rPr>
          <w:fldChar w:fldCharType="separate"/>
        </w:r>
        <w:r w:rsidR="000E72C2">
          <w:rPr>
            <w:noProof/>
            <w:webHidden/>
          </w:rPr>
          <w:t>5</w:t>
        </w:r>
        <w:r w:rsidR="000E72C2">
          <w:rPr>
            <w:noProof/>
            <w:webHidden/>
          </w:rPr>
          <w:fldChar w:fldCharType="end"/>
        </w:r>
      </w:hyperlink>
    </w:p>
    <w:p w14:paraId="619BE4CA" w14:textId="37EE04D8" w:rsidR="000E72C2" w:rsidRDefault="00816999">
      <w:pPr>
        <w:pStyle w:val="TOC2"/>
        <w:rPr>
          <w:rFonts w:asciiTheme="minorHAnsi" w:eastAsiaTheme="minorEastAsia" w:hAnsiTheme="minorHAnsi" w:cstheme="minorBidi"/>
          <w:b w:val="0"/>
          <w:noProof/>
          <w:color w:val="auto"/>
          <w:sz w:val="22"/>
          <w:szCs w:val="22"/>
        </w:rPr>
      </w:pPr>
      <w:hyperlink w:anchor="_Toc75766987" w:history="1">
        <w:r w:rsidR="000E72C2" w:rsidRPr="00AC1BB1">
          <w:rPr>
            <w:rStyle w:val="Hyperlink"/>
            <w:noProof/>
          </w:rPr>
          <w:t>2.1.</w:t>
        </w:r>
        <w:r w:rsidR="000E72C2">
          <w:rPr>
            <w:rFonts w:asciiTheme="minorHAnsi" w:eastAsiaTheme="minorEastAsia" w:hAnsiTheme="minorHAnsi" w:cstheme="minorBidi"/>
            <w:b w:val="0"/>
            <w:noProof/>
            <w:color w:val="auto"/>
            <w:sz w:val="22"/>
            <w:szCs w:val="22"/>
          </w:rPr>
          <w:tab/>
        </w:r>
        <w:r w:rsidR="000E72C2" w:rsidRPr="00AC1BB1">
          <w:rPr>
            <w:rStyle w:val="Hyperlink"/>
            <w:noProof/>
          </w:rPr>
          <w:t>System Configuration</w:t>
        </w:r>
        <w:r w:rsidR="000E72C2">
          <w:rPr>
            <w:noProof/>
            <w:webHidden/>
          </w:rPr>
          <w:tab/>
        </w:r>
        <w:r w:rsidR="000E72C2">
          <w:rPr>
            <w:noProof/>
            <w:webHidden/>
          </w:rPr>
          <w:fldChar w:fldCharType="begin"/>
        </w:r>
        <w:r w:rsidR="000E72C2">
          <w:rPr>
            <w:noProof/>
            <w:webHidden/>
          </w:rPr>
          <w:instrText xml:space="preserve"> PAGEREF _Toc75766987 \h </w:instrText>
        </w:r>
        <w:r w:rsidR="000E72C2">
          <w:rPr>
            <w:noProof/>
            <w:webHidden/>
          </w:rPr>
        </w:r>
        <w:r w:rsidR="000E72C2">
          <w:rPr>
            <w:noProof/>
            <w:webHidden/>
          </w:rPr>
          <w:fldChar w:fldCharType="separate"/>
        </w:r>
        <w:r w:rsidR="000E72C2">
          <w:rPr>
            <w:noProof/>
            <w:webHidden/>
          </w:rPr>
          <w:t>6</w:t>
        </w:r>
        <w:r w:rsidR="000E72C2">
          <w:rPr>
            <w:noProof/>
            <w:webHidden/>
          </w:rPr>
          <w:fldChar w:fldCharType="end"/>
        </w:r>
      </w:hyperlink>
    </w:p>
    <w:p w14:paraId="34A4FEE9" w14:textId="4028925A" w:rsidR="000E72C2" w:rsidRDefault="00816999">
      <w:pPr>
        <w:pStyle w:val="TOC3"/>
        <w:rPr>
          <w:rFonts w:asciiTheme="minorHAnsi" w:eastAsiaTheme="minorEastAsia" w:hAnsiTheme="minorHAnsi" w:cstheme="minorBidi"/>
          <w:noProof/>
          <w:color w:val="auto"/>
          <w:sz w:val="22"/>
          <w:szCs w:val="22"/>
        </w:rPr>
      </w:pPr>
      <w:hyperlink w:anchor="_Toc75766988" w:history="1">
        <w:r w:rsidR="000E72C2" w:rsidRPr="00AC1BB1">
          <w:rPr>
            <w:rStyle w:val="Hyperlink"/>
            <w:noProof/>
          </w:rPr>
          <w:t>2.1.1.</w:t>
        </w:r>
        <w:r w:rsidR="000E72C2">
          <w:rPr>
            <w:rFonts w:asciiTheme="minorHAnsi" w:eastAsiaTheme="minorEastAsia" w:hAnsiTheme="minorHAnsi" w:cstheme="minorBidi"/>
            <w:noProof/>
            <w:color w:val="auto"/>
            <w:sz w:val="22"/>
            <w:szCs w:val="22"/>
          </w:rPr>
          <w:tab/>
        </w:r>
        <w:r w:rsidR="000E72C2" w:rsidRPr="00AC1BB1">
          <w:rPr>
            <w:rStyle w:val="Hyperlink"/>
            <w:noProof/>
          </w:rPr>
          <w:t>Deployment Design – PECS</w:t>
        </w:r>
        <w:r w:rsidR="000E72C2">
          <w:rPr>
            <w:noProof/>
            <w:webHidden/>
          </w:rPr>
          <w:tab/>
        </w:r>
        <w:r w:rsidR="000E72C2">
          <w:rPr>
            <w:noProof/>
            <w:webHidden/>
          </w:rPr>
          <w:fldChar w:fldCharType="begin"/>
        </w:r>
        <w:r w:rsidR="000E72C2">
          <w:rPr>
            <w:noProof/>
            <w:webHidden/>
          </w:rPr>
          <w:instrText xml:space="preserve"> PAGEREF _Toc75766988 \h </w:instrText>
        </w:r>
        <w:r w:rsidR="000E72C2">
          <w:rPr>
            <w:noProof/>
            <w:webHidden/>
          </w:rPr>
        </w:r>
        <w:r w:rsidR="000E72C2">
          <w:rPr>
            <w:noProof/>
            <w:webHidden/>
          </w:rPr>
          <w:fldChar w:fldCharType="separate"/>
        </w:r>
        <w:r w:rsidR="000E72C2">
          <w:rPr>
            <w:noProof/>
            <w:webHidden/>
          </w:rPr>
          <w:t>7</w:t>
        </w:r>
        <w:r w:rsidR="000E72C2">
          <w:rPr>
            <w:noProof/>
            <w:webHidden/>
          </w:rPr>
          <w:fldChar w:fldCharType="end"/>
        </w:r>
      </w:hyperlink>
    </w:p>
    <w:p w14:paraId="38D40F34" w14:textId="0E0055EE" w:rsidR="000E72C2" w:rsidRDefault="00816999">
      <w:pPr>
        <w:pStyle w:val="TOC3"/>
        <w:rPr>
          <w:rFonts w:asciiTheme="minorHAnsi" w:eastAsiaTheme="minorEastAsia" w:hAnsiTheme="minorHAnsi" w:cstheme="minorBidi"/>
          <w:noProof/>
          <w:color w:val="auto"/>
          <w:sz w:val="22"/>
          <w:szCs w:val="22"/>
        </w:rPr>
      </w:pPr>
      <w:hyperlink w:anchor="_Toc75766989" w:history="1">
        <w:r w:rsidR="000E72C2" w:rsidRPr="00AC1BB1">
          <w:rPr>
            <w:rStyle w:val="Hyperlink"/>
            <w:noProof/>
          </w:rPr>
          <w:t>2.1.2.</w:t>
        </w:r>
        <w:r w:rsidR="000E72C2">
          <w:rPr>
            <w:rFonts w:asciiTheme="minorHAnsi" w:eastAsiaTheme="minorEastAsia" w:hAnsiTheme="minorHAnsi" w:cstheme="minorBidi"/>
            <w:noProof/>
            <w:color w:val="auto"/>
            <w:sz w:val="22"/>
            <w:szCs w:val="22"/>
          </w:rPr>
          <w:tab/>
        </w:r>
        <w:r w:rsidR="000E72C2" w:rsidRPr="00AC1BB1">
          <w:rPr>
            <w:rStyle w:val="Hyperlink"/>
            <w:noProof/>
          </w:rPr>
          <w:t>Hardware/Software Components</w:t>
        </w:r>
        <w:r w:rsidR="000E72C2">
          <w:rPr>
            <w:noProof/>
            <w:webHidden/>
          </w:rPr>
          <w:tab/>
        </w:r>
        <w:r w:rsidR="000E72C2">
          <w:rPr>
            <w:noProof/>
            <w:webHidden/>
          </w:rPr>
          <w:fldChar w:fldCharType="begin"/>
        </w:r>
        <w:r w:rsidR="000E72C2">
          <w:rPr>
            <w:noProof/>
            <w:webHidden/>
          </w:rPr>
          <w:instrText xml:space="preserve"> PAGEREF _Toc75766989 \h </w:instrText>
        </w:r>
        <w:r w:rsidR="000E72C2">
          <w:rPr>
            <w:noProof/>
            <w:webHidden/>
          </w:rPr>
        </w:r>
        <w:r w:rsidR="000E72C2">
          <w:rPr>
            <w:noProof/>
            <w:webHidden/>
          </w:rPr>
          <w:fldChar w:fldCharType="separate"/>
        </w:r>
        <w:r w:rsidR="000E72C2">
          <w:rPr>
            <w:noProof/>
            <w:webHidden/>
          </w:rPr>
          <w:t>8</w:t>
        </w:r>
        <w:r w:rsidR="000E72C2">
          <w:rPr>
            <w:noProof/>
            <w:webHidden/>
          </w:rPr>
          <w:fldChar w:fldCharType="end"/>
        </w:r>
      </w:hyperlink>
    </w:p>
    <w:p w14:paraId="3A582092" w14:textId="6FE8C37E" w:rsidR="000E72C2" w:rsidRDefault="00816999">
      <w:pPr>
        <w:pStyle w:val="TOC3"/>
        <w:rPr>
          <w:rFonts w:asciiTheme="minorHAnsi" w:eastAsiaTheme="minorEastAsia" w:hAnsiTheme="minorHAnsi" w:cstheme="minorBidi"/>
          <w:noProof/>
          <w:color w:val="auto"/>
          <w:sz w:val="22"/>
          <w:szCs w:val="22"/>
        </w:rPr>
      </w:pPr>
      <w:hyperlink w:anchor="_Toc75766990" w:history="1">
        <w:r w:rsidR="000E72C2" w:rsidRPr="00AC1BB1">
          <w:rPr>
            <w:rStyle w:val="Hyperlink"/>
            <w:noProof/>
          </w:rPr>
          <w:t>2.1.3.</w:t>
        </w:r>
        <w:r w:rsidR="000E72C2">
          <w:rPr>
            <w:rFonts w:asciiTheme="minorHAnsi" w:eastAsiaTheme="minorEastAsia" w:hAnsiTheme="minorHAnsi" w:cstheme="minorBidi"/>
            <w:noProof/>
            <w:color w:val="auto"/>
            <w:sz w:val="22"/>
            <w:szCs w:val="22"/>
          </w:rPr>
          <w:tab/>
        </w:r>
        <w:r w:rsidR="000E72C2" w:rsidRPr="00AC1BB1">
          <w:rPr>
            <w:rStyle w:val="Hyperlink"/>
            <w:noProof/>
          </w:rPr>
          <w:t>Production Environment</w:t>
        </w:r>
        <w:r w:rsidR="000E72C2">
          <w:rPr>
            <w:noProof/>
            <w:webHidden/>
          </w:rPr>
          <w:tab/>
        </w:r>
        <w:r w:rsidR="000E72C2">
          <w:rPr>
            <w:noProof/>
            <w:webHidden/>
          </w:rPr>
          <w:fldChar w:fldCharType="begin"/>
        </w:r>
        <w:r w:rsidR="000E72C2">
          <w:rPr>
            <w:noProof/>
            <w:webHidden/>
          </w:rPr>
          <w:instrText xml:space="preserve"> PAGEREF _Toc75766990 \h </w:instrText>
        </w:r>
        <w:r w:rsidR="000E72C2">
          <w:rPr>
            <w:noProof/>
            <w:webHidden/>
          </w:rPr>
        </w:r>
        <w:r w:rsidR="000E72C2">
          <w:rPr>
            <w:noProof/>
            <w:webHidden/>
          </w:rPr>
          <w:fldChar w:fldCharType="separate"/>
        </w:r>
        <w:r w:rsidR="000E72C2">
          <w:rPr>
            <w:noProof/>
            <w:webHidden/>
          </w:rPr>
          <w:t>8</w:t>
        </w:r>
        <w:r w:rsidR="000E72C2">
          <w:rPr>
            <w:noProof/>
            <w:webHidden/>
          </w:rPr>
          <w:fldChar w:fldCharType="end"/>
        </w:r>
      </w:hyperlink>
    </w:p>
    <w:p w14:paraId="61E66358" w14:textId="321A6861" w:rsidR="000E72C2" w:rsidRDefault="00816999">
      <w:pPr>
        <w:pStyle w:val="TOC2"/>
        <w:rPr>
          <w:rFonts w:asciiTheme="minorHAnsi" w:eastAsiaTheme="minorEastAsia" w:hAnsiTheme="minorHAnsi" w:cstheme="minorBidi"/>
          <w:b w:val="0"/>
          <w:noProof/>
          <w:color w:val="auto"/>
          <w:sz w:val="22"/>
          <w:szCs w:val="22"/>
        </w:rPr>
      </w:pPr>
      <w:hyperlink w:anchor="_Toc75766991" w:history="1">
        <w:r w:rsidR="000E72C2" w:rsidRPr="00AC1BB1">
          <w:rPr>
            <w:rStyle w:val="Hyperlink"/>
            <w:noProof/>
          </w:rPr>
          <w:t>2.2.</w:t>
        </w:r>
        <w:r w:rsidR="000E72C2">
          <w:rPr>
            <w:rFonts w:asciiTheme="minorHAnsi" w:eastAsiaTheme="minorEastAsia" w:hAnsiTheme="minorHAnsi" w:cstheme="minorBidi"/>
            <w:b w:val="0"/>
            <w:noProof/>
            <w:color w:val="auto"/>
            <w:sz w:val="22"/>
            <w:szCs w:val="22"/>
          </w:rPr>
          <w:tab/>
        </w:r>
        <w:r w:rsidR="000E72C2" w:rsidRPr="00AC1BB1">
          <w:rPr>
            <w:rStyle w:val="Hyperlink"/>
            <w:noProof/>
          </w:rPr>
          <w:t>Data Flows</w:t>
        </w:r>
        <w:r w:rsidR="000E72C2">
          <w:rPr>
            <w:noProof/>
            <w:webHidden/>
          </w:rPr>
          <w:tab/>
        </w:r>
        <w:r w:rsidR="000E72C2">
          <w:rPr>
            <w:noProof/>
            <w:webHidden/>
          </w:rPr>
          <w:fldChar w:fldCharType="begin"/>
        </w:r>
        <w:r w:rsidR="000E72C2">
          <w:rPr>
            <w:noProof/>
            <w:webHidden/>
          </w:rPr>
          <w:instrText xml:space="preserve"> PAGEREF _Toc75766991 \h </w:instrText>
        </w:r>
        <w:r w:rsidR="000E72C2">
          <w:rPr>
            <w:noProof/>
            <w:webHidden/>
          </w:rPr>
        </w:r>
        <w:r w:rsidR="000E72C2">
          <w:rPr>
            <w:noProof/>
            <w:webHidden/>
          </w:rPr>
          <w:fldChar w:fldCharType="separate"/>
        </w:r>
        <w:r w:rsidR="000E72C2">
          <w:rPr>
            <w:noProof/>
            <w:webHidden/>
          </w:rPr>
          <w:t>9</w:t>
        </w:r>
        <w:r w:rsidR="000E72C2">
          <w:rPr>
            <w:noProof/>
            <w:webHidden/>
          </w:rPr>
          <w:fldChar w:fldCharType="end"/>
        </w:r>
      </w:hyperlink>
    </w:p>
    <w:p w14:paraId="5E7E0CCB" w14:textId="5B3BDE2B" w:rsidR="000E72C2" w:rsidRDefault="00816999">
      <w:pPr>
        <w:pStyle w:val="TOC3"/>
        <w:rPr>
          <w:rFonts w:asciiTheme="minorHAnsi" w:eastAsiaTheme="minorEastAsia" w:hAnsiTheme="minorHAnsi" w:cstheme="minorBidi"/>
          <w:noProof/>
          <w:color w:val="auto"/>
          <w:sz w:val="22"/>
          <w:szCs w:val="22"/>
        </w:rPr>
      </w:pPr>
      <w:hyperlink w:anchor="_Toc75766992" w:history="1">
        <w:r w:rsidR="000E72C2" w:rsidRPr="00AC1BB1">
          <w:rPr>
            <w:rStyle w:val="Hyperlink"/>
            <w:noProof/>
          </w:rPr>
          <w:t>2.2.1.</w:t>
        </w:r>
        <w:r w:rsidR="000E72C2">
          <w:rPr>
            <w:rFonts w:asciiTheme="minorHAnsi" w:eastAsiaTheme="minorEastAsia" w:hAnsiTheme="minorHAnsi" w:cstheme="minorBidi"/>
            <w:noProof/>
            <w:color w:val="auto"/>
            <w:sz w:val="22"/>
            <w:szCs w:val="22"/>
          </w:rPr>
          <w:tab/>
        </w:r>
        <w:r w:rsidR="000E72C2" w:rsidRPr="00AC1BB1">
          <w:rPr>
            <w:rStyle w:val="Hyperlink"/>
            <w:noProof/>
          </w:rPr>
          <w:t>Process Flow</w:t>
        </w:r>
        <w:r w:rsidR="000E72C2">
          <w:rPr>
            <w:noProof/>
            <w:webHidden/>
          </w:rPr>
          <w:tab/>
        </w:r>
        <w:r w:rsidR="000E72C2">
          <w:rPr>
            <w:noProof/>
            <w:webHidden/>
          </w:rPr>
          <w:fldChar w:fldCharType="begin"/>
        </w:r>
        <w:r w:rsidR="000E72C2">
          <w:rPr>
            <w:noProof/>
            <w:webHidden/>
          </w:rPr>
          <w:instrText xml:space="preserve"> PAGEREF _Toc75766992 \h </w:instrText>
        </w:r>
        <w:r w:rsidR="000E72C2">
          <w:rPr>
            <w:noProof/>
            <w:webHidden/>
          </w:rPr>
        </w:r>
        <w:r w:rsidR="000E72C2">
          <w:rPr>
            <w:noProof/>
            <w:webHidden/>
          </w:rPr>
          <w:fldChar w:fldCharType="separate"/>
        </w:r>
        <w:r w:rsidR="000E72C2">
          <w:rPr>
            <w:noProof/>
            <w:webHidden/>
          </w:rPr>
          <w:t>9</w:t>
        </w:r>
        <w:r w:rsidR="000E72C2">
          <w:rPr>
            <w:noProof/>
            <w:webHidden/>
          </w:rPr>
          <w:fldChar w:fldCharType="end"/>
        </w:r>
      </w:hyperlink>
    </w:p>
    <w:p w14:paraId="24BDC22E" w14:textId="1839FAFB" w:rsidR="000E72C2" w:rsidRDefault="00816999">
      <w:pPr>
        <w:pStyle w:val="TOC3"/>
        <w:rPr>
          <w:rFonts w:asciiTheme="minorHAnsi" w:eastAsiaTheme="minorEastAsia" w:hAnsiTheme="minorHAnsi" w:cstheme="minorBidi"/>
          <w:noProof/>
          <w:color w:val="auto"/>
          <w:sz w:val="22"/>
          <w:szCs w:val="22"/>
        </w:rPr>
      </w:pPr>
      <w:hyperlink w:anchor="_Toc75766993" w:history="1">
        <w:r w:rsidR="000E72C2" w:rsidRPr="00AC1BB1">
          <w:rPr>
            <w:rStyle w:val="Hyperlink"/>
            <w:noProof/>
          </w:rPr>
          <w:t>2.2.2.</w:t>
        </w:r>
        <w:r w:rsidR="000E72C2">
          <w:rPr>
            <w:rFonts w:asciiTheme="minorHAnsi" w:eastAsiaTheme="minorEastAsia" w:hAnsiTheme="minorHAnsi" w:cstheme="minorBidi"/>
            <w:noProof/>
            <w:color w:val="auto"/>
            <w:sz w:val="22"/>
            <w:szCs w:val="22"/>
          </w:rPr>
          <w:tab/>
        </w:r>
        <w:r w:rsidR="000E72C2" w:rsidRPr="00AC1BB1">
          <w:rPr>
            <w:rStyle w:val="Hyperlink"/>
            <w:noProof/>
          </w:rPr>
          <w:t>Transaction Flow</w:t>
        </w:r>
        <w:r w:rsidR="000E72C2">
          <w:rPr>
            <w:noProof/>
            <w:webHidden/>
          </w:rPr>
          <w:tab/>
        </w:r>
        <w:r w:rsidR="000E72C2">
          <w:rPr>
            <w:noProof/>
            <w:webHidden/>
          </w:rPr>
          <w:fldChar w:fldCharType="begin"/>
        </w:r>
        <w:r w:rsidR="000E72C2">
          <w:rPr>
            <w:noProof/>
            <w:webHidden/>
          </w:rPr>
          <w:instrText xml:space="preserve"> PAGEREF _Toc75766993 \h </w:instrText>
        </w:r>
        <w:r w:rsidR="000E72C2">
          <w:rPr>
            <w:noProof/>
            <w:webHidden/>
          </w:rPr>
        </w:r>
        <w:r w:rsidR="000E72C2">
          <w:rPr>
            <w:noProof/>
            <w:webHidden/>
          </w:rPr>
          <w:fldChar w:fldCharType="separate"/>
        </w:r>
        <w:r w:rsidR="000E72C2">
          <w:rPr>
            <w:noProof/>
            <w:webHidden/>
          </w:rPr>
          <w:t>11</w:t>
        </w:r>
        <w:r w:rsidR="000E72C2">
          <w:rPr>
            <w:noProof/>
            <w:webHidden/>
          </w:rPr>
          <w:fldChar w:fldCharType="end"/>
        </w:r>
      </w:hyperlink>
    </w:p>
    <w:p w14:paraId="1ECF30E9" w14:textId="2E4EDEF7" w:rsidR="000E72C2" w:rsidRDefault="00816999">
      <w:pPr>
        <w:pStyle w:val="TOC2"/>
        <w:rPr>
          <w:rFonts w:asciiTheme="minorHAnsi" w:eastAsiaTheme="minorEastAsia" w:hAnsiTheme="minorHAnsi" w:cstheme="minorBidi"/>
          <w:b w:val="0"/>
          <w:noProof/>
          <w:color w:val="auto"/>
          <w:sz w:val="22"/>
          <w:szCs w:val="22"/>
        </w:rPr>
      </w:pPr>
      <w:hyperlink w:anchor="_Toc75766994" w:history="1">
        <w:r w:rsidR="000E72C2" w:rsidRPr="00AC1BB1">
          <w:rPr>
            <w:rStyle w:val="Hyperlink"/>
            <w:noProof/>
          </w:rPr>
          <w:t>2.3.</w:t>
        </w:r>
        <w:r w:rsidR="000E72C2">
          <w:rPr>
            <w:rFonts w:asciiTheme="minorHAnsi" w:eastAsiaTheme="minorEastAsia" w:hAnsiTheme="minorHAnsi" w:cstheme="minorBidi"/>
            <w:b w:val="0"/>
            <w:noProof/>
            <w:color w:val="auto"/>
            <w:sz w:val="22"/>
            <w:szCs w:val="22"/>
          </w:rPr>
          <w:tab/>
        </w:r>
        <w:r w:rsidR="000E72C2" w:rsidRPr="00AC1BB1">
          <w:rPr>
            <w:rStyle w:val="Hyperlink"/>
            <w:noProof/>
          </w:rPr>
          <w:t>User Access Levels</w:t>
        </w:r>
        <w:r w:rsidR="000E72C2">
          <w:rPr>
            <w:noProof/>
            <w:webHidden/>
          </w:rPr>
          <w:tab/>
        </w:r>
        <w:r w:rsidR="000E72C2">
          <w:rPr>
            <w:noProof/>
            <w:webHidden/>
          </w:rPr>
          <w:fldChar w:fldCharType="begin"/>
        </w:r>
        <w:r w:rsidR="000E72C2">
          <w:rPr>
            <w:noProof/>
            <w:webHidden/>
          </w:rPr>
          <w:instrText xml:space="preserve"> PAGEREF _Toc75766994 \h </w:instrText>
        </w:r>
        <w:r w:rsidR="000E72C2">
          <w:rPr>
            <w:noProof/>
            <w:webHidden/>
          </w:rPr>
        </w:r>
        <w:r w:rsidR="000E72C2">
          <w:rPr>
            <w:noProof/>
            <w:webHidden/>
          </w:rPr>
          <w:fldChar w:fldCharType="separate"/>
        </w:r>
        <w:r w:rsidR="000E72C2">
          <w:rPr>
            <w:noProof/>
            <w:webHidden/>
          </w:rPr>
          <w:t>13</w:t>
        </w:r>
        <w:r w:rsidR="000E72C2">
          <w:rPr>
            <w:noProof/>
            <w:webHidden/>
          </w:rPr>
          <w:fldChar w:fldCharType="end"/>
        </w:r>
      </w:hyperlink>
    </w:p>
    <w:p w14:paraId="0D941817" w14:textId="08E58759" w:rsidR="000E72C2" w:rsidRDefault="00816999">
      <w:pPr>
        <w:pStyle w:val="TOC3"/>
        <w:rPr>
          <w:rFonts w:asciiTheme="minorHAnsi" w:eastAsiaTheme="minorEastAsia" w:hAnsiTheme="minorHAnsi" w:cstheme="minorBidi"/>
          <w:noProof/>
          <w:color w:val="auto"/>
          <w:sz w:val="22"/>
          <w:szCs w:val="22"/>
        </w:rPr>
      </w:pPr>
      <w:hyperlink w:anchor="_Toc75766995" w:history="1">
        <w:r w:rsidR="000E72C2" w:rsidRPr="00AC1BB1">
          <w:rPr>
            <w:rStyle w:val="Hyperlink"/>
            <w:noProof/>
          </w:rPr>
          <w:t>2.3.1.</w:t>
        </w:r>
        <w:r w:rsidR="000E72C2">
          <w:rPr>
            <w:rFonts w:asciiTheme="minorHAnsi" w:eastAsiaTheme="minorEastAsia" w:hAnsiTheme="minorHAnsi" w:cstheme="minorBidi"/>
            <w:noProof/>
            <w:color w:val="auto"/>
            <w:sz w:val="22"/>
            <w:szCs w:val="22"/>
          </w:rPr>
          <w:tab/>
        </w:r>
        <w:r w:rsidR="000E72C2" w:rsidRPr="00AC1BB1">
          <w:rPr>
            <w:rStyle w:val="Hyperlink"/>
            <w:noProof/>
          </w:rPr>
          <w:t>Identity Management</w:t>
        </w:r>
        <w:r w:rsidR="000E72C2">
          <w:rPr>
            <w:noProof/>
            <w:webHidden/>
          </w:rPr>
          <w:tab/>
        </w:r>
        <w:r w:rsidR="000E72C2">
          <w:rPr>
            <w:noProof/>
            <w:webHidden/>
          </w:rPr>
          <w:fldChar w:fldCharType="begin"/>
        </w:r>
        <w:r w:rsidR="000E72C2">
          <w:rPr>
            <w:noProof/>
            <w:webHidden/>
          </w:rPr>
          <w:instrText xml:space="preserve"> PAGEREF _Toc75766995 \h </w:instrText>
        </w:r>
        <w:r w:rsidR="000E72C2">
          <w:rPr>
            <w:noProof/>
            <w:webHidden/>
          </w:rPr>
        </w:r>
        <w:r w:rsidR="000E72C2">
          <w:rPr>
            <w:noProof/>
            <w:webHidden/>
          </w:rPr>
          <w:fldChar w:fldCharType="separate"/>
        </w:r>
        <w:r w:rsidR="000E72C2">
          <w:rPr>
            <w:noProof/>
            <w:webHidden/>
          </w:rPr>
          <w:t>13</w:t>
        </w:r>
        <w:r w:rsidR="000E72C2">
          <w:rPr>
            <w:noProof/>
            <w:webHidden/>
          </w:rPr>
          <w:fldChar w:fldCharType="end"/>
        </w:r>
      </w:hyperlink>
    </w:p>
    <w:p w14:paraId="056CDBBD" w14:textId="71D2F279" w:rsidR="000E72C2" w:rsidRDefault="00816999">
      <w:pPr>
        <w:pStyle w:val="TOC3"/>
        <w:rPr>
          <w:rFonts w:asciiTheme="minorHAnsi" w:eastAsiaTheme="minorEastAsia" w:hAnsiTheme="minorHAnsi" w:cstheme="minorBidi"/>
          <w:noProof/>
          <w:color w:val="auto"/>
          <w:sz w:val="22"/>
          <w:szCs w:val="22"/>
        </w:rPr>
      </w:pPr>
      <w:hyperlink w:anchor="_Toc75766996" w:history="1">
        <w:r w:rsidR="000E72C2" w:rsidRPr="00AC1BB1">
          <w:rPr>
            <w:rStyle w:val="Hyperlink"/>
            <w:noProof/>
          </w:rPr>
          <w:t>2.3.2.</w:t>
        </w:r>
        <w:r w:rsidR="000E72C2">
          <w:rPr>
            <w:rFonts w:asciiTheme="minorHAnsi" w:eastAsiaTheme="minorEastAsia" w:hAnsiTheme="minorHAnsi" w:cstheme="minorBidi"/>
            <w:noProof/>
            <w:color w:val="auto"/>
            <w:sz w:val="22"/>
            <w:szCs w:val="22"/>
          </w:rPr>
          <w:tab/>
        </w:r>
        <w:r w:rsidR="000E72C2" w:rsidRPr="00AC1BB1">
          <w:rPr>
            <w:rStyle w:val="Hyperlink"/>
            <w:noProof/>
          </w:rPr>
          <w:t>Role Assignment</w:t>
        </w:r>
        <w:r w:rsidR="000E72C2">
          <w:rPr>
            <w:noProof/>
            <w:webHidden/>
          </w:rPr>
          <w:tab/>
        </w:r>
        <w:r w:rsidR="000E72C2">
          <w:rPr>
            <w:noProof/>
            <w:webHidden/>
          </w:rPr>
          <w:fldChar w:fldCharType="begin"/>
        </w:r>
        <w:r w:rsidR="000E72C2">
          <w:rPr>
            <w:noProof/>
            <w:webHidden/>
          </w:rPr>
          <w:instrText xml:space="preserve"> PAGEREF _Toc75766996 \h </w:instrText>
        </w:r>
        <w:r w:rsidR="000E72C2">
          <w:rPr>
            <w:noProof/>
            <w:webHidden/>
          </w:rPr>
        </w:r>
        <w:r w:rsidR="000E72C2">
          <w:rPr>
            <w:noProof/>
            <w:webHidden/>
          </w:rPr>
          <w:fldChar w:fldCharType="separate"/>
        </w:r>
        <w:r w:rsidR="000E72C2">
          <w:rPr>
            <w:noProof/>
            <w:webHidden/>
          </w:rPr>
          <w:t>13</w:t>
        </w:r>
        <w:r w:rsidR="000E72C2">
          <w:rPr>
            <w:noProof/>
            <w:webHidden/>
          </w:rPr>
          <w:fldChar w:fldCharType="end"/>
        </w:r>
      </w:hyperlink>
    </w:p>
    <w:p w14:paraId="3C3689AC" w14:textId="583E8D7D" w:rsidR="000E72C2" w:rsidRDefault="00816999">
      <w:pPr>
        <w:pStyle w:val="TOC3"/>
        <w:rPr>
          <w:rFonts w:asciiTheme="minorHAnsi" w:eastAsiaTheme="minorEastAsia" w:hAnsiTheme="minorHAnsi" w:cstheme="minorBidi"/>
          <w:noProof/>
          <w:color w:val="auto"/>
          <w:sz w:val="22"/>
          <w:szCs w:val="22"/>
        </w:rPr>
      </w:pPr>
      <w:hyperlink w:anchor="_Toc75766997" w:history="1">
        <w:r w:rsidR="000E72C2" w:rsidRPr="00AC1BB1">
          <w:rPr>
            <w:rStyle w:val="Hyperlink"/>
            <w:noProof/>
          </w:rPr>
          <w:t>2.3.3.</w:t>
        </w:r>
        <w:r w:rsidR="000E72C2">
          <w:rPr>
            <w:rFonts w:asciiTheme="minorHAnsi" w:eastAsiaTheme="minorEastAsia" w:hAnsiTheme="minorHAnsi" w:cstheme="minorBidi"/>
            <w:noProof/>
            <w:color w:val="auto"/>
            <w:sz w:val="22"/>
            <w:szCs w:val="22"/>
          </w:rPr>
          <w:tab/>
        </w:r>
        <w:r w:rsidR="000E72C2" w:rsidRPr="00AC1BB1">
          <w:rPr>
            <w:rStyle w:val="Hyperlink"/>
            <w:noProof/>
          </w:rPr>
          <w:t>Role Descriptions for Identify Management</w:t>
        </w:r>
        <w:r w:rsidR="000E72C2">
          <w:rPr>
            <w:noProof/>
            <w:webHidden/>
          </w:rPr>
          <w:tab/>
        </w:r>
        <w:r w:rsidR="000E72C2">
          <w:rPr>
            <w:noProof/>
            <w:webHidden/>
          </w:rPr>
          <w:fldChar w:fldCharType="begin"/>
        </w:r>
        <w:r w:rsidR="000E72C2">
          <w:rPr>
            <w:noProof/>
            <w:webHidden/>
          </w:rPr>
          <w:instrText xml:space="preserve"> PAGEREF _Toc75766997 \h </w:instrText>
        </w:r>
        <w:r w:rsidR="000E72C2">
          <w:rPr>
            <w:noProof/>
            <w:webHidden/>
          </w:rPr>
        </w:r>
        <w:r w:rsidR="000E72C2">
          <w:rPr>
            <w:noProof/>
            <w:webHidden/>
          </w:rPr>
          <w:fldChar w:fldCharType="separate"/>
        </w:r>
        <w:r w:rsidR="000E72C2">
          <w:rPr>
            <w:noProof/>
            <w:webHidden/>
          </w:rPr>
          <w:t>13</w:t>
        </w:r>
        <w:r w:rsidR="000E72C2">
          <w:rPr>
            <w:noProof/>
            <w:webHidden/>
          </w:rPr>
          <w:fldChar w:fldCharType="end"/>
        </w:r>
      </w:hyperlink>
    </w:p>
    <w:p w14:paraId="134C652D" w14:textId="6899151A" w:rsidR="000E72C2" w:rsidRDefault="00816999">
      <w:pPr>
        <w:pStyle w:val="TOC1"/>
        <w:rPr>
          <w:rFonts w:asciiTheme="minorHAnsi" w:eastAsiaTheme="minorEastAsia" w:hAnsiTheme="minorHAnsi" w:cstheme="minorBidi"/>
          <w:b w:val="0"/>
          <w:noProof/>
          <w:color w:val="auto"/>
          <w:sz w:val="22"/>
          <w:szCs w:val="22"/>
        </w:rPr>
      </w:pPr>
      <w:hyperlink w:anchor="_Toc75766998" w:history="1">
        <w:r w:rsidR="000E72C2" w:rsidRPr="00AC1BB1">
          <w:rPr>
            <w:rStyle w:val="Hyperlink"/>
            <w:noProof/>
          </w:rPr>
          <w:t>3.</w:t>
        </w:r>
        <w:r w:rsidR="000E72C2">
          <w:rPr>
            <w:rFonts w:asciiTheme="minorHAnsi" w:eastAsiaTheme="minorEastAsia" w:hAnsiTheme="minorHAnsi" w:cstheme="minorBidi"/>
            <w:b w:val="0"/>
            <w:noProof/>
            <w:color w:val="auto"/>
            <w:sz w:val="22"/>
            <w:szCs w:val="22"/>
          </w:rPr>
          <w:tab/>
        </w:r>
        <w:r w:rsidR="000E72C2" w:rsidRPr="00AC1BB1">
          <w:rPr>
            <w:rStyle w:val="Hyperlink"/>
            <w:noProof/>
          </w:rPr>
          <w:t>Customization Information</w:t>
        </w:r>
        <w:r w:rsidR="000E72C2">
          <w:rPr>
            <w:noProof/>
            <w:webHidden/>
          </w:rPr>
          <w:tab/>
        </w:r>
        <w:r w:rsidR="000E72C2">
          <w:rPr>
            <w:noProof/>
            <w:webHidden/>
          </w:rPr>
          <w:fldChar w:fldCharType="begin"/>
        </w:r>
        <w:r w:rsidR="000E72C2">
          <w:rPr>
            <w:noProof/>
            <w:webHidden/>
          </w:rPr>
          <w:instrText xml:space="preserve"> PAGEREF _Toc75766998 \h </w:instrText>
        </w:r>
        <w:r w:rsidR="000E72C2">
          <w:rPr>
            <w:noProof/>
            <w:webHidden/>
          </w:rPr>
        </w:r>
        <w:r w:rsidR="000E72C2">
          <w:rPr>
            <w:noProof/>
            <w:webHidden/>
          </w:rPr>
          <w:fldChar w:fldCharType="separate"/>
        </w:r>
        <w:r w:rsidR="000E72C2">
          <w:rPr>
            <w:noProof/>
            <w:webHidden/>
          </w:rPr>
          <w:t>13</w:t>
        </w:r>
        <w:r w:rsidR="000E72C2">
          <w:rPr>
            <w:noProof/>
            <w:webHidden/>
          </w:rPr>
          <w:fldChar w:fldCharType="end"/>
        </w:r>
      </w:hyperlink>
    </w:p>
    <w:p w14:paraId="74D23314" w14:textId="0450498C" w:rsidR="000E72C2" w:rsidRDefault="00816999">
      <w:pPr>
        <w:pStyle w:val="TOC2"/>
        <w:rPr>
          <w:rFonts w:asciiTheme="minorHAnsi" w:eastAsiaTheme="minorEastAsia" w:hAnsiTheme="minorHAnsi" w:cstheme="minorBidi"/>
          <w:b w:val="0"/>
          <w:noProof/>
          <w:color w:val="auto"/>
          <w:sz w:val="22"/>
          <w:szCs w:val="22"/>
        </w:rPr>
      </w:pPr>
      <w:hyperlink w:anchor="_Toc75766999" w:history="1">
        <w:r w:rsidR="000E72C2" w:rsidRPr="00AC1BB1">
          <w:rPr>
            <w:rStyle w:val="Hyperlink"/>
            <w:noProof/>
          </w:rPr>
          <w:t>3.1.</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Drug-Drug Interaction and Professional Monograph</w:t>
        </w:r>
        <w:r w:rsidR="000E72C2">
          <w:rPr>
            <w:noProof/>
            <w:webHidden/>
          </w:rPr>
          <w:tab/>
        </w:r>
        <w:r w:rsidR="000E72C2">
          <w:rPr>
            <w:noProof/>
            <w:webHidden/>
          </w:rPr>
          <w:fldChar w:fldCharType="begin"/>
        </w:r>
        <w:r w:rsidR="000E72C2">
          <w:rPr>
            <w:noProof/>
            <w:webHidden/>
          </w:rPr>
          <w:instrText xml:space="preserve"> PAGEREF _Toc75766999 \h </w:instrText>
        </w:r>
        <w:r w:rsidR="000E72C2">
          <w:rPr>
            <w:noProof/>
            <w:webHidden/>
          </w:rPr>
        </w:r>
        <w:r w:rsidR="000E72C2">
          <w:rPr>
            <w:noProof/>
            <w:webHidden/>
          </w:rPr>
          <w:fldChar w:fldCharType="separate"/>
        </w:r>
        <w:r w:rsidR="000E72C2">
          <w:rPr>
            <w:noProof/>
            <w:webHidden/>
          </w:rPr>
          <w:t>14</w:t>
        </w:r>
        <w:r w:rsidR="000E72C2">
          <w:rPr>
            <w:noProof/>
            <w:webHidden/>
          </w:rPr>
          <w:fldChar w:fldCharType="end"/>
        </w:r>
      </w:hyperlink>
    </w:p>
    <w:p w14:paraId="3EFE8E43" w14:textId="54D3B102" w:rsidR="000E72C2" w:rsidRDefault="00816999">
      <w:pPr>
        <w:pStyle w:val="TOC2"/>
        <w:rPr>
          <w:rFonts w:asciiTheme="minorHAnsi" w:eastAsiaTheme="minorEastAsia" w:hAnsiTheme="minorHAnsi" w:cstheme="minorBidi"/>
          <w:b w:val="0"/>
          <w:noProof/>
          <w:color w:val="auto"/>
          <w:sz w:val="22"/>
          <w:szCs w:val="22"/>
        </w:rPr>
      </w:pPr>
      <w:hyperlink w:anchor="_Toc75767000" w:history="1">
        <w:r w:rsidR="000E72C2" w:rsidRPr="00AC1BB1">
          <w:rPr>
            <w:rStyle w:val="Hyperlink"/>
            <w:noProof/>
          </w:rPr>
          <w:t>3.2.</w:t>
        </w:r>
        <w:r w:rsidR="000E72C2">
          <w:rPr>
            <w:rFonts w:asciiTheme="minorHAnsi" w:eastAsiaTheme="minorEastAsia" w:hAnsiTheme="minorHAnsi" w:cstheme="minorBidi"/>
            <w:b w:val="0"/>
            <w:noProof/>
            <w:color w:val="auto"/>
            <w:sz w:val="22"/>
            <w:szCs w:val="22"/>
          </w:rPr>
          <w:tab/>
        </w:r>
        <w:r w:rsidR="000E72C2" w:rsidRPr="00AC1BB1">
          <w:rPr>
            <w:rStyle w:val="Hyperlink"/>
            <w:noProof/>
          </w:rPr>
          <w:t>Duplicate Therapy</w:t>
        </w:r>
        <w:r w:rsidR="000E72C2">
          <w:rPr>
            <w:noProof/>
            <w:webHidden/>
          </w:rPr>
          <w:tab/>
        </w:r>
        <w:r w:rsidR="000E72C2">
          <w:rPr>
            <w:noProof/>
            <w:webHidden/>
          </w:rPr>
          <w:fldChar w:fldCharType="begin"/>
        </w:r>
        <w:r w:rsidR="000E72C2">
          <w:rPr>
            <w:noProof/>
            <w:webHidden/>
          </w:rPr>
          <w:instrText xml:space="preserve"> PAGEREF _Toc75767000 \h </w:instrText>
        </w:r>
        <w:r w:rsidR="000E72C2">
          <w:rPr>
            <w:noProof/>
            <w:webHidden/>
          </w:rPr>
        </w:r>
        <w:r w:rsidR="000E72C2">
          <w:rPr>
            <w:noProof/>
            <w:webHidden/>
          </w:rPr>
          <w:fldChar w:fldCharType="separate"/>
        </w:r>
        <w:r w:rsidR="000E72C2">
          <w:rPr>
            <w:noProof/>
            <w:webHidden/>
          </w:rPr>
          <w:t>15</w:t>
        </w:r>
        <w:r w:rsidR="000E72C2">
          <w:rPr>
            <w:noProof/>
            <w:webHidden/>
          </w:rPr>
          <w:fldChar w:fldCharType="end"/>
        </w:r>
      </w:hyperlink>
    </w:p>
    <w:p w14:paraId="46A46DE4" w14:textId="21A29634" w:rsidR="000E72C2" w:rsidRDefault="00816999">
      <w:pPr>
        <w:pStyle w:val="TOC2"/>
        <w:rPr>
          <w:rFonts w:asciiTheme="minorHAnsi" w:eastAsiaTheme="minorEastAsia" w:hAnsiTheme="minorHAnsi" w:cstheme="minorBidi"/>
          <w:b w:val="0"/>
          <w:noProof/>
          <w:color w:val="auto"/>
          <w:sz w:val="22"/>
          <w:szCs w:val="22"/>
        </w:rPr>
      </w:pPr>
      <w:hyperlink w:anchor="_Toc75767001" w:history="1">
        <w:r w:rsidR="000E72C2" w:rsidRPr="00AC1BB1">
          <w:rPr>
            <w:rStyle w:val="Hyperlink"/>
            <w:noProof/>
          </w:rPr>
          <w:t>3.3.</w:t>
        </w:r>
        <w:r w:rsidR="000E72C2">
          <w:rPr>
            <w:rFonts w:asciiTheme="minorHAnsi" w:eastAsiaTheme="minorEastAsia" w:hAnsiTheme="minorHAnsi" w:cstheme="minorBidi"/>
            <w:b w:val="0"/>
            <w:noProof/>
            <w:color w:val="auto"/>
            <w:sz w:val="22"/>
            <w:szCs w:val="22"/>
          </w:rPr>
          <w:tab/>
        </w:r>
        <w:r w:rsidR="000E72C2" w:rsidRPr="00AC1BB1">
          <w:rPr>
            <w:rStyle w:val="Hyperlink"/>
            <w:noProof/>
          </w:rPr>
          <w:t>Dose Range</w:t>
        </w:r>
        <w:r w:rsidR="000E72C2">
          <w:rPr>
            <w:noProof/>
            <w:webHidden/>
          </w:rPr>
          <w:tab/>
        </w:r>
        <w:r w:rsidR="000E72C2">
          <w:rPr>
            <w:noProof/>
            <w:webHidden/>
          </w:rPr>
          <w:fldChar w:fldCharType="begin"/>
        </w:r>
        <w:r w:rsidR="000E72C2">
          <w:rPr>
            <w:noProof/>
            <w:webHidden/>
          </w:rPr>
          <w:instrText xml:space="preserve"> PAGEREF _Toc75767001 \h </w:instrText>
        </w:r>
        <w:r w:rsidR="000E72C2">
          <w:rPr>
            <w:noProof/>
            <w:webHidden/>
          </w:rPr>
        </w:r>
        <w:r w:rsidR="000E72C2">
          <w:rPr>
            <w:noProof/>
            <w:webHidden/>
          </w:rPr>
          <w:fldChar w:fldCharType="separate"/>
        </w:r>
        <w:r w:rsidR="000E72C2">
          <w:rPr>
            <w:noProof/>
            <w:webHidden/>
          </w:rPr>
          <w:t>15</w:t>
        </w:r>
        <w:r w:rsidR="000E72C2">
          <w:rPr>
            <w:noProof/>
            <w:webHidden/>
          </w:rPr>
          <w:fldChar w:fldCharType="end"/>
        </w:r>
      </w:hyperlink>
    </w:p>
    <w:p w14:paraId="2D189D98" w14:textId="2D9E8060" w:rsidR="000E72C2" w:rsidRDefault="00816999">
      <w:pPr>
        <w:pStyle w:val="TOC1"/>
        <w:rPr>
          <w:rFonts w:asciiTheme="minorHAnsi" w:eastAsiaTheme="minorEastAsia" w:hAnsiTheme="minorHAnsi" w:cstheme="minorBidi"/>
          <w:b w:val="0"/>
          <w:noProof/>
          <w:color w:val="auto"/>
          <w:sz w:val="22"/>
          <w:szCs w:val="22"/>
        </w:rPr>
      </w:pPr>
      <w:hyperlink w:anchor="_Toc75767002" w:history="1">
        <w:r w:rsidR="000E72C2" w:rsidRPr="00AC1BB1">
          <w:rPr>
            <w:rStyle w:val="Hyperlink"/>
            <w:noProof/>
          </w:rPr>
          <w:t>4.</w:t>
        </w:r>
        <w:r w:rsidR="000E72C2">
          <w:rPr>
            <w:rFonts w:asciiTheme="minorHAnsi" w:eastAsiaTheme="minorEastAsia" w:hAnsiTheme="minorHAnsi" w:cstheme="minorBidi"/>
            <w:b w:val="0"/>
            <w:noProof/>
            <w:color w:val="auto"/>
            <w:sz w:val="22"/>
            <w:szCs w:val="22"/>
          </w:rPr>
          <w:tab/>
        </w:r>
        <w:r w:rsidR="000E72C2" w:rsidRPr="00AC1BB1">
          <w:rPr>
            <w:rStyle w:val="Hyperlink"/>
            <w:noProof/>
          </w:rPr>
          <w:t>Getting Started</w:t>
        </w:r>
        <w:r w:rsidR="000E72C2">
          <w:rPr>
            <w:noProof/>
            <w:webHidden/>
          </w:rPr>
          <w:tab/>
        </w:r>
        <w:r w:rsidR="000E72C2">
          <w:rPr>
            <w:noProof/>
            <w:webHidden/>
          </w:rPr>
          <w:fldChar w:fldCharType="begin"/>
        </w:r>
        <w:r w:rsidR="000E72C2">
          <w:rPr>
            <w:noProof/>
            <w:webHidden/>
          </w:rPr>
          <w:instrText xml:space="preserve"> PAGEREF _Toc75767002 \h </w:instrText>
        </w:r>
        <w:r w:rsidR="000E72C2">
          <w:rPr>
            <w:noProof/>
            <w:webHidden/>
          </w:rPr>
        </w:r>
        <w:r w:rsidR="000E72C2">
          <w:rPr>
            <w:noProof/>
            <w:webHidden/>
          </w:rPr>
          <w:fldChar w:fldCharType="separate"/>
        </w:r>
        <w:r w:rsidR="000E72C2">
          <w:rPr>
            <w:noProof/>
            <w:webHidden/>
          </w:rPr>
          <w:t>15</w:t>
        </w:r>
        <w:r w:rsidR="000E72C2">
          <w:rPr>
            <w:noProof/>
            <w:webHidden/>
          </w:rPr>
          <w:fldChar w:fldCharType="end"/>
        </w:r>
      </w:hyperlink>
    </w:p>
    <w:p w14:paraId="24629AED" w14:textId="4AC13477" w:rsidR="000E72C2" w:rsidRDefault="00816999">
      <w:pPr>
        <w:pStyle w:val="TOC2"/>
        <w:rPr>
          <w:rFonts w:asciiTheme="minorHAnsi" w:eastAsiaTheme="minorEastAsia" w:hAnsiTheme="minorHAnsi" w:cstheme="minorBidi"/>
          <w:b w:val="0"/>
          <w:noProof/>
          <w:color w:val="auto"/>
          <w:sz w:val="22"/>
          <w:szCs w:val="22"/>
        </w:rPr>
      </w:pPr>
      <w:hyperlink w:anchor="_Toc75767003" w:history="1">
        <w:r w:rsidR="000E72C2" w:rsidRPr="00AC1BB1">
          <w:rPr>
            <w:rStyle w:val="Hyperlink"/>
            <w:noProof/>
          </w:rPr>
          <w:t>4.1.</w:t>
        </w:r>
        <w:r w:rsidR="000E72C2">
          <w:rPr>
            <w:rFonts w:asciiTheme="minorHAnsi" w:eastAsiaTheme="minorEastAsia" w:hAnsiTheme="minorHAnsi" w:cstheme="minorBidi"/>
            <w:b w:val="0"/>
            <w:noProof/>
            <w:color w:val="auto"/>
            <w:sz w:val="22"/>
            <w:szCs w:val="22"/>
          </w:rPr>
          <w:tab/>
        </w:r>
        <w:r w:rsidR="000E72C2" w:rsidRPr="00AC1BB1">
          <w:rPr>
            <w:rStyle w:val="Hyperlink"/>
            <w:noProof/>
          </w:rPr>
          <w:t>Login</w:t>
        </w:r>
        <w:r w:rsidR="000E72C2">
          <w:rPr>
            <w:noProof/>
            <w:webHidden/>
          </w:rPr>
          <w:tab/>
        </w:r>
        <w:r w:rsidR="000E72C2">
          <w:rPr>
            <w:noProof/>
            <w:webHidden/>
          </w:rPr>
          <w:fldChar w:fldCharType="begin"/>
        </w:r>
        <w:r w:rsidR="000E72C2">
          <w:rPr>
            <w:noProof/>
            <w:webHidden/>
          </w:rPr>
          <w:instrText xml:space="preserve"> PAGEREF _Toc75767003 \h </w:instrText>
        </w:r>
        <w:r w:rsidR="000E72C2">
          <w:rPr>
            <w:noProof/>
            <w:webHidden/>
          </w:rPr>
        </w:r>
        <w:r w:rsidR="000E72C2">
          <w:rPr>
            <w:noProof/>
            <w:webHidden/>
          </w:rPr>
          <w:fldChar w:fldCharType="separate"/>
        </w:r>
        <w:r w:rsidR="000E72C2">
          <w:rPr>
            <w:noProof/>
            <w:webHidden/>
          </w:rPr>
          <w:t>16</w:t>
        </w:r>
        <w:r w:rsidR="000E72C2">
          <w:rPr>
            <w:noProof/>
            <w:webHidden/>
          </w:rPr>
          <w:fldChar w:fldCharType="end"/>
        </w:r>
      </w:hyperlink>
    </w:p>
    <w:p w14:paraId="75DE2D3E" w14:textId="4EA4B739" w:rsidR="000E72C2" w:rsidRDefault="00816999">
      <w:pPr>
        <w:pStyle w:val="TOC3"/>
        <w:rPr>
          <w:rFonts w:asciiTheme="minorHAnsi" w:eastAsiaTheme="minorEastAsia" w:hAnsiTheme="minorHAnsi" w:cstheme="minorBidi"/>
          <w:noProof/>
          <w:color w:val="auto"/>
          <w:sz w:val="22"/>
          <w:szCs w:val="22"/>
        </w:rPr>
      </w:pPr>
      <w:hyperlink w:anchor="_Toc75767004" w:history="1">
        <w:r w:rsidR="000E72C2" w:rsidRPr="00AC1BB1">
          <w:rPr>
            <w:rStyle w:val="Hyperlink"/>
            <w:noProof/>
          </w:rPr>
          <w:t>4.1.1.</w:t>
        </w:r>
        <w:r w:rsidR="000E72C2">
          <w:rPr>
            <w:rFonts w:asciiTheme="minorHAnsi" w:eastAsiaTheme="minorEastAsia" w:hAnsiTheme="minorHAnsi" w:cstheme="minorBidi"/>
            <w:noProof/>
            <w:color w:val="auto"/>
            <w:sz w:val="22"/>
            <w:szCs w:val="22"/>
          </w:rPr>
          <w:tab/>
        </w:r>
        <w:r w:rsidR="000E72C2" w:rsidRPr="00AC1BB1">
          <w:rPr>
            <w:rStyle w:val="Hyperlink"/>
            <w:noProof/>
          </w:rPr>
          <w:t>Logging into PECS</w:t>
        </w:r>
        <w:r w:rsidR="000E72C2">
          <w:rPr>
            <w:noProof/>
            <w:webHidden/>
          </w:rPr>
          <w:tab/>
        </w:r>
        <w:r w:rsidR="000E72C2">
          <w:rPr>
            <w:noProof/>
            <w:webHidden/>
          </w:rPr>
          <w:fldChar w:fldCharType="begin"/>
        </w:r>
        <w:r w:rsidR="000E72C2">
          <w:rPr>
            <w:noProof/>
            <w:webHidden/>
          </w:rPr>
          <w:instrText xml:space="preserve"> PAGEREF _Toc75767004 \h </w:instrText>
        </w:r>
        <w:r w:rsidR="000E72C2">
          <w:rPr>
            <w:noProof/>
            <w:webHidden/>
          </w:rPr>
        </w:r>
        <w:r w:rsidR="000E72C2">
          <w:rPr>
            <w:noProof/>
            <w:webHidden/>
          </w:rPr>
          <w:fldChar w:fldCharType="separate"/>
        </w:r>
        <w:r w:rsidR="000E72C2">
          <w:rPr>
            <w:noProof/>
            <w:webHidden/>
          </w:rPr>
          <w:t>17</w:t>
        </w:r>
        <w:r w:rsidR="000E72C2">
          <w:rPr>
            <w:noProof/>
            <w:webHidden/>
          </w:rPr>
          <w:fldChar w:fldCharType="end"/>
        </w:r>
      </w:hyperlink>
    </w:p>
    <w:p w14:paraId="677A97BC" w14:textId="5E2DE182" w:rsidR="000E72C2" w:rsidRDefault="00816999">
      <w:pPr>
        <w:pStyle w:val="TOC3"/>
        <w:rPr>
          <w:rFonts w:asciiTheme="minorHAnsi" w:eastAsiaTheme="minorEastAsia" w:hAnsiTheme="minorHAnsi" w:cstheme="minorBidi"/>
          <w:noProof/>
          <w:color w:val="auto"/>
          <w:sz w:val="22"/>
          <w:szCs w:val="22"/>
        </w:rPr>
      </w:pPr>
      <w:hyperlink w:anchor="_Toc75767005" w:history="1">
        <w:r w:rsidR="000E72C2" w:rsidRPr="00AC1BB1">
          <w:rPr>
            <w:rStyle w:val="Hyperlink"/>
            <w:noProof/>
          </w:rPr>
          <w:t>4.1.2.</w:t>
        </w:r>
        <w:r w:rsidR="000E72C2">
          <w:rPr>
            <w:rFonts w:asciiTheme="minorHAnsi" w:eastAsiaTheme="minorEastAsia" w:hAnsiTheme="minorHAnsi" w:cstheme="minorBidi"/>
            <w:noProof/>
            <w:color w:val="auto"/>
            <w:sz w:val="22"/>
            <w:szCs w:val="22"/>
          </w:rPr>
          <w:tab/>
        </w:r>
        <w:r w:rsidR="000E72C2" w:rsidRPr="00AC1BB1">
          <w:rPr>
            <w:rStyle w:val="Hyperlink"/>
            <w:noProof/>
          </w:rPr>
          <w:t>Authentication Explanation</w:t>
        </w:r>
        <w:r w:rsidR="000E72C2">
          <w:rPr>
            <w:noProof/>
            <w:webHidden/>
          </w:rPr>
          <w:tab/>
        </w:r>
        <w:r w:rsidR="000E72C2">
          <w:rPr>
            <w:noProof/>
            <w:webHidden/>
          </w:rPr>
          <w:fldChar w:fldCharType="begin"/>
        </w:r>
        <w:r w:rsidR="000E72C2">
          <w:rPr>
            <w:noProof/>
            <w:webHidden/>
          </w:rPr>
          <w:instrText xml:space="preserve"> PAGEREF _Toc75767005 \h </w:instrText>
        </w:r>
        <w:r w:rsidR="000E72C2">
          <w:rPr>
            <w:noProof/>
            <w:webHidden/>
          </w:rPr>
        </w:r>
        <w:r w:rsidR="000E72C2">
          <w:rPr>
            <w:noProof/>
            <w:webHidden/>
          </w:rPr>
          <w:fldChar w:fldCharType="separate"/>
        </w:r>
        <w:r w:rsidR="000E72C2">
          <w:rPr>
            <w:noProof/>
            <w:webHidden/>
          </w:rPr>
          <w:t>17</w:t>
        </w:r>
        <w:r w:rsidR="000E72C2">
          <w:rPr>
            <w:noProof/>
            <w:webHidden/>
          </w:rPr>
          <w:fldChar w:fldCharType="end"/>
        </w:r>
      </w:hyperlink>
    </w:p>
    <w:p w14:paraId="651BFD02" w14:textId="5F6E7960" w:rsidR="000E72C2" w:rsidRDefault="00816999">
      <w:pPr>
        <w:pStyle w:val="TOC2"/>
        <w:rPr>
          <w:rFonts w:asciiTheme="minorHAnsi" w:eastAsiaTheme="minorEastAsia" w:hAnsiTheme="minorHAnsi" w:cstheme="minorBidi"/>
          <w:b w:val="0"/>
          <w:noProof/>
          <w:color w:val="auto"/>
          <w:sz w:val="22"/>
          <w:szCs w:val="22"/>
        </w:rPr>
      </w:pPr>
      <w:hyperlink w:anchor="_Toc75767006" w:history="1">
        <w:r w:rsidR="000E72C2" w:rsidRPr="00AC1BB1">
          <w:rPr>
            <w:rStyle w:val="Hyperlink"/>
            <w:noProof/>
          </w:rPr>
          <w:t>4.2.</w:t>
        </w:r>
        <w:r w:rsidR="000E72C2">
          <w:rPr>
            <w:rFonts w:asciiTheme="minorHAnsi" w:eastAsiaTheme="minorEastAsia" w:hAnsiTheme="minorHAnsi" w:cstheme="minorBidi"/>
            <w:b w:val="0"/>
            <w:noProof/>
            <w:color w:val="auto"/>
            <w:sz w:val="22"/>
            <w:szCs w:val="22"/>
          </w:rPr>
          <w:tab/>
        </w:r>
        <w:r w:rsidR="000E72C2" w:rsidRPr="00AC1BB1">
          <w:rPr>
            <w:rStyle w:val="Hyperlink"/>
            <w:noProof/>
          </w:rPr>
          <w:t>Application Organization</w:t>
        </w:r>
        <w:r w:rsidR="000E72C2">
          <w:rPr>
            <w:noProof/>
            <w:webHidden/>
          </w:rPr>
          <w:tab/>
        </w:r>
        <w:r w:rsidR="000E72C2">
          <w:rPr>
            <w:noProof/>
            <w:webHidden/>
          </w:rPr>
          <w:fldChar w:fldCharType="begin"/>
        </w:r>
        <w:r w:rsidR="000E72C2">
          <w:rPr>
            <w:noProof/>
            <w:webHidden/>
          </w:rPr>
          <w:instrText xml:space="preserve"> PAGEREF _Toc75767006 \h </w:instrText>
        </w:r>
        <w:r w:rsidR="000E72C2">
          <w:rPr>
            <w:noProof/>
            <w:webHidden/>
          </w:rPr>
        </w:r>
        <w:r w:rsidR="000E72C2">
          <w:rPr>
            <w:noProof/>
            <w:webHidden/>
          </w:rPr>
          <w:fldChar w:fldCharType="separate"/>
        </w:r>
        <w:r w:rsidR="000E72C2">
          <w:rPr>
            <w:noProof/>
            <w:webHidden/>
          </w:rPr>
          <w:t>18</w:t>
        </w:r>
        <w:r w:rsidR="000E72C2">
          <w:rPr>
            <w:noProof/>
            <w:webHidden/>
          </w:rPr>
          <w:fldChar w:fldCharType="end"/>
        </w:r>
      </w:hyperlink>
    </w:p>
    <w:p w14:paraId="7DC61D46" w14:textId="64D109B2" w:rsidR="000E72C2" w:rsidRDefault="00816999">
      <w:pPr>
        <w:pStyle w:val="TOC3"/>
        <w:rPr>
          <w:rFonts w:asciiTheme="minorHAnsi" w:eastAsiaTheme="minorEastAsia" w:hAnsiTheme="minorHAnsi" w:cstheme="minorBidi"/>
          <w:noProof/>
          <w:color w:val="auto"/>
          <w:sz w:val="22"/>
          <w:szCs w:val="22"/>
        </w:rPr>
      </w:pPr>
      <w:hyperlink w:anchor="_Toc75767007" w:history="1">
        <w:r w:rsidR="000E72C2" w:rsidRPr="00AC1BB1">
          <w:rPr>
            <w:rStyle w:val="Hyperlink"/>
            <w:noProof/>
          </w:rPr>
          <w:t>4.2.1.</w:t>
        </w:r>
        <w:r w:rsidR="000E72C2">
          <w:rPr>
            <w:rFonts w:asciiTheme="minorHAnsi" w:eastAsiaTheme="minorEastAsia" w:hAnsiTheme="minorHAnsi" w:cstheme="minorBidi"/>
            <w:noProof/>
            <w:color w:val="auto"/>
            <w:sz w:val="22"/>
            <w:szCs w:val="22"/>
          </w:rPr>
          <w:tab/>
        </w:r>
        <w:r w:rsidR="000E72C2" w:rsidRPr="00AC1BB1">
          <w:rPr>
            <w:rStyle w:val="Hyperlink"/>
            <w:noProof/>
          </w:rPr>
          <w:t>Welcome and Update Information</w:t>
        </w:r>
        <w:r w:rsidR="000E72C2">
          <w:rPr>
            <w:noProof/>
            <w:webHidden/>
          </w:rPr>
          <w:tab/>
        </w:r>
        <w:r w:rsidR="000E72C2">
          <w:rPr>
            <w:noProof/>
            <w:webHidden/>
          </w:rPr>
          <w:fldChar w:fldCharType="begin"/>
        </w:r>
        <w:r w:rsidR="000E72C2">
          <w:rPr>
            <w:noProof/>
            <w:webHidden/>
          </w:rPr>
          <w:instrText xml:space="preserve"> PAGEREF _Toc75767007 \h </w:instrText>
        </w:r>
        <w:r w:rsidR="000E72C2">
          <w:rPr>
            <w:noProof/>
            <w:webHidden/>
          </w:rPr>
        </w:r>
        <w:r w:rsidR="000E72C2">
          <w:rPr>
            <w:noProof/>
            <w:webHidden/>
          </w:rPr>
          <w:fldChar w:fldCharType="separate"/>
        </w:r>
        <w:r w:rsidR="000E72C2">
          <w:rPr>
            <w:noProof/>
            <w:webHidden/>
          </w:rPr>
          <w:t>19</w:t>
        </w:r>
        <w:r w:rsidR="000E72C2">
          <w:rPr>
            <w:noProof/>
            <w:webHidden/>
          </w:rPr>
          <w:fldChar w:fldCharType="end"/>
        </w:r>
      </w:hyperlink>
    </w:p>
    <w:p w14:paraId="345E07AF" w14:textId="5B2EC132" w:rsidR="000E72C2" w:rsidRDefault="00816999">
      <w:pPr>
        <w:pStyle w:val="TOC3"/>
        <w:rPr>
          <w:rFonts w:asciiTheme="minorHAnsi" w:eastAsiaTheme="minorEastAsia" w:hAnsiTheme="minorHAnsi" w:cstheme="minorBidi"/>
          <w:noProof/>
          <w:color w:val="auto"/>
          <w:sz w:val="22"/>
          <w:szCs w:val="22"/>
        </w:rPr>
      </w:pPr>
      <w:hyperlink w:anchor="_Toc75767008" w:history="1">
        <w:r w:rsidR="000E72C2" w:rsidRPr="00AC1BB1">
          <w:rPr>
            <w:rStyle w:val="Hyperlink"/>
            <w:noProof/>
          </w:rPr>
          <w:t>4.2.2.</w:t>
        </w:r>
        <w:r w:rsidR="000E72C2">
          <w:rPr>
            <w:rFonts w:asciiTheme="minorHAnsi" w:eastAsiaTheme="minorEastAsia" w:hAnsiTheme="minorHAnsi" w:cstheme="minorBidi"/>
            <w:noProof/>
            <w:color w:val="auto"/>
            <w:sz w:val="22"/>
            <w:szCs w:val="22"/>
          </w:rPr>
          <w:tab/>
        </w:r>
        <w:r w:rsidR="000E72C2" w:rsidRPr="00AC1BB1">
          <w:rPr>
            <w:rStyle w:val="Hyperlink"/>
            <w:noProof/>
          </w:rPr>
          <w:t>General Page Structure and Navigation</w:t>
        </w:r>
        <w:r w:rsidR="000E72C2">
          <w:rPr>
            <w:noProof/>
            <w:webHidden/>
          </w:rPr>
          <w:tab/>
        </w:r>
        <w:r w:rsidR="000E72C2">
          <w:rPr>
            <w:noProof/>
            <w:webHidden/>
          </w:rPr>
          <w:fldChar w:fldCharType="begin"/>
        </w:r>
        <w:r w:rsidR="000E72C2">
          <w:rPr>
            <w:noProof/>
            <w:webHidden/>
          </w:rPr>
          <w:instrText xml:space="preserve"> PAGEREF _Toc75767008 \h </w:instrText>
        </w:r>
        <w:r w:rsidR="000E72C2">
          <w:rPr>
            <w:noProof/>
            <w:webHidden/>
          </w:rPr>
        </w:r>
        <w:r w:rsidR="000E72C2">
          <w:rPr>
            <w:noProof/>
            <w:webHidden/>
          </w:rPr>
          <w:fldChar w:fldCharType="separate"/>
        </w:r>
        <w:r w:rsidR="000E72C2">
          <w:rPr>
            <w:noProof/>
            <w:webHidden/>
          </w:rPr>
          <w:t>19</w:t>
        </w:r>
        <w:r w:rsidR="000E72C2">
          <w:rPr>
            <w:noProof/>
            <w:webHidden/>
          </w:rPr>
          <w:fldChar w:fldCharType="end"/>
        </w:r>
      </w:hyperlink>
    </w:p>
    <w:p w14:paraId="165984CA" w14:textId="768E0EE4" w:rsidR="000E72C2" w:rsidRDefault="00816999">
      <w:pPr>
        <w:pStyle w:val="TOC3"/>
        <w:rPr>
          <w:rFonts w:asciiTheme="minorHAnsi" w:eastAsiaTheme="minorEastAsia" w:hAnsiTheme="minorHAnsi" w:cstheme="minorBidi"/>
          <w:noProof/>
          <w:color w:val="auto"/>
          <w:sz w:val="22"/>
          <w:szCs w:val="22"/>
        </w:rPr>
      </w:pPr>
      <w:hyperlink w:anchor="_Toc75767009" w:history="1">
        <w:r w:rsidR="000E72C2" w:rsidRPr="00AC1BB1">
          <w:rPr>
            <w:rStyle w:val="Hyperlink"/>
            <w:noProof/>
          </w:rPr>
          <w:t>4.2.3.</w:t>
        </w:r>
        <w:r w:rsidR="000E72C2">
          <w:rPr>
            <w:rFonts w:asciiTheme="minorHAnsi" w:eastAsiaTheme="minorEastAsia" w:hAnsiTheme="minorHAnsi" w:cstheme="minorBidi"/>
            <w:noProof/>
            <w:color w:val="auto"/>
            <w:sz w:val="22"/>
            <w:szCs w:val="22"/>
          </w:rPr>
          <w:tab/>
        </w:r>
        <w:r w:rsidR="000E72C2" w:rsidRPr="00AC1BB1">
          <w:rPr>
            <w:rStyle w:val="Hyperlink"/>
            <w:noProof/>
          </w:rPr>
          <w:t>Home Page</w:t>
        </w:r>
        <w:r w:rsidR="000E72C2">
          <w:rPr>
            <w:noProof/>
            <w:webHidden/>
          </w:rPr>
          <w:tab/>
        </w:r>
        <w:r w:rsidR="000E72C2">
          <w:rPr>
            <w:noProof/>
            <w:webHidden/>
          </w:rPr>
          <w:fldChar w:fldCharType="begin"/>
        </w:r>
        <w:r w:rsidR="000E72C2">
          <w:rPr>
            <w:noProof/>
            <w:webHidden/>
          </w:rPr>
          <w:instrText xml:space="preserve"> PAGEREF _Toc75767009 \h </w:instrText>
        </w:r>
        <w:r w:rsidR="000E72C2">
          <w:rPr>
            <w:noProof/>
            <w:webHidden/>
          </w:rPr>
        </w:r>
        <w:r w:rsidR="000E72C2">
          <w:rPr>
            <w:noProof/>
            <w:webHidden/>
          </w:rPr>
          <w:fldChar w:fldCharType="separate"/>
        </w:r>
        <w:r w:rsidR="000E72C2">
          <w:rPr>
            <w:noProof/>
            <w:webHidden/>
          </w:rPr>
          <w:t>20</w:t>
        </w:r>
        <w:r w:rsidR="000E72C2">
          <w:rPr>
            <w:noProof/>
            <w:webHidden/>
          </w:rPr>
          <w:fldChar w:fldCharType="end"/>
        </w:r>
      </w:hyperlink>
    </w:p>
    <w:p w14:paraId="0348066A" w14:textId="33922F3F" w:rsidR="000E72C2" w:rsidRDefault="00816999">
      <w:pPr>
        <w:pStyle w:val="TOC1"/>
        <w:rPr>
          <w:rFonts w:asciiTheme="minorHAnsi" w:eastAsiaTheme="minorEastAsia" w:hAnsiTheme="minorHAnsi" w:cstheme="minorBidi"/>
          <w:b w:val="0"/>
          <w:noProof/>
          <w:color w:val="auto"/>
          <w:sz w:val="22"/>
          <w:szCs w:val="22"/>
        </w:rPr>
      </w:pPr>
      <w:hyperlink w:anchor="_Toc75767010" w:history="1">
        <w:r w:rsidR="000E72C2" w:rsidRPr="00AC1BB1">
          <w:rPr>
            <w:rStyle w:val="Hyperlink"/>
            <w:noProof/>
          </w:rPr>
          <w:t>5.</w:t>
        </w:r>
        <w:r w:rsidR="000E72C2">
          <w:rPr>
            <w:rFonts w:asciiTheme="minorHAnsi" w:eastAsiaTheme="minorEastAsia" w:hAnsiTheme="minorHAnsi" w:cstheme="minorBidi"/>
            <w:b w:val="0"/>
            <w:noProof/>
            <w:color w:val="auto"/>
            <w:sz w:val="22"/>
            <w:szCs w:val="22"/>
          </w:rPr>
          <w:tab/>
        </w:r>
        <w:r w:rsidR="000E72C2" w:rsidRPr="00AC1BB1">
          <w:rPr>
            <w:rStyle w:val="Hyperlink"/>
            <w:noProof/>
          </w:rPr>
          <w:t>PECS by Tab</w:t>
        </w:r>
        <w:r w:rsidR="000E72C2">
          <w:rPr>
            <w:noProof/>
            <w:webHidden/>
          </w:rPr>
          <w:tab/>
        </w:r>
        <w:r w:rsidR="000E72C2">
          <w:rPr>
            <w:noProof/>
            <w:webHidden/>
          </w:rPr>
          <w:fldChar w:fldCharType="begin"/>
        </w:r>
        <w:r w:rsidR="000E72C2">
          <w:rPr>
            <w:noProof/>
            <w:webHidden/>
          </w:rPr>
          <w:instrText xml:space="preserve"> PAGEREF _Toc75767010 \h </w:instrText>
        </w:r>
        <w:r w:rsidR="000E72C2">
          <w:rPr>
            <w:noProof/>
            <w:webHidden/>
          </w:rPr>
        </w:r>
        <w:r w:rsidR="000E72C2">
          <w:rPr>
            <w:noProof/>
            <w:webHidden/>
          </w:rPr>
          <w:fldChar w:fldCharType="separate"/>
        </w:r>
        <w:r w:rsidR="000E72C2">
          <w:rPr>
            <w:noProof/>
            <w:webHidden/>
          </w:rPr>
          <w:t>20</w:t>
        </w:r>
        <w:r w:rsidR="000E72C2">
          <w:rPr>
            <w:noProof/>
            <w:webHidden/>
          </w:rPr>
          <w:fldChar w:fldCharType="end"/>
        </w:r>
      </w:hyperlink>
    </w:p>
    <w:p w14:paraId="7D2AB97D" w14:textId="745032A8" w:rsidR="000E72C2" w:rsidRDefault="00816999">
      <w:pPr>
        <w:pStyle w:val="TOC2"/>
        <w:rPr>
          <w:rFonts w:asciiTheme="minorHAnsi" w:eastAsiaTheme="minorEastAsia" w:hAnsiTheme="minorHAnsi" w:cstheme="minorBidi"/>
          <w:b w:val="0"/>
          <w:noProof/>
          <w:color w:val="auto"/>
          <w:sz w:val="22"/>
          <w:szCs w:val="22"/>
        </w:rPr>
      </w:pPr>
      <w:hyperlink w:anchor="_Toc75767011" w:history="1">
        <w:r w:rsidR="000E72C2" w:rsidRPr="00AC1BB1">
          <w:rPr>
            <w:rStyle w:val="Hyperlink"/>
            <w:noProof/>
          </w:rPr>
          <w:t>5.1.</w:t>
        </w:r>
        <w:r w:rsidR="000E72C2">
          <w:rPr>
            <w:rFonts w:asciiTheme="minorHAnsi" w:eastAsiaTheme="minorEastAsia" w:hAnsiTheme="minorHAnsi" w:cstheme="minorBidi"/>
            <w:b w:val="0"/>
            <w:noProof/>
            <w:color w:val="auto"/>
            <w:sz w:val="22"/>
            <w:szCs w:val="22"/>
          </w:rPr>
          <w:tab/>
        </w:r>
        <w:r w:rsidR="000E72C2" w:rsidRPr="00AC1BB1">
          <w:rPr>
            <w:rStyle w:val="Hyperlink"/>
            <w:noProof/>
          </w:rPr>
          <w:t>Home</w:t>
        </w:r>
        <w:r w:rsidR="000E72C2">
          <w:rPr>
            <w:noProof/>
            <w:webHidden/>
          </w:rPr>
          <w:tab/>
        </w:r>
        <w:r w:rsidR="000E72C2">
          <w:rPr>
            <w:noProof/>
            <w:webHidden/>
          </w:rPr>
          <w:fldChar w:fldCharType="begin"/>
        </w:r>
        <w:r w:rsidR="000E72C2">
          <w:rPr>
            <w:noProof/>
            <w:webHidden/>
          </w:rPr>
          <w:instrText xml:space="preserve"> PAGEREF _Toc75767011 \h </w:instrText>
        </w:r>
        <w:r w:rsidR="000E72C2">
          <w:rPr>
            <w:noProof/>
            <w:webHidden/>
          </w:rPr>
        </w:r>
        <w:r w:rsidR="000E72C2">
          <w:rPr>
            <w:noProof/>
            <w:webHidden/>
          </w:rPr>
          <w:fldChar w:fldCharType="separate"/>
        </w:r>
        <w:r w:rsidR="000E72C2">
          <w:rPr>
            <w:noProof/>
            <w:webHidden/>
          </w:rPr>
          <w:t>20</w:t>
        </w:r>
        <w:r w:rsidR="000E72C2">
          <w:rPr>
            <w:noProof/>
            <w:webHidden/>
          </w:rPr>
          <w:fldChar w:fldCharType="end"/>
        </w:r>
      </w:hyperlink>
    </w:p>
    <w:p w14:paraId="6B1AFE53" w14:textId="21486067" w:rsidR="000E72C2" w:rsidRDefault="00816999">
      <w:pPr>
        <w:pStyle w:val="TOC2"/>
        <w:rPr>
          <w:rFonts w:asciiTheme="minorHAnsi" w:eastAsiaTheme="minorEastAsia" w:hAnsiTheme="minorHAnsi" w:cstheme="minorBidi"/>
          <w:b w:val="0"/>
          <w:noProof/>
          <w:color w:val="auto"/>
          <w:sz w:val="22"/>
          <w:szCs w:val="22"/>
        </w:rPr>
      </w:pPr>
      <w:hyperlink w:anchor="_Toc75767012" w:history="1">
        <w:r w:rsidR="000E72C2" w:rsidRPr="00AC1BB1">
          <w:rPr>
            <w:rStyle w:val="Hyperlink"/>
            <w:noProof/>
          </w:rPr>
          <w:t>5.2.</w:t>
        </w:r>
        <w:r w:rsidR="000E72C2">
          <w:rPr>
            <w:rFonts w:asciiTheme="minorHAnsi" w:eastAsiaTheme="minorEastAsia" w:hAnsiTheme="minorHAnsi" w:cstheme="minorBidi"/>
            <w:b w:val="0"/>
            <w:noProof/>
            <w:color w:val="auto"/>
            <w:sz w:val="22"/>
            <w:szCs w:val="22"/>
          </w:rPr>
          <w:tab/>
        </w:r>
        <w:r w:rsidR="000E72C2" w:rsidRPr="00AC1BB1">
          <w:rPr>
            <w:rStyle w:val="Hyperlink"/>
            <w:noProof/>
          </w:rPr>
          <w:t>Advanced Query/Customization</w:t>
        </w:r>
        <w:r w:rsidR="000E72C2">
          <w:rPr>
            <w:noProof/>
            <w:webHidden/>
          </w:rPr>
          <w:tab/>
        </w:r>
        <w:r w:rsidR="000E72C2">
          <w:rPr>
            <w:noProof/>
            <w:webHidden/>
          </w:rPr>
          <w:fldChar w:fldCharType="begin"/>
        </w:r>
        <w:r w:rsidR="000E72C2">
          <w:rPr>
            <w:noProof/>
            <w:webHidden/>
          </w:rPr>
          <w:instrText xml:space="preserve"> PAGEREF _Toc75767012 \h </w:instrText>
        </w:r>
        <w:r w:rsidR="000E72C2">
          <w:rPr>
            <w:noProof/>
            <w:webHidden/>
          </w:rPr>
        </w:r>
        <w:r w:rsidR="000E72C2">
          <w:rPr>
            <w:noProof/>
            <w:webHidden/>
          </w:rPr>
          <w:fldChar w:fldCharType="separate"/>
        </w:r>
        <w:r w:rsidR="000E72C2">
          <w:rPr>
            <w:noProof/>
            <w:webHidden/>
          </w:rPr>
          <w:t>21</w:t>
        </w:r>
        <w:r w:rsidR="000E72C2">
          <w:rPr>
            <w:noProof/>
            <w:webHidden/>
          </w:rPr>
          <w:fldChar w:fldCharType="end"/>
        </w:r>
      </w:hyperlink>
    </w:p>
    <w:p w14:paraId="059BA81F" w14:textId="1FDC20D0" w:rsidR="000E72C2" w:rsidRDefault="00816999">
      <w:pPr>
        <w:pStyle w:val="TOC2"/>
        <w:rPr>
          <w:rFonts w:asciiTheme="minorHAnsi" w:eastAsiaTheme="minorEastAsia" w:hAnsiTheme="minorHAnsi" w:cstheme="minorBidi"/>
          <w:b w:val="0"/>
          <w:noProof/>
          <w:color w:val="auto"/>
          <w:sz w:val="22"/>
          <w:szCs w:val="22"/>
        </w:rPr>
      </w:pPr>
      <w:hyperlink w:anchor="_Toc75767013" w:history="1">
        <w:r w:rsidR="000E72C2" w:rsidRPr="00AC1BB1">
          <w:rPr>
            <w:rStyle w:val="Hyperlink"/>
            <w:noProof/>
          </w:rPr>
          <w:t>5.3.</w:t>
        </w:r>
        <w:r w:rsidR="000E72C2">
          <w:rPr>
            <w:rFonts w:asciiTheme="minorHAnsi" w:eastAsiaTheme="minorEastAsia" w:hAnsiTheme="minorHAnsi" w:cstheme="minorBidi"/>
            <w:b w:val="0"/>
            <w:noProof/>
            <w:color w:val="auto"/>
            <w:sz w:val="22"/>
            <w:szCs w:val="22"/>
          </w:rPr>
          <w:tab/>
        </w:r>
        <w:r w:rsidR="000E72C2" w:rsidRPr="00AC1BB1">
          <w:rPr>
            <w:rStyle w:val="Hyperlink"/>
            <w:noProof/>
          </w:rPr>
          <w:t>Easy Search</w:t>
        </w:r>
        <w:r w:rsidR="000E72C2">
          <w:rPr>
            <w:noProof/>
            <w:webHidden/>
          </w:rPr>
          <w:tab/>
        </w:r>
        <w:r w:rsidR="000E72C2">
          <w:rPr>
            <w:noProof/>
            <w:webHidden/>
          </w:rPr>
          <w:fldChar w:fldCharType="begin"/>
        </w:r>
        <w:r w:rsidR="000E72C2">
          <w:rPr>
            <w:noProof/>
            <w:webHidden/>
          </w:rPr>
          <w:instrText xml:space="preserve"> PAGEREF _Toc75767013 \h </w:instrText>
        </w:r>
        <w:r w:rsidR="000E72C2">
          <w:rPr>
            <w:noProof/>
            <w:webHidden/>
          </w:rPr>
        </w:r>
        <w:r w:rsidR="000E72C2">
          <w:rPr>
            <w:noProof/>
            <w:webHidden/>
          </w:rPr>
          <w:fldChar w:fldCharType="separate"/>
        </w:r>
        <w:r w:rsidR="000E72C2">
          <w:rPr>
            <w:noProof/>
            <w:webHidden/>
          </w:rPr>
          <w:t>22</w:t>
        </w:r>
        <w:r w:rsidR="000E72C2">
          <w:rPr>
            <w:noProof/>
            <w:webHidden/>
          </w:rPr>
          <w:fldChar w:fldCharType="end"/>
        </w:r>
      </w:hyperlink>
    </w:p>
    <w:p w14:paraId="3F8D6B61" w14:textId="5004F926" w:rsidR="000E72C2" w:rsidRDefault="00816999">
      <w:pPr>
        <w:pStyle w:val="TOC2"/>
        <w:rPr>
          <w:rFonts w:asciiTheme="minorHAnsi" w:eastAsiaTheme="minorEastAsia" w:hAnsiTheme="minorHAnsi" w:cstheme="minorBidi"/>
          <w:b w:val="0"/>
          <w:noProof/>
          <w:color w:val="auto"/>
          <w:sz w:val="22"/>
          <w:szCs w:val="22"/>
        </w:rPr>
      </w:pPr>
      <w:hyperlink w:anchor="_Toc75767014" w:history="1">
        <w:r w:rsidR="000E72C2" w:rsidRPr="00AC1BB1">
          <w:rPr>
            <w:rStyle w:val="Hyperlink"/>
            <w:noProof/>
          </w:rPr>
          <w:t>5.4.</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 Pair Lookup</w:t>
        </w:r>
        <w:r w:rsidR="000E72C2">
          <w:rPr>
            <w:noProof/>
            <w:webHidden/>
          </w:rPr>
          <w:tab/>
        </w:r>
        <w:r w:rsidR="000E72C2">
          <w:rPr>
            <w:noProof/>
            <w:webHidden/>
          </w:rPr>
          <w:fldChar w:fldCharType="begin"/>
        </w:r>
        <w:r w:rsidR="000E72C2">
          <w:rPr>
            <w:noProof/>
            <w:webHidden/>
          </w:rPr>
          <w:instrText xml:space="preserve"> PAGEREF _Toc75767014 \h </w:instrText>
        </w:r>
        <w:r w:rsidR="000E72C2">
          <w:rPr>
            <w:noProof/>
            <w:webHidden/>
          </w:rPr>
        </w:r>
        <w:r w:rsidR="000E72C2">
          <w:rPr>
            <w:noProof/>
            <w:webHidden/>
          </w:rPr>
          <w:fldChar w:fldCharType="separate"/>
        </w:r>
        <w:r w:rsidR="000E72C2">
          <w:rPr>
            <w:noProof/>
            <w:webHidden/>
          </w:rPr>
          <w:t>23</w:t>
        </w:r>
        <w:r w:rsidR="000E72C2">
          <w:rPr>
            <w:noProof/>
            <w:webHidden/>
          </w:rPr>
          <w:fldChar w:fldCharType="end"/>
        </w:r>
      </w:hyperlink>
    </w:p>
    <w:p w14:paraId="2F5D31F8" w14:textId="079A8739" w:rsidR="000E72C2" w:rsidRDefault="00816999">
      <w:pPr>
        <w:pStyle w:val="TOC2"/>
        <w:rPr>
          <w:rFonts w:asciiTheme="minorHAnsi" w:eastAsiaTheme="minorEastAsia" w:hAnsiTheme="minorHAnsi" w:cstheme="minorBidi"/>
          <w:b w:val="0"/>
          <w:noProof/>
          <w:color w:val="auto"/>
          <w:sz w:val="22"/>
          <w:szCs w:val="22"/>
        </w:rPr>
      </w:pPr>
      <w:hyperlink w:anchor="_Toc75767015" w:history="1">
        <w:r w:rsidR="000E72C2" w:rsidRPr="00AC1BB1">
          <w:rPr>
            <w:rStyle w:val="Hyperlink"/>
            <w:noProof/>
          </w:rPr>
          <w:t>5.5.</w:t>
        </w:r>
        <w:r w:rsidR="000E72C2">
          <w:rPr>
            <w:rFonts w:asciiTheme="minorHAnsi" w:eastAsiaTheme="minorEastAsia" w:hAnsiTheme="minorHAnsi" w:cstheme="minorBidi"/>
            <w:b w:val="0"/>
            <w:noProof/>
            <w:color w:val="auto"/>
            <w:sz w:val="22"/>
            <w:szCs w:val="22"/>
          </w:rPr>
          <w:tab/>
        </w:r>
        <w:r w:rsidR="000E72C2" w:rsidRPr="00AC1BB1">
          <w:rPr>
            <w:rStyle w:val="Hyperlink"/>
            <w:noProof/>
          </w:rPr>
          <w:t>Reports</w:t>
        </w:r>
        <w:r w:rsidR="000E72C2">
          <w:rPr>
            <w:noProof/>
            <w:webHidden/>
          </w:rPr>
          <w:tab/>
        </w:r>
        <w:r w:rsidR="000E72C2">
          <w:rPr>
            <w:noProof/>
            <w:webHidden/>
          </w:rPr>
          <w:fldChar w:fldCharType="begin"/>
        </w:r>
        <w:r w:rsidR="000E72C2">
          <w:rPr>
            <w:noProof/>
            <w:webHidden/>
          </w:rPr>
          <w:instrText xml:space="preserve"> PAGEREF _Toc75767015 \h </w:instrText>
        </w:r>
        <w:r w:rsidR="000E72C2">
          <w:rPr>
            <w:noProof/>
            <w:webHidden/>
          </w:rPr>
        </w:r>
        <w:r w:rsidR="000E72C2">
          <w:rPr>
            <w:noProof/>
            <w:webHidden/>
          </w:rPr>
          <w:fldChar w:fldCharType="separate"/>
        </w:r>
        <w:r w:rsidR="000E72C2">
          <w:rPr>
            <w:noProof/>
            <w:webHidden/>
          </w:rPr>
          <w:t>24</w:t>
        </w:r>
        <w:r w:rsidR="000E72C2">
          <w:rPr>
            <w:noProof/>
            <w:webHidden/>
          </w:rPr>
          <w:fldChar w:fldCharType="end"/>
        </w:r>
      </w:hyperlink>
    </w:p>
    <w:p w14:paraId="2552C6BF" w14:textId="2D0E1F74" w:rsidR="000E72C2" w:rsidRDefault="00816999">
      <w:pPr>
        <w:pStyle w:val="TOC2"/>
        <w:rPr>
          <w:rFonts w:asciiTheme="minorHAnsi" w:eastAsiaTheme="minorEastAsia" w:hAnsiTheme="minorHAnsi" w:cstheme="minorBidi"/>
          <w:b w:val="0"/>
          <w:noProof/>
          <w:color w:val="auto"/>
          <w:sz w:val="22"/>
          <w:szCs w:val="22"/>
        </w:rPr>
      </w:pPr>
      <w:hyperlink w:anchor="_Toc75767016" w:history="1">
        <w:r w:rsidR="000E72C2" w:rsidRPr="00AC1BB1">
          <w:rPr>
            <w:rStyle w:val="Hyperlink"/>
            <w:noProof/>
          </w:rPr>
          <w:t>5.6.</w:t>
        </w:r>
        <w:r w:rsidR="000E72C2">
          <w:rPr>
            <w:rFonts w:asciiTheme="minorHAnsi" w:eastAsiaTheme="minorEastAsia" w:hAnsiTheme="minorHAnsi" w:cstheme="minorBidi"/>
            <w:b w:val="0"/>
            <w:noProof/>
            <w:color w:val="auto"/>
            <w:sz w:val="22"/>
            <w:szCs w:val="22"/>
          </w:rPr>
          <w:tab/>
        </w:r>
        <w:r w:rsidR="000E72C2" w:rsidRPr="00AC1BB1">
          <w:rPr>
            <w:rStyle w:val="Hyperlink"/>
            <w:noProof/>
          </w:rPr>
          <w:t>Contact Us</w:t>
        </w:r>
        <w:r w:rsidR="000E72C2">
          <w:rPr>
            <w:noProof/>
            <w:webHidden/>
          </w:rPr>
          <w:tab/>
        </w:r>
        <w:r w:rsidR="000E72C2">
          <w:rPr>
            <w:noProof/>
            <w:webHidden/>
          </w:rPr>
          <w:fldChar w:fldCharType="begin"/>
        </w:r>
        <w:r w:rsidR="000E72C2">
          <w:rPr>
            <w:noProof/>
            <w:webHidden/>
          </w:rPr>
          <w:instrText xml:space="preserve"> PAGEREF _Toc75767016 \h </w:instrText>
        </w:r>
        <w:r w:rsidR="000E72C2">
          <w:rPr>
            <w:noProof/>
            <w:webHidden/>
          </w:rPr>
        </w:r>
        <w:r w:rsidR="000E72C2">
          <w:rPr>
            <w:noProof/>
            <w:webHidden/>
          </w:rPr>
          <w:fldChar w:fldCharType="separate"/>
        </w:r>
        <w:r w:rsidR="000E72C2">
          <w:rPr>
            <w:noProof/>
            <w:webHidden/>
          </w:rPr>
          <w:t>25</w:t>
        </w:r>
        <w:r w:rsidR="000E72C2">
          <w:rPr>
            <w:noProof/>
            <w:webHidden/>
          </w:rPr>
          <w:fldChar w:fldCharType="end"/>
        </w:r>
      </w:hyperlink>
    </w:p>
    <w:p w14:paraId="739F4415" w14:textId="4841DA33" w:rsidR="000E72C2" w:rsidRDefault="00816999">
      <w:pPr>
        <w:pStyle w:val="TOC2"/>
        <w:rPr>
          <w:rFonts w:asciiTheme="minorHAnsi" w:eastAsiaTheme="minorEastAsia" w:hAnsiTheme="minorHAnsi" w:cstheme="minorBidi"/>
          <w:b w:val="0"/>
          <w:noProof/>
          <w:color w:val="auto"/>
          <w:sz w:val="22"/>
          <w:szCs w:val="22"/>
        </w:rPr>
      </w:pPr>
      <w:hyperlink w:anchor="_Toc75767017" w:history="1">
        <w:r w:rsidR="000E72C2" w:rsidRPr="00AC1BB1">
          <w:rPr>
            <w:rStyle w:val="Hyperlink"/>
            <w:noProof/>
          </w:rPr>
          <w:t>5.7.</w:t>
        </w:r>
        <w:r w:rsidR="000E72C2">
          <w:rPr>
            <w:rFonts w:asciiTheme="minorHAnsi" w:eastAsiaTheme="minorEastAsia" w:hAnsiTheme="minorHAnsi" w:cstheme="minorBidi"/>
            <w:b w:val="0"/>
            <w:noProof/>
            <w:color w:val="auto"/>
            <w:sz w:val="22"/>
            <w:szCs w:val="22"/>
          </w:rPr>
          <w:tab/>
        </w:r>
        <w:r w:rsidR="000E72C2" w:rsidRPr="00AC1BB1">
          <w:rPr>
            <w:rStyle w:val="Hyperlink"/>
            <w:noProof/>
          </w:rPr>
          <w:t>Custom Updates</w:t>
        </w:r>
        <w:r w:rsidR="000E72C2">
          <w:rPr>
            <w:noProof/>
            <w:webHidden/>
          </w:rPr>
          <w:tab/>
        </w:r>
        <w:r w:rsidR="000E72C2">
          <w:rPr>
            <w:noProof/>
            <w:webHidden/>
          </w:rPr>
          <w:fldChar w:fldCharType="begin"/>
        </w:r>
        <w:r w:rsidR="000E72C2">
          <w:rPr>
            <w:noProof/>
            <w:webHidden/>
          </w:rPr>
          <w:instrText xml:space="preserve"> PAGEREF _Toc75767017 \h </w:instrText>
        </w:r>
        <w:r w:rsidR="000E72C2">
          <w:rPr>
            <w:noProof/>
            <w:webHidden/>
          </w:rPr>
        </w:r>
        <w:r w:rsidR="000E72C2">
          <w:rPr>
            <w:noProof/>
            <w:webHidden/>
          </w:rPr>
          <w:fldChar w:fldCharType="separate"/>
        </w:r>
        <w:r w:rsidR="000E72C2">
          <w:rPr>
            <w:noProof/>
            <w:webHidden/>
          </w:rPr>
          <w:t>26</w:t>
        </w:r>
        <w:r w:rsidR="000E72C2">
          <w:rPr>
            <w:noProof/>
            <w:webHidden/>
          </w:rPr>
          <w:fldChar w:fldCharType="end"/>
        </w:r>
      </w:hyperlink>
    </w:p>
    <w:p w14:paraId="4003CA65" w14:textId="17C4D470" w:rsidR="000E72C2" w:rsidRDefault="00816999">
      <w:pPr>
        <w:pStyle w:val="TOC2"/>
        <w:rPr>
          <w:rFonts w:asciiTheme="minorHAnsi" w:eastAsiaTheme="minorEastAsia" w:hAnsiTheme="minorHAnsi" w:cstheme="minorBidi"/>
          <w:b w:val="0"/>
          <w:noProof/>
          <w:color w:val="auto"/>
          <w:sz w:val="22"/>
          <w:szCs w:val="22"/>
        </w:rPr>
      </w:pPr>
      <w:hyperlink w:anchor="_Toc75767018" w:history="1">
        <w:r w:rsidR="000E72C2" w:rsidRPr="00AC1BB1">
          <w:rPr>
            <w:rStyle w:val="Hyperlink"/>
            <w:noProof/>
          </w:rPr>
          <w:t>5.8.</w:t>
        </w:r>
        <w:r w:rsidR="000E72C2">
          <w:rPr>
            <w:rFonts w:asciiTheme="minorHAnsi" w:eastAsiaTheme="minorEastAsia" w:hAnsiTheme="minorHAnsi" w:cstheme="minorBidi"/>
            <w:b w:val="0"/>
            <w:noProof/>
            <w:color w:val="auto"/>
            <w:sz w:val="22"/>
            <w:szCs w:val="22"/>
          </w:rPr>
          <w:tab/>
        </w:r>
        <w:r w:rsidR="000E72C2" w:rsidRPr="00AC1BB1">
          <w:rPr>
            <w:rStyle w:val="Hyperlink"/>
            <w:noProof/>
          </w:rPr>
          <w:t>Administration</w:t>
        </w:r>
        <w:r w:rsidR="000E72C2">
          <w:rPr>
            <w:noProof/>
            <w:webHidden/>
          </w:rPr>
          <w:tab/>
        </w:r>
        <w:r w:rsidR="000E72C2">
          <w:rPr>
            <w:noProof/>
            <w:webHidden/>
          </w:rPr>
          <w:fldChar w:fldCharType="begin"/>
        </w:r>
        <w:r w:rsidR="000E72C2">
          <w:rPr>
            <w:noProof/>
            <w:webHidden/>
          </w:rPr>
          <w:instrText xml:space="preserve"> PAGEREF _Toc75767018 \h </w:instrText>
        </w:r>
        <w:r w:rsidR="000E72C2">
          <w:rPr>
            <w:noProof/>
            <w:webHidden/>
          </w:rPr>
        </w:r>
        <w:r w:rsidR="000E72C2">
          <w:rPr>
            <w:noProof/>
            <w:webHidden/>
          </w:rPr>
          <w:fldChar w:fldCharType="separate"/>
        </w:r>
        <w:r w:rsidR="000E72C2">
          <w:rPr>
            <w:noProof/>
            <w:webHidden/>
          </w:rPr>
          <w:t>26</w:t>
        </w:r>
        <w:r w:rsidR="000E72C2">
          <w:rPr>
            <w:noProof/>
            <w:webHidden/>
          </w:rPr>
          <w:fldChar w:fldCharType="end"/>
        </w:r>
      </w:hyperlink>
    </w:p>
    <w:p w14:paraId="6C786CC4" w14:textId="157E5D20" w:rsidR="000E72C2" w:rsidRDefault="00816999">
      <w:pPr>
        <w:pStyle w:val="TOC2"/>
        <w:rPr>
          <w:rFonts w:asciiTheme="minorHAnsi" w:eastAsiaTheme="minorEastAsia" w:hAnsiTheme="minorHAnsi" w:cstheme="minorBidi"/>
          <w:b w:val="0"/>
          <w:noProof/>
          <w:color w:val="auto"/>
          <w:sz w:val="22"/>
          <w:szCs w:val="22"/>
        </w:rPr>
      </w:pPr>
      <w:hyperlink w:anchor="_Toc75767019" w:history="1">
        <w:r w:rsidR="000E72C2" w:rsidRPr="00AC1BB1">
          <w:rPr>
            <w:rStyle w:val="Hyperlink"/>
            <w:noProof/>
          </w:rPr>
          <w:t>5.9.</w:t>
        </w:r>
        <w:r w:rsidR="000E72C2">
          <w:rPr>
            <w:rFonts w:asciiTheme="minorHAnsi" w:eastAsiaTheme="minorEastAsia" w:hAnsiTheme="minorHAnsi" w:cstheme="minorBidi"/>
            <w:b w:val="0"/>
            <w:noProof/>
            <w:color w:val="auto"/>
            <w:sz w:val="22"/>
            <w:szCs w:val="22"/>
          </w:rPr>
          <w:tab/>
        </w:r>
        <w:r w:rsidR="000E72C2" w:rsidRPr="00AC1BB1">
          <w:rPr>
            <w:rStyle w:val="Hyperlink"/>
            <w:noProof/>
          </w:rPr>
          <w:t>Help</w:t>
        </w:r>
        <w:r w:rsidR="000E72C2">
          <w:rPr>
            <w:noProof/>
            <w:webHidden/>
          </w:rPr>
          <w:tab/>
        </w:r>
        <w:r w:rsidR="000E72C2">
          <w:rPr>
            <w:noProof/>
            <w:webHidden/>
          </w:rPr>
          <w:fldChar w:fldCharType="begin"/>
        </w:r>
        <w:r w:rsidR="000E72C2">
          <w:rPr>
            <w:noProof/>
            <w:webHidden/>
          </w:rPr>
          <w:instrText xml:space="preserve"> PAGEREF _Toc75767019 \h </w:instrText>
        </w:r>
        <w:r w:rsidR="000E72C2">
          <w:rPr>
            <w:noProof/>
            <w:webHidden/>
          </w:rPr>
        </w:r>
        <w:r w:rsidR="000E72C2">
          <w:rPr>
            <w:noProof/>
            <w:webHidden/>
          </w:rPr>
          <w:fldChar w:fldCharType="separate"/>
        </w:r>
        <w:r w:rsidR="000E72C2">
          <w:rPr>
            <w:noProof/>
            <w:webHidden/>
          </w:rPr>
          <w:t>27</w:t>
        </w:r>
        <w:r w:rsidR="000E72C2">
          <w:rPr>
            <w:noProof/>
            <w:webHidden/>
          </w:rPr>
          <w:fldChar w:fldCharType="end"/>
        </w:r>
      </w:hyperlink>
    </w:p>
    <w:p w14:paraId="62F18081" w14:textId="20BFE874" w:rsidR="000E72C2" w:rsidRDefault="00816999">
      <w:pPr>
        <w:pStyle w:val="TOC1"/>
        <w:rPr>
          <w:rFonts w:asciiTheme="minorHAnsi" w:eastAsiaTheme="minorEastAsia" w:hAnsiTheme="minorHAnsi" w:cstheme="minorBidi"/>
          <w:b w:val="0"/>
          <w:noProof/>
          <w:color w:val="auto"/>
          <w:sz w:val="22"/>
          <w:szCs w:val="22"/>
        </w:rPr>
      </w:pPr>
      <w:hyperlink w:anchor="_Toc75767020" w:history="1">
        <w:r w:rsidR="000E72C2" w:rsidRPr="00AC1BB1">
          <w:rPr>
            <w:rStyle w:val="Hyperlink"/>
            <w:noProof/>
          </w:rPr>
          <w:t>6.</w:t>
        </w:r>
        <w:r w:rsidR="000E72C2">
          <w:rPr>
            <w:rFonts w:asciiTheme="minorHAnsi" w:eastAsiaTheme="minorEastAsia" w:hAnsiTheme="minorHAnsi" w:cstheme="minorBidi"/>
            <w:b w:val="0"/>
            <w:noProof/>
            <w:color w:val="auto"/>
            <w:sz w:val="22"/>
            <w:szCs w:val="22"/>
          </w:rPr>
          <w:tab/>
        </w:r>
        <w:r w:rsidR="000E72C2" w:rsidRPr="00AC1BB1">
          <w:rPr>
            <w:rStyle w:val="Hyperlink"/>
            <w:noProof/>
          </w:rPr>
          <w:t>Using Advanced Query/Customization</w:t>
        </w:r>
        <w:r w:rsidR="000E72C2">
          <w:rPr>
            <w:noProof/>
            <w:webHidden/>
          </w:rPr>
          <w:tab/>
        </w:r>
        <w:r w:rsidR="000E72C2">
          <w:rPr>
            <w:noProof/>
            <w:webHidden/>
          </w:rPr>
          <w:fldChar w:fldCharType="begin"/>
        </w:r>
        <w:r w:rsidR="000E72C2">
          <w:rPr>
            <w:noProof/>
            <w:webHidden/>
          </w:rPr>
          <w:instrText xml:space="preserve"> PAGEREF _Toc75767020 \h </w:instrText>
        </w:r>
        <w:r w:rsidR="000E72C2">
          <w:rPr>
            <w:noProof/>
            <w:webHidden/>
          </w:rPr>
        </w:r>
        <w:r w:rsidR="000E72C2">
          <w:rPr>
            <w:noProof/>
            <w:webHidden/>
          </w:rPr>
          <w:fldChar w:fldCharType="separate"/>
        </w:r>
        <w:r w:rsidR="000E72C2">
          <w:rPr>
            <w:noProof/>
            <w:webHidden/>
          </w:rPr>
          <w:t>28</w:t>
        </w:r>
        <w:r w:rsidR="000E72C2">
          <w:rPr>
            <w:noProof/>
            <w:webHidden/>
          </w:rPr>
          <w:fldChar w:fldCharType="end"/>
        </w:r>
      </w:hyperlink>
    </w:p>
    <w:p w14:paraId="65DBC4E1" w14:textId="19D0CB09" w:rsidR="000E72C2" w:rsidRDefault="00816999">
      <w:pPr>
        <w:pStyle w:val="TOC2"/>
        <w:rPr>
          <w:rFonts w:asciiTheme="minorHAnsi" w:eastAsiaTheme="minorEastAsia" w:hAnsiTheme="minorHAnsi" w:cstheme="minorBidi"/>
          <w:b w:val="0"/>
          <w:noProof/>
          <w:color w:val="auto"/>
          <w:sz w:val="22"/>
          <w:szCs w:val="22"/>
        </w:rPr>
      </w:pPr>
      <w:hyperlink w:anchor="_Toc75767021" w:history="1">
        <w:r w:rsidR="000E72C2" w:rsidRPr="00AC1BB1">
          <w:rPr>
            <w:rStyle w:val="Hyperlink"/>
            <w:noProof/>
          </w:rPr>
          <w:t>6.1.</w:t>
        </w:r>
        <w:r w:rsidR="000E72C2">
          <w:rPr>
            <w:rFonts w:asciiTheme="minorHAnsi" w:eastAsiaTheme="minorEastAsia" w:hAnsiTheme="minorHAnsi" w:cstheme="minorBidi"/>
            <w:b w:val="0"/>
            <w:noProof/>
            <w:color w:val="auto"/>
            <w:sz w:val="22"/>
            <w:szCs w:val="22"/>
          </w:rPr>
          <w:tab/>
        </w:r>
        <w:r w:rsidR="000E72C2" w:rsidRPr="00AC1BB1">
          <w:rPr>
            <w:rStyle w:val="Hyperlink"/>
            <w:noProof/>
          </w:rPr>
          <w:t>Accessing the Advanced Query/Customization Page</w:t>
        </w:r>
        <w:r w:rsidR="000E72C2">
          <w:rPr>
            <w:noProof/>
            <w:webHidden/>
          </w:rPr>
          <w:tab/>
        </w:r>
        <w:r w:rsidR="000E72C2">
          <w:rPr>
            <w:noProof/>
            <w:webHidden/>
          </w:rPr>
          <w:fldChar w:fldCharType="begin"/>
        </w:r>
        <w:r w:rsidR="000E72C2">
          <w:rPr>
            <w:noProof/>
            <w:webHidden/>
          </w:rPr>
          <w:instrText xml:space="preserve"> PAGEREF _Toc75767021 \h </w:instrText>
        </w:r>
        <w:r w:rsidR="000E72C2">
          <w:rPr>
            <w:noProof/>
            <w:webHidden/>
          </w:rPr>
        </w:r>
        <w:r w:rsidR="000E72C2">
          <w:rPr>
            <w:noProof/>
            <w:webHidden/>
          </w:rPr>
          <w:fldChar w:fldCharType="separate"/>
        </w:r>
        <w:r w:rsidR="000E72C2">
          <w:rPr>
            <w:noProof/>
            <w:webHidden/>
          </w:rPr>
          <w:t>28</w:t>
        </w:r>
        <w:r w:rsidR="000E72C2">
          <w:rPr>
            <w:noProof/>
            <w:webHidden/>
          </w:rPr>
          <w:fldChar w:fldCharType="end"/>
        </w:r>
      </w:hyperlink>
    </w:p>
    <w:p w14:paraId="3B1CDAC8" w14:textId="5B3FB0F7" w:rsidR="000E72C2" w:rsidRDefault="00816999">
      <w:pPr>
        <w:pStyle w:val="TOC2"/>
        <w:rPr>
          <w:rFonts w:asciiTheme="minorHAnsi" w:eastAsiaTheme="minorEastAsia" w:hAnsiTheme="minorHAnsi" w:cstheme="minorBidi"/>
          <w:b w:val="0"/>
          <w:noProof/>
          <w:color w:val="auto"/>
          <w:sz w:val="22"/>
          <w:szCs w:val="22"/>
        </w:rPr>
      </w:pPr>
      <w:hyperlink w:anchor="_Toc75767022" w:history="1">
        <w:r w:rsidR="000E72C2" w:rsidRPr="00AC1BB1">
          <w:rPr>
            <w:rStyle w:val="Hyperlink"/>
            <w:noProof/>
          </w:rPr>
          <w:t>6.2.</w:t>
        </w:r>
        <w:r w:rsidR="000E72C2">
          <w:rPr>
            <w:rFonts w:asciiTheme="minorHAnsi" w:eastAsiaTheme="minorEastAsia" w:hAnsiTheme="minorHAnsi" w:cstheme="minorBidi"/>
            <w:b w:val="0"/>
            <w:noProof/>
            <w:color w:val="auto"/>
            <w:sz w:val="22"/>
            <w:szCs w:val="22"/>
          </w:rPr>
          <w:tab/>
        </w:r>
        <w:r w:rsidR="000E72C2" w:rsidRPr="00AC1BB1">
          <w:rPr>
            <w:rStyle w:val="Hyperlink"/>
            <w:noProof/>
          </w:rPr>
          <w:t>Build a Query Panel</w:t>
        </w:r>
        <w:r w:rsidR="000E72C2">
          <w:rPr>
            <w:noProof/>
            <w:webHidden/>
          </w:rPr>
          <w:tab/>
        </w:r>
        <w:r w:rsidR="000E72C2">
          <w:rPr>
            <w:noProof/>
            <w:webHidden/>
          </w:rPr>
          <w:fldChar w:fldCharType="begin"/>
        </w:r>
        <w:r w:rsidR="000E72C2">
          <w:rPr>
            <w:noProof/>
            <w:webHidden/>
          </w:rPr>
          <w:instrText xml:space="preserve"> PAGEREF _Toc75767022 \h </w:instrText>
        </w:r>
        <w:r w:rsidR="000E72C2">
          <w:rPr>
            <w:noProof/>
            <w:webHidden/>
          </w:rPr>
        </w:r>
        <w:r w:rsidR="000E72C2">
          <w:rPr>
            <w:noProof/>
            <w:webHidden/>
          </w:rPr>
          <w:fldChar w:fldCharType="separate"/>
        </w:r>
        <w:r w:rsidR="000E72C2">
          <w:rPr>
            <w:noProof/>
            <w:webHidden/>
          </w:rPr>
          <w:t>29</w:t>
        </w:r>
        <w:r w:rsidR="000E72C2">
          <w:rPr>
            <w:noProof/>
            <w:webHidden/>
          </w:rPr>
          <w:fldChar w:fldCharType="end"/>
        </w:r>
      </w:hyperlink>
    </w:p>
    <w:p w14:paraId="5D020BD6" w14:textId="031D276D" w:rsidR="000E72C2" w:rsidRDefault="00816999">
      <w:pPr>
        <w:pStyle w:val="TOC2"/>
        <w:rPr>
          <w:rFonts w:asciiTheme="minorHAnsi" w:eastAsiaTheme="minorEastAsia" w:hAnsiTheme="minorHAnsi" w:cstheme="minorBidi"/>
          <w:b w:val="0"/>
          <w:noProof/>
          <w:color w:val="auto"/>
          <w:sz w:val="22"/>
          <w:szCs w:val="22"/>
        </w:rPr>
      </w:pPr>
      <w:hyperlink w:anchor="_Toc75767023" w:history="1">
        <w:r w:rsidR="000E72C2" w:rsidRPr="00AC1BB1">
          <w:rPr>
            <w:rStyle w:val="Hyperlink"/>
            <w:noProof/>
          </w:rPr>
          <w:t>6.3.</w:t>
        </w:r>
        <w:r w:rsidR="000E72C2">
          <w:rPr>
            <w:rFonts w:asciiTheme="minorHAnsi" w:eastAsiaTheme="minorEastAsia" w:hAnsiTheme="minorHAnsi" w:cstheme="minorBidi"/>
            <w:b w:val="0"/>
            <w:noProof/>
            <w:color w:val="auto"/>
            <w:sz w:val="22"/>
            <w:szCs w:val="22"/>
          </w:rPr>
          <w:tab/>
        </w:r>
        <w:r w:rsidR="000E72C2" w:rsidRPr="00AC1BB1">
          <w:rPr>
            <w:rStyle w:val="Hyperlink"/>
            <w:noProof/>
          </w:rPr>
          <w:t>Create a Query</w:t>
        </w:r>
        <w:r w:rsidR="000E72C2">
          <w:rPr>
            <w:noProof/>
            <w:webHidden/>
          </w:rPr>
          <w:tab/>
        </w:r>
        <w:r w:rsidR="000E72C2">
          <w:rPr>
            <w:noProof/>
            <w:webHidden/>
          </w:rPr>
          <w:fldChar w:fldCharType="begin"/>
        </w:r>
        <w:r w:rsidR="000E72C2">
          <w:rPr>
            <w:noProof/>
            <w:webHidden/>
          </w:rPr>
          <w:instrText xml:space="preserve"> PAGEREF _Toc75767023 \h </w:instrText>
        </w:r>
        <w:r w:rsidR="000E72C2">
          <w:rPr>
            <w:noProof/>
            <w:webHidden/>
          </w:rPr>
        </w:r>
        <w:r w:rsidR="000E72C2">
          <w:rPr>
            <w:noProof/>
            <w:webHidden/>
          </w:rPr>
          <w:fldChar w:fldCharType="separate"/>
        </w:r>
        <w:r w:rsidR="000E72C2">
          <w:rPr>
            <w:noProof/>
            <w:webHidden/>
          </w:rPr>
          <w:t>30</w:t>
        </w:r>
        <w:r w:rsidR="000E72C2">
          <w:rPr>
            <w:noProof/>
            <w:webHidden/>
          </w:rPr>
          <w:fldChar w:fldCharType="end"/>
        </w:r>
      </w:hyperlink>
    </w:p>
    <w:p w14:paraId="328D0123" w14:textId="3919E94D" w:rsidR="000E72C2" w:rsidRDefault="00816999">
      <w:pPr>
        <w:pStyle w:val="TOC3"/>
        <w:rPr>
          <w:rFonts w:asciiTheme="minorHAnsi" w:eastAsiaTheme="minorEastAsia" w:hAnsiTheme="minorHAnsi" w:cstheme="minorBidi"/>
          <w:noProof/>
          <w:color w:val="auto"/>
          <w:sz w:val="22"/>
          <w:szCs w:val="22"/>
        </w:rPr>
      </w:pPr>
      <w:hyperlink w:anchor="_Toc75767024" w:history="1">
        <w:r w:rsidR="000E72C2" w:rsidRPr="00AC1BB1">
          <w:rPr>
            <w:rStyle w:val="Hyperlink"/>
            <w:noProof/>
          </w:rPr>
          <w:t>6.3.1.</w:t>
        </w:r>
        <w:r w:rsidR="000E72C2">
          <w:rPr>
            <w:rFonts w:asciiTheme="minorHAnsi" w:eastAsiaTheme="minorEastAsia" w:hAnsiTheme="minorHAnsi" w:cstheme="minorBidi"/>
            <w:noProof/>
            <w:color w:val="auto"/>
            <w:sz w:val="22"/>
            <w:szCs w:val="22"/>
          </w:rPr>
          <w:tab/>
        </w:r>
        <w:r w:rsidR="000E72C2" w:rsidRPr="00AC1BB1">
          <w:rPr>
            <w:rStyle w:val="Hyperlink"/>
            <w:noProof/>
          </w:rPr>
          <w:t>Query Filters</w:t>
        </w:r>
        <w:r w:rsidR="000E72C2">
          <w:rPr>
            <w:noProof/>
            <w:webHidden/>
          </w:rPr>
          <w:tab/>
        </w:r>
        <w:r w:rsidR="000E72C2">
          <w:rPr>
            <w:noProof/>
            <w:webHidden/>
          </w:rPr>
          <w:fldChar w:fldCharType="begin"/>
        </w:r>
        <w:r w:rsidR="000E72C2">
          <w:rPr>
            <w:noProof/>
            <w:webHidden/>
          </w:rPr>
          <w:instrText xml:space="preserve"> PAGEREF _Toc75767024 \h </w:instrText>
        </w:r>
        <w:r w:rsidR="000E72C2">
          <w:rPr>
            <w:noProof/>
            <w:webHidden/>
          </w:rPr>
        </w:r>
        <w:r w:rsidR="000E72C2">
          <w:rPr>
            <w:noProof/>
            <w:webHidden/>
          </w:rPr>
          <w:fldChar w:fldCharType="separate"/>
        </w:r>
        <w:r w:rsidR="000E72C2">
          <w:rPr>
            <w:noProof/>
            <w:webHidden/>
          </w:rPr>
          <w:t>32</w:t>
        </w:r>
        <w:r w:rsidR="000E72C2">
          <w:rPr>
            <w:noProof/>
            <w:webHidden/>
          </w:rPr>
          <w:fldChar w:fldCharType="end"/>
        </w:r>
      </w:hyperlink>
    </w:p>
    <w:p w14:paraId="667160DF" w14:textId="25CCB65F" w:rsidR="000E72C2" w:rsidRDefault="00816999">
      <w:pPr>
        <w:pStyle w:val="TOC3"/>
        <w:rPr>
          <w:rFonts w:asciiTheme="minorHAnsi" w:eastAsiaTheme="minorEastAsia" w:hAnsiTheme="minorHAnsi" w:cstheme="minorBidi"/>
          <w:noProof/>
          <w:color w:val="auto"/>
          <w:sz w:val="22"/>
          <w:szCs w:val="22"/>
        </w:rPr>
      </w:pPr>
      <w:hyperlink w:anchor="_Toc75767025" w:history="1">
        <w:r w:rsidR="000E72C2" w:rsidRPr="00AC1BB1">
          <w:rPr>
            <w:rStyle w:val="Hyperlink"/>
            <w:noProof/>
          </w:rPr>
          <w:t>6.3.2.</w:t>
        </w:r>
        <w:r w:rsidR="000E72C2">
          <w:rPr>
            <w:rFonts w:asciiTheme="minorHAnsi" w:eastAsiaTheme="minorEastAsia" w:hAnsiTheme="minorHAnsi" w:cstheme="minorBidi"/>
            <w:noProof/>
            <w:color w:val="auto"/>
            <w:sz w:val="22"/>
            <w:szCs w:val="22"/>
          </w:rPr>
          <w:tab/>
        </w:r>
        <w:r w:rsidR="000E72C2" w:rsidRPr="00AC1BB1">
          <w:rPr>
            <w:rStyle w:val="Hyperlink"/>
            <w:noProof/>
          </w:rPr>
          <w:t>And/Or Usage Examples</w:t>
        </w:r>
        <w:r w:rsidR="000E72C2">
          <w:rPr>
            <w:noProof/>
            <w:webHidden/>
          </w:rPr>
          <w:tab/>
        </w:r>
        <w:r w:rsidR="000E72C2">
          <w:rPr>
            <w:noProof/>
            <w:webHidden/>
          </w:rPr>
          <w:fldChar w:fldCharType="begin"/>
        </w:r>
        <w:r w:rsidR="000E72C2">
          <w:rPr>
            <w:noProof/>
            <w:webHidden/>
          </w:rPr>
          <w:instrText xml:space="preserve"> PAGEREF _Toc75767025 \h </w:instrText>
        </w:r>
        <w:r w:rsidR="000E72C2">
          <w:rPr>
            <w:noProof/>
            <w:webHidden/>
          </w:rPr>
        </w:r>
        <w:r w:rsidR="000E72C2">
          <w:rPr>
            <w:noProof/>
            <w:webHidden/>
          </w:rPr>
          <w:fldChar w:fldCharType="separate"/>
        </w:r>
        <w:r w:rsidR="000E72C2">
          <w:rPr>
            <w:noProof/>
            <w:webHidden/>
          </w:rPr>
          <w:t>33</w:t>
        </w:r>
        <w:r w:rsidR="000E72C2">
          <w:rPr>
            <w:noProof/>
            <w:webHidden/>
          </w:rPr>
          <w:fldChar w:fldCharType="end"/>
        </w:r>
      </w:hyperlink>
    </w:p>
    <w:p w14:paraId="269E3DF4" w14:textId="4E8235B7" w:rsidR="000E72C2" w:rsidRDefault="00816999">
      <w:pPr>
        <w:pStyle w:val="TOC3"/>
        <w:rPr>
          <w:rFonts w:asciiTheme="minorHAnsi" w:eastAsiaTheme="minorEastAsia" w:hAnsiTheme="minorHAnsi" w:cstheme="minorBidi"/>
          <w:noProof/>
          <w:color w:val="auto"/>
          <w:sz w:val="22"/>
          <w:szCs w:val="22"/>
        </w:rPr>
      </w:pPr>
      <w:hyperlink w:anchor="_Toc75767026" w:history="1">
        <w:r w:rsidR="000E72C2" w:rsidRPr="00AC1BB1">
          <w:rPr>
            <w:rStyle w:val="Hyperlink"/>
            <w:noProof/>
          </w:rPr>
          <w:t>6.3.3.</w:t>
        </w:r>
        <w:r w:rsidR="000E72C2">
          <w:rPr>
            <w:rFonts w:asciiTheme="minorHAnsi" w:eastAsiaTheme="minorEastAsia" w:hAnsiTheme="minorHAnsi" w:cstheme="minorBidi"/>
            <w:noProof/>
            <w:color w:val="auto"/>
            <w:sz w:val="22"/>
            <w:szCs w:val="22"/>
          </w:rPr>
          <w:tab/>
        </w:r>
        <w:r w:rsidR="000E72C2" w:rsidRPr="00AC1BB1">
          <w:rPr>
            <w:rStyle w:val="Hyperlink"/>
            <w:noProof/>
          </w:rPr>
          <w:t>Query Specifics</w:t>
        </w:r>
        <w:r w:rsidR="000E72C2">
          <w:rPr>
            <w:noProof/>
            <w:webHidden/>
          </w:rPr>
          <w:tab/>
        </w:r>
        <w:r w:rsidR="000E72C2">
          <w:rPr>
            <w:noProof/>
            <w:webHidden/>
          </w:rPr>
          <w:fldChar w:fldCharType="begin"/>
        </w:r>
        <w:r w:rsidR="000E72C2">
          <w:rPr>
            <w:noProof/>
            <w:webHidden/>
          </w:rPr>
          <w:instrText xml:space="preserve"> PAGEREF _Toc75767026 \h </w:instrText>
        </w:r>
        <w:r w:rsidR="000E72C2">
          <w:rPr>
            <w:noProof/>
            <w:webHidden/>
          </w:rPr>
        </w:r>
        <w:r w:rsidR="000E72C2">
          <w:rPr>
            <w:noProof/>
            <w:webHidden/>
          </w:rPr>
          <w:fldChar w:fldCharType="separate"/>
        </w:r>
        <w:r w:rsidR="000E72C2">
          <w:rPr>
            <w:noProof/>
            <w:webHidden/>
          </w:rPr>
          <w:t>33</w:t>
        </w:r>
        <w:r w:rsidR="000E72C2">
          <w:rPr>
            <w:noProof/>
            <w:webHidden/>
          </w:rPr>
          <w:fldChar w:fldCharType="end"/>
        </w:r>
      </w:hyperlink>
    </w:p>
    <w:p w14:paraId="1FBB858C" w14:textId="5EDD592A" w:rsidR="000E72C2" w:rsidRDefault="00816999">
      <w:pPr>
        <w:pStyle w:val="TOC3"/>
        <w:rPr>
          <w:rFonts w:asciiTheme="minorHAnsi" w:eastAsiaTheme="minorEastAsia" w:hAnsiTheme="minorHAnsi" w:cstheme="minorBidi"/>
          <w:noProof/>
          <w:color w:val="auto"/>
          <w:sz w:val="22"/>
          <w:szCs w:val="22"/>
        </w:rPr>
      </w:pPr>
      <w:hyperlink w:anchor="_Toc75767027" w:history="1">
        <w:r w:rsidR="000E72C2" w:rsidRPr="00AC1BB1">
          <w:rPr>
            <w:rStyle w:val="Hyperlink"/>
            <w:noProof/>
          </w:rPr>
          <w:t>6.3.4.</w:t>
        </w:r>
        <w:r w:rsidR="000E72C2">
          <w:rPr>
            <w:rFonts w:asciiTheme="minorHAnsi" w:eastAsiaTheme="minorEastAsia" w:hAnsiTheme="minorHAnsi" w:cstheme="minorBidi"/>
            <w:noProof/>
            <w:color w:val="auto"/>
            <w:sz w:val="22"/>
            <w:szCs w:val="22"/>
          </w:rPr>
          <w:tab/>
        </w:r>
        <w:r w:rsidR="000E72C2" w:rsidRPr="00AC1BB1">
          <w:rPr>
            <w:rStyle w:val="Hyperlink"/>
            <w:noProof/>
          </w:rPr>
          <w:t>Add Default DRC Query</w:t>
        </w:r>
        <w:r w:rsidR="000E72C2">
          <w:rPr>
            <w:noProof/>
            <w:webHidden/>
          </w:rPr>
          <w:tab/>
        </w:r>
        <w:r w:rsidR="000E72C2">
          <w:rPr>
            <w:noProof/>
            <w:webHidden/>
          </w:rPr>
          <w:fldChar w:fldCharType="begin"/>
        </w:r>
        <w:r w:rsidR="000E72C2">
          <w:rPr>
            <w:noProof/>
            <w:webHidden/>
          </w:rPr>
          <w:instrText xml:space="preserve"> PAGEREF _Toc75767027 \h </w:instrText>
        </w:r>
        <w:r w:rsidR="000E72C2">
          <w:rPr>
            <w:noProof/>
            <w:webHidden/>
          </w:rPr>
        </w:r>
        <w:r w:rsidR="000E72C2">
          <w:rPr>
            <w:noProof/>
            <w:webHidden/>
          </w:rPr>
          <w:fldChar w:fldCharType="separate"/>
        </w:r>
        <w:r w:rsidR="000E72C2">
          <w:rPr>
            <w:noProof/>
            <w:webHidden/>
          </w:rPr>
          <w:t>34</w:t>
        </w:r>
        <w:r w:rsidR="000E72C2">
          <w:rPr>
            <w:noProof/>
            <w:webHidden/>
          </w:rPr>
          <w:fldChar w:fldCharType="end"/>
        </w:r>
      </w:hyperlink>
    </w:p>
    <w:p w14:paraId="77FEFF68" w14:textId="38C0620E" w:rsidR="000E72C2" w:rsidRDefault="00816999">
      <w:pPr>
        <w:pStyle w:val="TOC2"/>
        <w:rPr>
          <w:rFonts w:asciiTheme="minorHAnsi" w:eastAsiaTheme="minorEastAsia" w:hAnsiTheme="minorHAnsi" w:cstheme="minorBidi"/>
          <w:b w:val="0"/>
          <w:noProof/>
          <w:color w:val="auto"/>
          <w:sz w:val="22"/>
          <w:szCs w:val="22"/>
        </w:rPr>
      </w:pPr>
      <w:hyperlink w:anchor="_Toc75767028" w:history="1">
        <w:r w:rsidR="000E72C2" w:rsidRPr="00AC1BB1">
          <w:rPr>
            <w:rStyle w:val="Hyperlink"/>
            <w:noProof/>
          </w:rPr>
          <w:t>6.4.</w:t>
        </w:r>
        <w:r w:rsidR="000E72C2">
          <w:rPr>
            <w:rFonts w:asciiTheme="minorHAnsi" w:eastAsiaTheme="minorEastAsia" w:hAnsiTheme="minorHAnsi" w:cstheme="minorBidi"/>
            <w:b w:val="0"/>
            <w:noProof/>
            <w:color w:val="auto"/>
            <w:sz w:val="22"/>
            <w:szCs w:val="22"/>
          </w:rPr>
          <w:tab/>
        </w:r>
        <w:r w:rsidR="000E72C2" w:rsidRPr="00AC1BB1">
          <w:rPr>
            <w:rStyle w:val="Hyperlink"/>
            <w:noProof/>
          </w:rPr>
          <w:t>Save a Query</w:t>
        </w:r>
        <w:r w:rsidR="000E72C2">
          <w:rPr>
            <w:noProof/>
            <w:webHidden/>
          </w:rPr>
          <w:tab/>
        </w:r>
        <w:r w:rsidR="000E72C2">
          <w:rPr>
            <w:noProof/>
            <w:webHidden/>
          </w:rPr>
          <w:fldChar w:fldCharType="begin"/>
        </w:r>
        <w:r w:rsidR="000E72C2">
          <w:rPr>
            <w:noProof/>
            <w:webHidden/>
          </w:rPr>
          <w:instrText xml:space="preserve"> PAGEREF _Toc75767028 \h </w:instrText>
        </w:r>
        <w:r w:rsidR="000E72C2">
          <w:rPr>
            <w:noProof/>
            <w:webHidden/>
          </w:rPr>
        </w:r>
        <w:r w:rsidR="000E72C2">
          <w:rPr>
            <w:noProof/>
            <w:webHidden/>
          </w:rPr>
          <w:fldChar w:fldCharType="separate"/>
        </w:r>
        <w:r w:rsidR="000E72C2">
          <w:rPr>
            <w:noProof/>
            <w:webHidden/>
          </w:rPr>
          <w:t>35</w:t>
        </w:r>
        <w:r w:rsidR="000E72C2">
          <w:rPr>
            <w:noProof/>
            <w:webHidden/>
          </w:rPr>
          <w:fldChar w:fldCharType="end"/>
        </w:r>
      </w:hyperlink>
    </w:p>
    <w:p w14:paraId="0C9937CA" w14:textId="3CD73057" w:rsidR="000E72C2" w:rsidRDefault="00816999">
      <w:pPr>
        <w:pStyle w:val="TOC2"/>
        <w:rPr>
          <w:rFonts w:asciiTheme="minorHAnsi" w:eastAsiaTheme="minorEastAsia" w:hAnsiTheme="minorHAnsi" w:cstheme="minorBidi"/>
          <w:b w:val="0"/>
          <w:noProof/>
          <w:color w:val="auto"/>
          <w:sz w:val="22"/>
          <w:szCs w:val="22"/>
        </w:rPr>
      </w:pPr>
      <w:hyperlink w:anchor="_Toc75767029" w:history="1">
        <w:r w:rsidR="000E72C2" w:rsidRPr="00AC1BB1">
          <w:rPr>
            <w:rStyle w:val="Hyperlink"/>
            <w:noProof/>
          </w:rPr>
          <w:t>6.5.</w:t>
        </w:r>
        <w:r w:rsidR="000E72C2">
          <w:rPr>
            <w:rFonts w:asciiTheme="minorHAnsi" w:eastAsiaTheme="minorEastAsia" w:hAnsiTheme="minorHAnsi" w:cstheme="minorBidi"/>
            <w:b w:val="0"/>
            <w:noProof/>
            <w:color w:val="auto"/>
            <w:sz w:val="22"/>
            <w:szCs w:val="22"/>
          </w:rPr>
          <w:tab/>
        </w:r>
        <w:r w:rsidR="000E72C2" w:rsidRPr="00AC1BB1">
          <w:rPr>
            <w:rStyle w:val="Hyperlink"/>
            <w:noProof/>
          </w:rPr>
          <w:t>Run a Saved Query</w:t>
        </w:r>
        <w:r w:rsidR="000E72C2">
          <w:rPr>
            <w:noProof/>
            <w:webHidden/>
          </w:rPr>
          <w:tab/>
        </w:r>
        <w:r w:rsidR="000E72C2">
          <w:rPr>
            <w:noProof/>
            <w:webHidden/>
          </w:rPr>
          <w:fldChar w:fldCharType="begin"/>
        </w:r>
        <w:r w:rsidR="000E72C2">
          <w:rPr>
            <w:noProof/>
            <w:webHidden/>
          </w:rPr>
          <w:instrText xml:space="preserve"> PAGEREF _Toc75767029 \h </w:instrText>
        </w:r>
        <w:r w:rsidR="000E72C2">
          <w:rPr>
            <w:noProof/>
            <w:webHidden/>
          </w:rPr>
        </w:r>
        <w:r w:rsidR="000E72C2">
          <w:rPr>
            <w:noProof/>
            <w:webHidden/>
          </w:rPr>
          <w:fldChar w:fldCharType="separate"/>
        </w:r>
        <w:r w:rsidR="000E72C2">
          <w:rPr>
            <w:noProof/>
            <w:webHidden/>
          </w:rPr>
          <w:t>35</w:t>
        </w:r>
        <w:r w:rsidR="000E72C2">
          <w:rPr>
            <w:noProof/>
            <w:webHidden/>
          </w:rPr>
          <w:fldChar w:fldCharType="end"/>
        </w:r>
      </w:hyperlink>
    </w:p>
    <w:p w14:paraId="6CFDEF5C" w14:textId="5AAB811E" w:rsidR="000E72C2" w:rsidRDefault="00816999">
      <w:pPr>
        <w:pStyle w:val="TOC2"/>
        <w:rPr>
          <w:rFonts w:asciiTheme="minorHAnsi" w:eastAsiaTheme="minorEastAsia" w:hAnsiTheme="minorHAnsi" w:cstheme="minorBidi"/>
          <w:b w:val="0"/>
          <w:noProof/>
          <w:color w:val="auto"/>
          <w:sz w:val="22"/>
          <w:szCs w:val="22"/>
        </w:rPr>
      </w:pPr>
      <w:hyperlink w:anchor="_Toc75767030" w:history="1">
        <w:r w:rsidR="000E72C2" w:rsidRPr="00AC1BB1">
          <w:rPr>
            <w:rStyle w:val="Hyperlink"/>
            <w:noProof/>
          </w:rPr>
          <w:t>6.6.</w:t>
        </w:r>
        <w:r w:rsidR="000E72C2">
          <w:rPr>
            <w:rFonts w:asciiTheme="minorHAnsi" w:eastAsiaTheme="minorEastAsia" w:hAnsiTheme="minorHAnsi" w:cstheme="minorBidi"/>
            <w:b w:val="0"/>
            <w:noProof/>
            <w:color w:val="auto"/>
            <w:sz w:val="22"/>
            <w:szCs w:val="22"/>
          </w:rPr>
          <w:tab/>
        </w:r>
        <w:r w:rsidR="000E72C2" w:rsidRPr="00AC1BB1">
          <w:rPr>
            <w:rStyle w:val="Hyperlink"/>
            <w:noProof/>
          </w:rPr>
          <w:t>Rename a Saved Query</w:t>
        </w:r>
        <w:r w:rsidR="000E72C2">
          <w:rPr>
            <w:noProof/>
            <w:webHidden/>
          </w:rPr>
          <w:tab/>
        </w:r>
        <w:r w:rsidR="000E72C2">
          <w:rPr>
            <w:noProof/>
            <w:webHidden/>
          </w:rPr>
          <w:fldChar w:fldCharType="begin"/>
        </w:r>
        <w:r w:rsidR="000E72C2">
          <w:rPr>
            <w:noProof/>
            <w:webHidden/>
          </w:rPr>
          <w:instrText xml:space="preserve"> PAGEREF _Toc75767030 \h </w:instrText>
        </w:r>
        <w:r w:rsidR="000E72C2">
          <w:rPr>
            <w:noProof/>
            <w:webHidden/>
          </w:rPr>
        </w:r>
        <w:r w:rsidR="000E72C2">
          <w:rPr>
            <w:noProof/>
            <w:webHidden/>
          </w:rPr>
          <w:fldChar w:fldCharType="separate"/>
        </w:r>
        <w:r w:rsidR="000E72C2">
          <w:rPr>
            <w:noProof/>
            <w:webHidden/>
          </w:rPr>
          <w:t>36</w:t>
        </w:r>
        <w:r w:rsidR="000E72C2">
          <w:rPr>
            <w:noProof/>
            <w:webHidden/>
          </w:rPr>
          <w:fldChar w:fldCharType="end"/>
        </w:r>
      </w:hyperlink>
    </w:p>
    <w:p w14:paraId="64D4985A" w14:textId="4BDC59F7" w:rsidR="000E72C2" w:rsidRDefault="00816999">
      <w:pPr>
        <w:pStyle w:val="TOC2"/>
        <w:rPr>
          <w:rFonts w:asciiTheme="minorHAnsi" w:eastAsiaTheme="minorEastAsia" w:hAnsiTheme="minorHAnsi" w:cstheme="minorBidi"/>
          <w:b w:val="0"/>
          <w:noProof/>
          <w:color w:val="auto"/>
          <w:sz w:val="22"/>
          <w:szCs w:val="22"/>
        </w:rPr>
      </w:pPr>
      <w:hyperlink w:anchor="_Toc75767031" w:history="1">
        <w:r w:rsidR="000E72C2" w:rsidRPr="00AC1BB1">
          <w:rPr>
            <w:rStyle w:val="Hyperlink"/>
            <w:noProof/>
          </w:rPr>
          <w:t>6.7.</w:t>
        </w:r>
        <w:r w:rsidR="000E72C2">
          <w:rPr>
            <w:rFonts w:asciiTheme="minorHAnsi" w:eastAsiaTheme="minorEastAsia" w:hAnsiTheme="minorHAnsi" w:cstheme="minorBidi"/>
            <w:b w:val="0"/>
            <w:noProof/>
            <w:color w:val="auto"/>
            <w:sz w:val="22"/>
            <w:szCs w:val="22"/>
          </w:rPr>
          <w:tab/>
        </w:r>
        <w:r w:rsidR="000E72C2" w:rsidRPr="00AC1BB1">
          <w:rPr>
            <w:rStyle w:val="Hyperlink"/>
            <w:noProof/>
          </w:rPr>
          <w:t>Delete a Saved Query</w:t>
        </w:r>
        <w:r w:rsidR="000E72C2">
          <w:rPr>
            <w:noProof/>
            <w:webHidden/>
          </w:rPr>
          <w:tab/>
        </w:r>
        <w:r w:rsidR="000E72C2">
          <w:rPr>
            <w:noProof/>
            <w:webHidden/>
          </w:rPr>
          <w:fldChar w:fldCharType="begin"/>
        </w:r>
        <w:r w:rsidR="000E72C2">
          <w:rPr>
            <w:noProof/>
            <w:webHidden/>
          </w:rPr>
          <w:instrText xml:space="preserve"> PAGEREF _Toc75767031 \h </w:instrText>
        </w:r>
        <w:r w:rsidR="000E72C2">
          <w:rPr>
            <w:noProof/>
            <w:webHidden/>
          </w:rPr>
        </w:r>
        <w:r w:rsidR="000E72C2">
          <w:rPr>
            <w:noProof/>
            <w:webHidden/>
          </w:rPr>
          <w:fldChar w:fldCharType="separate"/>
        </w:r>
        <w:r w:rsidR="000E72C2">
          <w:rPr>
            <w:noProof/>
            <w:webHidden/>
          </w:rPr>
          <w:t>36</w:t>
        </w:r>
        <w:r w:rsidR="000E72C2">
          <w:rPr>
            <w:noProof/>
            <w:webHidden/>
          </w:rPr>
          <w:fldChar w:fldCharType="end"/>
        </w:r>
      </w:hyperlink>
    </w:p>
    <w:p w14:paraId="4AE59F51" w14:textId="23A99E70" w:rsidR="000E72C2" w:rsidRDefault="00816999">
      <w:pPr>
        <w:pStyle w:val="TOC2"/>
        <w:rPr>
          <w:rFonts w:asciiTheme="minorHAnsi" w:eastAsiaTheme="minorEastAsia" w:hAnsiTheme="minorHAnsi" w:cstheme="minorBidi"/>
          <w:b w:val="0"/>
          <w:noProof/>
          <w:color w:val="auto"/>
          <w:sz w:val="22"/>
          <w:szCs w:val="22"/>
        </w:rPr>
      </w:pPr>
      <w:hyperlink w:anchor="_Toc75767032" w:history="1">
        <w:r w:rsidR="000E72C2" w:rsidRPr="00AC1BB1">
          <w:rPr>
            <w:rStyle w:val="Hyperlink"/>
            <w:noProof/>
          </w:rPr>
          <w:t>6.8.</w:t>
        </w:r>
        <w:r w:rsidR="000E72C2">
          <w:rPr>
            <w:rFonts w:asciiTheme="minorHAnsi" w:eastAsiaTheme="minorEastAsia" w:hAnsiTheme="minorHAnsi" w:cstheme="minorBidi"/>
            <w:b w:val="0"/>
            <w:noProof/>
            <w:color w:val="auto"/>
            <w:sz w:val="22"/>
            <w:szCs w:val="22"/>
          </w:rPr>
          <w:tab/>
        </w:r>
        <w:r w:rsidR="000E72C2" w:rsidRPr="00AC1BB1">
          <w:rPr>
            <w:rStyle w:val="Hyperlink"/>
            <w:noProof/>
          </w:rPr>
          <w:t>Query Results</w:t>
        </w:r>
        <w:r w:rsidR="000E72C2">
          <w:rPr>
            <w:noProof/>
            <w:webHidden/>
          </w:rPr>
          <w:tab/>
        </w:r>
        <w:r w:rsidR="000E72C2">
          <w:rPr>
            <w:noProof/>
            <w:webHidden/>
          </w:rPr>
          <w:fldChar w:fldCharType="begin"/>
        </w:r>
        <w:r w:rsidR="000E72C2">
          <w:rPr>
            <w:noProof/>
            <w:webHidden/>
          </w:rPr>
          <w:instrText xml:space="preserve"> PAGEREF _Toc75767032 \h </w:instrText>
        </w:r>
        <w:r w:rsidR="000E72C2">
          <w:rPr>
            <w:noProof/>
            <w:webHidden/>
          </w:rPr>
        </w:r>
        <w:r w:rsidR="000E72C2">
          <w:rPr>
            <w:noProof/>
            <w:webHidden/>
          </w:rPr>
          <w:fldChar w:fldCharType="separate"/>
        </w:r>
        <w:r w:rsidR="000E72C2">
          <w:rPr>
            <w:noProof/>
            <w:webHidden/>
          </w:rPr>
          <w:t>37</w:t>
        </w:r>
        <w:r w:rsidR="000E72C2">
          <w:rPr>
            <w:noProof/>
            <w:webHidden/>
          </w:rPr>
          <w:fldChar w:fldCharType="end"/>
        </w:r>
      </w:hyperlink>
    </w:p>
    <w:p w14:paraId="661DD278" w14:textId="754D6118" w:rsidR="000E72C2" w:rsidRDefault="00816999">
      <w:pPr>
        <w:pStyle w:val="TOC3"/>
        <w:rPr>
          <w:rFonts w:asciiTheme="minorHAnsi" w:eastAsiaTheme="minorEastAsia" w:hAnsiTheme="minorHAnsi" w:cstheme="minorBidi"/>
          <w:noProof/>
          <w:color w:val="auto"/>
          <w:sz w:val="22"/>
          <w:szCs w:val="22"/>
        </w:rPr>
      </w:pPr>
      <w:hyperlink w:anchor="_Toc75767033" w:history="1">
        <w:r w:rsidR="000E72C2" w:rsidRPr="00AC1BB1">
          <w:rPr>
            <w:rStyle w:val="Hyperlink"/>
            <w:noProof/>
          </w:rPr>
          <w:t>6.8.1.</w:t>
        </w:r>
        <w:r w:rsidR="000E72C2">
          <w:rPr>
            <w:rFonts w:asciiTheme="minorHAnsi" w:eastAsiaTheme="minorEastAsia" w:hAnsiTheme="minorHAnsi" w:cstheme="minorBidi"/>
            <w:noProof/>
            <w:color w:val="auto"/>
            <w:sz w:val="22"/>
            <w:szCs w:val="22"/>
          </w:rPr>
          <w:tab/>
        </w:r>
        <w:r w:rsidR="000E72C2" w:rsidRPr="00AC1BB1">
          <w:rPr>
            <w:rStyle w:val="Hyperlink"/>
            <w:noProof/>
          </w:rPr>
          <w:t>Sort Query Results</w:t>
        </w:r>
        <w:r w:rsidR="000E72C2">
          <w:rPr>
            <w:noProof/>
            <w:webHidden/>
          </w:rPr>
          <w:tab/>
        </w:r>
        <w:r w:rsidR="000E72C2">
          <w:rPr>
            <w:noProof/>
            <w:webHidden/>
          </w:rPr>
          <w:fldChar w:fldCharType="begin"/>
        </w:r>
        <w:r w:rsidR="000E72C2">
          <w:rPr>
            <w:noProof/>
            <w:webHidden/>
          </w:rPr>
          <w:instrText xml:space="preserve"> PAGEREF _Toc75767033 \h </w:instrText>
        </w:r>
        <w:r w:rsidR="000E72C2">
          <w:rPr>
            <w:noProof/>
            <w:webHidden/>
          </w:rPr>
        </w:r>
        <w:r w:rsidR="000E72C2">
          <w:rPr>
            <w:noProof/>
            <w:webHidden/>
          </w:rPr>
          <w:fldChar w:fldCharType="separate"/>
        </w:r>
        <w:r w:rsidR="000E72C2">
          <w:rPr>
            <w:noProof/>
            <w:webHidden/>
          </w:rPr>
          <w:t>37</w:t>
        </w:r>
        <w:r w:rsidR="000E72C2">
          <w:rPr>
            <w:noProof/>
            <w:webHidden/>
          </w:rPr>
          <w:fldChar w:fldCharType="end"/>
        </w:r>
      </w:hyperlink>
    </w:p>
    <w:p w14:paraId="212042F3" w14:textId="395BB0A4" w:rsidR="000E72C2" w:rsidRDefault="00816999">
      <w:pPr>
        <w:pStyle w:val="TOC3"/>
        <w:rPr>
          <w:rFonts w:asciiTheme="minorHAnsi" w:eastAsiaTheme="minorEastAsia" w:hAnsiTheme="minorHAnsi" w:cstheme="minorBidi"/>
          <w:noProof/>
          <w:color w:val="auto"/>
          <w:sz w:val="22"/>
          <w:szCs w:val="22"/>
        </w:rPr>
      </w:pPr>
      <w:hyperlink w:anchor="_Toc75767034" w:history="1">
        <w:r w:rsidR="000E72C2" w:rsidRPr="00AC1BB1">
          <w:rPr>
            <w:rStyle w:val="Hyperlink"/>
            <w:noProof/>
          </w:rPr>
          <w:t>6.8.2.</w:t>
        </w:r>
        <w:r w:rsidR="000E72C2">
          <w:rPr>
            <w:rFonts w:asciiTheme="minorHAnsi" w:eastAsiaTheme="minorEastAsia" w:hAnsiTheme="minorHAnsi" w:cstheme="minorBidi"/>
            <w:noProof/>
            <w:color w:val="auto"/>
            <w:sz w:val="22"/>
            <w:szCs w:val="22"/>
          </w:rPr>
          <w:tab/>
        </w:r>
        <w:r w:rsidR="000E72C2" w:rsidRPr="00AC1BB1">
          <w:rPr>
            <w:rStyle w:val="Hyperlink"/>
            <w:noProof/>
          </w:rPr>
          <w:t>Re-Order Results Columns</w:t>
        </w:r>
        <w:r w:rsidR="000E72C2">
          <w:rPr>
            <w:noProof/>
            <w:webHidden/>
          </w:rPr>
          <w:tab/>
        </w:r>
        <w:r w:rsidR="000E72C2">
          <w:rPr>
            <w:noProof/>
            <w:webHidden/>
          </w:rPr>
          <w:fldChar w:fldCharType="begin"/>
        </w:r>
        <w:r w:rsidR="000E72C2">
          <w:rPr>
            <w:noProof/>
            <w:webHidden/>
          </w:rPr>
          <w:instrText xml:space="preserve"> PAGEREF _Toc75767034 \h </w:instrText>
        </w:r>
        <w:r w:rsidR="000E72C2">
          <w:rPr>
            <w:noProof/>
            <w:webHidden/>
          </w:rPr>
        </w:r>
        <w:r w:rsidR="000E72C2">
          <w:rPr>
            <w:noProof/>
            <w:webHidden/>
          </w:rPr>
          <w:fldChar w:fldCharType="separate"/>
        </w:r>
        <w:r w:rsidR="000E72C2">
          <w:rPr>
            <w:noProof/>
            <w:webHidden/>
          </w:rPr>
          <w:t>38</w:t>
        </w:r>
        <w:r w:rsidR="000E72C2">
          <w:rPr>
            <w:noProof/>
            <w:webHidden/>
          </w:rPr>
          <w:fldChar w:fldCharType="end"/>
        </w:r>
      </w:hyperlink>
    </w:p>
    <w:p w14:paraId="6DB539B1" w14:textId="29FABB2A" w:rsidR="000E72C2" w:rsidRDefault="00816999">
      <w:pPr>
        <w:pStyle w:val="TOC2"/>
        <w:rPr>
          <w:rFonts w:asciiTheme="minorHAnsi" w:eastAsiaTheme="minorEastAsia" w:hAnsiTheme="minorHAnsi" w:cstheme="minorBidi"/>
          <w:b w:val="0"/>
          <w:noProof/>
          <w:color w:val="auto"/>
          <w:sz w:val="22"/>
          <w:szCs w:val="22"/>
        </w:rPr>
      </w:pPr>
      <w:hyperlink w:anchor="_Toc75767035" w:history="1">
        <w:r w:rsidR="000E72C2" w:rsidRPr="00AC1BB1">
          <w:rPr>
            <w:rStyle w:val="Hyperlink"/>
            <w:noProof/>
          </w:rPr>
          <w:t>6.9.</w:t>
        </w:r>
        <w:r w:rsidR="000E72C2">
          <w:rPr>
            <w:rFonts w:asciiTheme="minorHAnsi" w:eastAsiaTheme="minorEastAsia" w:hAnsiTheme="minorHAnsi" w:cstheme="minorBidi"/>
            <w:b w:val="0"/>
            <w:noProof/>
            <w:color w:val="auto"/>
            <w:sz w:val="22"/>
            <w:szCs w:val="22"/>
          </w:rPr>
          <w:tab/>
        </w:r>
        <w:r w:rsidR="000E72C2" w:rsidRPr="00AC1BB1">
          <w:rPr>
            <w:rStyle w:val="Hyperlink"/>
            <w:noProof/>
          </w:rPr>
          <w:t>Export Query Results</w:t>
        </w:r>
        <w:r w:rsidR="000E72C2">
          <w:rPr>
            <w:noProof/>
            <w:webHidden/>
          </w:rPr>
          <w:tab/>
        </w:r>
        <w:r w:rsidR="000E72C2">
          <w:rPr>
            <w:noProof/>
            <w:webHidden/>
          </w:rPr>
          <w:fldChar w:fldCharType="begin"/>
        </w:r>
        <w:r w:rsidR="000E72C2">
          <w:rPr>
            <w:noProof/>
            <w:webHidden/>
          </w:rPr>
          <w:instrText xml:space="preserve"> PAGEREF _Toc75767035 \h </w:instrText>
        </w:r>
        <w:r w:rsidR="000E72C2">
          <w:rPr>
            <w:noProof/>
            <w:webHidden/>
          </w:rPr>
        </w:r>
        <w:r w:rsidR="000E72C2">
          <w:rPr>
            <w:noProof/>
            <w:webHidden/>
          </w:rPr>
          <w:fldChar w:fldCharType="separate"/>
        </w:r>
        <w:r w:rsidR="000E72C2">
          <w:rPr>
            <w:noProof/>
            <w:webHidden/>
          </w:rPr>
          <w:t>38</w:t>
        </w:r>
        <w:r w:rsidR="000E72C2">
          <w:rPr>
            <w:noProof/>
            <w:webHidden/>
          </w:rPr>
          <w:fldChar w:fldCharType="end"/>
        </w:r>
      </w:hyperlink>
    </w:p>
    <w:p w14:paraId="5C733E33" w14:textId="5F8A56B3" w:rsidR="000E72C2" w:rsidRDefault="00816999">
      <w:pPr>
        <w:pStyle w:val="TOC2"/>
        <w:rPr>
          <w:rFonts w:asciiTheme="minorHAnsi" w:eastAsiaTheme="minorEastAsia" w:hAnsiTheme="minorHAnsi" w:cstheme="minorBidi"/>
          <w:b w:val="0"/>
          <w:noProof/>
          <w:color w:val="auto"/>
          <w:sz w:val="22"/>
          <w:szCs w:val="22"/>
        </w:rPr>
      </w:pPr>
      <w:hyperlink w:anchor="_Toc75767036" w:history="1">
        <w:r w:rsidR="000E72C2" w:rsidRPr="00AC1BB1">
          <w:rPr>
            <w:rStyle w:val="Hyperlink"/>
            <w:noProof/>
          </w:rPr>
          <w:t>6.10.</w:t>
        </w:r>
        <w:r w:rsidR="000E72C2">
          <w:rPr>
            <w:rFonts w:asciiTheme="minorHAnsi" w:eastAsiaTheme="minorEastAsia" w:hAnsiTheme="minorHAnsi" w:cstheme="minorBidi"/>
            <w:b w:val="0"/>
            <w:noProof/>
            <w:color w:val="auto"/>
            <w:sz w:val="22"/>
            <w:szCs w:val="22"/>
          </w:rPr>
          <w:tab/>
        </w:r>
        <w:r w:rsidR="000E72C2" w:rsidRPr="00AC1BB1">
          <w:rPr>
            <w:rStyle w:val="Hyperlink"/>
            <w:noProof/>
          </w:rPr>
          <w:t>Query Errors</w:t>
        </w:r>
        <w:r w:rsidR="000E72C2">
          <w:rPr>
            <w:noProof/>
            <w:webHidden/>
          </w:rPr>
          <w:tab/>
        </w:r>
        <w:r w:rsidR="000E72C2">
          <w:rPr>
            <w:noProof/>
            <w:webHidden/>
          </w:rPr>
          <w:fldChar w:fldCharType="begin"/>
        </w:r>
        <w:r w:rsidR="000E72C2">
          <w:rPr>
            <w:noProof/>
            <w:webHidden/>
          </w:rPr>
          <w:instrText xml:space="preserve"> PAGEREF _Toc75767036 \h </w:instrText>
        </w:r>
        <w:r w:rsidR="000E72C2">
          <w:rPr>
            <w:noProof/>
            <w:webHidden/>
          </w:rPr>
        </w:r>
        <w:r w:rsidR="000E72C2">
          <w:rPr>
            <w:noProof/>
            <w:webHidden/>
          </w:rPr>
          <w:fldChar w:fldCharType="separate"/>
        </w:r>
        <w:r w:rsidR="000E72C2">
          <w:rPr>
            <w:noProof/>
            <w:webHidden/>
          </w:rPr>
          <w:t>40</w:t>
        </w:r>
        <w:r w:rsidR="000E72C2">
          <w:rPr>
            <w:noProof/>
            <w:webHidden/>
          </w:rPr>
          <w:fldChar w:fldCharType="end"/>
        </w:r>
      </w:hyperlink>
    </w:p>
    <w:p w14:paraId="4C2610F4" w14:textId="7CBFEF81" w:rsidR="000E72C2" w:rsidRDefault="00816999">
      <w:pPr>
        <w:pStyle w:val="TOC3"/>
        <w:rPr>
          <w:rFonts w:asciiTheme="minorHAnsi" w:eastAsiaTheme="minorEastAsia" w:hAnsiTheme="minorHAnsi" w:cstheme="minorBidi"/>
          <w:noProof/>
          <w:color w:val="auto"/>
          <w:sz w:val="22"/>
          <w:szCs w:val="22"/>
        </w:rPr>
      </w:pPr>
      <w:hyperlink w:anchor="_Toc75767037" w:history="1">
        <w:r w:rsidR="000E72C2" w:rsidRPr="00AC1BB1">
          <w:rPr>
            <w:rStyle w:val="Hyperlink"/>
            <w:noProof/>
          </w:rPr>
          <w:t>6.10.1.</w:t>
        </w:r>
        <w:r w:rsidR="000E72C2">
          <w:rPr>
            <w:rFonts w:asciiTheme="minorHAnsi" w:eastAsiaTheme="minorEastAsia" w:hAnsiTheme="minorHAnsi" w:cstheme="minorBidi"/>
            <w:noProof/>
            <w:color w:val="auto"/>
            <w:sz w:val="22"/>
            <w:szCs w:val="22"/>
          </w:rPr>
          <w:tab/>
        </w:r>
        <w:r w:rsidR="000E72C2" w:rsidRPr="00AC1BB1">
          <w:rPr>
            <w:rStyle w:val="Hyperlink"/>
            <w:noProof/>
          </w:rPr>
          <w:t>Database Timeout (Too Many Results)</w:t>
        </w:r>
        <w:r w:rsidR="000E72C2">
          <w:rPr>
            <w:noProof/>
            <w:webHidden/>
          </w:rPr>
          <w:tab/>
        </w:r>
        <w:r w:rsidR="000E72C2">
          <w:rPr>
            <w:noProof/>
            <w:webHidden/>
          </w:rPr>
          <w:fldChar w:fldCharType="begin"/>
        </w:r>
        <w:r w:rsidR="000E72C2">
          <w:rPr>
            <w:noProof/>
            <w:webHidden/>
          </w:rPr>
          <w:instrText xml:space="preserve"> PAGEREF _Toc75767037 \h </w:instrText>
        </w:r>
        <w:r w:rsidR="000E72C2">
          <w:rPr>
            <w:noProof/>
            <w:webHidden/>
          </w:rPr>
        </w:r>
        <w:r w:rsidR="000E72C2">
          <w:rPr>
            <w:noProof/>
            <w:webHidden/>
          </w:rPr>
          <w:fldChar w:fldCharType="separate"/>
        </w:r>
        <w:r w:rsidR="000E72C2">
          <w:rPr>
            <w:noProof/>
            <w:webHidden/>
          </w:rPr>
          <w:t>40</w:t>
        </w:r>
        <w:r w:rsidR="000E72C2">
          <w:rPr>
            <w:noProof/>
            <w:webHidden/>
          </w:rPr>
          <w:fldChar w:fldCharType="end"/>
        </w:r>
      </w:hyperlink>
    </w:p>
    <w:p w14:paraId="6B654617" w14:textId="1F561A58" w:rsidR="000E72C2" w:rsidRDefault="00816999">
      <w:pPr>
        <w:pStyle w:val="TOC3"/>
        <w:rPr>
          <w:rFonts w:asciiTheme="minorHAnsi" w:eastAsiaTheme="minorEastAsia" w:hAnsiTheme="minorHAnsi" w:cstheme="minorBidi"/>
          <w:noProof/>
          <w:color w:val="auto"/>
          <w:sz w:val="22"/>
          <w:szCs w:val="22"/>
        </w:rPr>
      </w:pPr>
      <w:hyperlink w:anchor="_Toc75767038" w:history="1">
        <w:r w:rsidR="000E72C2" w:rsidRPr="00AC1BB1">
          <w:rPr>
            <w:rStyle w:val="Hyperlink"/>
            <w:noProof/>
          </w:rPr>
          <w:t>6.10.2.</w:t>
        </w:r>
        <w:r w:rsidR="000E72C2">
          <w:rPr>
            <w:rFonts w:asciiTheme="minorHAnsi" w:eastAsiaTheme="minorEastAsia" w:hAnsiTheme="minorHAnsi" w:cstheme="minorBidi"/>
            <w:noProof/>
            <w:color w:val="auto"/>
            <w:sz w:val="22"/>
            <w:szCs w:val="22"/>
          </w:rPr>
          <w:tab/>
        </w:r>
        <w:r w:rsidR="000E72C2" w:rsidRPr="00AC1BB1">
          <w:rPr>
            <w:rStyle w:val="Hyperlink"/>
            <w:noProof/>
          </w:rPr>
          <w:t>Inappropriate Value</w:t>
        </w:r>
        <w:r w:rsidR="000E72C2">
          <w:rPr>
            <w:noProof/>
            <w:webHidden/>
          </w:rPr>
          <w:tab/>
        </w:r>
        <w:r w:rsidR="000E72C2">
          <w:rPr>
            <w:noProof/>
            <w:webHidden/>
          </w:rPr>
          <w:fldChar w:fldCharType="begin"/>
        </w:r>
        <w:r w:rsidR="000E72C2">
          <w:rPr>
            <w:noProof/>
            <w:webHidden/>
          </w:rPr>
          <w:instrText xml:space="preserve"> PAGEREF _Toc75767038 \h </w:instrText>
        </w:r>
        <w:r w:rsidR="000E72C2">
          <w:rPr>
            <w:noProof/>
            <w:webHidden/>
          </w:rPr>
        </w:r>
        <w:r w:rsidR="000E72C2">
          <w:rPr>
            <w:noProof/>
            <w:webHidden/>
          </w:rPr>
          <w:fldChar w:fldCharType="separate"/>
        </w:r>
        <w:r w:rsidR="000E72C2">
          <w:rPr>
            <w:noProof/>
            <w:webHidden/>
          </w:rPr>
          <w:t>40</w:t>
        </w:r>
        <w:r w:rsidR="000E72C2">
          <w:rPr>
            <w:noProof/>
            <w:webHidden/>
          </w:rPr>
          <w:fldChar w:fldCharType="end"/>
        </w:r>
      </w:hyperlink>
    </w:p>
    <w:p w14:paraId="273EDE50" w14:textId="6A8CAB33" w:rsidR="000E72C2" w:rsidRDefault="00816999">
      <w:pPr>
        <w:pStyle w:val="TOC1"/>
        <w:rPr>
          <w:rFonts w:asciiTheme="minorHAnsi" w:eastAsiaTheme="minorEastAsia" w:hAnsiTheme="minorHAnsi" w:cstheme="minorBidi"/>
          <w:b w:val="0"/>
          <w:noProof/>
          <w:color w:val="auto"/>
          <w:sz w:val="22"/>
          <w:szCs w:val="22"/>
        </w:rPr>
      </w:pPr>
      <w:hyperlink w:anchor="_Toc75767039" w:history="1">
        <w:r w:rsidR="000E72C2" w:rsidRPr="00AC1BB1">
          <w:rPr>
            <w:rStyle w:val="Hyperlink"/>
            <w:noProof/>
          </w:rPr>
          <w:t>7.</w:t>
        </w:r>
        <w:r w:rsidR="000E72C2">
          <w:rPr>
            <w:rFonts w:asciiTheme="minorHAnsi" w:eastAsiaTheme="minorEastAsia" w:hAnsiTheme="minorHAnsi" w:cstheme="minorBidi"/>
            <w:b w:val="0"/>
            <w:noProof/>
            <w:color w:val="auto"/>
            <w:sz w:val="22"/>
            <w:szCs w:val="22"/>
          </w:rPr>
          <w:tab/>
        </w:r>
        <w:r w:rsidR="000E72C2" w:rsidRPr="00AC1BB1">
          <w:rPr>
            <w:rStyle w:val="Hyperlink"/>
            <w:noProof/>
          </w:rPr>
          <w:t>Working with Customization Requests</w:t>
        </w:r>
        <w:r w:rsidR="000E72C2">
          <w:rPr>
            <w:noProof/>
            <w:webHidden/>
          </w:rPr>
          <w:tab/>
        </w:r>
        <w:r w:rsidR="000E72C2">
          <w:rPr>
            <w:noProof/>
            <w:webHidden/>
          </w:rPr>
          <w:fldChar w:fldCharType="begin"/>
        </w:r>
        <w:r w:rsidR="000E72C2">
          <w:rPr>
            <w:noProof/>
            <w:webHidden/>
          </w:rPr>
          <w:instrText xml:space="preserve"> PAGEREF _Toc75767039 \h </w:instrText>
        </w:r>
        <w:r w:rsidR="000E72C2">
          <w:rPr>
            <w:noProof/>
            <w:webHidden/>
          </w:rPr>
        </w:r>
        <w:r w:rsidR="000E72C2">
          <w:rPr>
            <w:noProof/>
            <w:webHidden/>
          </w:rPr>
          <w:fldChar w:fldCharType="separate"/>
        </w:r>
        <w:r w:rsidR="000E72C2">
          <w:rPr>
            <w:noProof/>
            <w:webHidden/>
          </w:rPr>
          <w:t>40</w:t>
        </w:r>
        <w:r w:rsidR="000E72C2">
          <w:rPr>
            <w:noProof/>
            <w:webHidden/>
          </w:rPr>
          <w:fldChar w:fldCharType="end"/>
        </w:r>
      </w:hyperlink>
    </w:p>
    <w:p w14:paraId="31E36394" w14:textId="1C9D0CDA" w:rsidR="000E72C2" w:rsidRDefault="00816999">
      <w:pPr>
        <w:pStyle w:val="TOC2"/>
        <w:rPr>
          <w:rFonts w:asciiTheme="minorHAnsi" w:eastAsiaTheme="minorEastAsia" w:hAnsiTheme="minorHAnsi" w:cstheme="minorBidi"/>
          <w:b w:val="0"/>
          <w:noProof/>
          <w:color w:val="auto"/>
          <w:sz w:val="22"/>
          <w:szCs w:val="22"/>
        </w:rPr>
      </w:pPr>
      <w:hyperlink w:anchor="_Toc75767040" w:history="1">
        <w:r w:rsidR="000E72C2" w:rsidRPr="00AC1BB1">
          <w:rPr>
            <w:rStyle w:val="Hyperlink"/>
            <w:noProof/>
          </w:rPr>
          <w:t>7.1.</w:t>
        </w:r>
        <w:r w:rsidR="000E72C2">
          <w:rPr>
            <w:rFonts w:asciiTheme="minorHAnsi" w:eastAsiaTheme="minorEastAsia" w:hAnsiTheme="minorHAnsi" w:cstheme="minorBidi"/>
            <w:b w:val="0"/>
            <w:noProof/>
            <w:color w:val="auto"/>
            <w:sz w:val="22"/>
            <w:szCs w:val="22"/>
          </w:rPr>
          <w:tab/>
        </w:r>
        <w:r w:rsidR="000E72C2" w:rsidRPr="00AC1BB1">
          <w:rPr>
            <w:rStyle w:val="Hyperlink"/>
            <w:noProof/>
          </w:rPr>
          <w:t>Create a Customization Request</w:t>
        </w:r>
        <w:r w:rsidR="000E72C2">
          <w:rPr>
            <w:noProof/>
            <w:webHidden/>
          </w:rPr>
          <w:tab/>
        </w:r>
        <w:r w:rsidR="000E72C2">
          <w:rPr>
            <w:noProof/>
            <w:webHidden/>
          </w:rPr>
          <w:fldChar w:fldCharType="begin"/>
        </w:r>
        <w:r w:rsidR="000E72C2">
          <w:rPr>
            <w:noProof/>
            <w:webHidden/>
          </w:rPr>
          <w:instrText xml:space="preserve"> PAGEREF _Toc75767040 \h </w:instrText>
        </w:r>
        <w:r w:rsidR="000E72C2">
          <w:rPr>
            <w:noProof/>
            <w:webHidden/>
          </w:rPr>
        </w:r>
        <w:r w:rsidR="000E72C2">
          <w:rPr>
            <w:noProof/>
            <w:webHidden/>
          </w:rPr>
          <w:fldChar w:fldCharType="separate"/>
        </w:r>
        <w:r w:rsidR="000E72C2">
          <w:rPr>
            <w:noProof/>
            <w:webHidden/>
          </w:rPr>
          <w:t>40</w:t>
        </w:r>
        <w:r w:rsidR="000E72C2">
          <w:rPr>
            <w:noProof/>
            <w:webHidden/>
          </w:rPr>
          <w:fldChar w:fldCharType="end"/>
        </w:r>
      </w:hyperlink>
    </w:p>
    <w:p w14:paraId="7B6FE74C" w14:textId="03F0941F" w:rsidR="000E72C2" w:rsidRDefault="00816999">
      <w:pPr>
        <w:pStyle w:val="TOC3"/>
        <w:rPr>
          <w:rFonts w:asciiTheme="minorHAnsi" w:eastAsiaTheme="minorEastAsia" w:hAnsiTheme="minorHAnsi" w:cstheme="minorBidi"/>
          <w:noProof/>
          <w:color w:val="auto"/>
          <w:sz w:val="22"/>
          <w:szCs w:val="22"/>
        </w:rPr>
      </w:pPr>
      <w:hyperlink w:anchor="_Toc75767041" w:history="1">
        <w:r w:rsidR="000E72C2" w:rsidRPr="00AC1BB1">
          <w:rPr>
            <w:rStyle w:val="Hyperlink"/>
            <w:noProof/>
          </w:rPr>
          <w:t>7.1.1.</w:t>
        </w:r>
        <w:r w:rsidR="000E72C2">
          <w:rPr>
            <w:rFonts w:asciiTheme="minorHAnsi" w:eastAsiaTheme="minorEastAsia" w:hAnsiTheme="minorHAnsi" w:cstheme="minorBidi"/>
            <w:noProof/>
            <w:color w:val="auto"/>
            <w:sz w:val="22"/>
            <w:szCs w:val="22"/>
          </w:rPr>
          <w:tab/>
        </w:r>
        <w:r w:rsidR="000E72C2" w:rsidRPr="00AC1BB1">
          <w:rPr>
            <w:rStyle w:val="Hyperlink"/>
            <w:noProof/>
          </w:rPr>
          <w:t>Customize a Drug-Drug Interaction Record</w:t>
        </w:r>
        <w:r w:rsidR="000E72C2">
          <w:rPr>
            <w:noProof/>
            <w:webHidden/>
          </w:rPr>
          <w:tab/>
        </w:r>
        <w:r w:rsidR="000E72C2">
          <w:rPr>
            <w:noProof/>
            <w:webHidden/>
          </w:rPr>
          <w:fldChar w:fldCharType="begin"/>
        </w:r>
        <w:r w:rsidR="000E72C2">
          <w:rPr>
            <w:noProof/>
            <w:webHidden/>
          </w:rPr>
          <w:instrText xml:space="preserve"> PAGEREF _Toc75767041 \h </w:instrText>
        </w:r>
        <w:r w:rsidR="000E72C2">
          <w:rPr>
            <w:noProof/>
            <w:webHidden/>
          </w:rPr>
        </w:r>
        <w:r w:rsidR="000E72C2">
          <w:rPr>
            <w:noProof/>
            <w:webHidden/>
          </w:rPr>
          <w:fldChar w:fldCharType="separate"/>
        </w:r>
        <w:r w:rsidR="000E72C2">
          <w:rPr>
            <w:noProof/>
            <w:webHidden/>
          </w:rPr>
          <w:t>41</w:t>
        </w:r>
        <w:r w:rsidR="000E72C2">
          <w:rPr>
            <w:noProof/>
            <w:webHidden/>
          </w:rPr>
          <w:fldChar w:fldCharType="end"/>
        </w:r>
      </w:hyperlink>
    </w:p>
    <w:p w14:paraId="0F095A34" w14:textId="74CCB297" w:rsidR="000E72C2" w:rsidRDefault="00816999">
      <w:pPr>
        <w:pStyle w:val="TOC3"/>
        <w:rPr>
          <w:rFonts w:asciiTheme="minorHAnsi" w:eastAsiaTheme="minorEastAsia" w:hAnsiTheme="minorHAnsi" w:cstheme="minorBidi"/>
          <w:noProof/>
          <w:color w:val="auto"/>
          <w:sz w:val="22"/>
          <w:szCs w:val="22"/>
        </w:rPr>
      </w:pPr>
      <w:hyperlink w:anchor="_Toc75767042" w:history="1">
        <w:r w:rsidR="000E72C2" w:rsidRPr="00AC1BB1">
          <w:rPr>
            <w:rStyle w:val="Hyperlink"/>
            <w:noProof/>
          </w:rPr>
          <w:t>7.1.2.</w:t>
        </w:r>
        <w:r w:rsidR="000E72C2">
          <w:rPr>
            <w:rFonts w:asciiTheme="minorHAnsi" w:eastAsiaTheme="minorEastAsia" w:hAnsiTheme="minorHAnsi" w:cstheme="minorBidi"/>
            <w:noProof/>
            <w:color w:val="auto"/>
            <w:sz w:val="22"/>
            <w:szCs w:val="22"/>
          </w:rPr>
          <w:tab/>
        </w:r>
        <w:r w:rsidR="000E72C2" w:rsidRPr="00AC1BB1">
          <w:rPr>
            <w:rStyle w:val="Hyperlink"/>
            <w:noProof/>
          </w:rPr>
          <w:t>Customize Other Record Types</w:t>
        </w:r>
        <w:r w:rsidR="000E72C2">
          <w:rPr>
            <w:noProof/>
            <w:webHidden/>
          </w:rPr>
          <w:tab/>
        </w:r>
        <w:r w:rsidR="000E72C2">
          <w:rPr>
            <w:noProof/>
            <w:webHidden/>
          </w:rPr>
          <w:fldChar w:fldCharType="begin"/>
        </w:r>
        <w:r w:rsidR="000E72C2">
          <w:rPr>
            <w:noProof/>
            <w:webHidden/>
          </w:rPr>
          <w:instrText xml:space="preserve"> PAGEREF _Toc75767042 \h </w:instrText>
        </w:r>
        <w:r w:rsidR="000E72C2">
          <w:rPr>
            <w:noProof/>
            <w:webHidden/>
          </w:rPr>
        </w:r>
        <w:r w:rsidR="000E72C2">
          <w:rPr>
            <w:noProof/>
            <w:webHidden/>
          </w:rPr>
          <w:fldChar w:fldCharType="separate"/>
        </w:r>
        <w:r w:rsidR="000E72C2">
          <w:rPr>
            <w:noProof/>
            <w:webHidden/>
          </w:rPr>
          <w:t>41</w:t>
        </w:r>
        <w:r w:rsidR="000E72C2">
          <w:rPr>
            <w:noProof/>
            <w:webHidden/>
          </w:rPr>
          <w:fldChar w:fldCharType="end"/>
        </w:r>
      </w:hyperlink>
    </w:p>
    <w:p w14:paraId="74D63FA6" w14:textId="1F869E95" w:rsidR="000E72C2" w:rsidRDefault="00816999">
      <w:pPr>
        <w:pStyle w:val="TOC3"/>
        <w:rPr>
          <w:rFonts w:asciiTheme="minorHAnsi" w:eastAsiaTheme="minorEastAsia" w:hAnsiTheme="minorHAnsi" w:cstheme="minorBidi"/>
          <w:noProof/>
          <w:color w:val="auto"/>
          <w:sz w:val="22"/>
          <w:szCs w:val="22"/>
        </w:rPr>
      </w:pPr>
      <w:hyperlink w:anchor="_Toc75767043" w:history="1">
        <w:r w:rsidR="000E72C2" w:rsidRPr="00AC1BB1">
          <w:rPr>
            <w:rStyle w:val="Hyperlink"/>
            <w:noProof/>
          </w:rPr>
          <w:t>7.1.3.</w:t>
        </w:r>
        <w:r w:rsidR="000E72C2">
          <w:rPr>
            <w:rFonts w:asciiTheme="minorHAnsi" w:eastAsiaTheme="minorEastAsia" w:hAnsiTheme="minorHAnsi" w:cstheme="minorBidi"/>
            <w:noProof/>
            <w:color w:val="auto"/>
            <w:sz w:val="22"/>
            <w:szCs w:val="22"/>
          </w:rPr>
          <w:tab/>
        </w:r>
        <w:r w:rsidR="000E72C2" w:rsidRPr="00AC1BB1">
          <w:rPr>
            <w:rStyle w:val="Hyperlink"/>
            <w:noProof/>
          </w:rPr>
          <w:t>Create Customization from a Blank Form</w:t>
        </w:r>
        <w:r w:rsidR="000E72C2">
          <w:rPr>
            <w:noProof/>
            <w:webHidden/>
          </w:rPr>
          <w:tab/>
        </w:r>
        <w:r w:rsidR="000E72C2">
          <w:rPr>
            <w:noProof/>
            <w:webHidden/>
          </w:rPr>
          <w:fldChar w:fldCharType="begin"/>
        </w:r>
        <w:r w:rsidR="000E72C2">
          <w:rPr>
            <w:noProof/>
            <w:webHidden/>
          </w:rPr>
          <w:instrText xml:space="preserve"> PAGEREF _Toc75767043 \h </w:instrText>
        </w:r>
        <w:r w:rsidR="000E72C2">
          <w:rPr>
            <w:noProof/>
            <w:webHidden/>
          </w:rPr>
        </w:r>
        <w:r w:rsidR="000E72C2">
          <w:rPr>
            <w:noProof/>
            <w:webHidden/>
          </w:rPr>
          <w:fldChar w:fldCharType="separate"/>
        </w:r>
        <w:r w:rsidR="000E72C2">
          <w:rPr>
            <w:noProof/>
            <w:webHidden/>
          </w:rPr>
          <w:t>42</w:t>
        </w:r>
        <w:r w:rsidR="000E72C2">
          <w:rPr>
            <w:noProof/>
            <w:webHidden/>
          </w:rPr>
          <w:fldChar w:fldCharType="end"/>
        </w:r>
      </w:hyperlink>
    </w:p>
    <w:p w14:paraId="5A54BD70" w14:textId="73B1B5D1" w:rsidR="000E72C2" w:rsidRDefault="00816999">
      <w:pPr>
        <w:pStyle w:val="TOC2"/>
        <w:rPr>
          <w:rFonts w:asciiTheme="minorHAnsi" w:eastAsiaTheme="minorEastAsia" w:hAnsiTheme="minorHAnsi" w:cstheme="minorBidi"/>
          <w:b w:val="0"/>
          <w:noProof/>
          <w:color w:val="auto"/>
          <w:sz w:val="22"/>
          <w:szCs w:val="22"/>
        </w:rPr>
      </w:pPr>
      <w:hyperlink w:anchor="_Toc75767044" w:history="1">
        <w:r w:rsidR="000E72C2" w:rsidRPr="00AC1BB1">
          <w:rPr>
            <w:rStyle w:val="Hyperlink"/>
            <w:noProof/>
          </w:rPr>
          <w:t>7.2.</w:t>
        </w:r>
        <w:r w:rsidR="000E72C2">
          <w:rPr>
            <w:rFonts w:asciiTheme="minorHAnsi" w:eastAsiaTheme="minorEastAsia" w:hAnsiTheme="minorHAnsi" w:cstheme="minorBidi"/>
            <w:b w:val="0"/>
            <w:noProof/>
            <w:color w:val="auto"/>
            <w:sz w:val="22"/>
            <w:szCs w:val="22"/>
          </w:rPr>
          <w:tab/>
        </w:r>
        <w:r w:rsidR="000E72C2" w:rsidRPr="00AC1BB1">
          <w:rPr>
            <w:rStyle w:val="Hyperlink"/>
            <w:noProof/>
          </w:rPr>
          <w:t>Modify Customization Requests</w:t>
        </w:r>
        <w:r w:rsidR="000E72C2">
          <w:rPr>
            <w:noProof/>
            <w:webHidden/>
          </w:rPr>
          <w:tab/>
        </w:r>
        <w:r w:rsidR="000E72C2">
          <w:rPr>
            <w:noProof/>
            <w:webHidden/>
          </w:rPr>
          <w:fldChar w:fldCharType="begin"/>
        </w:r>
        <w:r w:rsidR="000E72C2">
          <w:rPr>
            <w:noProof/>
            <w:webHidden/>
          </w:rPr>
          <w:instrText xml:space="preserve"> PAGEREF _Toc75767044 \h </w:instrText>
        </w:r>
        <w:r w:rsidR="000E72C2">
          <w:rPr>
            <w:noProof/>
            <w:webHidden/>
          </w:rPr>
        </w:r>
        <w:r w:rsidR="000E72C2">
          <w:rPr>
            <w:noProof/>
            <w:webHidden/>
          </w:rPr>
          <w:fldChar w:fldCharType="separate"/>
        </w:r>
        <w:r w:rsidR="000E72C2">
          <w:rPr>
            <w:noProof/>
            <w:webHidden/>
          </w:rPr>
          <w:t>43</w:t>
        </w:r>
        <w:r w:rsidR="000E72C2">
          <w:rPr>
            <w:noProof/>
            <w:webHidden/>
          </w:rPr>
          <w:fldChar w:fldCharType="end"/>
        </w:r>
      </w:hyperlink>
    </w:p>
    <w:p w14:paraId="7FF44E85" w14:textId="0E44E0D4" w:rsidR="000E72C2" w:rsidRDefault="00816999">
      <w:pPr>
        <w:pStyle w:val="TOC2"/>
        <w:rPr>
          <w:rFonts w:asciiTheme="minorHAnsi" w:eastAsiaTheme="minorEastAsia" w:hAnsiTheme="minorHAnsi" w:cstheme="minorBidi"/>
          <w:b w:val="0"/>
          <w:noProof/>
          <w:color w:val="auto"/>
          <w:sz w:val="22"/>
          <w:szCs w:val="22"/>
        </w:rPr>
      </w:pPr>
      <w:hyperlink w:anchor="_Toc75767045" w:history="1">
        <w:r w:rsidR="000E72C2" w:rsidRPr="00AC1BB1">
          <w:rPr>
            <w:rStyle w:val="Hyperlink"/>
            <w:noProof/>
          </w:rPr>
          <w:t>7.3.</w:t>
        </w:r>
        <w:r w:rsidR="000E72C2">
          <w:rPr>
            <w:rFonts w:asciiTheme="minorHAnsi" w:eastAsiaTheme="minorEastAsia" w:hAnsiTheme="minorHAnsi" w:cstheme="minorBidi"/>
            <w:b w:val="0"/>
            <w:noProof/>
            <w:color w:val="auto"/>
            <w:sz w:val="22"/>
            <w:szCs w:val="22"/>
          </w:rPr>
          <w:tab/>
        </w:r>
        <w:r w:rsidR="000E72C2" w:rsidRPr="00AC1BB1">
          <w:rPr>
            <w:rStyle w:val="Hyperlink"/>
            <w:noProof/>
          </w:rPr>
          <w:t>Review Customization Requests</w:t>
        </w:r>
        <w:r w:rsidR="000E72C2">
          <w:rPr>
            <w:noProof/>
            <w:webHidden/>
          </w:rPr>
          <w:tab/>
        </w:r>
        <w:r w:rsidR="000E72C2">
          <w:rPr>
            <w:noProof/>
            <w:webHidden/>
          </w:rPr>
          <w:fldChar w:fldCharType="begin"/>
        </w:r>
        <w:r w:rsidR="000E72C2">
          <w:rPr>
            <w:noProof/>
            <w:webHidden/>
          </w:rPr>
          <w:instrText xml:space="preserve"> PAGEREF _Toc75767045 \h </w:instrText>
        </w:r>
        <w:r w:rsidR="000E72C2">
          <w:rPr>
            <w:noProof/>
            <w:webHidden/>
          </w:rPr>
        </w:r>
        <w:r w:rsidR="000E72C2">
          <w:rPr>
            <w:noProof/>
            <w:webHidden/>
          </w:rPr>
          <w:fldChar w:fldCharType="separate"/>
        </w:r>
        <w:r w:rsidR="000E72C2">
          <w:rPr>
            <w:noProof/>
            <w:webHidden/>
          </w:rPr>
          <w:t>44</w:t>
        </w:r>
        <w:r w:rsidR="000E72C2">
          <w:rPr>
            <w:noProof/>
            <w:webHidden/>
          </w:rPr>
          <w:fldChar w:fldCharType="end"/>
        </w:r>
      </w:hyperlink>
    </w:p>
    <w:p w14:paraId="5A75468A" w14:textId="5900B7BC" w:rsidR="000E72C2" w:rsidRDefault="00816999">
      <w:pPr>
        <w:pStyle w:val="TOC2"/>
        <w:rPr>
          <w:rFonts w:asciiTheme="minorHAnsi" w:eastAsiaTheme="minorEastAsia" w:hAnsiTheme="minorHAnsi" w:cstheme="minorBidi"/>
          <w:b w:val="0"/>
          <w:noProof/>
          <w:color w:val="auto"/>
          <w:sz w:val="22"/>
          <w:szCs w:val="22"/>
        </w:rPr>
      </w:pPr>
      <w:hyperlink w:anchor="_Toc75767046" w:history="1">
        <w:r w:rsidR="000E72C2" w:rsidRPr="00AC1BB1">
          <w:rPr>
            <w:rStyle w:val="Hyperlink"/>
            <w:noProof/>
          </w:rPr>
          <w:t>7.4.</w:t>
        </w:r>
        <w:r w:rsidR="000E72C2">
          <w:rPr>
            <w:rFonts w:asciiTheme="minorHAnsi" w:eastAsiaTheme="minorEastAsia" w:hAnsiTheme="minorHAnsi" w:cstheme="minorBidi"/>
            <w:b w:val="0"/>
            <w:noProof/>
            <w:color w:val="auto"/>
            <w:sz w:val="22"/>
            <w:szCs w:val="22"/>
          </w:rPr>
          <w:tab/>
        </w:r>
        <w:r w:rsidR="000E72C2" w:rsidRPr="00AC1BB1">
          <w:rPr>
            <w:rStyle w:val="Hyperlink"/>
            <w:noProof/>
          </w:rPr>
          <w:t>Approve Customization Requests</w:t>
        </w:r>
        <w:r w:rsidR="000E72C2">
          <w:rPr>
            <w:noProof/>
            <w:webHidden/>
          </w:rPr>
          <w:tab/>
        </w:r>
        <w:r w:rsidR="000E72C2">
          <w:rPr>
            <w:noProof/>
            <w:webHidden/>
          </w:rPr>
          <w:fldChar w:fldCharType="begin"/>
        </w:r>
        <w:r w:rsidR="000E72C2">
          <w:rPr>
            <w:noProof/>
            <w:webHidden/>
          </w:rPr>
          <w:instrText xml:space="preserve"> PAGEREF _Toc75767046 \h </w:instrText>
        </w:r>
        <w:r w:rsidR="000E72C2">
          <w:rPr>
            <w:noProof/>
            <w:webHidden/>
          </w:rPr>
        </w:r>
        <w:r w:rsidR="000E72C2">
          <w:rPr>
            <w:noProof/>
            <w:webHidden/>
          </w:rPr>
          <w:fldChar w:fldCharType="separate"/>
        </w:r>
        <w:r w:rsidR="000E72C2">
          <w:rPr>
            <w:noProof/>
            <w:webHidden/>
          </w:rPr>
          <w:t>45</w:t>
        </w:r>
        <w:r w:rsidR="000E72C2">
          <w:rPr>
            <w:noProof/>
            <w:webHidden/>
          </w:rPr>
          <w:fldChar w:fldCharType="end"/>
        </w:r>
      </w:hyperlink>
    </w:p>
    <w:p w14:paraId="602010A5" w14:textId="1296BA15" w:rsidR="000E72C2" w:rsidRDefault="00816999">
      <w:pPr>
        <w:pStyle w:val="TOC2"/>
        <w:rPr>
          <w:rFonts w:asciiTheme="minorHAnsi" w:eastAsiaTheme="minorEastAsia" w:hAnsiTheme="minorHAnsi" w:cstheme="minorBidi"/>
          <w:b w:val="0"/>
          <w:noProof/>
          <w:color w:val="auto"/>
          <w:sz w:val="22"/>
          <w:szCs w:val="22"/>
        </w:rPr>
      </w:pPr>
      <w:hyperlink w:anchor="_Toc75767047" w:history="1">
        <w:r w:rsidR="000E72C2" w:rsidRPr="00AC1BB1">
          <w:rPr>
            <w:rStyle w:val="Hyperlink"/>
            <w:noProof/>
          </w:rPr>
          <w:t>7.5.</w:t>
        </w:r>
        <w:r w:rsidR="000E72C2">
          <w:rPr>
            <w:rFonts w:asciiTheme="minorHAnsi" w:eastAsiaTheme="minorEastAsia" w:hAnsiTheme="minorHAnsi" w:cstheme="minorBidi"/>
            <w:b w:val="0"/>
            <w:noProof/>
            <w:color w:val="auto"/>
            <w:sz w:val="22"/>
            <w:szCs w:val="22"/>
          </w:rPr>
          <w:tab/>
        </w:r>
        <w:r w:rsidR="000E72C2" w:rsidRPr="00AC1BB1">
          <w:rPr>
            <w:rStyle w:val="Hyperlink"/>
            <w:noProof/>
          </w:rPr>
          <w:t>Reject Customization Requests</w:t>
        </w:r>
        <w:r w:rsidR="000E72C2">
          <w:rPr>
            <w:noProof/>
            <w:webHidden/>
          </w:rPr>
          <w:tab/>
        </w:r>
        <w:r w:rsidR="000E72C2">
          <w:rPr>
            <w:noProof/>
            <w:webHidden/>
          </w:rPr>
          <w:fldChar w:fldCharType="begin"/>
        </w:r>
        <w:r w:rsidR="000E72C2">
          <w:rPr>
            <w:noProof/>
            <w:webHidden/>
          </w:rPr>
          <w:instrText xml:space="preserve"> PAGEREF _Toc75767047 \h </w:instrText>
        </w:r>
        <w:r w:rsidR="000E72C2">
          <w:rPr>
            <w:noProof/>
            <w:webHidden/>
          </w:rPr>
        </w:r>
        <w:r w:rsidR="000E72C2">
          <w:rPr>
            <w:noProof/>
            <w:webHidden/>
          </w:rPr>
          <w:fldChar w:fldCharType="separate"/>
        </w:r>
        <w:r w:rsidR="000E72C2">
          <w:rPr>
            <w:noProof/>
            <w:webHidden/>
          </w:rPr>
          <w:t>46</w:t>
        </w:r>
        <w:r w:rsidR="000E72C2">
          <w:rPr>
            <w:noProof/>
            <w:webHidden/>
          </w:rPr>
          <w:fldChar w:fldCharType="end"/>
        </w:r>
      </w:hyperlink>
    </w:p>
    <w:p w14:paraId="492B7517" w14:textId="3DB60EC3" w:rsidR="000E72C2" w:rsidRDefault="00816999">
      <w:pPr>
        <w:pStyle w:val="TOC2"/>
        <w:rPr>
          <w:rFonts w:asciiTheme="minorHAnsi" w:eastAsiaTheme="minorEastAsia" w:hAnsiTheme="minorHAnsi" w:cstheme="minorBidi"/>
          <w:b w:val="0"/>
          <w:noProof/>
          <w:color w:val="auto"/>
          <w:sz w:val="22"/>
          <w:szCs w:val="22"/>
        </w:rPr>
      </w:pPr>
      <w:hyperlink w:anchor="_Toc75767048" w:history="1">
        <w:r w:rsidR="000E72C2" w:rsidRPr="00AC1BB1">
          <w:rPr>
            <w:rStyle w:val="Hyperlink"/>
            <w:noProof/>
          </w:rPr>
          <w:t>7.6.</w:t>
        </w:r>
        <w:r w:rsidR="000E72C2">
          <w:rPr>
            <w:rFonts w:asciiTheme="minorHAnsi" w:eastAsiaTheme="minorEastAsia" w:hAnsiTheme="minorHAnsi" w:cstheme="minorBidi"/>
            <w:b w:val="0"/>
            <w:noProof/>
            <w:color w:val="auto"/>
            <w:sz w:val="22"/>
            <w:szCs w:val="22"/>
          </w:rPr>
          <w:tab/>
        </w:r>
        <w:r w:rsidR="000E72C2" w:rsidRPr="00AC1BB1">
          <w:rPr>
            <w:rStyle w:val="Hyperlink"/>
            <w:noProof/>
          </w:rPr>
          <w:t>Delete Customization Requests</w:t>
        </w:r>
        <w:r w:rsidR="000E72C2">
          <w:rPr>
            <w:noProof/>
            <w:webHidden/>
          </w:rPr>
          <w:tab/>
        </w:r>
        <w:r w:rsidR="000E72C2">
          <w:rPr>
            <w:noProof/>
            <w:webHidden/>
          </w:rPr>
          <w:fldChar w:fldCharType="begin"/>
        </w:r>
        <w:r w:rsidR="000E72C2">
          <w:rPr>
            <w:noProof/>
            <w:webHidden/>
          </w:rPr>
          <w:instrText xml:space="preserve"> PAGEREF _Toc75767048 \h </w:instrText>
        </w:r>
        <w:r w:rsidR="000E72C2">
          <w:rPr>
            <w:noProof/>
            <w:webHidden/>
          </w:rPr>
        </w:r>
        <w:r w:rsidR="000E72C2">
          <w:rPr>
            <w:noProof/>
            <w:webHidden/>
          </w:rPr>
          <w:fldChar w:fldCharType="separate"/>
        </w:r>
        <w:r w:rsidR="000E72C2">
          <w:rPr>
            <w:noProof/>
            <w:webHidden/>
          </w:rPr>
          <w:t>47</w:t>
        </w:r>
        <w:r w:rsidR="000E72C2">
          <w:rPr>
            <w:noProof/>
            <w:webHidden/>
          </w:rPr>
          <w:fldChar w:fldCharType="end"/>
        </w:r>
      </w:hyperlink>
    </w:p>
    <w:p w14:paraId="2337C375" w14:textId="4EAA8A3F" w:rsidR="000E72C2" w:rsidRDefault="00816999">
      <w:pPr>
        <w:pStyle w:val="TOC2"/>
        <w:rPr>
          <w:rFonts w:asciiTheme="minorHAnsi" w:eastAsiaTheme="minorEastAsia" w:hAnsiTheme="minorHAnsi" w:cstheme="minorBidi"/>
          <w:b w:val="0"/>
          <w:noProof/>
          <w:color w:val="auto"/>
          <w:sz w:val="22"/>
          <w:szCs w:val="22"/>
        </w:rPr>
      </w:pPr>
      <w:hyperlink w:anchor="_Toc75767049" w:history="1">
        <w:r w:rsidR="000E72C2" w:rsidRPr="00AC1BB1">
          <w:rPr>
            <w:rStyle w:val="Hyperlink"/>
            <w:noProof/>
          </w:rPr>
          <w:t>7.7.</w:t>
        </w:r>
        <w:r w:rsidR="000E72C2">
          <w:rPr>
            <w:rFonts w:asciiTheme="minorHAnsi" w:eastAsiaTheme="minorEastAsia" w:hAnsiTheme="minorHAnsi" w:cstheme="minorBidi"/>
            <w:b w:val="0"/>
            <w:noProof/>
            <w:color w:val="auto"/>
            <w:sz w:val="22"/>
            <w:szCs w:val="22"/>
          </w:rPr>
          <w:tab/>
        </w:r>
        <w:r w:rsidR="000E72C2" w:rsidRPr="00AC1BB1">
          <w:rPr>
            <w:rStyle w:val="Hyperlink"/>
            <w:noProof/>
          </w:rPr>
          <w:t>Record Locking Feature</w:t>
        </w:r>
        <w:r w:rsidR="000E72C2">
          <w:rPr>
            <w:noProof/>
            <w:webHidden/>
          </w:rPr>
          <w:tab/>
        </w:r>
        <w:r w:rsidR="000E72C2">
          <w:rPr>
            <w:noProof/>
            <w:webHidden/>
          </w:rPr>
          <w:fldChar w:fldCharType="begin"/>
        </w:r>
        <w:r w:rsidR="000E72C2">
          <w:rPr>
            <w:noProof/>
            <w:webHidden/>
          </w:rPr>
          <w:instrText xml:space="preserve"> PAGEREF _Toc75767049 \h </w:instrText>
        </w:r>
        <w:r w:rsidR="000E72C2">
          <w:rPr>
            <w:noProof/>
            <w:webHidden/>
          </w:rPr>
        </w:r>
        <w:r w:rsidR="000E72C2">
          <w:rPr>
            <w:noProof/>
            <w:webHidden/>
          </w:rPr>
          <w:fldChar w:fldCharType="separate"/>
        </w:r>
        <w:r w:rsidR="000E72C2">
          <w:rPr>
            <w:noProof/>
            <w:webHidden/>
          </w:rPr>
          <w:t>48</w:t>
        </w:r>
        <w:r w:rsidR="000E72C2">
          <w:rPr>
            <w:noProof/>
            <w:webHidden/>
          </w:rPr>
          <w:fldChar w:fldCharType="end"/>
        </w:r>
      </w:hyperlink>
    </w:p>
    <w:p w14:paraId="2D5219A6" w14:textId="1A31B0B4" w:rsidR="000E72C2" w:rsidRDefault="00816999">
      <w:pPr>
        <w:pStyle w:val="TOC3"/>
        <w:rPr>
          <w:rFonts w:asciiTheme="minorHAnsi" w:eastAsiaTheme="minorEastAsia" w:hAnsiTheme="minorHAnsi" w:cstheme="minorBidi"/>
          <w:noProof/>
          <w:color w:val="auto"/>
          <w:sz w:val="22"/>
          <w:szCs w:val="22"/>
        </w:rPr>
      </w:pPr>
      <w:hyperlink w:anchor="_Toc75767050" w:history="1">
        <w:r w:rsidR="000E72C2" w:rsidRPr="00AC1BB1">
          <w:rPr>
            <w:rStyle w:val="Hyperlink"/>
            <w:noProof/>
          </w:rPr>
          <w:t>7.7.1.</w:t>
        </w:r>
        <w:r w:rsidR="000E72C2">
          <w:rPr>
            <w:rFonts w:asciiTheme="minorHAnsi" w:eastAsiaTheme="minorEastAsia" w:hAnsiTheme="minorHAnsi" w:cstheme="minorBidi"/>
            <w:noProof/>
            <w:color w:val="auto"/>
            <w:sz w:val="22"/>
            <w:szCs w:val="22"/>
          </w:rPr>
          <w:tab/>
        </w:r>
        <w:r w:rsidR="000E72C2" w:rsidRPr="00AC1BB1">
          <w:rPr>
            <w:rStyle w:val="Hyperlink"/>
            <w:noProof/>
          </w:rPr>
          <w:t>Record in Use</w:t>
        </w:r>
        <w:r w:rsidR="000E72C2">
          <w:rPr>
            <w:noProof/>
            <w:webHidden/>
          </w:rPr>
          <w:tab/>
        </w:r>
        <w:r w:rsidR="000E72C2">
          <w:rPr>
            <w:noProof/>
            <w:webHidden/>
          </w:rPr>
          <w:fldChar w:fldCharType="begin"/>
        </w:r>
        <w:r w:rsidR="000E72C2">
          <w:rPr>
            <w:noProof/>
            <w:webHidden/>
          </w:rPr>
          <w:instrText xml:space="preserve"> PAGEREF _Toc75767050 \h </w:instrText>
        </w:r>
        <w:r w:rsidR="000E72C2">
          <w:rPr>
            <w:noProof/>
            <w:webHidden/>
          </w:rPr>
        </w:r>
        <w:r w:rsidR="000E72C2">
          <w:rPr>
            <w:noProof/>
            <w:webHidden/>
          </w:rPr>
          <w:fldChar w:fldCharType="separate"/>
        </w:r>
        <w:r w:rsidR="000E72C2">
          <w:rPr>
            <w:noProof/>
            <w:webHidden/>
          </w:rPr>
          <w:t>48</w:t>
        </w:r>
        <w:r w:rsidR="000E72C2">
          <w:rPr>
            <w:noProof/>
            <w:webHidden/>
          </w:rPr>
          <w:fldChar w:fldCharType="end"/>
        </w:r>
      </w:hyperlink>
    </w:p>
    <w:p w14:paraId="41AECD58" w14:textId="15799BCB" w:rsidR="000E72C2" w:rsidRDefault="00816999">
      <w:pPr>
        <w:pStyle w:val="TOC3"/>
        <w:rPr>
          <w:rFonts w:asciiTheme="minorHAnsi" w:eastAsiaTheme="minorEastAsia" w:hAnsiTheme="minorHAnsi" w:cstheme="minorBidi"/>
          <w:noProof/>
          <w:color w:val="auto"/>
          <w:sz w:val="22"/>
          <w:szCs w:val="22"/>
        </w:rPr>
      </w:pPr>
      <w:hyperlink w:anchor="_Toc75767051" w:history="1">
        <w:r w:rsidR="000E72C2" w:rsidRPr="00AC1BB1">
          <w:rPr>
            <w:rStyle w:val="Hyperlink"/>
            <w:noProof/>
          </w:rPr>
          <w:t>7.7.2.</w:t>
        </w:r>
        <w:r w:rsidR="000E72C2">
          <w:rPr>
            <w:rFonts w:asciiTheme="minorHAnsi" w:eastAsiaTheme="minorEastAsia" w:hAnsiTheme="minorHAnsi" w:cstheme="minorBidi"/>
            <w:noProof/>
            <w:color w:val="auto"/>
            <w:sz w:val="22"/>
            <w:szCs w:val="22"/>
          </w:rPr>
          <w:tab/>
        </w:r>
        <w:r w:rsidR="000E72C2" w:rsidRPr="00AC1BB1">
          <w:rPr>
            <w:rStyle w:val="Hyperlink"/>
            <w:noProof/>
          </w:rPr>
          <w:t>Record Recently Modified</w:t>
        </w:r>
        <w:r w:rsidR="000E72C2">
          <w:rPr>
            <w:noProof/>
            <w:webHidden/>
          </w:rPr>
          <w:tab/>
        </w:r>
        <w:r w:rsidR="000E72C2">
          <w:rPr>
            <w:noProof/>
            <w:webHidden/>
          </w:rPr>
          <w:fldChar w:fldCharType="begin"/>
        </w:r>
        <w:r w:rsidR="000E72C2">
          <w:rPr>
            <w:noProof/>
            <w:webHidden/>
          </w:rPr>
          <w:instrText xml:space="preserve"> PAGEREF _Toc75767051 \h </w:instrText>
        </w:r>
        <w:r w:rsidR="000E72C2">
          <w:rPr>
            <w:noProof/>
            <w:webHidden/>
          </w:rPr>
        </w:r>
        <w:r w:rsidR="000E72C2">
          <w:rPr>
            <w:noProof/>
            <w:webHidden/>
          </w:rPr>
          <w:fldChar w:fldCharType="separate"/>
        </w:r>
        <w:r w:rsidR="000E72C2">
          <w:rPr>
            <w:noProof/>
            <w:webHidden/>
          </w:rPr>
          <w:t>48</w:t>
        </w:r>
        <w:r w:rsidR="000E72C2">
          <w:rPr>
            <w:noProof/>
            <w:webHidden/>
          </w:rPr>
          <w:fldChar w:fldCharType="end"/>
        </w:r>
      </w:hyperlink>
    </w:p>
    <w:p w14:paraId="6A089337" w14:textId="72DABDC8" w:rsidR="000E72C2" w:rsidRDefault="00816999">
      <w:pPr>
        <w:pStyle w:val="TOC3"/>
        <w:rPr>
          <w:rFonts w:asciiTheme="minorHAnsi" w:eastAsiaTheme="minorEastAsia" w:hAnsiTheme="minorHAnsi" w:cstheme="minorBidi"/>
          <w:noProof/>
          <w:color w:val="auto"/>
          <w:sz w:val="22"/>
          <w:szCs w:val="22"/>
        </w:rPr>
      </w:pPr>
      <w:hyperlink w:anchor="_Toc75767052" w:history="1">
        <w:r w:rsidR="000E72C2" w:rsidRPr="00AC1BB1">
          <w:rPr>
            <w:rStyle w:val="Hyperlink"/>
            <w:noProof/>
          </w:rPr>
          <w:t>7.7.3.</w:t>
        </w:r>
        <w:r w:rsidR="000E72C2">
          <w:rPr>
            <w:rFonts w:asciiTheme="minorHAnsi" w:eastAsiaTheme="minorEastAsia" w:hAnsiTheme="minorHAnsi" w:cstheme="minorBidi"/>
            <w:noProof/>
            <w:color w:val="auto"/>
            <w:sz w:val="22"/>
            <w:szCs w:val="22"/>
          </w:rPr>
          <w:tab/>
        </w:r>
        <w:r w:rsidR="000E72C2" w:rsidRPr="00AC1BB1">
          <w:rPr>
            <w:rStyle w:val="Hyperlink"/>
            <w:noProof/>
          </w:rPr>
          <w:t>Record Time-Out Lock</w:t>
        </w:r>
        <w:r w:rsidR="000E72C2">
          <w:rPr>
            <w:noProof/>
            <w:webHidden/>
          </w:rPr>
          <w:tab/>
        </w:r>
        <w:r w:rsidR="000E72C2">
          <w:rPr>
            <w:noProof/>
            <w:webHidden/>
          </w:rPr>
          <w:fldChar w:fldCharType="begin"/>
        </w:r>
        <w:r w:rsidR="000E72C2">
          <w:rPr>
            <w:noProof/>
            <w:webHidden/>
          </w:rPr>
          <w:instrText xml:space="preserve"> PAGEREF _Toc75767052 \h </w:instrText>
        </w:r>
        <w:r w:rsidR="000E72C2">
          <w:rPr>
            <w:noProof/>
            <w:webHidden/>
          </w:rPr>
        </w:r>
        <w:r w:rsidR="000E72C2">
          <w:rPr>
            <w:noProof/>
            <w:webHidden/>
          </w:rPr>
          <w:fldChar w:fldCharType="separate"/>
        </w:r>
        <w:r w:rsidR="000E72C2">
          <w:rPr>
            <w:noProof/>
            <w:webHidden/>
          </w:rPr>
          <w:t>48</w:t>
        </w:r>
        <w:r w:rsidR="000E72C2">
          <w:rPr>
            <w:noProof/>
            <w:webHidden/>
          </w:rPr>
          <w:fldChar w:fldCharType="end"/>
        </w:r>
      </w:hyperlink>
    </w:p>
    <w:p w14:paraId="6604948C" w14:textId="558D5957" w:rsidR="000E72C2" w:rsidRDefault="00816999">
      <w:pPr>
        <w:pStyle w:val="TOC3"/>
        <w:rPr>
          <w:rFonts w:asciiTheme="minorHAnsi" w:eastAsiaTheme="minorEastAsia" w:hAnsiTheme="minorHAnsi" w:cstheme="minorBidi"/>
          <w:noProof/>
          <w:color w:val="auto"/>
          <w:sz w:val="22"/>
          <w:szCs w:val="22"/>
        </w:rPr>
      </w:pPr>
      <w:hyperlink w:anchor="_Toc75767053" w:history="1">
        <w:r w:rsidR="000E72C2" w:rsidRPr="00AC1BB1">
          <w:rPr>
            <w:rStyle w:val="Hyperlink"/>
            <w:noProof/>
          </w:rPr>
          <w:t>7.7.4.</w:t>
        </w:r>
        <w:r w:rsidR="000E72C2">
          <w:rPr>
            <w:rFonts w:asciiTheme="minorHAnsi" w:eastAsiaTheme="minorEastAsia" w:hAnsiTheme="minorHAnsi" w:cstheme="minorBidi"/>
            <w:noProof/>
            <w:color w:val="auto"/>
            <w:sz w:val="22"/>
            <w:szCs w:val="22"/>
          </w:rPr>
          <w:tab/>
        </w:r>
        <w:r w:rsidR="000E72C2" w:rsidRPr="00AC1BB1">
          <w:rPr>
            <w:rStyle w:val="Hyperlink"/>
            <w:noProof/>
          </w:rPr>
          <w:t>Record Navigation</w:t>
        </w:r>
        <w:r w:rsidR="000E72C2">
          <w:rPr>
            <w:noProof/>
            <w:webHidden/>
          </w:rPr>
          <w:tab/>
        </w:r>
        <w:r w:rsidR="000E72C2">
          <w:rPr>
            <w:noProof/>
            <w:webHidden/>
          </w:rPr>
          <w:fldChar w:fldCharType="begin"/>
        </w:r>
        <w:r w:rsidR="000E72C2">
          <w:rPr>
            <w:noProof/>
            <w:webHidden/>
          </w:rPr>
          <w:instrText xml:space="preserve"> PAGEREF _Toc75767053 \h </w:instrText>
        </w:r>
        <w:r w:rsidR="000E72C2">
          <w:rPr>
            <w:noProof/>
            <w:webHidden/>
          </w:rPr>
        </w:r>
        <w:r w:rsidR="000E72C2">
          <w:rPr>
            <w:noProof/>
            <w:webHidden/>
          </w:rPr>
          <w:fldChar w:fldCharType="separate"/>
        </w:r>
        <w:r w:rsidR="000E72C2">
          <w:rPr>
            <w:noProof/>
            <w:webHidden/>
          </w:rPr>
          <w:t>49</w:t>
        </w:r>
        <w:r w:rsidR="000E72C2">
          <w:rPr>
            <w:noProof/>
            <w:webHidden/>
          </w:rPr>
          <w:fldChar w:fldCharType="end"/>
        </w:r>
      </w:hyperlink>
    </w:p>
    <w:p w14:paraId="58C3AA75" w14:textId="08360E29" w:rsidR="000E72C2" w:rsidRDefault="00816999">
      <w:pPr>
        <w:pStyle w:val="TOC1"/>
        <w:rPr>
          <w:rFonts w:asciiTheme="minorHAnsi" w:eastAsiaTheme="minorEastAsia" w:hAnsiTheme="minorHAnsi" w:cstheme="minorBidi"/>
          <w:b w:val="0"/>
          <w:noProof/>
          <w:color w:val="auto"/>
          <w:sz w:val="22"/>
          <w:szCs w:val="22"/>
        </w:rPr>
      </w:pPr>
      <w:hyperlink w:anchor="_Toc75767054" w:history="1">
        <w:r w:rsidR="000E72C2" w:rsidRPr="00AC1BB1">
          <w:rPr>
            <w:rStyle w:val="Hyperlink"/>
            <w:noProof/>
          </w:rPr>
          <w:t>8.</w:t>
        </w:r>
        <w:r w:rsidR="000E72C2">
          <w:rPr>
            <w:rFonts w:asciiTheme="minorHAnsi" w:eastAsiaTheme="minorEastAsia" w:hAnsiTheme="minorHAnsi" w:cstheme="minorBidi"/>
            <w:b w:val="0"/>
            <w:noProof/>
            <w:color w:val="auto"/>
            <w:sz w:val="22"/>
            <w:szCs w:val="22"/>
          </w:rPr>
          <w:tab/>
        </w:r>
        <w:r w:rsidR="000E72C2" w:rsidRPr="00AC1BB1">
          <w:rPr>
            <w:rStyle w:val="Hyperlink"/>
            <w:noProof/>
          </w:rPr>
          <w:t>User Roles and Tasks</w:t>
        </w:r>
        <w:r w:rsidR="000E72C2">
          <w:rPr>
            <w:noProof/>
            <w:webHidden/>
          </w:rPr>
          <w:tab/>
        </w:r>
        <w:r w:rsidR="000E72C2">
          <w:rPr>
            <w:noProof/>
            <w:webHidden/>
          </w:rPr>
          <w:fldChar w:fldCharType="begin"/>
        </w:r>
        <w:r w:rsidR="000E72C2">
          <w:rPr>
            <w:noProof/>
            <w:webHidden/>
          </w:rPr>
          <w:instrText xml:space="preserve"> PAGEREF _Toc75767054 \h </w:instrText>
        </w:r>
        <w:r w:rsidR="000E72C2">
          <w:rPr>
            <w:noProof/>
            <w:webHidden/>
          </w:rPr>
        </w:r>
        <w:r w:rsidR="000E72C2">
          <w:rPr>
            <w:noProof/>
            <w:webHidden/>
          </w:rPr>
          <w:fldChar w:fldCharType="separate"/>
        </w:r>
        <w:r w:rsidR="000E72C2">
          <w:rPr>
            <w:noProof/>
            <w:webHidden/>
          </w:rPr>
          <w:t>49</w:t>
        </w:r>
        <w:r w:rsidR="000E72C2">
          <w:rPr>
            <w:noProof/>
            <w:webHidden/>
          </w:rPr>
          <w:fldChar w:fldCharType="end"/>
        </w:r>
      </w:hyperlink>
    </w:p>
    <w:p w14:paraId="656F1E0C" w14:textId="0CD22FCC" w:rsidR="000E72C2" w:rsidRDefault="00816999">
      <w:pPr>
        <w:pStyle w:val="TOC2"/>
        <w:rPr>
          <w:rFonts w:asciiTheme="minorHAnsi" w:eastAsiaTheme="minorEastAsia" w:hAnsiTheme="minorHAnsi" w:cstheme="minorBidi"/>
          <w:b w:val="0"/>
          <w:noProof/>
          <w:color w:val="auto"/>
          <w:sz w:val="22"/>
          <w:szCs w:val="22"/>
        </w:rPr>
      </w:pPr>
      <w:hyperlink w:anchor="_Toc75767055" w:history="1">
        <w:r w:rsidR="000E72C2" w:rsidRPr="00AC1BB1">
          <w:rPr>
            <w:rStyle w:val="Hyperlink"/>
            <w:noProof/>
          </w:rPr>
          <w:t>8.1.</w:t>
        </w:r>
        <w:r w:rsidR="000E72C2">
          <w:rPr>
            <w:rFonts w:asciiTheme="minorHAnsi" w:eastAsiaTheme="minorEastAsia" w:hAnsiTheme="minorHAnsi" w:cstheme="minorBidi"/>
            <w:b w:val="0"/>
            <w:noProof/>
            <w:color w:val="auto"/>
            <w:sz w:val="22"/>
            <w:szCs w:val="22"/>
          </w:rPr>
          <w:tab/>
        </w:r>
        <w:r w:rsidR="000E72C2" w:rsidRPr="00AC1BB1">
          <w:rPr>
            <w:rStyle w:val="Hyperlink"/>
            <w:noProof/>
          </w:rPr>
          <w:t>Requestor</w:t>
        </w:r>
        <w:r w:rsidR="000E72C2">
          <w:rPr>
            <w:noProof/>
            <w:webHidden/>
          </w:rPr>
          <w:tab/>
        </w:r>
        <w:r w:rsidR="000E72C2">
          <w:rPr>
            <w:noProof/>
            <w:webHidden/>
          </w:rPr>
          <w:fldChar w:fldCharType="begin"/>
        </w:r>
        <w:r w:rsidR="000E72C2">
          <w:rPr>
            <w:noProof/>
            <w:webHidden/>
          </w:rPr>
          <w:instrText xml:space="preserve"> PAGEREF _Toc75767055 \h </w:instrText>
        </w:r>
        <w:r w:rsidR="000E72C2">
          <w:rPr>
            <w:noProof/>
            <w:webHidden/>
          </w:rPr>
        </w:r>
        <w:r w:rsidR="000E72C2">
          <w:rPr>
            <w:noProof/>
            <w:webHidden/>
          </w:rPr>
          <w:fldChar w:fldCharType="separate"/>
        </w:r>
        <w:r w:rsidR="000E72C2">
          <w:rPr>
            <w:noProof/>
            <w:webHidden/>
          </w:rPr>
          <w:t>49</w:t>
        </w:r>
        <w:r w:rsidR="000E72C2">
          <w:rPr>
            <w:noProof/>
            <w:webHidden/>
          </w:rPr>
          <w:fldChar w:fldCharType="end"/>
        </w:r>
      </w:hyperlink>
    </w:p>
    <w:p w14:paraId="72E0A080" w14:textId="47DA5824" w:rsidR="000E72C2" w:rsidRDefault="00816999">
      <w:pPr>
        <w:pStyle w:val="TOC3"/>
        <w:rPr>
          <w:rFonts w:asciiTheme="minorHAnsi" w:eastAsiaTheme="minorEastAsia" w:hAnsiTheme="minorHAnsi" w:cstheme="minorBidi"/>
          <w:noProof/>
          <w:color w:val="auto"/>
          <w:sz w:val="22"/>
          <w:szCs w:val="22"/>
        </w:rPr>
      </w:pPr>
      <w:hyperlink w:anchor="_Toc75767056" w:history="1">
        <w:r w:rsidR="000E72C2" w:rsidRPr="00AC1BB1">
          <w:rPr>
            <w:rStyle w:val="Hyperlink"/>
            <w:noProof/>
          </w:rPr>
          <w:t>8.1.1.</w:t>
        </w:r>
        <w:r w:rsidR="000E72C2">
          <w:rPr>
            <w:rFonts w:asciiTheme="minorHAnsi" w:eastAsiaTheme="minorEastAsia" w:hAnsiTheme="minorHAnsi" w:cstheme="minorBidi"/>
            <w:noProof/>
            <w:color w:val="auto"/>
            <w:sz w:val="22"/>
            <w:szCs w:val="22"/>
          </w:rPr>
          <w:tab/>
        </w:r>
        <w:r w:rsidR="000E72C2" w:rsidRPr="00AC1BB1">
          <w:rPr>
            <w:rStyle w:val="Hyperlink"/>
            <w:noProof/>
          </w:rPr>
          <w:t>Requestor Home Page</w:t>
        </w:r>
        <w:r w:rsidR="000E72C2">
          <w:rPr>
            <w:noProof/>
            <w:webHidden/>
          </w:rPr>
          <w:tab/>
        </w:r>
        <w:r w:rsidR="000E72C2">
          <w:rPr>
            <w:noProof/>
            <w:webHidden/>
          </w:rPr>
          <w:fldChar w:fldCharType="begin"/>
        </w:r>
        <w:r w:rsidR="000E72C2">
          <w:rPr>
            <w:noProof/>
            <w:webHidden/>
          </w:rPr>
          <w:instrText xml:space="preserve"> PAGEREF _Toc75767056 \h </w:instrText>
        </w:r>
        <w:r w:rsidR="000E72C2">
          <w:rPr>
            <w:noProof/>
            <w:webHidden/>
          </w:rPr>
        </w:r>
        <w:r w:rsidR="000E72C2">
          <w:rPr>
            <w:noProof/>
            <w:webHidden/>
          </w:rPr>
          <w:fldChar w:fldCharType="separate"/>
        </w:r>
        <w:r w:rsidR="000E72C2">
          <w:rPr>
            <w:noProof/>
            <w:webHidden/>
          </w:rPr>
          <w:t>50</w:t>
        </w:r>
        <w:r w:rsidR="000E72C2">
          <w:rPr>
            <w:noProof/>
            <w:webHidden/>
          </w:rPr>
          <w:fldChar w:fldCharType="end"/>
        </w:r>
      </w:hyperlink>
    </w:p>
    <w:p w14:paraId="2E7A4F27" w14:textId="4D9AF3A9" w:rsidR="000E72C2" w:rsidRDefault="00816999">
      <w:pPr>
        <w:pStyle w:val="TOC3"/>
        <w:rPr>
          <w:rFonts w:asciiTheme="minorHAnsi" w:eastAsiaTheme="minorEastAsia" w:hAnsiTheme="minorHAnsi" w:cstheme="minorBidi"/>
          <w:noProof/>
          <w:color w:val="auto"/>
          <w:sz w:val="22"/>
          <w:szCs w:val="22"/>
        </w:rPr>
      </w:pPr>
      <w:hyperlink w:anchor="_Toc75767057" w:history="1">
        <w:r w:rsidR="000E72C2" w:rsidRPr="00AC1BB1">
          <w:rPr>
            <w:rStyle w:val="Hyperlink"/>
            <w:noProof/>
          </w:rPr>
          <w:t>8.1.2.</w:t>
        </w:r>
        <w:r w:rsidR="000E72C2">
          <w:rPr>
            <w:rFonts w:asciiTheme="minorHAnsi" w:eastAsiaTheme="minorEastAsia" w:hAnsiTheme="minorHAnsi" w:cstheme="minorBidi"/>
            <w:noProof/>
            <w:color w:val="auto"/>
            <w:sz w:val="22"/>
            <w:szCs w:val="22"/>
          </w:rPr>
          <w:tab/>
        </w:r>
        <w:r w:rsidR="000E72C2" w:rsidRPr="00AC1BB1">
          <w:rPr>
            <w:rStyle w:val="Hyperlink"/>
            <w:noProof/>
          </w:rPr>
          <w:t>My Request History: Requestor</w:t>
        </w:r>
        <w:r w:rsidR="000E72C2">
          <w:rPr>
            <w:noProof/>
            <w:webHidden/>
          </w:rPr>
          <w:tab/>
        </w:r>
        <w:r w:rsidR="000E72C2">
          <w:rPr>
            <w:noProof/>
            <w:webHidden/>
          </w:rPr>
          <w:fldChar w:fldCharType="begin"/>
        </w:r>
        <w:r w:rsidR="000E72C2">
          <w:rPr>
            <w:noProof/>
            <w:webHidden/>
          </w:rPr>
          <w:instrText xml:space="preserve"> PAGEREF _Toc75767057 \h </w:instrText>
        </w:r>
        <w:r w:rsidR="000E72C2">
          <w:rPr>
            <w:noProof/>
            <w:webHidden/>
          </w:rPr>
        </w:r>
        <w:r w:rsidR="000E72C2">
          <w:rPr>
            <w:noProof/>
            <w:webHidden/>
          </w:rPr>
          <w:fldChar w:fldCharType="separate"/>
        </w:r>
        <w:r w:rsidR="000E72C2">
          <w:rPr>
            <w:noProof/>
            <w:webHidden/>
          </w:rPr>
          <w:t>50</w:t>
        </w:r>
        <w:r w:rsidR="000E72C2">
          <w:rPr>
            <w:noProof/>
            <w:webHidden/>
          </w:rPr>
          <w:fldChar w:fldCharType="end"/>
        </w:r>
      </w:hyperlink>
    </w:p>
    <w:p w14:paraId="253B605D" w14:textId="4AF61224" w:rsidR="000E72C2" w:rsidRDefault="00816999">
      <w:pPr>
        <w:pStyle w:val="TOC3"/>
        <w:rPr>
          <w:rFonts w:asciiTheme="minorHAnsi" w:eastAsiaTheme="minorEastAsia" w:hAnsiTheme="minorHAnsi" w:cstheme="minorBidi"/>
          <w:noProof/>
          <w:color w:val="auto"/>
          <w:sz w:val="22"/>
          <w:szCs w:val="22"/>
        </w:rPr>
      </w:pPr>
      <w:hyperlink w:anchor="_Toc75767058" w:history="1">
        <w:r w:rsidR="000E72C2" w:rsidRPr="00AC1BB1">
          <w:rPr>
            <w:rStyle w:val="Hyperlink"/>
            <w:noProof/>
          </w:rPr>
          <w:t>8.1.3.</w:t>
        </w:r>
        <w:r w:rsidR="000E72C2">
          <w:rPr>
            <w:rFonts w:asciiTheme="minorHAnsi" w:eastAsiaTheme="minorEastAsia" w:hAnsiTheme="minorHAnsi" w:cstheme="minorBidi"/>
            <w:noProof/>
            <w:color w:val="auto"/>
            <w:sz w:val="22"/>
            <w:szCs w:val="22"/>
          </w:rPr>
          <w:tab/>
        </w:r>
        <w:r w:rsidR="000E72C2" w:rsidRPr="00AC1BB1">
          <w:rPr>
            <w:rStyle w:val="Hyperlink"/>
            <w:noProof/>
          </w:rPr>
          <w:t>Additional Tools Available to Requestors</w:t>
        </w:r>
        <w:r w:rsidR="000E72C2">
          <w:rPr>
            <w:noProof/>
            <w:webHidden/>
          </w:rPr>
          <w:tab/>
        </w:r>
        <w:r w:rsidR="000E72C2">
          <w:rPr>
            <w:noProof/>
            <w:webHidden/>
          </w:rPr>
          <w:fldChar w:fldCharType="begin"/>
        </w:r>
        <w:r w:rsidR="000E72C2">
          <w:rPr>
            <w:noProof/>
            <w:webHidden/>
          </w:rPr>
          <w:instrText xml:space="preserve"> PAGEREF _Toc75767058 \h </w:instrText>
        </w:r>
        <w:r w:rsidR="000E72C2">
          <w:rPr>
            <w:noProof/>
            <w:webHidden/>
          </w:rPr>
        </w:r>
        <w:r w:rsidR="000E72C2">
          <w:rPr>
            <w:noProof/>
            <w:webHidden/>
          </w:rPr>
          <w:fldChar w:fldCharType="separate"/>
        </w:r>
        <w:r w:rsidR="000E72C2">
          <w:rPr>
            <w:noProof/>
            <w:webHidden/>
          </w:rPr>
          <w:t>51</w:t>
        </w:r>
        <w:r w:rsidR="000E72C2">
          <w:rPr>
            <w:noProof/>
            <w:webHidden/>
          </w:rPr>
          <w:fldChar w:fldCharType="end"/>
        </w:r>
      </w:hyperlink>
    </w:p>
    <w:p w14:paraId="71EC976A" w14:textId="7F1875E0" w:rsidR="000E72C2" w:rsidRDefault="00816999">
      <w:pPr>
        <w:pStyle w:val="TOC2"/>
        <w:rPr>
          <w:rFonts w:asciiTheme="minorHAnsi" w:eastAsiaTheme="minorEastAsia" w:hAnsiTheme="minorHAnsi" w:cstheme="minorBidi"/>
          <w:b w:val="0"/>
          <w:noProof/>
          <w:color w:val="auto"/>
          <w:sz w:val="22"/>
          <w:szCs w:val="22"/>
        </w:rPr>
      </w:pPr>
      <w:hyperlink w:anchor="_Toc75767059" w:history="1">
        <w:r w:rsidR="000E72C2" w:rsidRPr="00AC1BB1">
          <w:rPr>
            <w:rStyle w:val="Hyperlink"/>
            <w:noProof/>
          </w:rPr>
          <w:t>8.2.</w:t>
        </w:r>
        <w:r w:rsidR="000E72C2">
          <w:rPr>
            <w:rFonts w:asciiTheme="minorHAnsi" w:eastAsiaTheme="minorEastAsia" w:hAnsiTheme="minorHAnsi" w:cstheme="minorBidi"/>
            <w:b w:val="0"/>
            <w:noProof/>
            <w:color w:val="auto"/>
            <w:sz w:val="22"/>
            <w:szCs w:val="22"/>
          </w:rPr>
          <w:tab/>
        </w:r>
        <w:r w:rsidR="000E72C2" w:rsidRPr="00AC1BB1">
          <w:rPr>
            <w:rStyle w:val="Hyperlink"/>
            <w:noProof/>
          </w:rPr>
          <w:t>Approver</w:t>
        </w:r>
        <w:r w:rsidR="000E72C2">
          <w:rPr>
            <w:noProof/>
            <w:webHidden/>
          </w:rPr>
          <w:tab/>
        </w:r>
        <w:r w:rsidR="000E72C2">
          <w:rPr>
            <w:noProof/>
            <w:webHidden/>
          </w:rPr>
          <w:fldChar w:fldCharType="begin"/>
        </w:r>
        <w:r w:rsidR="000E72C2">
          <w:rPr>
            <w:noProof/>
            <w:webHidden/>
          </w:rPr>
          <w:instrText xml:space="preserve"> PAGEREF _Toc75767059 \h </w:instrText>
        </w:r>
        <w:r w:rsidR="000E72C2">
          <w:rPr>
            <w:noProof/>
            <w:webHidden/>
          </w:rPr>
        </w:r>
        <w:r w:rsidR="000E72C2">
          <w:rPr>
            <w:noProof/>
            <w:webHidden/>
          </w:rPr>
          <w:fldChar w:fldCharType="separate"/>
        </w:r>
        <w:r w:rsidR="000E72C2">
          <w:rPr>
            <w:noProof/>
            <w:webHidden/>
          </w:rPr>
          <w:t>52</w:t>
        </w:r>
        <w:r w:rsidR="000E72C2">
          <w:rPr>
            <w:noProof/>
            <w:webHidden/>
          </w:rPr>
          <w:fldChar w:fldCharType="end"/>
        </w:r>
      </w:hyperlink>
    </w:p>
    <w:p w14:paraId="1C79B03A" w14:textId="30F40E64" w:rsidR="000E72C2" w:rsidRDefault="00816999">
      <w:pPr>
        <w:pStyle w:val="TOC3"/>
        <w:rPr>
          <w:rFonts w:asciiTheme="minorHAnsi" w:eastAsiaTheme="minorEastAsia" w:hAnsiTheme="minorHAnsi" w:cstheme="minorBidi"/>
          <w:noProof/>
          <w:color w:val="auto"/>
          <w:sz w:val="22"/>
          <w:szCs w:val="22"/>
        </w:rPr>
      </w:pPr>
      <w:hyperlink w:anchor="_Toc75767060" w:history="1">
        <w:r w:rsidR="000E72C2" w:rsidRPr="00AC1BB1">
          <w:rPr>
            <w:rStyle w:val="Hyperlink"/>
            <w:noProof/>
          </w:rPr>
          <w:t>8.2.1.</w:t>
        </w:r>
        <w:r w:rsidR="000E72C2">
          <w:rPr>
            <w:rFonts w:asciiTheme="minorHAnsi" w:eastAsiaTheme="minorEastAsia" w:hAnsiTheme="minorHAnsi" w:cstheme="minorBidi"/>
            <w:noProof/>
            <w:color w:val="auto"/>
            <w:sz w:val="22"/>
            <w:szCs w:val="22"/>
          </w:rPr>
          <w:tab/>
        </w:r>
        <w:r w:rsidR="000E72C2" w:rsidRPr="00AC1BB1">
          <w:rPr>
            <w:rStyle w:val="Hyperlink"/>
            <w:noProof/>
          </w:rPr>
          <w:t>Approver Home Page</w:t>
        </w:r>
        <w:r w:rsidR="000E72C2">
          <w:rPr>
            <w:noProof/>
            <w:webHidden/>
          </w:rPr>
          <w:tab/>
        </w:r>
        <w:r w:rsidR="000E72C2">
          <w:rPr>
            <w:noProof/>
            <w:webHidden/>
          </w:rPr>
          <w:fldChar w:fldCharType="begin"/>
        </w:r>
        <w:r w:rsidR="000E72C2">
          <w:rPr>
            <w:noProof/>
            <w:webHidden/>
          </w:rPr>
          <w:instrText xml:space="preserve"> PAGEREF _Toc75767060 \h </w:instrText>
        </w:r>
        <w:r w:rsidR="000E72C2">
          <w:rPr>
            <w:noProof/>
            <w:webHidden/>
          </w:rPr>
        </w:r>
        <w:r w:rsidR="000E72C2">
          <w:rPr>
            <w:noProof/>
            <w:webHidden/>
          </w:rPr>
          <w:fldChar w:fldCharType="separate"/>
        </w:r>
        <w:r w:rsidR="000E72C2">
          <w:rPr>
            <w:noProof/>
            <w:webHidden/>
          </w:rPr>
          <w:t>54</w:t>
        </w:r>
        <w:r w:rsidR="000E72C2">
          <w:rPr>
            <w:noProof/>
            <w:webHidden/>
          </w:rPr>
          <w:fldChar w:fldCharType="end"/>
        </w:r>
      </w:hyperlink>
    </w:p>
    <w:p w14:paraId="036A5826" w14:textId="46997589" w:rsidR="000E72C2" w:rsidRDefault="00816999">
      <w:pPr>
        <w:pStyle w:val="TOC3"/>
        <w:rPr>
          <w:rFonts w:asciiTheme="minorHAnsi" w:eastAsiaTheme="minorEastAsia" w:hAnsiTheme="minorHAnsi" w:cstheme="minorBidi"/>
          <w:noProof/>
          <w:color w:val="auto"/>
          <w:sz w:val="22"/>
          <w:szCs w:val="22"/>
        </w:rPr>
      </w:pPr>
      <w:hyperlink w:anchor="_Toc75767061" w:history="1">
        <w:r w:rsidR="000E72C2" w:rsidRPr="00AC1BB1">
          <w:rPr>
            <w:rStyle w:val="Hyperlink"/>
            <w:noProof/>
          </w:rPr>
          <w:t>8.2.2.</w:t>
        </w:r>
        <w:r w:rsidR="000E72C2">
          <w:rPr>
            <w:rFonts w:asciiTheme="minorHAnsi" w:eastAsiaTheme="minorEastAsia" w:hAnsiTheme="minorHAnsi" w:cstheme="minorBidi"/>
            <w:noProof/>
            <w:color w:val="auto"/>
            <w:sz w:val="22"/>
            <w:szCs w:val="22"/>
          </w:rPr>
          <w:tab/>
        </w:r>
        <w:r w:rsidR="000E72C2" w:rsidRPr="00AC1BB1">
          <w:rPr>
            <w:rStyle w:val="Hyperlink"/>
            <w:noProof/>
          </w:rPr>
          <w:t>My Request History: Approver</w:t>
        </w:r>
        <w:r w:rsidR="000E72C2">
          <w:rPr>
            <w:noProof/>
            <w:webHidden/>
          </w:rPr>
          <w:tab/>
        </w:r>
        <w:r w:rsidR="000E72C2">
          <w:rPr>
            <w:noProof/>
            <w:webHidden/>
          </w:rPr>
          <w:fldChar w:fldCharType="begin"/>
        </w:r>
        <w:r w:rsidR="000E72C2">
          <w:rPr>
            <w:noProof/>
            <w:webHidden/>
          </w:rPr>
          <w:instrText xml:space="preserve"> PAGEREF _Toc75767061 \h </w:instrText>
        </w:r>
        <w:r w:rsidR="000E72C2">
          <w:rPr>
            <w:noProof/>
            <w:webHidden/>
          </w:rPr>
        </w:r>
        <w:r w:rsidR="000E72C2">
          <w:rPr>
            <w:noProof/>
            <w:webHidden/>
          </w:rPr>
          <w:fldChar w:fldCharType="separate"/>
        </w:r>
        <w:r w:rsidR="000E72C2">
          <w:rPr>
            <w:noProof/>
            <w:webHidden/>
          </w:rPr>
          <w:t>56</w:t>
        </w:r>
        <w:r w:rsidR="000E72C2">
          <w:rPr>
            <w:noProof/>
            <w:webHidden/>
          </w:rPr>
          <w:fldChar w:fldCharType="end"/>
        </w:r>
      </w:hyperlink>
    </w:p>
    <w:p w14:paraId="21C44A53" w14:textId="4AF70CD2" w:rsidR="000E72C2" w:rsidRDefault="00816999">
      <w:pPr>
        <w:pStyle w:val="TOC3"/>
        <w:rPr>
          <w:rFonts w:asciiTheme="minorHAnsi" w:eastAsiaTheme="minorEastAsia" w:hAnsiTheme="minorHAnsi" w:cstheme="minorBidi"/>
          <w:noProof/>
          <w:color w:val="auto"/>
          <w:sz w:val="22"/>
          <w:szCs w:val="22"/>
        </w:rPr>
      </w:pPr>
      <w:hyperlink w:anchor="_Toc75767062" w:history="1">
        <w:r w:rsidR="000E72C2" w:rsidRPr="00AC1BB1">
          <w:rPr>
            <w:rStyle w:val="Hyperlink"/>
            <w:noProof/>
          </w:rPr>
          <w:t>8.2.3.</w:t>
        </w:r>
        <w:r w:rsidR="000E72C2">
          <w:rPr>
            <w:rFonts w:asciiTheme="minorHAnsi" w:eastAsiaTheme="minorEastAsia" w:hAnsiTheme="minorHAnsi" w:cstheme="minorBidi"/>
            <w:noProof/>
            <w:color w:val="auto"/>
            <w:sz w:val="22"/>
            <w:szCs w:val="22"/>
          </w:rPr>
          <w:tab/>
        </w:r>
        <w:r w:rsidR="000E72C2" w:rsidRPr="00AC1BB1">
          <w:rPr>
            <w:rStyle w:val="Hyperlink"/>
            <w:noProof/>
          </w:rPr>
          <w:t>My Assigned Requests for Review</w:t>
        </w:r>
        <w:r w:rsidR="000E72C2">
          <w:rPr>
            <w:noProof/>
            <w:webHidden/>
          </w:rPr>
          <w:tab/>
        </w:r>
        <w:r w:rsidR="000E72C2">
          <w:rPr>
            <w:noProof/>
            <w:webHidden/>
          </w:rPr>
          <w:fldChar w:fldCharType="begin"/>
        </w:r>
        <w:r w:rsidR="000E72C2">
          <w:rPr>
            <w:noProof/>
            <w:webHidden/>
          </w:rPr>
          <w:instrText xml:space="preserve"> PAGEREF _Toc75767062 \h </w:instrText>
        </w:r>
        <w:r w:rsidR="000E72C2">
          <w:rPr>
            <w:noProof/>
            <w:webHidden/>
          </w:rPr>
        </w:r>
        <w:r w:rsidR="000E72C2">
          <w:rPr>
            <w:noProof/>
            <w:webHidden/>
          </w:rPr>
          <w:fldChar w:fldCharType="separate"/>
        </w:r>
        <w:r w:rsidR="000E72C2">
          <w:rPr>
            <w:noProof/>
            <w:webHidden/>
          </w:rPr>
          <w:t>57</w:t>
        </w:r>
        <w:r w:rsidR="000E72C2">
          <w:rPr>
            <w:noProof/>
            <w:webHidden/>
          </w:rPr>
          <w:fldChar w:fldCharType="end"/>
        </w:r>
      </w:hyperlink>
    </w:p>
    <w:p w14:paraId="0264258D" w14:textId="486C6310" w:rsidR="000E72C2" w:rsidRDefault="00816999">
      <w:pPr>
        <w:pStyle w:val="TOC3"/>
        <w:rPr>
          <w:rFonts w:asciiTheme="minorHAnsi" w:eastAsiaTheme="minorEastAsia" w:hAnsiTheme="minorHAnsi" w:cstheme="minorBidi"/>
          <w:noProof/>
          <w:color w:val="auto"/>
          <w:sz w:val="22"/>
          <w:szCs w:val="22"/>
        </w:rPr>
      </w:pPr>
      <w:hyperlink w:anchor="_Toc75767063" w:history="1">
        <w:r w:rsidR="000E72C2" w:rsidRPr="00AC1BB1">
          <w:rPr>
            <w:rStyle w:val="Hyperlink"/>
            <w:noProof/>
          </w:rPr>
          <w:t>8.2.4.</w:t>
        </w:r>
        <w:r w:rsidR="000E72C2">
          <w:rPr>
            <w:rFonts w:asciiTheme="minorHAnsi" w:eastAsiaTheme="minorEastAsia" w:hAnsiTheme="minorHAnsi" w:cstheme="minorBidi"/>
            <w:noProof/>
            <w:color w:val="auto"/>
            <w:sz w:val="22"/>
            <w:szCs w:val="22"/>
          </w:rPr>
          <w:tab/>
        </w:r>
        <w:r w:rsidR="000E72C2" w:rsidRPr="00AC1BB1">
          <w:rPr>
            <w:rStyle w:val="Hyperlink"/>
            <w:noProof/>
          </w:rPr>
          <w:t>My Assigned Requests for Approval</w:t>
        </w:r>
        <w:r w:rsidR="000E72C2">
          <w:rPr>
            <w:noProof/>
            <w:webHidden/>
          </w:rPr>
          <w:tab/>
        </w:r>
        <w:r w:rsidR="000E72C2">
          <w:rPr>
            <w:noProof/>
            <w:webHidden/>
          </w:rPr>
          <w:fldChar w:fldCharType="begin"/>
        </w:r>
        <w:r w:rsidR="000E72C2">
          <w:rPr>
            <w:noProof/>
            <w:webHidden/>
          </w:rPr>
          <w:instrText xml:space="preserve"> PAGEREF _Toc75767063 \h </w:instrText>
        </w:r>
        <w:r w:rsidR="000E72C2">
          <w:rPr>
            <w:noProof/>
            <w:webHidden/>
          </w:rPr>
        </w:r>
        <w:r w:rsidR="000E72C2">
          <w:rPr>
            <w:noProof/>
            <w:webHidden/>
          </w:rPr>
          <w:fldChar w:fldCharType="separate"/>
        </w:r>
        <w:r w:rsidR="000E72C2">
          <w:rPr>
            <w:noProof/>
            <w:webHidden/>
          </w:rPr>
          <w:t>58</w:t>
        </w:r>
        <w:r w:rsidR="000E72C2">
          <w:rPr>
            <w:noProof/>
            <w:webHidden/>
          </w:rPr>
          <w:fldChar w:fldCharType="end"/>
        </w:r>
      </w:hyperlink>
    </w:p>
    <w:p w14:paraId="57014C11" w14:textId="44AE50C1" w:rsidR="000E72C2" w:rsidRDefault="00816999">
      <w:pPr>
        <w:pStyle w:val="TOC3"/>
        <w:rPr>
          <w:rFonts w:asciiTheme="minorHAnsi" w:eastAsiaTheme="minorEastAsia" w:hAnsiTheme="minorHAnsi" w:cstheme="minorBidi"/>
          <w:noProof/>
          <w:color w:val="auto"/>
          <w:sz w:val="22"/>
          <w:szCs w:val="22"/>
        </w:rPr>
      </w:pPr>
      <w:hyperlink w:anchor="_Toc75767064" w:history="1">
        <w:r w:rsidR="000E72C2" w:rsidRPr="00AC1BB1">
          <w:rPr>
            <w:rStyle w:val="Hyperlink"/>
            <w:noProof/>
          </w:rPr>
          <w:t>8.2.5.</w:t>
        </w:r>
        <w:r w:rsidR="000E72C2">
          <w:rPr>
            <w:rFonts w:asciiTheme="minorHAnsi" w:eastAsiaTheme="minorEastAsia" w:hAnsiTheme="minorHAnsi" w:cstheme="minorBidi"/>
            <w:noProof/>
            <w:color w:val="auto"/>
            <w:sz w:val="22"/>
            <w:szCs w:val="22"/>
          </w:rPr>
          <w:tab/>
        </w:r>
        <w:r w:rsidR="000E72C2" w:rsidRPr="00AC1BB1">
          <w:rPr>
            <w:rStyle w:val="Hyperlink"/>
            <w:noProof/>
          </w:rPr>
          <w:t>My Assigned Requests for Deletion</w:t>
        </w:r>
        <w:r w:rsidR="000E72C2">
          <w:rPr>
            <w:noProof/>
            <w:webHidden/>
          </w:rPr>
          <w:tab/>
        </w:r>
        <w:r w:rsidR="000E72C2">
          <w:rPr>
            <w:noProof/>
            <w:webHidden/>
          </w:rPr>
          <w:fldChar w:fldCharType="begin"/>
        </w:r>
        <w:r w:rsidR="000E72C2">
          <w:rPr>
            <w:noProof/>
            <w:webHidden/>
          </w:rPr>
          <w:instrText xml:space="preserve"> PAGEREF _Toc75767064 \h </w:instrText>
        </w:r>
        <w:r w:rsidR="000E72C2">
          <w:rPr>
            <w:noProof/>
            <w:webHidden/>
          </w:rPr>
        </w:r>
        <w:r w:rsidR="000E72C2">
          <w:rPr>
            <w:noProof/>
            <w:webHidden/>
          </w:rPr>
          <w:fldChar w:fldCharType="separate"/>
        </w:r>
        <w:r w:rsidR="000E72C2">
          <w:rPr>
            <w:noProof/>
            <w:webHidden/>
          </w:rPr>
          <w:t>58</w:t>
        </w:r>
        <w:r w:rsidR="000E72C2">
          <w:rPr>
            <w:noProof/>
            <w:webHidden/>
          </w:rPr>
          <w:fldChar w:fldCharType="end"/>
        </w:r>
      </w:hyperlink>
    </w:p>
    <w:p w14:paraId="67D00AB5" w14:textId="7A4A0737" w:rsidR="000E72C2" w:rsidRDefault="00816999">
      <w:pPr>
        <w:pStyle w:val="TOC3"/>
        <w:rPr>
          <w:rFonts w:asciiTheme="minorHAnsi" w:eastAsiaTheme="minorEastAsia" w:hAnsiTheme="minorHAnsi" w:cstheme="minorBidi"/>
          <w:noProof/>
          <w:color w:val="auto"/>
          <w:sz w:val="22"/>
          <w:szCs w:val="22"/>
        </w:rPr>
      </w:pPr>
      <w:hyperlink w:anchor="_Toc75767065" w:history="1">
        <w:r w:rsidR="000E72C2" w:rsidRPr="00AC1BB1">
          <w:rPr>
            <w:rStyle w:val="Hyperlink"/>
            <w:noProof/>
          </w:rPr>
          <w:t>8.2.6.</w:t>
        </w:r>
        <w:r w:rsidR="000E72C2">
          <w:rPr>
            <w:rFonts w:asciiTheme="minorHAnsi" w:eastAsiaTheme="minorEastAsia" w:hAnsiTheme="minorHAnsi" w:cstheme="minorBidi"/>
            <w:noProof/>
            <w:color w:val="auto"/>
            <w:sz w:val="22"/>
            <w:szCs w:val="22"/>
          </w:rPr>
          <w:tab/>
        </w:r>
        <w:r w:rsidR="000E72C2" w:rsidRPr="00AC1BB1">
          <w:rPr>
            <w:rStyle w:val="Hyperlink"/>
            <w:noProof/>
          </w:rPr>
          <w:t>Unassigned Requests</w:t>
        </w:r>
        <w:r w:rsidR="000E72C2">
          <w:rPr>
            <w:noProof/>
            <w:webHidden/>
          </w:rPr>
          <w:tab/>
        </w:r>
        <w:r w:rsidR="000E72C2">
          <w:rPr>
            <w:noProof/>
            <w:webHidden/>
          </w:rPr>
          <w:fldChar w:fldCharType="begin"/>
        </w:r>
        <w:r w:rsidR="000E72C2">
          <w:rPr>
            <w:noProof/>
            <w:webHidden/>
          </w:rPr>
          <w:instrText xml:space="preserve"> PAGEREF _Toc75767065 \h </w:instrText>
        </w:r>
        <w:r w:rsidR="000E72C2">
          <w:rPr>
            <w:noProof/>
            <w:webHidden/>
          </w:rPr>
        </w:r>
        <w:r w:rsidR="000E72C2">
          <w:rPr>
            <w:noProof/>
            <w:webHidden/>
          </w:rPr>
          <w:fldChar w:fldCharType="separate"/>
        </w:r>
        <w:r w:rsidR="000E72C2">
          <w:rPr>
            <w:noProof/>
            <w:webHidden/>
          </w:rPr>
          <w:t>59</w:t>
        </w:r>
        <w:r w:rsidR="000E72C2">
          <w:rPr>
            <w:noProof/>
            <w:webHidden/>
          </w:rPr>
          <w:fldChar w:fldCharType="end"/>
        </w:r>
      </w:hyperlink>
    </w:p>
    <w:p w14:paraId="3337AD21" w14:textId="70312DC5" w:rsidR="000E72C2" w:rsidRDefault="00816999">
      <w:pPr>
        <w:pStyle w:val="TOC3"/>
        <w:rPr>
          <w:rFonts w:asciiTheme="minorHAnsi" w:eastAsiaTheme="minorEastAsia" w:hAnsiTheme="minorHAnsi" w:cstheme="minorBidi"/>
          <w:noProof/>
          <w:color w:val="auto"/>
          <w:sz w:val="22"/>
          <w:szCs w:val="22"/>
        </w:rPr>
      </w:pPr>
      <w:hyperlink w:anchor="_Toc75767066" w:history="1">
        <w:r w:rsidR="000E72C2" w:rsidRPr="00AC1BB1">
          <w:rPr>
            <w:rStyle w:val="Hyperlink"/>
            <w:noProof/>
          </w:rPr>
          <w:t>8.2.7.</w:t>
        </w:r>
        <w:r w:rsidR="000E72C2">
          <w:rPr>
            <w:rFonts w:asciiTheme="minorHAnsi" w:eastAsiaTheme="minorEastAsia" w:hAnsiTheme="minorHAnsi" w:cstheme="minorBidi"/>
            <w:noProof/>
            <w:color w:val="auto"/>
            <w:sz w:val="22"/>
            <w:szCs w:val="22"/>
          </w:rPr>
          <w:tab/>
        </w:r>
        <w:r w:rsidR="000E72C2" w:rsidRPr="00AC1BB1">
          <w:rPr>
            <w:rStyle w:val="Hyperlink"/>
            <w:noProof/>
          </w:rPr>
          <w:t>All Requests</w:t>
        </w:r>
        <w:r w:rsidR="000E72C2">
          <w:rPr>
            <w:noProof/>
            <w:webHidden/>
          </w:rPr>
          <w:tab/>
        </w:r>
        <w:r w:rsidR="000E72C2">
          <w:rPr>
            <w:noProof/>
            <w:webHidden/>
          </w:rPr>
          <w:fldChar w:fldCharType="begin"/>
        </w:r>
        <w:r w:rsidR="000E72C2">
          <w:rPr>
            <w:noProof/>
            <w:webHidden/>
          </w:rPr>
          <w:instrText xml:space="preserve"> PAGEREF _Toc75767066 \h </w:instrText>
        </w:r>
        <w:r w:rsidR="000E72C2">
          <w:rPr>
            <w:noProof/>
            <w:webHidden/>
          </w:rPr>
        </w:r>
        <w:r w:rsidR="000E72C2">
          <w:rPr>
            <w:noProof/>
            <w:webHidden/>
          </w:rPr>
          <w:fldChar w:fldCharType="separate"/>
        </w:r>
        <w:r w:rsidR="000E72C2">
          <w:rPr>
            <w:noProof/>
            <w:webHidden/>
          </w:rPr>
          <w:t>59</w:t>
        </w:r>
        <w:r w:rsidR="000E72C2">
          <w:rPr>
            <w:noProof/>
            <w:webHidden/>
          </w:rPr>
          <w:fldChar w:fldCharType="end"/>
        </w:r>
      </w:hyperlink>
    </w:p>
    <w:p w14:paraId="79F989A0" w14:textId="0BDB21F4" w:rsidR="000E72C2" w:rsidRDefault="00816999">
      <w:pPr>
        <w:pStyle w:val="TOC3"/>
        <w:rPr>
          <w:rFonts w:asciiTheme="minorHAnsi" w:eastAsiaTheme="minorEastAsia" w:hAnsiTheme="minorHAnsi" w:cstheme="minorBidi"/>
          <w:noProof/>
          <w:color w:val="auto"/>
          <w:sz w:val="22"/>
          <w:szCs w:val="22"/>
        </w:rPr>
      </w:pPr>
      <w:hyperlink w:anchor="_Toc75767067" w:history="1">
        <w:r w:rsidR="000E72C2" w:rsidRPr="00AC1BB1">
          <w:rPr>
            <w:rStyle w:val="Hyperlink"/>
            <w:noProof/>
          </w:rPr>
          <w:t>8.2.8.</w:t>
        </w:r>
        <w:r w:rsidR="000E72C2">
          <w:rPr>
            <w:rFonts w:asciiTheme="minorHAnsi" w:eastAsiaTheme="minorEastAsia" w:hAnsiTheme="minorHAnsi" w:cstheme="minorBidi"/>
            <w:noProof/>
            <w:color w:val="auto"/>
            <w:sz w:val="22"/>
            <w:szCs w:val="22"/>
          </w:rPr>
          <w:tab/>
        </w:r>
        <w:r w:rsidR="000E72C2" w:rsidRPr="00AC1BB1">
          <w:rPr>
            <w:rStyle w:val="Hyperlink"/>
            <w:noProof/>
          </w:rPr>
          <w:t>Additional Tools Available to Approvers</w:t>
        </w:r>
        <w:r w:rsidR="000E72C2">
          <w:rPr>
            <w:noProof/>
            <w:webHidden/>
          </w:rPr>
          <w:tab/>
        </w:r>
        <w:r w:rsidR="000E72C2">
          <w:rPr>
            <w:noProof/>
            <w:webHidden/>
          </w:rPr>
          <w:fldChar w:fldCharType="begin"/>
        </w:r>
        <w:r w:rsidR="000E72C2">
          <w:rPr>
            <w:noProof/>
            <w:webHidden/>
          </w:rPr>
          <w:instrText xml:space="preserve"> PAGEREF _Toc75767067 \h </w:instrText>
        </w:r>
        <w:r w:rsidR="000E72C2">
          <w:rPr>
            <w:noProof/>
            <w:webHidden/>
          </w:rPr>
        </w:r>
        <w:r w:rsidR="000E72C2">
          <w:rPr>
            <w:noProof/>
            <w:webHidden/>
          </w:rPr>
          <w:fldChar w:fldCharType="separate"/>
        </w:r>
        <w:r w:rsidR="000E72C2">
          <w:rPr>
            <w:noProof/>
            <w:webHidden/>
          </w:rPr>
          <w:t>59</w:t>
        </w:r>
        <w:r w:rsidR="000E72C2">
          <w:rPr>
            <w:noProof/>
            <w:webHidden/>
          </w:rPr>
          <w:fldChar w:fldCharType="end"/>
        </w:r>
      </w:hyperlink>
    </w:p>
    <w:p w14:paraId="7521B9A1" w14:textId="1FD35224" w:rsidR="000E72C2" w:rsidRDefault="00816999">
      <w:pPr>
        <w:pStyle w:val="TOC2"/>
        <w:rPr>
          <w:rFonts w:asciiTheme="minorHAnsi" w:eastAsiaTheme="minorEastAsia" w:hAnsiTheme="minorHAnsi" w:cstheme="minorBidi"/>
          <w:b w:val="0"/>
          <w:noProof/>
          <w:color w:val="auto"/>
          <w:sz w:val="22"/>
          <w:szCs w:val="22"/>
        </w:rPr>
      </w:pPr>
      <w:hyperlink w:anchor="_Toc75767068" w:history="1">
        <w:r w:rsidR="000E72C2" w:rsidRPr="00AC1BB1">
          <w:rPr>
            <w:rStyle w:val="Hyperlink"/>
            <w:noProof/>
          </w:rPr>
          <w:t>8.3.</w:t>
        </w:r>
        <w:r w:rsidR="000E72C2">
          <w:rPr>
            <w:rFonts w:asciiTheme="minorHAnsi" w:eastAsiaTheme="minorEastAsia" w:hAnsiTheme="minorHAnsi" w:cstheme="minorBidi"/>
            <w:b w:val="0"/>
            <w:noProof/>
            <w:color w:val="auto"/>
            <w:sz w:val="22"/>
            <w:szCs w:val="22"/>
          </w:rPr>
          <w:tab/>
        </w:r>
        <w:r w:rsidR="000E72C2" w:rsidRPr="00AC1BB1">
          <w:rPr>
            <w:rStyle w:val="Hyperlink"/>
            <w:noProof/>
          </w:rPr>
          <w:t>Release Manager</w:t>
        </w:r>
        <w:r w:rsidR="000E72C2">
          <w:rPr>
            <w:noProof/>
            <w:webHidden/>
          </w:rPr>
          <w:tab/>
        </w:r>
        <w:r w:rsidR="000E72C2">
          <w:rPr>
            <w:noProof/>
            <w:webHidden/>
          </w:rPr>
          <w:fldChar w:fldCharType="begin"/>
        </w:r>
        <w:r w:rsidR="000E72C2">
          <w:rPr>
            <w:noProof/>
            <w:webHidden/>
          </w:rPr>
          <w:instrText xml:space="preserve"> PAGEREF _Toc75767068 \h </w:instrText>
        </w:r>
        <w:r w:rsidR="000E72C2">
          <w:rPr>
            <w:noProof/>
            <w:webHidden/>
          </w:rPr>
        </w:r>
        <w:r w:rsidR="000E72C2">
          <w:rPr>
            <w:noProof/>
            <w:webHidden/>
          </w:rPr>
          <w:fldChar w:fldCharType="separate"/>
        </w:r>
        <w:r w:rsidR="000E72C2">
          <w:rPr>
            <w:noProof/>
            <w:webHidden/>
          </w:rPr>
          <w:t>60</w:t>
        </w:r>
        <w:r w:rsidR="000E72C2">
          <w:rPr>
            <w:noProof/>
            <w:webHidden/>
          </w:rPr>
          <w:fldChar w:fldCharType="end"/>
        </w:r>
      </w:hyperlink>
    </w:p>
    <w:p w14:paraId="29DB5518" w14:textId="0F59943D" w:rsidR="000E72C2" w:rsidRDefault="00816999">
      <w:pPr>
        <w:pStyle w:val="TOC3"/>
        <w:rPr>
          <w:rFonts w:asciiTheme="minorHAnsi" w:eastAsiaTheme="minorEastAsia" w:hAnsiTheme="minorHAnsi" w:cstheme="minorBidi"/>
          <w:noProof/>
          <w:color w:val="auto"/>
          <w:sz w:val="22"/>
          <w:szCs w:val="22"/>
        </w:rPr>
      </w:pPr>
      <w:hyperlink w:anchor="_Toc75767069" w:history="1">
        <w:r w:rsidR="000E72C2" w:rsidRPr="00AC1BB1">
          <w:rPr>
            <w:rStyle w:val="Hyperlink"/>
            <w:noProof/>
          </w:rPr>
          <w:t>8.3.1.</w:t>
        </w:r>
        <w:r w:rsidR="000E72C2">
          <w:rPr>
            <w:rFonts w:asciiTheme="minorHAnsi" w:eastAsiaTheme="minorEastAsia" w:hAnsiTheme="minorHAnsi" w:cstheme="minorBidi"/>
            <w:noProof/>
            <w:color w:val="auto"/>
            <w:sz w:val="22"/>
            <w:szCs w:val="22"/>
          </w:rPr>
          <w:tab/>
        </w:r>
        <w:r w:rsidR="000E72C2" w:rsidRPr="00AC1BB1">
          <w:rPr>
            <w:rStyle w:val="Hyperlink"/>
            <w:noProof/>
          </w:rPr>
          <w:t>Release Manager Home Page</w:t>
        </w:r>
        <w:r w:rsidR="000E72C2">
          <w:rPr>
            <w:noProof/>
            <w:webHidden/>
          </w:rPr>
          <w:tab/>
        </w:r>
        <w:r w:rsidR="000E72C2">
          <w:rPr>
            <w:noProof/>
            <w:webHidden/>
          </w:rPr>
          <w:fldChar w:fldCharType="begin"/>
        </w:r>
        <w:r w:rsidR="000E72C2">
          <w:rPr>
            <w:noProof/>
            <w:webHidden/>
          </w:rPr>
          <w:instrText xml:space="preserve"> PAGEREF _Toc75767069 \h </w:instrText>
        </w:r>
        <w:r w:rsidR="000E72C2">
          <w:rPr>
            <w:noProof/>
            <w:webHidden/>
          </w:rPr>
        </w:r>
        <w:r w:rsidR="000E72C2">
          <w:rPr>
            <w:noProof/>
            <w:webHidden/>
          </w:rPr>
          <w:fldChar w:fldCharType="separate"/>
        </w:r>
        <w:r w:rsidR="000E72C2">
          <w:rPr>
            <w:noProof/>
            <w:webHidden/>
          </w:rPr>
          <w:t>60</w:t>
        </w:r>
        <w:r w:rsidR="000E72C2">
          <w:rPr>
            <w:noProof/>
            <w:webHidden/>
          </w:rPr>
          <w:fldChar w:fldCharType="end"/>
        </w:r>
      </w:hyperlink>
    </w:p>
    <w:p w14:paraId="5E5C3A15" w14:textId="7D1CFC32" w:rsidR="000E72C2" w:rsidRDefault="00816999">
      <w:pPr>
        <w:pStyle w:val="TOC3"/>
        <w:rPr>
          <w:rFonts w:asciiTheme="minorHAnsi" w:eastAsiaTheme="minorEastAsia" w:hAnsiTheme="minorHAnsi" w:cstheme="minorBidi"/>
          <w:noProof/>
          <w:color w:val="auto"/>
          <w:sz w:val="22"/>
          <w:szCs w:val="22"/>
        </w:rPr>
      </w:pPr>
      <w:hyperlink w:anchor="_Toc75767070" w:history="1">
        <w:r w:rsidR="000E72C2" w:rsidRPr="00AC1BB1">
          <w:rPr>
            <w:rStyle w:val="Hyperlink"/>
            <w:noProof/>
          </w:rPr>
          <w:t>8.3.2.</w:t>
        </w:r>
        <w:r w:rsidR="000E72C2">
          <w:rPr>
            <w:rFonts w:asciiTheme="minorHAnsi" w:eastAsiaTheme="minorEastAsia" w:hAnsiTheme="minorHAnsi" w:cstheme="minorBidi"/>
            <w:noProof/>
            <w:color w:val="auto"/>
            <w:sz w:val="22"/>
            <w:szCs w:val="22"/>
          </w:rPr>
          <w:tab/>
        </w:r>
        <w:r w:rsidR="000E72C2" w:rsidRPr="00AC1BB1">
          <w:rPr>
            <w:rStyle w:val="Hyperlink"/>
            <w:noProof/>
          </w:rPr>
          <w:t>Custom Update Tab</w:t>
        </w:r>
        <w:r w:rsidR="000E72C2">
          <w:rPr>
            <w:noProof/>
            <w:webHidden/>
          </w:rPr>
          <w:tab/>
        </w:r>
        <w:r w:rsidR="000E72C2">
          <w:rPr>
            <w:noProof/>
            <w:webHidden/>
          </w:rPr>
          <w:fldChar w:fldCharType="begin"/>
        </w:r>
        <w:r w:rsidR="000E72C2">
          <w:rPr>
            <w:noProof/>
            <w:webHidden/>
          </w:rPr>
          <w:instrText xml:space="preserve"> PAGEREF _Toc75767070 \h </w:instrText>
        </w:r>
        <w:r w:rsidR="000E72C2">
          <w:rPr>
            <w:noProof/>
            <w:webHidden/>
          </w:rPr>
        </w:r>
        <w:r w:rsidR="000E72C2">
          <w:rPr>
            <w:noProof/>
            <w:webHidden/>
          </w:rPr>
          <w:fldChar w:fldCharType="separate"/>
        </w:r>
        <w:r w:rsidR="000E72C2">
          <w:rPr>
            <w:noProof/>
            <w:webHidden/>
          </w:rPr>
          <w:t>60</w:t>
        </w:r>
        <w:r w:rsidR="000E72C2">
          <w:rPr>
            <w:noProof/>
            <w:webHidden/>
          </w:rPr>
          <w:fldChar w:fldCharType="end"/>
        </w:r>
      </w:hyperlink>
    </w:p>
    <w:p w14:paraId="132D1298" w14:textId="47D563BA" w:rsidR="000E72C2" w:rsidRDefault="00816999">
      <w:pPr>
        <w:pStyle w:val="TOC3"/>
        <w:rPr>
          <w:rFonts w:asciiTheme="minorHAnsi" w:eastAsiaTheme="minorEastAsia" w:hAnsiTheme="minorHAnsi" w:cstheme="minorBidi"/>
          <w:noProof/>
          <w:color w:val="auto"/>
          <w:sz w:val="22"/>
          <w:szCs w:val="22"/>
        </w:rPr>
      </w:pPr>
      <w:hyperlink w:anchor="_Toc75767071" w:history="1">
        <w:r w:rsidR="000E72C2" w:rsidRPr="00AC1BB1">
          <w:rPr>
            <w:rStyle w:val="Hyperlink"/>
            <w:noProof/>
          </w:rPr>
          <w:t>8.3.3.</w:t>
        </w:r>
        <w:r w:rsidR="000E72C2">
          <w:rPr>
            <w:rFonts w:asciiTheme="minorHAnsi" w:eastAsiaTheme="minorEastAsia" w:hAnsiTheme="minorHAnsi" w:cstheme="minorBidi"/>
            <w:noProof/>
            <w:color w:val="auto"/>
            <w:sz w:val="22"/>
            <w:szCs w:val="22"/>
          </w:rPr>
          <w:tab/>
        </w:r>
        <w:r w:rsidR="000E72C2" w:rsidRPr="00AC1BB1">
          <w:rPr>
            <w:rStyle w:val="Hyperlink"/>
            <w:noProof/>
          </w:rPr>
          <w:t>Custom Update Overview</w:t>
        </w:r>
        <w:r w:rsidR="000E72C2">
          <w:rPr>
            <w:noProof/>
            <w:webHidden/>
          </w:rPr>
          <w:tab/>
        </w:r>
        <w:r w:rsidR="000E72C2">
          <w:rPr>
            <w:noProof/>
            <w:webHidden/>
          </w:rPr>
          <w:fldChar w:fldCharType="begin"/>
        </w:r>
        <w:r w:rsidR="000E72C2">
          <w:rPr>
            <w:noProof/>
            <w:webHidden/>
          </w:rPr>
          <w:instrText xml:space="preserve"> PAGEREF _Toc75767071 \h </w:instrText>
        </w:r>
        <w:r w:rsidR="000E72C2">
          <w:rPr>
            <w:noProof/>
            <w:webHidden/>
          </w:rPr>
        </w:r>
        <w:r w:rsidR="000E72C2">
          <w:rPr>
            <w:noProof/>
            <w:webHidden/>
          </w:rPr>
          <w:fldChar w:fldCharType="separate"/>
        </w:r>
        <w:r w:rsidR="000E72C2">
          <w:rPr>
            <w:noProof/>
            <w:webHidden/>
          </w:rPr>
          <w:t>61</w:t>
        </w:r>
        <w:r w:rsidR="000E72C2">
          <w:rPr>
            <w:noProof/>
            <w:webHidden/>
          </w:rPr>
          <w:fldChar w:fldCharType="end"/>
        </w:r>
      </w:hyperlink>
    </w:p>
    <w:p w14:paraId="432F1853" w14:textId="131110D0" w:rsidR="000E72C2" w:rsidRDefault="00816999">
      <w:pPr>
        <w:pStyle w:val="TOC3"/>
        <w:rPr>
          <w:rFonts w:asciiTheme="minorHAnsi" w:eastAsiaTheme="minorEastAsia" w:hAnsiTheme="minorHAnsi" w:cstheme="minorBidi"/>
          <w:noProof/>
          <w:color w:val="auto"/>
          <w:sz w:val="22"/>
          <w:szCs w:val="22"/>
        </w:rPr>
      </w:pPr>
      <w:hyperlink w:anchor="_Toc75767072" w:history="1">
        <w:r w:rsidR="000E72C2" w:rsidRPr="00AC1BB1">
          <w:rPr>
            <w:rStyle w:val="Hyperlink"/>
            <w:noProof/>
          </w:rPr>
          <w:t>8.3.4.</w:t>
        </w:r>
        <w:r w:rsidR="000E72C2">
          <w:rPr>
            <w:rFonts w:asciiTheme="minorHAnsi" w:eastAsiaTheme="minorEastAsia" w:hAnsiTheme="minorHAnsi" w:cstheme="minorBidi"/>
            <w:noProof/>
            <w:color w:val="auto"/>
            <w:sz w:val="22"/>
            <w:szCs w:val="22"/>
          </w:rPr>
          <w:tab/>
        </w:r>
        <w:r w:rsidR="000E72C2" w:rsidRPr="00AC1BB1">
          <w:rPr>
            <w:rStyle w:val="Hyperlink"/>
            <w:noProof/>
          </w:rPr>
          <w:t>Update Files Explained</w:t>
        </w:r>
        <w:r w:rsidR="000E72C2">
          <w:rPr>
            <w:noProof/>
            <w:webHidden/>
          </w:rPr>
          <w:tab/>
        </w:r>
        <w:r w:rsidR="000E72C2">
          <w:rPr>
            <w:noProof/>
            <w:webHidden/>
          </w:rPr>
          <w:fldChar w:fldCharType="begin"/>
        </w:r>
        <w:r w:rsidR="000E72C2">
          <w:rPr>
            <w:noProof/>
            <w:webHidden/>
          </w:rPr>
          <w:instrText xml:space="preserve"> PAGEREF _Toc75767072 \h </w:instrText>
        </w:r>
        <w:r w:rsidR="000E72C2">
          <w:rPr>
            <w:noProof/>
            <w:webHidden/>
          </w:rPr>
        </w:r>
        <w:r w:rsidR="000E72C2">
          <w:rPr>
            <w:noProof/>
            <w:webHidden/>
          </w:rPr>
          <w:fldChar w:fldCharType="separate"/>
        </w:r>
        <w:r w:rsidR="000E72C2">
          <w:rPr>
            <w:noProof/>
            <w:webHidden/>
          </w:rPr>
          <w:t>61</w:t>
        </w:r>
        <w:r w:rsidR="000E72C2">
          <w:rPr>
            <w:noProof/>
            <w:webHidden/>
          </w:rPr>
          <w:fldChar w:fldCharType="end"/>
        </w:r>
      </w:hyperlink>
    </w:p>
    <w:p w14:paraId="00C51075" w14:textId="16C69996" w:rsidR="000E72C2" w:rsidRDefault="00816999">
      <w:pPr>
        <w:pStyle w:val="TOC3"/>
        <w:rPr>
          <w:rFonts w:asciiTheme="minorHAnsi" w:eastAsiaTheme="minorEastAsia" w:hAnsiTheme="minorHAnsi" w:cstheme="minorBidi"/>
          <w:noProof/>
          <w:color w:val="auto"/>
          <w:sz w:val="22"/>
          <w:szCs w:val="22"/>
        </w:rPr>
      </w:pPr>
      <w:hyperlink w:anchor="_Toc75767073" w:history="1">
        <w:r w:rsidR="000E72C2" w:rsidRPr="00AC1BB1">
          <w:rPr>
            <w:rStyle w:val="Hyperlink"/>
            <w:noProof/>
          </w:rPr>
          <w:t>8.3.5.</w:t>
        </w:r>
        <w:r w:rsidR="000E72C2">
          <w:rPr>
            <w:rFonts w:asciiTheme="minorHAnsi" w:eastAsiaTheme="minorEastAsia" w:hAnsiTheme="minorHAnsi" w:cstheme="minorBidi"/>
            <w:noProof/>
            <w:color w:val="auto"/>
            <w:sz w:val="22"/>
            <w:szCs w:val="22"/>
          </w:rPr>
          <w:tab/>
        </w:r>
        <w:r w:rsidR="000E72C2" w:rsidRPr="00AC1BB1">
          <w:rPr>
            <w:rStyle w:val="Hyperlink"/>
            <w:noProof/>
          </w:rPr>
          <w:t>Create a Custom Update</w:t>
        </w:r>
        <w:r w:rsidR="000E72C2">
          <w:rPr>
            <w:noProof/>
            <w:webHidden/>
          </w:rPr>
          <w:tab/>
        </w:r>
        <w:r w:rsidR="000E72C2">
          <w:rPr>
            <w:noProof/>
            <w:webHidden/>
          </w:rPr>
          <w:fldChar w:fldCharType="begin"/>
        </w:r>
        <w:r w:rsidR="000E72C2">
          <w:rPr>
            <w:noProof/>
            <w:webHidden/>
          </w:rPr>
          <w:instrText xml:space="preserve"> PAGEREF _Toc75767073 \h </w:instrText>
        </w:r>
        <w:r w:rsidR="000E72C2">
          <w:rPr>
            <w:noProof/>
            <w:webHidden/>
          </w:rPr>
        </w:r>
        <w:r w:rsidR="000E72C2">
          <w:rPr>
            <w:noProof/>
            <w:webHidden/>
          </w:rPr>
          <w:fldChar w:fldCharType="separate"/>
        </w:r>
        <w:r w:rsidR="000E72C2">
          <w:rPr>
            <w:noProof/>
            <w:webHidden/>
          </w:rPr>
          <w:t>63</w:t>
        </w:r>
        <w:r w:rsidR="000E72C2">
          <w:rPr>
            <w:noProof/>
            <w:webHidden/>
          </w:rPr>
          <w:fldChar w:fldCharType="end"/>
        </w:r>
      </w:hyperlink>
    </w:p>
    <w:p w14:paraId="231505FD" w14:textId="7C9C4068" w:rsidR="000E72C2" w:rsidRDefault="00816999">
      <w:pPr>
        <w:pStyle w:val="TOC3"/>
        <w:rPr>
          <w:rFonts w:asciiTheme="minorHAnsi" w:eastAsiaTheme="minorEastAsia" w:hAnsiTheme="minorHAnsi" w:cstheme="minorBidi"/>
          <w:noProof/>
          <w:color w:val="auto"/>
          <w:sz w:val="22"/>
          <w:szCs w:val="22"/>
        </w:rPr>
      </w:pPr>
      <w:hyperlink w:anchor="_Toc75767074" w:history="1">
        <w:r w:rsidR="000E72C2" w:rsidRPr="00AC1BB1">
          <w:rPr>
            <w:rStyle w:val="Hyperlink"/>
            <w:noProof/>
          </w:rPr>
          <w:t>8.3.6.</w:t>
        </w:r>
        <w:r w:rsidR="000E72C2">
          <w:rPr>
            <w:rFonts w:asciiTheme="minorHAnsi" w:eastAsiaTheme="minorEastAsia" w:hAnsiTheme="minorHAnsi" w:cstheme="minorBidi"/>
            <w:noProof/>
            <w:color w:val="auto"/>
            <w:sz w:val="22"/>
            <w:szCs w:val="22"/>
          </w:rPr>
          <w:tab/>
        </w:r>
        <w:r w:rsidR="000E72C2" w:rsidRPr="00AC1BB1">
          <w:rPr>
            <w:rStyle w:val="Hyperlink"/>
            <w:noProof/>
          </w:rPr>
          <w:t>Review Custom Update History</w:t>
        </w:r>
        <w:r w:rsidR="000E72C2">
          <w:rPr>
            <w:noProof/>
            <w:webHidden/>
          </w:rPr>
          <w:tab/>
        </w:r>
        <w:r w:rsidR="000E72C2">
          <w:rPr>
            <w:noProof/>
            <w:webHidden/>
          </w:rPr>
          <w:fldChar w:fldCharType="begin"/>
        </w:r>
        <w:r w:rsidR="000E72C2">
          <w:rPr>
            <w:noProof/>
            <w:webHidden/>
          </w:rPr>
          <w:instrText xml:space="preserve"> PAGEREF _Toc75767074 \h </w:instrText>
        </w:r>
        <w:r w:rsidR="000E72C2">
          <w:rPr>
            <w:noProof/>
            <w:webHidden/>
          </w:rPr>
        </w:r>
        <w:r w:rsidR="000E72C2">
          <w:rPr>
            <w:noProof/>
            <w:webHidden/>
          </w:rPr>
          <w:fldChar w:fldCharType="separate"/>
        </w:r>
        <w:r w:rsidR="000E72C2">
          <w:rPr>
            <w:noProof/>
            <w:webHidden/>
          </w:rPr>
          <w:t>63</w:t>
        </w:r>
        <w:r w:rsidR="000E72C2">
          <w:rPr>
            <w:noProof/>
            <w:webHidden/>
          </w:rPr>
          <w:fldChar w:fldCharType="end"/>
        </w:r>
      </w:hyperlink>
    </w:p>
    <w:p w14:paraId="78937833" w14:textId="78B38E8E" w:rsidR="000E72C2" w:rsidRDefault="00816999">
      <w:pPr>
        <w:pStyle w:val="TOC3"/>
        <w:rPr>
          <w:rFonts w:asciiTheme="minorHAnsi" w:eastAsiaTheme="minorEastAsia" w:hAnsiTheme="minorHAnsi" w:cstheme="minorBidi"/>
          <w:noProof/>
          <w:color w:val="auto"/>
          <w:sz w:val="22"/>
          <w:szCs w:val="22"/>
        </w:rPr>
      </w:pPr>
      <w:hyperlink w:anchor="_Toc75767075" w:history="1">
        <w:r w:rsidR="000E72C2" w:rsidRPr="00AC1BB1">
          <w:rPr>
            <w:rStyle w:val="Hyperlink"/>
            <w:noProof/>
          </w:rPr>
          <w:t>8.3.7.</w:t>
        </w:r>
        <w:r w:rsidR="000E72C2">
          <w:rPr>
            <w:rFonts w:asciiTheme="minorHAnsi" w:eastAsiaTheme="minorEastAsia" w:hAnsiTheme="minorHAnsi" w:cstheme="minorBidi"/>
            <w:noProof/>
            <w:color w:val="auto"/>
            <w:sz w:val="22"/>
            <w:szCs w:val="22"/>
          </w:rPr>
          <w:tab/>
        </w:r>
        <w:r w:rsidR="000E72C2" w:rsidRPr="00AC1BB1">
          <w:rPr>
            <w:rStyle w:val="Hyperlink"/>
            <w:noProof/>
          </w:rPr>
          <w:t>Additional Tools Available to Release Managers</w:t>
        </w:r>
        <w:r w:rsidR="000E72C2">
          <w:rPr>
            <w:noProof/>
            <w:webHidden/>
          </w:rPr>
          <w:tab/>
        </w:r>
        <w:r w:rsidR="000E72C2">
          <w:rPr>
            <w:noProof/>
            <w:webHidden/>
          </w:rPr>
          <w:fldChar w:fldCharType="begin"/>
        </w:r>
        <w:r w:rsidR="000E72C2">
          <w:rPr>
            <w:noProof/>
            <w:webHidden/>
          </w:rPr>
          <w:instrText xml:space="preserve"> PAGEREF _Toc75767075 \h </w:instrText>
        </w:r>
        <w:r w:rsidR="000E72C2">
          <w:rPr>
            <w:noProof/>
            <w:webHidden/>
          </w:rPr>
        </w:r>
        <w:r w:rsidR="000E72C2">
          <w:rPr>
            <w:noProof/>
            <w:webHidden/>
          </w:rPr>
          <w:fldChar w:fldCharType="separate"/>
        </w:r>
        <w:r w:rsidR="000E72C2">
          <w:rPr>
            <w:noProof/>
            <w:webHidden/>
          </w:rPr>
          <w:t>64</w:t>
        </w:r>
        <w:r w:rsidR="000E72C2">
          <w:rPr>
            <w:noProof/>
            <w:webHidden/>
          </w:rPr>
          <w:fldChar w:fldCharType="end"/>
        </w:r>
      </w:hyperlink>
    </w:p>
    <w:p w14:paraId="4C773832" w14:textId="616A985A" w:rsidR="000E72C2" w:rsidRDefault="00816999">
      <w:pPr>
        <w:pStyle w:val="TOC2"/>
        <w:rPr>
          <w:rFonts w:asciiTheme="minorHAnsi" w:eastAsiaTheme="minorEastAsia" w:hAnsiTheme="minorHAnsi" w:cstheme="minorBidi"/>
          <w:b w:val="0"/>
          <w:noProof/>
          <w:color w:val="auto"/>
          <w:sz w:val="22"/>
          <w:szCs w:val="22"/>
        </w:rPr>
      </w:pPr>
      <w:hyperlink w:anchor="_Toc75767076" w:history="1">
        <w:r w:rsidR="000E72C2" w:rsidRPr="00AC1BB1">
          <w:rPr>
            <w:rStyle w:val="Hyperlink"/>
            <w:noProof/>
          </w:rPr>
          <w:t>8.4.</w:t>
        </w:r>
        <w:r w:rsidR="000E72C2">
          <w:rPr>
            <w:rFonts w:asciiTheme="minorHAnsi" w:eastAsiaTheme="minorEastAsia" w:hAnsiTheme="minorHAnsi" w:cstheme="minorBidi"/>
            <w:b w:val="0"/>
            <w:noProof/>
            <w:color w:val="auto"/>
            <w:sz w:val="22"/>
            <w:szCs w:val="22"/>
          </w:rPr>
          <w:tab/>
        </w:r>
        <w:r w:rsidR="000E72C2" w:rsidRPr="00AC1BB1">
          <w:rPr>
            <w:rStyle w:val="Hyperlink"/>
            <w:noProof/>
          </w:rPr>
          <w:t>Administrator</w:t>
        </w:r>
        <w:r w:rsidR="000E72C2">
          <w:rPr>
            <w:noProof/>
            <w:webHidden/>
          </w:rPr>
          <w:tab/>
        </w:r>
        <w:r w:rsidR="000E72C2">
          <w:rPr>
            <w:noProof/>
            <w:webHidden/>
          </w:rPr>
          <w:fldChar w:fldCharType="begin"/>
        </w:r>
        <w:r w:rsidR="000E72C2">
          <w:rPr>
            <w:noProof/>
            <w:webHidden/>
          </w:rPr>
          <w:instrText xml:space="preserve"> PAGEREF _Toc75767076 \h </w:instrText>
        </w:r>
        <w:r w:rsidR="000E72C2">
          <w:rPr>
            <w:noProof/>
            <w:webHidden/>
          </w:rPr>
        </w:r>
        <w:r w:rsidR="000E72C2">
          <w:rPr>
            <w:noProof/>
            <w:webHidden/>
          </w:rPr>
          <w:fldChar w:fldCharType="separate"/>
        </w:r>
        <w:r w:rsidR="000E72C2">
          <w:rPr>
            <w:noProof/>
            <w:webHidden/>
          </w:rPr>
          <w:t>64</w:t>
        </w:r>
        <w:r w:rsidR="000E72C2">
          <w:rPr>
            <w:noProof/>
            <w:webHidden/>
          </w:rPr>
          <w:fldChar w:fldCharType="end"/>
        </w:r>
      </w:hyperlink>
    </w:p>
    <w:p w14:paraId="14B3BB8C" w14:textId="2DABDC46" w:rsidR="000E72C2" w:rsidRDefault="00816999">
      <w:pPr>
        <w:pStyle w:val="TOC3"/>
        <w:rPr>
          <w:rFonts w:asciiTheme="minorHAnsi" w:eastAsiaTheme="minorEastAsia" w:hAnsiTheme="minorHAnsi" w:cstheme="minorBidi"/>
          <w:noProof/>
          <w:color w:val="auto"/>
          <w:sz w:val="22"/>
          <w:szCs w:val="22"/>
        </w:rPr>
      </w:pPr>
      <w:hyperlink w:anchor="_Toc75767077" w:history="1">
        <w:r w:rsidR="000E72C2" w:rsidRPr="00AC1BB1">
          <w:rPr>
            <w:rStyle w:val="Hyperlink"/>
            <w:noProof/>
          </w:rPr>
          <w:t>8.4.1.</w:t>
        </w:r>
        <w:r w:rsidR="000E72C2">
          <w:rPr>
            <w:rFonts w:asciiTheme="minorHAnsi" w:eastAsiaTheme="minorEastAsia" w:hAnsiTheme="minorHAnsi" w:cstheme="minorBidi"/>
            <w:noProof/>
            <w:color w:val="auto"/>
            <w:sz w:val="22"/>
            <w:szCs w:val="22"/>
          </w:rPr>
          <w:tab/>
        </w:r>
        <w:r w:rsidR="000E72C2" w:rsidRPr="00AC1BB1">
          <w:rPr>
            <w:rStyle w:val="Hyperlink"/>
            <w:noProof/>
          </w:rPr>
          <w:t>Administrator Home Page</w:t>
        </w:r>
        <w:r w:rsidR="000E72C2">
          <w:rPr>
            <w:noProof/>
            <w:webHidden/>
          </w:rPr>
          <w:tab/>
        </w:r>
        <w:r w:rsidR="000E72C2">
          <w:rPr>
            <w:noProof/>
            <w:webHidden/>
          </w:rPr>
          <w:fldChar w:fldCharType="begin"/>
        </w:r>
        <w:r w:rsidR="000E72C2">
          <w:rPr>
            <w:noProof/>
            <w:webHidden/>
          </w:rPr>
          <w:instrText xml:space="preserve"> PAGEREF _Toc75767077 \h </w:instrText>
        </w:r>
        <w:r w:rsidR="000E72C2">
          <w:rPr>
            <w:noProof/>
            <w:webHidden/>
          </w:rPr>
        </w:r>
        <w:r w:rsidR="000E72C2">
          <w:rPr>
            <w:noProof/>
            <w:webHidden/>
          </w:rPr>
          <w:fldChar w:fldCharType="separate"/>
        </w:r>
        <w:r w:rsidR="000E72C2">
          <w:rPr>
            <w:noProof/>
            <w:webHidden/>
          </w:rPr>
          <w:t>65</w:t>
        </w:r>
        <w:r w:rsidR="000E72C2">
          <w:rPr>
            <w:noProof/>
            <w:webHidden/>
          </w:rPr>
          <w:fldChar w:fldCharType="end"/>
        </w:r>
      </w:hyperlink>
    </w:p>
    <w:p w14:paraId="4E2E941E" w14:textId="67AF3122" w:rsidR="000E72C2" w:rsidRDefault="00816999">
      <w:pPr>
        <w:pStyle w:val="TOC3"/>
        <w:rPr>
          <w:rFonts w:asciiTheme="minorHAnsi" w:eastAsiaTheme="minorEastAsia" w:hAnsiTheme="minorHAnsi" w:cstheme="minorBidi"/>
          <w:noProof/>
          <w:color w:val="auto"/>
          <w:sz w:val="22"/>
          <w:szCs w:val="22"/>
        </w:rPr>
      </w:pPr>
      <w:hyperlink w:anchor="_Toc75767078" w:history="1">
        <w:r w:rsidR="000E72C2" w:rsidRPr="00AC1BB1">
          <w:rPr>
            <w:rStyle w:val="Hyperlink"/>
            <w:noProof/>
          </w:rPr>
          <w:t>8.4.2.</w:t>
        </w:r>
        <w:r w:rsidR="000E72C2">
          <w:rPr>
            <w:rFonts w:asciiTheme="minorHAnsi" w:eastAsiaTheme="minorEastAsia" w:hAnsiTheme="minorHAnsi" w:cstheme="minorBidi"/>
            <w:noProof/>
            <w:color w:val="auto"/>
            <w:sz w:val="22"/>
            <w:szCs w:val="22"/>
          </w:rPr>
          <w:tab/>
        </w:r>
        <w:r w:rsidR="000E72C2" w:rsidRPr="00AC1BB1">
          <w:rPr>
            <w:rStyle w:val="Hyperlink"/>
            <w:noProof/>
          </w:rPr>
          <w:t>Administration Tab</w:t>
        </w:r>
        <w:r w:rsidR="000E72C2">
          <w:rPr>
            <w:noProof/>
            <w:webHidden/>
          </w:rPr>
          <w:tab/>
        </w:r>
        <w:r w:rsidR="000E72C2">
          <w:rPr>
            <w:noProof/>
            <w:webHidden/>
          </w:rPr>
          <w:fldChar w:fldCharType="begin"/>
        </w:r>
        <w:r w:rsidR="000E72C2">
          <w:rPr>
            <w:noProof/>
            <w:webHidden/>
          </w:rPr>
          <w:instrText xml:space="preserve"> PAGEREF _Toc75767078 \h </w:instrText>
        </w:r>
        <w:r w:rsidR="000E72C2">
          <w:rPr>
            <w:noProof/>
            <w:webHidden/>
          </w:rPr>
        </w:r>
        <w:r w:rsidR="000E72C2">
          <w:rPr>
            <w:noProof/>
            <w:webHidden/>
          </w:rPr>
          <w:fldChar w:fldCharType="separate"/>
        </w:r>
        <w:r w:rsidR="000E72C2">
          <w:rPr>
            <w:noProof/>
            <w:webHidden/>
          </w:rPr>
          <w:t>65</w:t>
        </w:r>
        <w:r w:rsidR="000E72C2">
          <w:rPr>
            <w:noProof/>
            <w:webHidden/>
          </w:rPr>
          <w:fldChar w:fldCharType="end"/>
        </w:r>
      </w:hyperlink>
    </w:p>
    <w:p w14:paraId="6BF52DD2" w14:textId="0C622DE5" w:rsidR="000E72C2" w:rsidRDefault="00816999">
      <w:pPr>
        <w:pStyle w:val="TOC3"/>
        <w:rPr>
          <w:rFonts w:asciiTheme="minorHAnsi" w:eastAsiaTheme="minorEastAsia" w:hAnsiTheme="minorHAnsi" w:cstheme="minorBidi"/>
          <w:noProof/>
          <w:color w:val="auto"/>
          <w:sz w:val="22"/>
          <w:szCs w:val="22"/>
        </w:rPr>
      </w:pPr>
      <w:hyperlink w:anchor="_Toc75767079" w:history="1">
        <w:r w:rsidR="000E72C2" w:rsidRPr="00AC1BB1">
          <w:rPr>
            <w:rStyle w:val="Hyperlink"/>
            <w:noProof/>
          </w:rPr>
          <w:t>8.4.3.</w:t>
        </w:r>
        <w:r w:rsidR="000E72C2">
          <w:rPr>
            <w:rFonts w:asciiTheme="minorHAnsi" w:eastAsiaTheme="minorEastAsia" w:hAnsiTheme="minorHAnsi" w:cstheme="minorBidi"/>
            <w:noProof/>
            <w:color w:val="auto"/>
            <w:sz w:val="22"/>
            <w:szCs w:val="22"/>
          </w:rPr>
          <w:tab/>
        </w:r>
        <w:r w:rsidR="000E72C2" w:rsidRPr="00AC1BB1">
          <w:rPr>
            <w:rStyle w:val="Hyperlink"/>
            <w:noProof/>
          </w:rPr>
          <w:t>Customize Settings</w:t>
        </w:r>
        <w:r w:rsidR="000E72C2">
          <w:rPr>
            <w:noProof/>
            <w:webHidden/>
          </w:rPr>
          <w:tab/>
        </w:r>
        <w:r w:rsidR="000E72C2">
          <w:rPr>
            <w:noProof/>
            <w:webHidden/>
          </w:rPr>
          <w:fldChar w:fldCharType="begin"/>
        </w:r>
        <w:r w:rsidR="000E72C2">
          <w:rPr>
            <w:noProof/>
            <w:webHidden/>
          </w:rPr>
          <w:instrText xml:space="preserve"> PAGEREF _Toc75767079 \h </w:instrText>
        </w:r>
        <w:r w:rsidR="000E72C2">
          <w:rPr>
            <w:noProof/>
            <w:webHidden/>
          </w:rPr>
        </w:r>
        <w:r w:rsidR="000E72C2">
          <w:rPr>
            <w:noProof/>
            <w:webHidden/>
          </w:rPr>
          <w:fldChar w:fldCharType="separate"/>
        </w:r>
        <w:r w:rsidR="000E72C2">
          <w:rPr>
            <w:noProof/>
            <w:webHidden/>
          </w:rPr>
          <w:t>65</w:t>
        </w:r>
        <w:r w:rsidR="000E72C2">
          <w:rPr>
            <w:noProof/>
            <w:webHidden/>
          </w:rPr>
          <w:fldChar w:fldCharType="end"/>
        </w:r>
      </w:hyperlink>
    </w:p>
    <w:p w14:paraId="37EBB2D9" w14:textId="681BAD39" w:rsidR="000E72C2" w:rsidRDefault="00816999">
      <w:pPr>
        <w:pStyle w:val="TOC3"/>
        <w:rPr>
          <w:rFonts w:asciiTheme="minorHAnsi" w:eastAsiaTheme="minorEastAsia" w:hAnsiTheme="minorHAnsi" w:cstheme="minorBidi"/>
          <w:noProof/>
          <w:color w:val="auto"/>
          <w:sz w:val="22"/>
          <w:szCs w:val="22"/>
        </w:rPr>
      </w:pPr>
      <w:hyperlink w:anchor="_Toc75767080" w:history="1">
        <w:r w:rsidR="000E72C2" w:rsidRPr="00AC1BB1">
          <w:rPr>
            <w:rStyle w:val="Hyperlink"/>
            <w:noProof/>
          </w:rPr>
          <w:t>8.4.4.</w:t>
        </w:r>
        <w:r w:rsidR="000E72C2">
          <w:rPr>
            <w:rFonts w:asciiTheme="minorHAnsi" w:eastAsiaTheme="minorEastAsia" w:hAnsiTheme="minorHAnsi" w:cstheme="minorBidi"/>
            <w:noProof/>
            <w:color w:val="auto"/>
            <w:sz w:val="22"/>
            <w:szCs w:val="22"/>
          </w:rPr>
          <w:tab/>
        </w:r>
        <w:r w:rsidR="000E72C2" w:rsidRPr="00AC1BB1">
          <w:rPr>
            <w:rStyle w:val="Hyperlink"/>
            <w:noProof/>
          </w:rPr>
          <w:t>Change Field Display Order</w:t>
        </w:r>
        <w:r w:rsidR="000E72C2">
          <w:rPr>
            <w:noProof/>
            <w:webHidden/>
          </w:rPr>
          <w:tab/>
        </w:r>
        <w:r w:rsidR="000E72C2">
          <w:rPr>
            <w:noProof/>
            <w:webHidden/>
          </w:rPr>
          <w:fldChar w:fldCharType="begin"/>
        </w:r>
        <w:r w:rsidR="000E72C2">
          <w:rPr>
            <w:noProof/>
            <w:webHidden/>
          </w:rPr>
          <w:instrText xml:space="preserve"> PAGEREF _Toc75767080 \h </w:instrText>
        </w:r>
        <w:r w:rsidR="000E72C2">
          <w:rPr>
            <w:noProof/>
            <w:webHidden/>
          </w:rPr>
        </w:r>
        <w:r w:rsidR="000E72C2">
          <w:rPr>
            <w:noProof/>
            <w:webHidden/>
          </w:rPr>
          <w:fldChar w:fldCharType="separate"/>
        </w:r>
        <w:r w:rsidR="000E72C2">
          <w:rPr>
            <w:noProof/>
            <w:webHidden/>
          </w:rPr>
          <w:t>69</w:t>
        </w:r>
        <w:r w:rsidR="000E72C2">
          <w:rPr>
            <w:noProof/>
            <w:webHidden/>
          </w:rPr>
          <w:fldChar w:fldCharType="end"/>
        </w:r>
      </w:hyperlink>
    </w:p>
    <w:p w14:paraId="6838F57D" w14:textId="7D8AAA4B" w:rsidR="000E72C2" w:rsidRDefault="00816999">
      <w:pPr>
        <w:pStyle w:val="TOC3"/>
        <w:rPr>
          <w:rFonts w:asciiTheme="minorHAnsi" w:eastAsiaTheme="minorEastAsia" w:hAnsiTheme="minorHAnsi" w:cstheme="minorBidi"/>
          <w:noProof/>
          <w:color w:val="auto"/>
          <w:sz w:val="22"/>
          <w:szCs w:val="22"/>
        </w:rPr>
      </w:pPr>
      <w:hyperlink w:anchor="_Toc75767081" w:history="1">
        <w:r w:rsidR="000E72C2" w:rsidRPr="00AC1BB1">
          <w:rPr>
            <w:rStyle w:val="Hyperlink"/>
            <w:noProof/>
          </w:rPr>
          <w:t>8.4.5.</w:t>
        </w:r>
        <w:r w:rsidR="000E72C2">
          <w:rPr>
            <w:rFonts w:asciiTheme="minorHAnsi" w:eastAsiaTheme="minorEastAsia" w:hAnsiTheme="minorHAnsi" w:cstheme="minorBidi"/>
            <w:noProof/>
            <w:color w:val="auto"/>
            <w:sz w:val="22"/>
            <w:szCs w:val="22"/>
          </w:rPr>
          <w:tab/>
        </w:r>
        <w:r w:rsidR="000E72C2" w:rsidRPr="00AC1BB1">
          <w:rPr>
            <w:rStyle w:val="Hyperlink"/>
            <w:noProof/>
          </w:rPr>
          <w:t>Update User Roles</w:t>
        </w:r>
        <w:r w:rsidR="000E72C2">
          <w:rPr>
            <w:noProof/>
            <w:webHidden/>
          </w:rPr>
          <w:tab/>
        </w:r>
        <w:r w:rsidR="000E72C2">
          <w:rPr>
            <w:noProof/>
            <w:webHidden/>
          </w:rPr>
          <w:fldChar w:fldCharType="begin"/>
        </w:r>
        <w:r w:rsidR="000E72C2">
          <w:rPr>
            <w:noProof/>
            <w:webHidden/>
          </w:rPr>
          <w:instrText xml:space="preserve"> PAGEREF _Toc75767081 \h </w:instrText>
        </w:r>
        <w:r w:rsidR="000E72C2">
          <w:rPr>
            <w:noProof/>
            <w:webHidden/>
          </w:rPr>
        </w:r>
        <w:r w:rsidR="000E72C2">
          <w:rPr>
            <w:noProof/>
            <w:webHidden/>
          </w:rPr>
          <w:fldChar w:fldCharType="separate"/>
        </w:r>
        <w:r w:rsidR="000E72C2">
          <w:rPr>
            <w:noProof/>
            <w:webHidden/>
          </w:rPr>
          <w:t>69</w:t>
        </w:r>
        <w:r w:rsidR="000E72C2">
          <w:rPr>
            <w:noProof/>
            <w:webHidden/>
          </w:rPr>
          <w:fldChar w:fldCharType="end"/>
        </w:r>
      </w:hyperlink>
    </w:p>
    <w:p w14:paraId="6C2EA143" w14:textId="0CA01EB7" w:rsidR="000E72C2" w:rsidRDefault="00816999">
      <w:pPr>
        <w:pStyle w:val="TOC3"/>
        <w:rPr>
          <w:rFonts w:asciiTheme="minorHAnsi" w:eastAsiaTheme="minorEastAsia" w:hAnsiTheme="minorHAnsi" w:cstheme="minorBidi"/>
          <w:noProof/>
          <w:color w:val="auto"/>
          <w:sz w:val="22"/>
          <w:szCs w:val="22"/>
        </w:rPr>
      </w:pPr>
      <w:hyperlink w:anchor="_Toc75767082" w:history="1">
        <w:r w:rsidR="000E72C2" w:rsidRPr="00AC1BB1">
          <w:rPr>
            <w:rStyle w:val="Hyperlink"/>
            <w:noProof/>
          </w:rPr>
          <w:t>8.4.6.</w:t>
        </w:r>
        <w:r w:rsidR="000E72C2">
          <w:rPr>
            <w:rFonts w:asciiTheme="minorHAnsi" w:eastAsiaTheme="minorEastAsia" w:hAnsiTheme="minorHAnsi" w:cstheme="minorBidi"/>
            <w:noProof/>
            <w:color w:val="auto"/>
            <w:sz w:val="22"/>
            <w:szCs w:val="22"/>
          </w:rPr>
          <w:tab/>
        </w:r>
        <w:r w:rsidR="000E72C2" w:rsidRPr="00AC1BB1">
          <w:rPr>
            <w:rStyle w:val="Hyperlink"/>
            <w:noProof/>
          </w:rPr>
          <w:t>Null Drug Pair Removal Process</w:t>
        </w:r>
        <w:r w:rsidR="000E72C2">
          <w:rPr>
            <w:noProof/>
            <w:webHidden/>
          </w:rPr>
          <w:tab/>
        </w:r>
        <w:r w:rsidR="000E72C2">
          <w:rPr>
            <w:noProof/>
            <w:webHidden/>
          </w:rPr>
          <w:fldChar w:fldCharType="begin"/>
        </w:r>
        <w:r w:rsidR="000E72C2">
          <w:rPr>
            <w:noProof/>
            <w:webHidden/>
          </w:rPr>
          <w:instrText xml:space="preserve"> PAGEREF _Toc75767082 \h </w:instrText>
        </w:r>
        <w:r w:rsidR="000E72C2">
          <w:rPr>
            <w:noProof/>
            <w:webHidden/>
          </w:rPr>
        </w:r>
        <w:r w:rsidR="000E72C2">
          <w:rPr>
            <w:noProof/>
            <w:webHidden/>
          </w:rPr>
          <w:fldChar w:fldCharType="separate"/>
        </w:r>
        <w:r w:rsidR="000E72C2">
          <w:rPr>
            <w:noProof/>
            <w:webHidden/>
          </w:rPr>
          <w:t>72</w:t>
        </w:r>
        <w:r w:rsidR="000E72C2">
          <w:rPr>
            <w:noProof/>
            <w:webHidden/>
          </w:rPr>
          <w:fldChar w:fldCharType="end"/>
        </w:r>
      </w:hyperlink>
    </w:p>
    <w:p w14:paraId="53ED73E9" w14:textId="1FAF5AEE" w:rsidR="000E72C2" w:rsidRDefault="00816999">
      <w:pPr>
        <w:pStyle w:val="TOC3"/>
        <w:rPr>
          <w:rFonts w:asciiTheme="minorHAnsi" w:eastAsiaTheme="minorEastAsia" w:hAnsiTheme="minorHAnsi" w:cstheme="minorBidi"/>
          <w:noProof/>
          <w:color w:val="auto"/>
          <w:sz w:val="22"/>
          <w:szCs w:val="22"/>
        </w:rPr>
      </w:pPr>
      <w:hyperlink w:anchor="_Toc75767083" w:history="1">
        <w:r w:rsidR="000E72C2" w:rsidRPr="00AC1BB1">
          <w:rPr>
            <w:rStyle w:val="Hyperlink"/>
            <w:noProof/>
          </w:rPr>
          <w:t>8.4.7.</w:t>
        </w:r>
        <w:r w:rsidR="000E72C2">
          <w:rPr>
            <w:rFonts w:asciiTheme="minorHAnsi" w:eastAsiaTheme="minorEastAsia" w:hAnsiTheme="minorHAnsi" w:cstheme="minorBidi"/>
            <w:noProof/>
            <w:color w:val="auto"/>
            <w:sz w:val="22"/>
            <w:szCs w:val="22"/>
          </w:rPr>
          <w:tab/>
        </w:r>
        <w:r w:rsidR="000E72C2" w:rsidRPr="00AC1BB1">
          <w:rPr>
            <w:rStyle w:val="Hyperlink"/>
            <w:noProof/>
          </w:rPr>
          <w:t>Editing Contact Us</w:t>
        </w:r>
        <w:r w:rsidR="000E72C2">
          <w:rPr>
            <w:noProof/>
            <w:webHidden/>
          </w:rPr>
          <w:tab/>
        </w:r>
        <w:r w:rsidR="000E72C2">
          <w:rPr>
            <w:noProof/>
            <w:webHidden/>
          </w:rPr>
          <w:fldChar w:fldCharType="begin"/>
        </w:r>
        <w:r w:rsidR="000E72C2">
          <w:rPr>
            <w:noProof/>
            <w:webHidden/>
          </w:rPr>
          <w:instrText xml:space="preserve"> PAGEREF _Toc75767083 \h </w:instrText>
        </w:r>
        <w:r w:rsidR="000E72C2">
          <w:rPr>
            <w:noProof/>
            <w:webHidden/>
          </w:rPr>
        </w:r>
        <w:r w:rsidR="000E72C2">
          <w:rPr>
            <w:noProof/>
            <w:webHidden/>
          </w:rPr>
          <w:fldChar w:fldCharType="separate"/>
        </w:r>
        <w:r w:rsidR="000E72C2">
          <w:rPr>
            <w:noProof/>
            <w:webHidden/>
          </w:rPr>
          <w:t>73</w:t>
        </w:r>
        <w:r w:rsidR="000E72C2">
          <w:rPr>
            <w:noProof/>
            <w:webHidden/>
          </w:rPr>
          <w:fldChar w:fldCharType="end"/>
        </w:r>
      </w:hyperlink>
    </w:p>
    <w:p w14:paraId="57849320" w14:textId="51608167" w:rsidR="000E72C2" w:rsidRDefault="00816999">
      <w:pPr>
        <w:pStyle w:val="TOC3"/>
        <w:rPr>
          <w:rFonts w:asciiTheme="minorHAnsi" w:eastAsiaTheme="minorEastAsia" w:hAnsiTheme="minorHAnsi" w:cstheme="minorBidi"/>
          <w:noProof/>
          <w:color w:val="auto"/>
          <w:sz w:val="22"/>
          <w:szCs w:val="22"/>
        </w:rPr>
      </w:pPr>
      <w:hyperlink w:anchor="_Toc75767084" w:history="1">
        <w:r w:rsidR="000E72C2" w:rsidRPr="00AC1BB1">
          <w:rPr>
            <w:rStyle w:val="Hyperlink"/>
            <w:noProof/>
          </w:rPr>
          <w:t>8.4.8.</w:t>
        </w:r>
        <w:r w:rsidR="000E72C2">
          <w:rPr>
            <w:rFonts w:asciiTheme="minorHAnsi" w:eastAsiaTheme="minorEastAsia" w:hAnsiTheme="minorHAnsi" w:cstheme="minorBidi"/>
            <w:noProof/>
            <w:color w:val="auto"/>
            <w:sz w:val="22"/>
            <w:szCs w:val="22"/>
          </w:rPr>
          <w:tab/>
        </w:r>
        <w:r w:rsidR="000E72C2" w:rsidRPr="00AC1BB1">
          <w:rPr>
            <w:rStyle w:val="Hyperlink"/>
            <w:noProof/>
          </w:rPr>
          <w:t>Add a Contact Link</w:t>
        </w:r>
        <w:r w:rsidR="000E72C2">
          <w:rPr>
            <w:noProof/>
            <w:webHidden/>
          </w:rPr>
          <w:tab/>
        </w:r>
        <w:r w:rsidR="000E72C2">
          <w:rPr>
            <w:noProof/>
            <w:webHidden/>
          </w:rPr>
          <w:fldChar w:fldCharType="begin"/>
        </w:r>
        <w:r w:rsidR="000E72C2">
          <w:rPr>
            <w:noProof/>
            <w:webHidden/>
          </w:rPr>
          <w:instrText xml:space="preserve"> PAGEREF _Toc75767084 \h </w:instrText>
        </w:r>
        <w:r w:rsidR="000E72C2">
          <w:rPr>
            <w:noProof/>
            <w:webHidden/>
          </w:rPr>
        </w:r>
        <w:r w:rsidR="000E72C2">
          <w:rPr>
            <w:noProof/>
            <w:webHidden/>
          </w:rPr>
          <w:fldChar w:fldCharType="separate"/>
        </w:r>
        <w:r w:rsidR="000E72C2">
          <w:rPr>
            <w:noProof/>
            <w:webHidden/>
          </w:rPr>
          <w:t>74</w:t>
        </w:r>
        <w:r w:rsidR="000E72C2">
          <w:rPr>
            <w:noProof/>
            <w:webHidden/>
          </w:rPr>
          <w:fldChar w:fldCharType="end"/>
        </w:r>
      </w:hyperlink>
    </w:p>
    <w:p w14:paraId="140D1888" w14:textId="22C89BA4" w:rsidR="000E72C2" w:rsidRDefault="00816999">
      <w:pPr>
        <w:pStyle w:val="TOC3"/>
        <w:rPr>
          <w:rFonts w:asciiTheme="minorHAnsi" w:eastAsiaTheme="minorEastAsia" w:hAnsiTheme="minorHAnsi" w:cstheme="minorBidi"/>
          <w:noProof/>
          <w:color w:val="auto"/>
          <w:sz w:val="22"/>
          <w:szCs w:val="22"/>
        </w:rPr>
      </w:pPr>
      <w:hyperlink w:anchor="_Toc75767085" w:history="1">
        <w:r w:rsidR="000E72C2" w:rsidRPr="00AC1BB1">
          <w:rPr>
            <w:rStyle w:val="Hyperlink"/>
            <w:noProof/>
          </w:rPr>
          <w:t>8.4.9.</w:t>
        </w:r>
        <w:r w:rsidR="000E72C2">
          <w:rPr>
            <w:rFonts w:asciiTheme="minorHAnsi" w:eastAsiaTheme="minorEastAsia" w:hAnsiTheme="minorHAnsi" w:cstheme="minorBidi"/>
            <w:noProof/>
            <w:color w:val="auto"/>
            <w:sz w:val="22"/>
            <w:szCs w:val="22"/>
          </w:rPr>
          <w:tab/>
        </w:r>
        <w:r w:rsidR="000E72C2" w:rsidRPr="00AC1BB1">
          <w:rPr>
            <w:rStyle w:val="Hyperlink"/>
            <w:noProof/>
          </w:rPr>
          <w:t>Edit a Contact Link</w:t>
        </w:r>
        <w:r w:rsidR="000E72C2">
          <w:rPr>
            <w:noProof/>
            <w:webHidden/>
          </w:rPr>
          <w:tab/>
        </w:r>
        <w:r w:rsidR="000E72C2">
          <w:rPr>
            <w:noProof/>
            <w:webHidden/>
          </w:rPr>
          <w:fldChar w:fldCharType="begin"/>
        </w:r>
        <w:r w:rsidR="000E72C2">
          <w:rPr>
            <w:noProof/>
            <w:webHidden/>
          </w:rPr>
          <w:instrText xml:space="preserve"> PAGEREF _Toc75767085 \h </w:instrText>
        </w:r>
        <w:r w:rsidR="000E72C2">
          <w:rPr>
            <w:noProof/>
            <w:webHidden/>
          </w:rPr>
        </w:r>
        <w:r w:rsidR="000E72C2">
          <w:rPr>
            <w:noProof/>
            <w:webHidden/>
          </w:rPr>
          <w:fldChar w:fldCharType="separate"/>
        </w:r>
        <w:r w:rsidR="000E72C2">
          <w:rPr>
            <w:noProof/>
            <w:webHidden/>
          </w:rPr>
          <w:t>75</w:t>
        </w:r>
        <w:r w:rsidR="000E72C2">
          <w:rPr>
            <w:noProof/>
            <w:webHidden/>
          </w:rPr>
          <w:fldChar w:fldCharType="end"/>
        </w:r>
      </w:hyperlink>
    </w:p>
    <w:p w14:paraId="5572CE14" w14:textId="0C0F42C1" w:rsidR="000E72C2" w:rsidRDefault="00816999">
      <w:pPr>
        <w:pStyle w:val="TOC3"/>
        <w:rPr>
          <w:rFonts w:asciiTheme="minorHAnsi" w:eastAsiaTheme="minorEastAsia" w:hAnsiTheme="minorHAnsi" w:cstheme="minorBidi"/>
          <w:noProof/>
          <w:color w:val="auto"/>
          <w:sz w:val="22"/>
          <w:szCs w:val="22"/>
        </w:rPr>
      </w:pPr>
      <w:hyperlink w:anchor="_Toc75767086" w:history="1">
        <w:r w:rsidR="000E72C2" w:rsidRPr="00AC1BB1">
          <w:rPr>
            <w:rStyle w:val="Hyperlink"/>
            <w:noProof/>
          </w:rPr>
          <w:t>8.4.10.</w:t>
        </w:r>
        <w:r w:rsidR="000E72C2">
          <w:rPr>
            <w:rFonts w:asciiTheme="minorHAnsi" w:eastAsiaTheme="minorEastAsia" w:hAnsiTheme="minorHAnsi" w:cstheme="minorBidi"/>
            <w:noProof/>
            <w:color w:val="auto"/>
            <w:sz w:val="22"/>
            <w:szCs w:val="22"/>
          </w:rPr>
          <w:tab/>
        </w:r>
        <w:r w:rsidR="000E72C2" w:rsidRPr="00AC1BB1">
          <w:rPr>
            <w:rStyle w:val="Hyperlink"/>
            <w:noProof/>
          </w:rPr>
          <w:t>Additional Tools Available to Administrators</w:t>
        </w:r>
        <w:r w:rsidR="000E72C2">
          <w:rPr>
            <w:noProof/>
            <w:webHidden/>
          </w:rPr>
          <w:tab/>
        </w:r>
        <w:r w:rsidR="000E72C2">
          <w:rPr>
            <w:noProof/>
            <w:webHidden/>
          </w:rPr>
          <w:fldChar w:fldCharType="begin"/>
        </w:r>
        <w:r w:rsidR="000E72C2">
          <w:rPr>
            <w:noProof/>
            <w:webHidden/>
          </w:rPr>
          <w:instrText xml:space="preserve"> PAGEREF _Toc75767086 \h </w:instrText>
        </w:r>
        <w:r w:rsidR="000E72C2">
          <w:rPr>
            <w:noProof/>
            <w:webHidden/>
          </w:rPr>
        </w:r>
        <w:r w:rsidR="000E72C2">
          <w:rPr>
            <w:noProof/>
            <w:webHidden/>
          </w:rPr>
          <w:fldChar w:fldCharType="separate"/>
        </w:r>
        <w:r w:rsidR="000E72C2">
          <w:rPr>
            <w:noProof/>
            <w:webHidden/>
          </w:rPr>
          <w:t>75</w:t>
        </w:r>
        <w:r w:rsidR="000E72C2">
          <w:rPr>
            <w:noProof/>
            <w:webHidden/>
          </w:rPr>
          <w:fldChar w:fldCharType="end"/>
        </w:r>
      </w:hyperlink>
    </w:p>
    <w:p w14:paraId="3058C9B5" w14:textId="54F5A9CE" w:rsidR="000E72C2" w:rsidRDefault="00816999">
      <w:pPr>
        <w:pStyle w:val="TOC1"/>
        <w:rPr>
          <w:rFonts w:asciiTheme="minorHAnsi" w:eastAsiaTheme="minorEastAsia" w:hAnsiTheme="minorHAnsi" w:cstheme="minorBidi"/>
          <w:b w:val="0"/>
          <w:noProof/>
          <w:color w:val="auto"/>
          <w:sz w:val="22"/>
          <w:szCs w:val="22"/>
        </w:rPr>
      </w:pPr>
      <w:hyperlink w:anchor="_Toc75767087" w:history="1">
        <w:r w:rsidR="000E72C2" w:rsidRPr="00AC1BB1">
          <w:rPr>
            <w:rStyle w:val="Hyperlink"/>
            <w:noProof/>
          </w:rPr>
          <w:t>9.</w:t>
        </w:r>
        <w:r w:rsidR="000E72C2">
          <w:rPr>
            <w:rFonts w:asciiTheme="minorHAnsi" w:eastAsiaTheme="minorEastAsia" w:hAnsiTheme="minorHAnsi" w:cstheme="minorBidi"/>
            <w:b w:val="0"/>
            <w:noProof/>
            <w:color w:val="auto"/>
            <w:sz w:val="22"/>
            <w:szCs w:val="22"/>
          </w:rPr>
          <w:tab/>
        </w:r>
        <w:r w:rsidR="000E72C2" w:rsidRPr="00AC1BB1">
          <w:rPr>
            <w:rStyle w:val="Hyperlink"/>
            <w:noProof/>
          </w:rPr>
          <w:t>Easy Search</w:t>
        </w:r>
        <w:r w:rsidR="000E72C2">
          <w:rPr>
            <w:noProof/>
            <w:webHidden/>
          </w:rPr>
          <w:tab/>
        </w:r>
        <w:r w:rsidR="000E72C2">
          <w:rPr>
            <w:noProof/>
            <w:webHidden/>
          </w:rPr>
          <w:fldChar w:fldCharType="begin"/>
        </w:r>
        <w:r w:rsidR="000E72C2">
          <w:rPr>
            <w:noProof/>
            <w:webHidden/>
          </w:rPr>
          <w:instrText xml:space="preserve"> PAGEREF _Toc75767087 \h </w:instrText>
        </w:r>
        <w:r w:rsidR="000E72C2">
          <w:rPr>
            <w:noProof/>
            <w:webHidden/>
          </w:rPr>
        </w:r>
        <w:r w:rsidR="000E72C2">
          <w:rPr>
            <w:noProof/>
            <w:webHidden/>
          </w:rPr>
          <w:fldChar w:fldCharType="separate"/>
        </w:r>
        <w:r w:rsidR="000E72C2">
          <w:rPr>
            <w:noProof/>
            <w:webHidden/>
          </w:rPr>
          <w:t>75</w:t>
        </w:r>
        <w:r w:rsidR="000E72C2">
          <w:rPr>
            <w:noProof/>
            <w:webHidden/>
          </w:rPr>
          <w:fldChar w:fldCharType="end"/>
        </w:r>
      </w:hyperlink>
    </w:p>
    <w:p w14:paraId="593EE292" w14:textId="4E0D155E" w:rsidR="000E72C2" w:rsidRDefault="00816999">
      <w:pPr>
        <w:pStyle w:val="TOC2"/>
        <w:rPr>
          <w:rFonts w:asciiTheme="minorHAnsi" w:eastAsiaTheme="minorEastAsia" w:hAnsiTheme="minorHAnsi" w:cstheme="minorBidi"/>
          <w:b w:val="0"/>
          <w:noProof/>
          <w:color w:val="auto"/>
          <w:sz w:val="22"/>
          <w:szCs w:val="22"/>
        </w:rPr>
      </w:pPr>
      <w:hyperlink w:anchor="_Toc75767088" w:history="1">
        <w:r w:rsidR="000E72C2" w:rsidRPr="00AC1BB1">
          <w:rPr>
            <w:rStyle w:val="Hyperlink"/>
            <w:noProof/>
          </w:rPr>
          <w:t>9.1.</w:t>
        </w:r>
        <w:r w:rsidR="000E72C2">
          <w:rPr>
            <w:rFonts w:asciiTheme="minorHAnsi" w:eastAsiaTheme="minorEastAsia" w:hAnsiTheme="minorHAnsi" w:cstheme="minorBidi"/>
            <w:b w:val="0"/>
            <w:noProof/>
            <w:color w:val="auto"/>
            <w:sz w:val="22"/>
            <w:szCs w:val="22"/>
          </w:rPr>
          <w:tab/>
        </w:r>
        <w:r w:rsidR="000E72C2" w:rsidRPr="00AC1BB1">
          <w:rPr>
            <w:rStyle w:val="Hyperlink"/>
            <w:noProof/>
          </w:rPr>
          <w:t>Easy Search Drug-Drug Interaction with Professional Monograph and/or Duplicate Therapy Query</w:t>
        </w:r>
        <w:r w:rsidR="000E72C2">
          <w:rPr>
            <w:noProof/>
            <w:webHidden/>
          </w:rPr>
          <w:tab/>
        </w:r>
        <w:r w:rsidR="000E72C2">
          <w:rPr>
            <w:noProof/>
            <w:webHidden/>
          </w:rPr>
          <w:fldChar w:fldCharType="begin"/>
        </w:r>
        <w:r w:rsidR="000E72C2">
          <w:rPr>
            <w:noProof/>
            <w:webHidden/>
          </w:rPr>
          <w:instrText xml:space="preserve"> PAGEREF _Toc75767088 \h </w:instrText>
        </w:r>
        <w:r w:rsidR="000E72C2">
          <w:rPr>
            <w:noProof/>
            <w:webHidden/>
          </w:rPr>
        </w:r>
        <w:r w:rsidR="000E72C2">
          <w:rPr>
            <w:noProof/>
            <w:webHidden/>
          </w:rPr>
          <w:fldChar w:fldCharType="separate"/>
        </w:r>
        <w:r w:rsidR="000E72C2">
          <w:rPr>
            <w:noProof/>
            <w:webHidden/>
          </w:rPr>
          <w:t>75</w:t>
        </w:r>
        <w:r w:rsidR="000E72C2">
          <w:rPr>
            <w:noProof/>
            <w:webHidden/>
          </w:rPr>
          <w:fldChar w:fldCharType="end"/>
        </w:r>
      </w:hyperlink>
    </w:p>
    <w:p w14:paraId="5C86CF42" w14:textId="790BE67E" w:rsidR="000E72C2" w:rsidRDefault="00816999">
      <w:pPr>
        <w:pStyle w:val="TOC2"/>
        <w:rPr>
          <w:rFonts w:asciiTheme="minorHAnsi" w:eastAsiaTheme="minorEastAsia" w:hAnsiTheme="minorHAnsi" w:cstheme="minorBidi"/>
          <w:b w:val="0"/>
          <w:noProof/>
          <w:color w:val="auto"/>
          <w:sz w:val="22"/>
          <w:szCs w:val="22"/>
        </w:rPr>
      </w:pPr>
      <w:hyperlink w:anchor="_Toc75767089" w:history="1">
        <w:r w:rsidR="000E72C2" w:rsidRPr="00AC1BB1">
          <w:rPr>
            <w:rStyle w:val="Hyperlink"/>
            <w:noProof/>
          </w:rPr>
          <w:t>9.2.</w:t>
        </w:r>
        <w:r w:rsidR="000E72C2">
          <w:rPr>
            <w:rFonts w:asciiTheme="minorHAnsi" w:eastAsiaTheme="minorEastAsia" w:hAnsiTheme="minorHAnsi" w:cstheme="minorBidi"/>
            <w:b w:val="0"/>
            <w:noProof/>
            <w:color w:val="auto"/>
            <w:sz w:val="22"/>
            <w:szCs w:val="22"/>
          </w:rPr>
          <w:tab/>
        </w:r>
        <w:r w:rsidR="000E72C2" w:rsidRPr="00AC1BB1">
          <w:rPr>
            <w:rStyle w:val="Hyperlink"/>
            <w:noProof/>
          </w:rPr>
          <w:t>Easy Search Interactions for a Single Drug Query</w:t>
        </w:r>
        <w:r w:rsidR="000E72C2">
          <w:rPr>
            <w:noProof/>
            <w:webHidden/>
          </w:rPr>
          <w:tab/>
        </w:r>
        <w:r w:rsidR="000E72C2">
          <w:rPr>
            <w:noProof/>
            <w:webHidden/>
          </w:rPr>
          <w:fldChar w:fldCharType="begin"/>
        </w:r>
        <w:r w:rsidR="000E72C2">
          <w:rPr>
            <w:noProof/>
            <w:webHidden/>
          </w:rPr>
          <w:instrText xml:space="preserve"> PAGEREF _Toc75767089 \h </w:instrText>
        </w:r>
        <w:r w:rsidR="000E72C2">
          <w:rPr>
            <w:noProof/>
            <w:webHidden/>
          </w:rPr>
        </w:r>
        <w:r w:rsidR="000E72C2">
          <w:rPr>
            <w:noProof/>
            <w:webHidden/>
          </w:rPr>
          <w:fldChar w:fldCharType="separate"/>
        </w:r>
        <w:r w:rsidR="000E72C2">
          <w:rPr>
            <w:noProof/>
            <w:webHidden/>
          </w:rPr>
          <w:t>80</w:t>
        </w:r>
        <w:r w:rsidR="000E72C2">
          <w:rPr>
            <w:noProof/>
            <w:webHidden/>
          </w:rPr>
          <w:fldChar w:fldCharType="end"/>
        </w:r>
      </w:hyperlink>
    </w:p>
    <w:p w14:paraId="3AC9F71C" w14:textId="1D8A0EBE" w:rsidR="000E72C2" w:rsidRDefault="00816999">
      <w:pPr>
        <w:pStyle w:val="TOC2"/>
        <w:rPr>
          <w:rFonts w:asciiTheme="minorHAnsi" w:eastAsiaTheme="minorEastAsia" w:hAnsiTheme="minorHAnsi" w:cstheme="minorBidi"/>
          <w:b w:val="0"/>
          <w:noProof/>
          <w:color w:val="auto"/>
          <w:sz w:val="22"/>
          <w:szCs w:val="22"/>
        </w:rPr>
      </w:pPr>
      <w:hyperlink w:anchor="_Toc75767090" w:history="1">
        <w:r w:rsidR="000E72C2" w:rsidRPr="00AC1BB1">
          <w:rPr>
            <w:rStyle w:val="Hyperlink"/>
            <w:noProof/>
          </w:rPr>
          <w:t>9.3.</w:t>
        </w:r>
        <w:r w:rsidR="000E72C2">
          <w:rPr>
            <w:rFonts w:asciiTheme="minorHAnsi" w:eastAsiaTheme="minorEastAsia" w:hAnsiTheme="minorHAnsi" w:cstheme="minorBidi"/>
            <w:b w:val="0"/>
            <w:noProof/>
            <w:color w:val="auto"/>
            <w:sz w:val="22"/>
            <w:szCs w:val="22"/>
          </w:rPr>
          <w:tab/>
        </w:r>
        <w:r w:rsidR="000E72C2" w:rsidRPr="00AC1BB1">
          <w:rPr>
            <w:rStyle w:val="Hyperlink"/>
            <w:noProof/>
          </w:rPr>
          <w:t>Easy Search Dose Range Query</w:t>
        </w:r>
        <w:r w:rsidR="000E72C2">
          <w:rPr>
            <w:noProof/>
            <w:webHidden/>
          </w:rPr>
          <w:tab/>
        </w:r>
        <w:r w:rsidR="000E72C2">
          <w:rPr>
            <w:noProof/>
            <w:webHidden/>
          </w:rPr>
          <w:fldChar w:fldCharType="begin"/>
        </w:r>
        <w:r w:rsidR="000E72C2">
          <w:rPr>
            <w:noProof/>
            <w:webHidden/>
          </w:rPr>
          <w:instrText xml:space="preserve"> PAGEREF _Toc75767090 \h </w:instrText>
        </w:r>
        <w:r w:rsidR="000E72C2">
          <w:rPr>
            <w:noProof/>
            <w:webHidden/>
          </w:rPr>
        </w:r>
        <w:r w:rsidR="000E72C2">
          <w:rPr>
            <w:noProof/>
            <w:webHidden/>
          </w:rPr>
          <w:fldChar w:fldCharType="separate"/>
        </w:r>
        <w:r w:rsidR="000E72C2">
          <w:rPr>
            <w:noProof/>
            <w:webHidden/>
          </w:rPr>
          <w:t>82</w:t>
        </w:r>
        <w:r w:rsidR="000E72C2">
          <w:rPr>
            <w:noProof/>
            <w:webHidden/>
          </w:rPr>
          <w:fldChar w:fldCharType="end"/>
        </w:r>
      </w:hyperlink>
    </w:p>
    <w:p w14:paraId="7119C8BB" w14:textId="2CDBA885" w:rsidR="000E72C2" w:rsidRDefault="00816999">
      <w:pPr>
        <w:pStyle w:val="TOC2"/>
        <w:rPr>
          <w:rFonts w:asciiTheme="minorHAnsi" w:eastAsiaTheme="minorEastAsia" w:hAnsiTheme="minorHAnsi" w:cstheme="minorBidi"/>
          <w:b w:val="0"/>
          <w:noProof/>
          <w:color w:val="auto"/>
          <w:sz w:val="22"/>
          <w:szCs w:val="22"/>
        </w:rPr>
      </w:pPr>
      <w:hyperlink w:anchor="_Toc75767091" w:history="1">
        <w:r w:rsidR="000E72C2" w:rsidRPr="00AC1BB1">
          <w:rPr>
            <w:rStyle w:val="Hyperlink"/>
            <w:noProof/>
          </w:rPr>
          <w:t>9.4.</w:t>
        </w:r>
        <w:r w:rsidR="000E72C2">
          <w:rPr>
            <w:rFonts w:asciiTheme="minorHAnsi" w:eastAsiaTheme="minorEastAsia" w:hAnsiTheme="minorHAnsi" w:cstheme="minorBidi"/>
            <w:b w:val="0"/>
            <w:noProof/>
            <w:color w:val="auto"/>
            <w:sz w:val="22"/>
            <w:szCs w:val="22"/>
          </w:rPr>
          <w:tab/>
        </w:r>
        <w:r w:rsidR="000E72C2" w:rsidRPr="00AC1BB1">
          <w:rPr>
            <w:rStyle w:val="Hyperlink"/>
            <w:noProof/>
          </w:rPr>
          <w:t>Potential Easy Search Result and PECS Record Discrepancy</w:t>
        </w:r>
        <w:r w:rsidR="000E72C2">
          <w:rPr>
            <w:noProof/>
            <w:webHidden/>
          </w:rPr>
          <w:tab/>
        </w:r>
        <w:r w:rsidR="000E72C2">
          <w:rPr>
            <w:noProof/>
            <w:webHidden/>
          </w:rPr>
          <w:fldChar w:fldCharType="begin"/>
        </w:r>
        <w:r w:rsidR="000E72C2">
          <w:rPr>
            <w:noProof/>
            <w:webHidden/>
          </w:rPr>
          <w:instrText xml:space="preserve"> PAGEREF _Toc75767091 \h </w:instrText>
        </w:r>
        <w:r w:rsidR="000E72C2">
          <w:rPr>
            <w:noProof/>
            <w:webHidden/>
          </w:rPr>
        </w:r>
        <w:r w:rsidR="000E72C2">
          <w:rPr>
            <w:noProof/>
            <w:webHidden/>
          </w:rPr>
          <w:fldChar w:fldCharType="separate"/>
        </w:r>
        <w:r w:rsidR="000E72C2">
          <w:rPr>
            <w:noProof/>
            <w:webHidden/>
          </w:rPr>
          <w:t>86</w:t>
        </w:r>
        <w:r w:rsidR="000E72C2">
          <w:rPr>
            <w:noProof/>
            <w:webHidden/>
          </w:rPr>
          <w:fldChar w:fldCharType="end"/>
        </w:r>
      </w:hyperlink>
    </w:p>
    <w:p w14:paraId="0536ACCB" w14:textId="61E88E9D" w:rsidR="000E72C2" w:rsidRDefault="00816999">
      <w:pPr>
        <w:pStyle w:val="TOC1"/>
        <w:rPr>
          <w:rFonts w:asciiTheme="minorHAnsi" w:eastAsiaTheme="minorEastAsia" w:hAnsiTheme="minorHAnsi" w:cstheme="minorBidi"/>
          <w:b w:val="0"/>
          <w:noProof/>
          <w:color w:val="auto"/>
          <w:sz w:val="22"/>
          <w:szCs w:val="22"/>
        </w:rPr>
      </w:pPr>
      <w:hyperlink w:anchor="_Toc75767092" w:history="1">
        <w:r w:rsidR="000E72C2" w:rsidRPr="00AC1BB1">
          <w:rPr>
            <w:rStyle w:val="Hyperlink"/>
            <w:noProof/>
          </w:rPr>
          <w:t>10.</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 Pair Lookup</w:t>
        </w:r>
        <w:r w:rsidR="000E72C2">
          <w:rPr>
            <w:noProof/>
            <w:webHidden/>
          </w:rPr>
          <w:tab/>
        </w:r>
        <w:r w:rsidR="000E72C2">
          <w:rPr>
            <w:noProof/>
            <w:webHidden/>
          </w:rPr>
          <w:fldChar w:fldCharType="begin"/>
        </w:r>
        <w:r w:rsidR="000E72C2">
          <w:rPr>
            <w:noProof/>
            <w:webHidden/>
          </w:rPr>
          <w:instrText xml:space="preserve"> PAGEREF _Toc75767092 \h </w:instrText>
        </w:r>
        <w:r w:rsidR="000E72C2">
          <w:rPr>
            <w:noProof/>
            <w:webHidden/>
          </w:rPr>
        </w:r>
        <w:r w:rsidR="000E72C2">
          <w:rPr>
            <w:noProof/>
            <w:webHidden/>
          </w:rPr>
          <w:fldChar w:fldCharType="separate"/>
        </w:r>
        <w:r w:rsidR="000E72C2">
          <w:rPr>
            <w:noProof/>
            <w:webHidden/>
          </w:rPr>
          <w:t>87</w:t>
        </w:r>
        <w:r w:rsidR="000E72C2">
          <w:rPr>
            <w:noProof/>
            <w:webHidden/>
          </w:rPr>
          <w:fldChar w:fldCharType="end"/>
        </w:r>
      </w:hyperlink>
    </w:p>
    <w:p w14:paraId="1D8F88CB" w14:textId="2CED6941" w:rsidR="000E72C2" w:rsidRDefault="00816999">
      <w:pPr>
        <w:pStyle w:val="TOC2"/>
        <w:rPr>
          <w:rFonts w:asciiTheme="minorHAnsi" w:eastAsiaTheme="minorEastAsia" w:hAnsiTheme="minorHAnsi" w:cstheme="minorBidi"/>
          <w:b w:val="0"/>
          <w:noProof/>
          <w:color w:val="auto"/>
          <w:sz w:val="22"/>
          <w:szCs w:val="22"/>
        </w:rPr>
      </w:pPr>
      <w:hyperlink w:anchor="_Toc75767093" w:history="1">
        <w:r w:rsidR="000E72C2" w:rsidRPr="00AC1BB1">
          <w:rPr>
            <w:rStyle w:val="Hyperlink"/>
            <w:noProof/>
          </w:rPr>
          <w:t>10.1.</w:t>
        </w:r>
        <w:r w:rsidR="000E72C2">
          <w:rPr>
            <w:rFonts w:asciiTheme="minorHAnsi" w:eastAsiaTheme="minorEastAsia" w:hAnsiTheme="minorHAnsi" w:cstheme="minorBidi"/>
            <w:b w:val="0"/>
            <w:noProof/>
            <w:color w:val="auto"/>
            <w:sz w:val="22"/>
            <w:szCs w:val="22"/>
          </w:rPr>
          <w:tab/>
        </w:r>
        <w:r w:rsidR="000E72C2" w:rsidRPr="00AC1BB1">
          <w:rPr>
            <w:rStyle w:val="Hyperlink"/>
            <w:noProof/>
          </w:rPr>
          <w:t>Performing a Drug Pair Lookup Query</w:t>
        </w:r>
        <w:r w:rsidR="000E72C2">
          <w:rPr>
            <w:noProof/>
            <w:webHidden/>
          </w:rPr>
          <w:tab/>
        </w:r>
        <w:r w:rsidR="000E72C2">
          <w:rPr>
            <w:noProof/>
            <w:webHidden/>
          </w:rPr>
          <w:fldChar w:fldCharType="begin"/>
        </w:r>
        <w:r w:rsidR="000E72C2">
          <w:rPr>
            <w:noProof/>
            <w:webHidden/>
          </w:rPr>
          <w:instrText xml:space="preserve"> PAGEREF _Toc75767093 \h </w:instrText>
        </w:r>
        <w:r w:rsidR="000E72C2">
          <w:rPr>
            <w:noProof/>
            <w:webHidden/>
          </w:rPr>
        </w:r>
        <w:r w:rsidR="000E72C2">
          <w:rPr>
            <w:noProof/>
            <w:webHidden/>
          </w:rPr>
          <w:fldChar w:fldCharType="separate"/>
        </w:r>
        <w:r w:rsidR="000E72C2">
          <w:rPr>
            <w:noProof/>
            <w:webHidden/>
          </w:rPr>
          <w:t>88</w:t>
        </w:r>
        <w:r w:rsidR="000E72C2">
          <w:rPr>
            <w:noProof/>
            <w:webHidden/>
          </w:rPr>
          <w:fldChar w:fldCharType="end"/>
        </w:r>
      </w:hyperlink>
    </w:p>
    <w:p w14:paraId="267F8B32" w14:textId="2E78AFC6" w:rsidR="000E72C2" w:rsidRDefault="00816999">
      <w:pPr>
        <w:pStyle w:val="TOC2"/>
        <w:rPr>
          <w:rFonts w:asciiTheme="minorHAnsi" w:eastAsiaTheme="minorEastAsia" w:hAnsiTheme="minorHAnsi" w:cstheme="minorBidi"/>
          <w:b w:val="0"/>
          <w:noProof/>
          <w:color w:val="auto"/>
          <w:sz w:val="22"/>
          <w:szCs w:val="22"/>
        </w:rPr>
      </w:pPr>
      <w:hyperlink w:anchor="_Toc75767094" w:history="1">
        <w:r w:rsidR="000E72C2" w:rsidRPr="00AC1BB1">
          <w:rPr>
            <w:rStyle w:val="Hyperlink"/>
            <w:noProof/>
          </w:rPr>
          <w:t>10.2.</w:t>
        </w:r>
        <w:r w:rsidR="000E72C2">
          <w:rPr>
            <w:rFonts w:asciiTheme="minorHAnsi" w:eastAsiaTheme="minorEastAsia" w:hAnsiTheme="minorHAnsi" w:cstheme="minorBidi"/>
            <w:b w:val="0"/>
            <w:noProof/>
            <w:color w:val="auto"/>
            <w:sz w:val="22"/>
            <w:szCs w:val="22"/>
          </w:rPr>
          <w:tab/>
        </w:r>
        <w:r w:rsidR="000E72C2" w:rsidRPr="00AC1BB1">
          <w:rPr>
            <w:rStyle w:val="Hyperlink"/>
            <w:noProof/>
          </w:rPr>
          <w:t>Export Query Results</w:t>
        </w:r>
        <w:r w:rsidR="000E72C2">
          <w:rPr>
            <w:noProof/>
            <w:webHidden/>
          </w:rPr>
          <w:tab/>
        </w:r>
        <w:r w:rsidR="000E72C2">
          <w:rPr>
            <w:noProof/>
            <w:webHidden/>
          </w:rPr>
          <w:fldChar w:fldCharType="begin"/>
        </w:r>
        <w:r w:rsidR="000E72C2">
          <w:rPr>
            <w:noProof/>
            <w:webHidden/>
          </w:rPr>
          <w:instrText xml:space="preserve"> PAGEREF _Toc75767094 \h </w:instrText>
        </w:r>
        <w:r w:rsidR="000E72C2">
          <w:rPr>
            <w:noProof/>
            <w:webHidden/>
          </w:rPr>
        </w:r>
        <w:r w:rsidR="000E72C2">
          <w:rPr>
            <w:noProof/>
            <w:webHidden/>
          </w:rPr>
          <w:fldChar w:fldCharType="separate"/>
        </w:r>
        <w:r w:rsidR="000E72C2">
          <w:rPr>
            <w:noProof/>
            <w:webHidden/>
          </w:rPr>
          <w:t>89</w:t>
        </w:r>
        <w:r w:rsidR="000E72C2">
          <w:rPr>
            <w:noProof/>
            <w:webHidden/>
          </w:rPr>
          <w:fldChar w:fldCharType="end"/>
        </w:r>
      </w:hyperlink>
    </w:p>
    <w:p w14:paraId="060BC087" w14:textId="0D4E50B3" w:rsidR="000E72C2" w:rsidRDefault="00816999">
      <w:pPr>
        <w:pStyle w:val="TOC1"/>
        <w:rPr>
          <w:rFonts w:asciiTheme="minorHAnsi" w:eastAsiaTheme="minorEastAsia" w:hAnsiTheme="minorHAnsi" w:cstheme="minorBidi"/>
          <w:b w:val="0"/>
          <w:noProof/>
          <w:color w:val="auto"/>
          <w:sz w:val="22"/>
          <w:szCs w:val="22"/>
        </w:rPr>
      </w:pPr>
      <w:hyperlink w:anchor="_Toc75767095" w:history="1">
        <w:r w:rsidR="000E72C2" w:rsidRPr="00AC1BB1">
          <w:rPr>
            <w:rStyle w:val="Hyperlink"/>
            <w:noProof/>
          </w:rPr>
          <w:t>11.</w:t>
        </w:r>
        <w:r w:rsidR="000E72C2">
          <w:rPr>
            <w:rFonts w:asciiTheme="minorHAnsi" w:eastAsiaTheme="minorEastAsia" w:hAnsiTheme="minorHAnsi" w:cstheme="minorBidi"/>
            <w:b w:val="0"/>
            <w:noProof/>
            <w:color w:val="auto"/>
            <w:sz w:val="22"/>
            <w:szCs w:val="22"/>
          </w:rPr>
          <w:tab/>
        </w:r>
        <w:r w:rsidR="000E72C2" w:rsidRPr="00AC1BB1">
          <w:rPr>
            <w:rStyle w:val="Hyperlink"/>
            <w:noProof/>
          </w:rPr>
          <w:t>Detail Pages</w:t>
        </w:r>
        <w:r w:rsidR="000E72C2">
          <w:rPr>
            <w:noProof/>
            <w:webHidden/>
          </w:rPr>
          <w:tab/>
        </w:r>
        <w:r w:rsidR="000E72C2">
          <w:rPr>
            <w:noProof/>
            <w:webHidden/>
          </w:rPr>
          <w:fldChar w:fldCharType="begin"/>
        </w:r>
        <w:r w:rsidR="000E72C2">
          <w:rPr>
            <w:noProof/>
            <w:webHidden/>
          </w:rPr>
          <w:instrText xml:space="preserve"> PAGEREF _Toc75767095 \h </w:instrText>
        </w:r>
        <w:r w:rsidR="000E72C2">
          <w:rPr>
            <w:noProof/>
            <w:webHidden/>
          </w:rPr>
        </w:r>
        <w:r w:rsidR="000E72C2">
          <w:rPr>
            <w:noProof/>
            <w:webHidden/>
          </w:rPr>
          <w:fldChar w:fldCharType="separate"/>
        </w:r>
        <w:r w:rsidR="000E72C2">
          <w:rPr>
            <w:noProof/>
            <w:webHidden/>
          </w:rPr>
          <w:t>91</w:t>
        </w:r>
        <w:r w:rsidR="000E72C2">
          <w:rPr>
            <w:noProof/>
            <w:webHidden/>
          </w:rPr>
          <w:fldChar w:fldCharType="end"/>
        </w:r>
      </w:hyperlink>
    </w:p>
    <w:p w14:paraId="0BE5B9D6" w14:textId="1A0B1DFB" w:rsidR="000E72C2" w:rsidRDefault="00816999">
      <w:pPr>
        <w:pStyle w:val="TOC2"/>
        <w:rPr>
          <w:rFonts w:asciiTheme="minorHAnsi" w:eastAsiaTheme="minorEastAsia" w:hAnsiTheme="minorHAnsi" w:cstheme="minorBidi"/>
          <w:b w:val="0"/>
          <w:noProof/>
          <w:color w:val="auto"/>
          <w:sz w:val="22"/>
          <w:szCs w:val="22"/>
        </w:rPr>
      </w:pPr>
      <w:hyperlink w:anchor="_Toc75767096" w:history="1">
        <w:r w:rsidR="000E72C2" w:rsidRPr="00AC1BB1">
          <w:rPr>
            <w:rStyle w:val="Hyperlink"/>
            <w:noProof/>
          </w:rPr>
          <w:t>11.1.</w:t>
        </w:r>
        <w:r w:rsidR="000E72C2">
          <w:rPr>
            <w:rFonts w:asciiTheme="minorHAnsi" w:eastAsiaTheme="minorEastAsia" w:hAnsiTheme="minorHAnsi" w:cstheme="minorBidi"/>
            <w:b w:val="0"/>
            <w:noProof/>
            <w:color w:val="auto"/>
            <w:sz w:val="22"/>
            <w:szCs w:val="22"/>
          </w:rPr>
          <w:tab/>
        </w:r>
        <w:r w:rsidR="000E72C2" w:rsidRPr="00AC1BB1">
          <w:rPr>
            <w:rStyle w:val="Hyperlink"/>
            <w:noProof/>
          </w:rPr>
          <w:t>Detail Page Overview</w:t>
        </w:r>
        <w:r w:rsidR="000E72C2">
          <w:rPr>
            <w:noProof/>
            <w:webHidden/>
          </w:rPr>
          <w:tab/>
        </w:r>
        <w:r w:rsidR="000E72C2">
          <w:rPr>
            <w:noProof/>
            <w:webHidden/>
          </w:rPr>
          <w:fldChar w:fldCharType="begin"/>
        </w:r>
        <w:r w:rsidR="000E72C2">
          <w:rPr>
            <w:noProof/>
            <w:webHidden/>
          </w:rPr>
          <w:instrText xml:space="preserve"> PAGEREF _Toc75767096 \h </w:instrText>
        </w:r>
        <w:r w:rsidR="000E72C2">
          <w:rPr>
            <w:noProof/>
            <w:webHidden/>
          </w:rPr>
        </w:r>
        <w:r w:rsidR="000E72C2">
          <w:rPr>
            <w:noProof/>
            <w:webHidden/>
          </w:rPr>
          <w:fldChar w:fldCharType="separate"/>
        </w:r>
        <w:r w:rsidR="000E72C2">
          <w:rPr>
            <w:noProof/>
            <w:webHidden/>
          </w:rPr>
          <w:t>91</w:t>
        </w:r>
        <w:r w:rsidR="000E72C2">
          <w:rPr>
            <w:noProof/>
            <w:webHidden/>
          </w:rPr>
          <w:fldChar w:fldCharType="end"/>
        </w:r>
      </w:hyperlink>
    </w:p>
    <w:p w14:paraId="07170277" w14:textId="0E5E5768" w:rsidR="000E72C2" w:rsidRDefault="00816999">
      <w:pPr>
        <w:pStyle w:val="TOC3"/>
        <w:rPr>
          <w:rFonts w:asciiTheme="minorHAnsi" w:eastAsiaTheme="minorEastAsia" w:hAnsiTheme="minorHAnsi" w:cstheme="minorBidi"/>
          <w:noProof/>
          <w:color w:val="auto"/>
          <w:sz w:val="22"/>
          <w:szCs w:val="22"/>
        </w:rPr>
      </w:pPr>
      <w:hyperlink w:anchor="_Toc75767097" w:history="1">
        <w:r w:rsidR="000E72C2" w:rsidRPr="00AC1BB1">
          <w:rPr>
            <w:rStyle w:val="Hyperlink"/>
            <w:noProof/>
          </w:rPr>
          <w:t>11.1.1.</w:t>
        </w:r>
        <w:r w:rsidR="000E72C2">
          <w:rPr>
            <w:rFonts w:asciiTheme="minorHAnsi" w:eastAsiaTheme="minorEastAsia" w:hAnsiTheme="minorHAnsi" w:cstheme="minorBidi"/>
            <w:noProof/>
            <w:color w:val="auto"/>
            <w:sz w:val="22"/>
            <w:szCs w:val="22"/>
          </w:rPr>
          <w:tab/>
        </w:r>
        <w:r w:rsidR="000E72C2" w:rsidRPr="00AC1BB1">
          <w:rPr>
            <w:rStyle w:val="Hyperlink"/>
            <w:noProof/>
          </w:rPr>
          <w:t>Informational and Warning Messages</w:t>
        </w:r>
        <w:r w:rsidR="000E72C2">
          <w:rPr>
            <w:noProof/>
            <w:webHidden/>
          </w:rPr>
          <w:tab/>
        </w:r>
        <w:r w:rsidR="000E72C2">
          <w:rPr>
            <w:noProof/>
            <w:webHidden/>
          </w:rPr>
          <w:fldChar w:fldCharType="begin"/>
        </w:r>
        <w:r w:rsidR="000E72C2">
          <w:rPr>
            <w:noProof/>
            <w:webHidden/>
          </w:rPr>
          <w:instrText xml:space="preserve"> PAGEREF _Toc75767097 \h </w:instrText>
        </w:r>
        <w:r w:rsidR="000E72C2">
          <w:rPr>
            <w:noProof/>
            <w:webHidden/>
          </w:rPr>
        </w:r>
        <w:r w:rsidR="000E72C2">
          <w:rPr>
            <w:noProof/>
            <w:webHidden/>
          </w:rPr>
          <w:fldChar w:fldCharType="separate"/>
        </w:r>
        <w:r w:rsidR="000E72C2">
          <w:rPr>
            <w:noProof/>
            <w:webHidden/>
          </w:rPr>
          <w:t>93</w:t>
        </w:r>
        <w:r w:rsidR="000E72C2">
          <w:rPr>
            <w:noProof/>
            <w:webHidden/>
          </w:rPr>
          <w:fldChar w:fldCharType="end"/>
        </w:r>
      </w:hyperlink>
    </w:p>
    <w:p w14:paraId="18C639CB" w14:textId="6133F9C9" w:rsidR="000E72C2" w:rsidRDefault="00816999">
      <w:pPr>
        <w:pStyle w:val="TOC2"/>
        <w:rPr>
          <w:rFonts w:asciiTheme="minorHAnsi" w:eastAsiaTheme="minorEastAsia" w:hAnsiTheme="minorHAnsi" w:cstheme="minorBidi"/>
          <w:b w:val="0"/>
          <w:noProof/>
          <w:color w:val="auto"/>
          <w:sz w:val="22"/>
          <w:szCs w:val="22"/>
        </w:rPr>
      </w:pPr>
      <w:hyperlink w:anchor="_Toc75767098" w:history="1">
        <w:r w:rsidR="000E72C2" w:rsidRPr="00AC1BB1">
          <w:rPr>
            <w:rStyle w:val="Hyperlink"/>
            <w:noProof/>
          </w:rPr>
          <w:t>11.2.</w:t>
        </w:r>
        <w:r w:rsidR="000E72C2">
          <w:rPr>
            <w:rFonts w:asciiTheme="minorHAnsi" w:eastAsiaTheme="minorEastAsia" w:hAnsiTheme="minorHAnsi" w:cstheme="minorBidi"/>
            <w:b w:val="0"/>
            <w:noProof/>
            <w:color w:val="auto"/>
            <w:sz w:val="22"/>
            <w:szCs w:val="22"/>
          </w:rPr>
          <w:tab/>
        </w:r>
        <w:r w:rsidR="000E72C2" w:rsidRPr="00AC1BB1">
          <w:rPr>
            <w:rStyle w:val="Hyperlink"/>
            <w:noProof/>
          </w:rPr>
          <w:t>Using Detail Pages</w:t>
        </w:r>
        <w:r w:rsidR="000E72C2">
          <w:rPr>
            <w:noProof/>
            <w:webHidden/>
          </w:rPr>
          <w:tab/>
        </w:r>
        <w:r w:rsidR="000E72C2">
          <w:rPr>
            <w:noProof/>
            <w:webHidden/>
          </w:rPr>
          <w:fldChar w:fldCharType="begin"/>
        </w:r>
        <w:r w:rsidR="000E72C2">
          <w:rPr>
            <w:noProof/>
            <w:webHidden/>
          </w:rPr>
          <w:instrText xml:space="preserve"> PAGEREF _Toc75767098 \h </w:instrText>
        </w:r>
        <w:r w:rsidR="000E72C2">
          <w:rPr>
            <w:noProof/>
            <w:webHidden/>
          </w:rPr>
        </w:r>
        <w:r w:rsidR="000E72C2">
          <w:rPr>
            <w:noProof/>
            <w:webHidden/>
          </w:rPr>
          <w:fldChar w:fldCharType="separate"/>
        </w:r>
        <w:r w:rsidR="000E72C2">
          <w:rPr>
            <w:noProof/>
            <w:webHidden/>
          </w:rPr>
          <w:t>93</w:t>
        </w:r>
        <w:r w:rsidR="000E72C2">
          <w:rPr>
            <w:noProof/>
            <w:webHidden/>
          </w:rPr>
          <w:fldChar w:fldCharType="end"/>
        </w:r>
      </w:hyperlink>
    </w:p>
    <w:p w14:paraId="07A3DAD2" w14:textId="3C09FE6F" w:rsidR="000E72C2" w:rsidRDefault="00816999">
      <w:pPr>
        <w:pStyle w:val="TOC3"/>
        <w:rPr>
          <w:rFonts w:asciiTheme="minorHAnsi" w:eastAsiaTheme="minorEastAsia" w:hAnsiTheme="minorHAnsi" w:cstheme="minorBidi"/>
          <w:noProof/>
          <w:color w:val="auto"/>
          <w:sz w:val="22"/>
          <w:szCs w:val="22"/>
        </w:rPr>
      </w:pPr>
      <w:hyperlink w:anchor="_Toc75767099" w:history="1">
        <w:r w:rsidR="000E72C2" w:rsidRPr="00AC1BB1">
          <w:rPr>
            <w:rStyle w:val="Hyperlink"/>
            <w:noProof/>
          </w:rPr>
          <w:t>11.2.1.</w:t>
        </w:r>
        <w:r w:rsidR="000E72C2">
          <w:rPr>
            <w:rFonts w:asciiTheme="minorHAnsi" w:eastAsiaTheme="minorEastAsia" w:hAnsiTheme="minorHAnsi" w:cstheme="minorBidi"/>
            <w:noProof/>
            <w:color w:val="auto"/>
            <w:sz w:val="22"/>
            <w:szCs w:val="22"/>
          </w:rPr>
          <w:tab/>
        </w:r>
        <w:r w:rsidR="000E72C2" w:rsidRPr="00AC1BB1">
          <w:rPr>
            <w:rStyle w:val="Hyperlink"/>
            <w:noProof/>
          </w:rPr>
          <w:t>Viewing Record Details</w:t>
        </w:r>
        <w:r w:rsidR="000E72C2">
          <w:rPr>
            <w:noProof/>
            <w:webHidden/>
          </w:rPr>
          <w:tab/>
        </w:r>
        <w:r w:rsidR="000E72C2">
          <w:rPr>
            <w:noProof/>
            <w:webHidden/>
          </w:rPr>
          <w:fldChar w:fldCharType="begin"/>
        </w:r>
        <w:r w:rsidR="000E72C2">
          <w:rPr>
            <w:noProof/>
            <w:webHidden/>
          </w:rPr>
          <w:instrText xml:space="preserve"> PAGEREF _Toc75767099 \h </w:instrText>
        </w:r>
        <w:r w:rsidR="000E72C2">
          <w:rPr>
            <w:noProof/>
            <w:webHidden/>
          </w:rPr>
        </w:r>
        <w:r w:rsidR="000E72C2">
          <w:rPr>
            <w:noProof/>
            <w:webHidden/>
          </w:rPr>
          <w:fldChar w:fldCharType="separate"/>
        </w:r>
        <w:r w:rsidR="000E72C2">
          <w:rPr>
            <w:noProof/>
            <w:webHidden/>
          </w:rPr>
          <w:t>93</w:t>
        </w:r>
        <w:r w:rsidR="000E72C2">
          <w:rPr>
            <w:noProof/>
            <w:webHidden/>
          </w:rPr>
          <w:fldChar w:fldCharType="end"/>
        </w:r>
      </w:hyperlink>
    </w:p>
    <w:p w14:paraId="340E5500" w14:textId="07DDCD6E" w:rsidR="000E72C2" w:rsidRDefault="00816999">
      <w:pPr>
        <w:pStyle w:val="TOC3"/>
        <w:rPr>
          <w:rFonts w:asciiTheme="minorHAnsi" w:eastAsiaTheme="minorEastAsia" w:hAnsiTheme="minorHAnsi" w:cstheme="minorBidi"/>
          <w:noProof/>
          <w:color w:val="auto"/>
          <w:sz w:val="22"/>
          <w:szCs w:val="22"/>
        </w:rPr>
      </w:pPr>
      <w:hyperlink w:anchor="_Toc75767100" w:history="1">
        <w:r w:rsidR="000E72C2" w:rsidRPr="00AC1BB1">
          <w:rPr>
            <w:rStyle w:val="Hyperlink"/>
            <w:noProof/>
          </w:rPr>
          <w:t>11.2.2.</w:t>
        </w:r>
        <w:r w:rsidR="000E72C2">
          <w:rPr>
            <w:rFonts w:asciiTheme="minorHAnsi" w:eastAsiaTheme="minorEastAsia" w:hAnsiTheme="minorHAnsi" w:cstheme="minorBidi"/>
            <w:noProof/>
            <w:color w:val="auto"/>
            <w:sz w:val="22"/>
            <w:szCs w:val="22"/>
          </w:rPr>
          <w:tab/>
        </w:r>
        <w:r w:rsidR="000E72C2" w:rsidRPr="00AC1BB1">
          <w:rPr>
            <w:rStyle w:val="Hyperlink"/>
            <w:noProof/>
          </w:rPr>
          <w:t>Edit a Record</w:t>
        </w:r>
        <w:r w:rsidR="000E72C2">
          <w:rPr>
            <w:noProof/>
            <w:webHidden/>
          </w:rPr>
          <w:tab/>
        </w:r>
        <w:r w:rsidR="000E72C2">
          <w:rPr>
            <w:noProof/>
            <w:webHidden/>
          </w:rPr>
          <w:fldChar w:fldCharType="begin"/>
        </w:r>
        <w:r w:rsidR="000E72C2">
          <w:rPr>
            <w:noProof/>
            <w:webHidden/>
          </w:rPr>
          <w:instrText xml:space="preserve"> PAGEREF _Toc75767100 \h </w:instrText>
        </w:r>
        <w:r w:rsidR="000E72C2">
          <w:rPr>
            <w:noProof/>
            <w:webHidden/>
          </w:rPr>
        </w:r>
        <w:r w:rsidR="000E72C2">
          <w:rPr>
            <w:noProof/>
            <w:webHidden/>
          </w:rPr>
          <w:fldChar w:fldCharType="separate"/>
        </w:r>
        <w:r w:rsidR="000E72C2">
          <w:rPr>
            <w:noProof/>
            <w:webHidden/>
          </w:rPr>
          <w:t>94</w:t>
        </w:r>
        <w:r w:rsidR="000E72C2">
          <w:rPr>
            <w:noProof/>
            <w:webHidden/>
          </w:rPr>
          <w:fldChar w:fldCharType="end"/>
        </w:r>
      </w:hyperlink>
    </w:p>
    <w:p w14:paraId="24DFA902" w14:textId="005BD5ED" w:rsidR="000E72C2" w:rsidRDefault="00816999">
      <w:pPr>
        <w:pStyle w:val="TOC3"/>
        <w:rPr>
          <w:rFonts w:asciiTheme="minorHAnsi" w:eastAsiaTheme="minorEastAsia" w:hAnsiTheme="minorHAnsi" w:cstheme="minorBidi"/>
          <w:noProof/>
          <w:color w:val="auto"/>
          <w:sz w:val="22"/>
          <w:szCs w:val="22"/>
        </w:rPr>
      </w:pPr>
      <w:hyperlink w:anchor="_Toc75767101" w:history="1">
        <w:r w:rsidR="000E72C2" w:rsidRPr="00AC1BB1">
          <w:rPr>
            <w:rStyle w:val="Hyperlink"/>
            <w:noProof/>
          </w:rPr>
          <w:t>11.2.3.</w:t>
        </w:r>
        <w:r w:rsidR="000E72C2">
          <w:rPr>
            <w:rFonts w:asciiTheme="minorHAnsi" w:eastAsiaTheme="minorEastAsia" w:hAnsiTheme="minorHAnsi" w:cstheme="minorBidi"/>
            <w:noProof/>
            <w:color w:val="auto"/>
            <w:sz w:val="22"/>
            <w:szCs w:val="22"/>
          </w:rPr>
          <w:tab/>
        </w:r>
        <w:r w:rsidR="000E72C2" w:rsidRPr="00AC1BB1">
          <w:rPr>
            <w:rStyle w:val="Hyperlink"/>
            <w:noProof/>
          </w:rPr>
          <w:t>Print a Record</w:t>
        </w:r>
        <w:r w:rsidR="000E72C2">
          <w:rPr>
            <w:noProof/>
            <w:webHidden/>
          </w:rPr>
          <w:tab/>
        </w:r>
        <w:r w:rsidR="000E72C2">
          <w:rPr>
            <w:noProof/>
            <w:webHidden/>
          </w:rPr>
          <w:fldChar w:fldCharType="begin"/>
        </w:r>
        <w:r w:rsidR="000E72C2">
          <w:rPr>
            <w:noProof/>
            <w:webHidden/>
          </w:rPr>
          <w:instrText xml:space="preserve"> PAGEREF _Toc75767101 \h </w:instrText>
        </w:r>
        <w:r w:rsidR="000E72C2">
          <w:rPr>
            <w:noProof/>
            <w:webHidden/>
          </w:rPr>
        </w:r>
        <w:r w:rsidR="000E72C2">
          <w:rPr>
            <w:noProof/>
            <w:webHidden/>
          </w:rPr>
          <w:fldChar w:fldCharType="separate"/>
        </w:r>
        <w:r w:rsidR="000E72C2">
          <w:rPr>
            <w:noProof/>
            <w:webHidden/>
          </w:rPr>
          <w:t>94</w:t>
        </w:r>
        <w:r w:rsidR="000E72C2">
          <w:rPr>
            <w:noProof/>
            <w:webHidden/>
          </w:rPr>
          <w:fldChar w:fldCharType="end"/>
        </w:r>
      </w:hyperlink>
    </w:p>
    <w:p w14:paraId="33637A8F" w14:textId="2691B385" w:rsidR="000E72C2" w:rsidRDefault="00816999">
      <w:pPr>
        <w:pStyle w:val="TOC3"/>
        <w:rPr>
          <w:rFonts w:asciiTheme="minorHAnsi" w:eastAsiaTheme="minorEastAsia" w:hAnsiTheme="minorHAnsi" w:cstheme="minorBidi"/>
          <w:noProof/>
          <w:color w:val="auto"/>
          <w:sz w:val="22"/>
          <w:szCs w:val="22"/>
        </w:rPr>
      </w:pPr>
      <w:hyperlink w:anchor="_Toc75767102" w:history="1">
        <w:r w:rsidR="000E72C2" w:rsidRPr="00AC1BB1">
          <w:rPr>
            <w:rStyle w:val="Hyperlink"/>
            <w:noProof/>
          </w:rPr>
          <w:t>11.2.4.</w:t>
        </w:r>
        <w:r w:rsidR="000E72C2">
          <w:rPr>
            <w:rFonts w:asciiTheme="minorHAnsi" w:eastAsiaTheme="minorEastAsia" w:hAnsiTheme="minorHAnsi" w:cstheme="minorBidi"/>
            <w:noProof/>
            <w:color w:val="auto"/>
            <w:sz w:val="22"/>
            <w:szCs w:val="22"/>
          </w:rPr>
          <w:tab/>
        </w:r>
        <w:r w:rsidR="000E72C2" w:rsidRPr="00AC1BB1">
          <w:rPr>
            <w:rStyle w:val="Hyperlink"/>
            <w:noProof/>
          </w:rPr>
          <w:t>Add Pre-Customization Comments</w:t>
        </w:r>
        <w:r w:rsidR="000E72C2">
          <w:rPr>
            <w:noProof/>
            <w:webHidden/>
          </w:rPr>
          <w:tab/>
        </w:r>
        <w:r w:rsidR="000E72C2">
          <w:rPr>
            <w:noProof/>
            <w:webHidden/>
          </w:rPr>
          <w:fldChar w:fldCharType="begin"/>
        </w:r>
        <w:r w:rsidR="000E72C2">
          <w:rPr>
            <w:noProof/>
            <w:webHidden/>
          </w:rPr>
          <w:instrText xml:space="preserve"> PAGEREF _Toc75767102 \h </w:instrText>
        </w:r>
        <w:r w:rsidR="000E72C2">
          <w:rPr>
            <w:noProof/>
            <w:webHidden/>
          </w:rPr>
        </w:r>
        <w:r w:rsidR="000E72C2">
          <w:rPr>
            <w:noProof/>
            <w:webHidden/>
          </w:rPr>
          <w:fldChar w:fldCharType="separate"/>
        </w:r>
        <w:r w:rsidR="000E72C2">
          <w:rPr>
            <w:noProof/>
            <w:webHidden/>
          </w:rPr>
          <w:t>95</w:t>
        </w:r>
        <w:r w:rsidR="000E72C2">
          <w:rPr>
            <w:noProof/>
            <w:webHidden/>
          </w:rPr>
          <w:fldChar w:fldCharType="end"/>
        </w:r>
      </w:hyperlink>
    </w:p>
    <w:p w14:paraId="0A6188B5" w14:textId="04DF17F0" w:rsidR="000E72C2" w:rsidRDefault="00816999">
      <w:pPr>
        <w:pStyle w:val="TOC3"/>
        <w:rPr>
          <w:rFonts w:asciiTheme="minorHAnsi" w:eastAsiaTheme="minorEastAsia" w:hAnsiTheme="minorHAnsi" w:cstheme="minorBidi"/>
          <w:noProof/>
          <w:color w:val="auto"/>
          <w:sz w:val="22"/>
          <w:szCs w:val="22"/>
        </w:rPr>
      </w:pPr>
      <w:hyperlink w:anchor="_Toc75767103" w:history="1">
        <w:r w:rsidR="000E72C2" w:rsidRPr="00AC1BB1">
          <w:rPr>
            <w:rStyle w:val="Hyperlink"/>
            <w:noProof/>
          </w:rPr>
          <w:t>11.2.5.</w:t>
        </w:r>
        <w:r w:rsidR="000E72C2">
          <w:rPr>
            <w:rFonts w:asciiTheme="minorHAnsi" w:eastAsiaTheme="minorEastAsia" w:hAnsiTheme="minorHAnsi" w:cstheme="minorBidi"/>
            <w:noProof/>
            <w:color w:val="auto"/>
            <w:sz w:val="22"/>
            <w:szCs w:val="22"/>
          </w:rPr>
          <w:tab/>
        </w:r>
        <w:r w:rsidR="000E72C2" w:rsidRPr="00AC1BB1">
          <w:rPr>
            <w:rStyle w:val="Hyperlink"/>
            <w:noProof/>
          </w:rPr>
          <w:t>View Associated Record Links</w:t>
        </w:r>
        <w:r w:rsidR="000E72C2">
          <w:rPr>
            <w:noProof/>
            <w:webHidden/>
          </w:rPr>
          <w:tab/>
        </w:r>
        <w:r w:rsidR="000E72C2">
          <w:rPr>
            <w:noProof/>
            <w:webHidden/>
          </w:rPr>
          <w:fldChar w:fldCharType="begin"/>
        </w:r>
        <w:r w:rsidR="000E72C2">
          <w:rPr>
            <w:noProof/>
            <w:webHidden/>
          </w:rPr>
          <w:instrText xml:space="preserve"> PAGEREF _Toc75767103 \h </w:instrText>
        </w:r>
        <w:r w:rsidR="000E72C2">
          <w:rPr>
            <w:noProof/>
            <w:webHidden/>
          </w:rPr>
        </w:r>
        <w:r w:rsidR="000E72C2">
          <w:rPr>
            <w:noProof/>
            <w:webHidden/>
          </w:rPr>
          <w:fldChar w:fldCharType="separate"/>
        </w:r>
        <w:r w:rsidR="000E72C2">
          <w:rPr>
            <w:noProof/>
            <w:webHidden/>
          </w:rPr>
          <w:t>96</w:t>
        </w:r>
        <w:r w:rsidR="000E72C2">
          <w:rPr>
            <w:noProof/>
            <w:webHidden/>
          </w:rPr>
          <w:fldChar w:fldCharType="end"/>
        </w:r>
      </w:hyperlink>
    </w:p>
    <w:p w14:paraId="5AC6498A" w14:textId="16FD20C9" w:rsidR="000E72C2" w:rsidRDefault="00816999">
      <w:pPr>
        <w:pStyle w:val="TOC3"/>
        <w:rPr>
          <w:rFonts w:asciiTheme="minorHAnsi" w:eastAsiaTheme="minorEastAsia" w:hAnsiTheme="minorHAnsi" w:cstheme="minorBidi"/>
          <w:noProof/>
          <w:color w:val="auto"/>
          <w:sz w:val="22"/>
          <w:szCs w:val="22"/>
        </w:rPr>
      </w:pPr>
      <w:hyperlink w:anchor="_Toc75767104" w:history="1">
        <w:r w:rsidR="000E72C2" w:rsidRPr="00AC1BB1">
          <w:rPr>
            <w:rStyle w:val="Hyperlink"/>
            <w:noProof/>
          </w:rPr>
          <w:t>11.2.6.</w:t>
        </w:r>
        <w:r w:rsidR="000E72C2">
          <w:rPr>
            <w:rFonts w:asciiTheme="minorHAnsi" w:eastAsiaTheme="minorEastAsia" w:hAnsiTheme="minorHAnsi" w:cstheme="minorBidi"/>
            <w:noProof/>
            <w:color w:val="auto"/>
            <w:sz w:val="22"/>
            <w:szCs w:val="22"/>
          </w:rPr>
          <w:tab/>
        </w:r>
        <w:r w:rsidR="000E72C2" w:rsidRPr="00AC1BB1">
          <w:rPr>
            <w:rStyle w:val="Hyperlink"/>
            <w:noProof/>
          </w:rPr>
          <w:t>History Report</w:t>
        </w:r>
        <w:r w:rsidR="000E72C2">
          <w:rPr>
            <w:noProof/>
            <w:webHidden/>
          </w:rPr>
          <w:tab/>
        </w:r>
        <w:r w:rsidR="000E72C2">
          <w:rPr>
            <w:noProof/>
            <w:webHidden/>
          </w:rPr>
          <w:fldChar w:fldCharType="begin"/>
        </w:r>
        <w:r w:rsidR="000E72C2">
          <w:rPr>
            <w:noProof/>
            <w:webHidden/>
          </w:rPr>
          <w:instrText xml:space="preserve"> PAGEREF _Toc75767104 \h </w:instrText>
        </w:r>
        <w:r w:rsidR="000E72C2">
          <w:rPr>
            <w:noProof/>
            <w:webHidden/>
          </w:rPr>
        </w:r>
        <w:r w:rsidR="000E72C2">
          <w:rPr>
            <w:noProof/>
            <w:webHidden/>
          </w:rPr>
          <w:fldChar w:fldCharType="separate"/>
        </w:r>
        <w:r w:rsidR="000E72C2">
          <w:rPr>
            <w:noProof/>
            <w:webHidden/>
          </w:rPr>
          <w:t>97</w:t>
        </w:r>
        <w:r w:rsidR="000E72C2">
          <w:rPr>
            <w:noProof/>
            <w:webHidden/>
          </w:rPr>
          <w:fldChar w:fldCharType="end"/>
        </w:r>
      </w:hyperlink>
    </w:p>
    <w:p w14:paraId="04001F68" w14:textId="02486080" w:rsidR="000E72C2" w:rsidRDefault="00816999">
      <w:pPr>
        <w:pStyle w:val="TOC3"/>
        <w:rPr>
          <w:rFonts w:asciiTheme="minorHAnsi" w:eastAsiaTheme="minorEastAsia" w:hAnsiTheme="minorHAnsi" w:cstheme="minorBidi"/>
          <w:noProof/>
          <w:color w:val="auto"/>
          <w:sz w:val="22"/>
          <w:szCs w:val="22"/>
        </w:rPr>
      </w:pPr>
      <w:hyperlink w:anchor="_Toc75767105" w:history="1">
        <w:r w:rsidR="000E72C2" w:rsidRPr="00AC1BB1">
          <w:rPr>
            <w:rStyle w:val="Hyperlink"/>
            <w:noProof/>
          </w:rPr>
          <w:t>11.2.7.</w:t>
        </w:r>
        <w:r w:rsidR="000E72C2">
          <w:rPr>
            <w:rFonts w:asciiTheme="minorHAnsi" w:eastAsiaTheme="minorEastAsia" w:hAnsiTheme="minorHAnsi" w:cstheme="minorBidi"/>
            <w:noProof/>
            <w:color w:val="auto"/>
            <w:sz w:val="22"/>
            <w:szCs w:val="22"/>
          </w:rPr>
          <w:tab/>
        </w:r>
        <w:r w:rsidR="000E72C2" w:rsidRPr="00AC1BB1">
          <w:rPr>
            <w:rStyle w:val="Hyperlink"/>
            <w:noProof/>
          </w:rPr>
          <w:t>Field-Level History Table</w:t>
        </w:r>
        <w:r w:rsidR="000E72C2">
          <w:rPr>
            <w:noProof/>
            <w:webHidden/>
          </w:rPr>
          <w:tab/>
        </w:r>
        <w:r w:rsidR="000E72C2">
          <w:rPr>
            <w:noProof/>
            <w:webHidden/>
          </w:rPr>
          <w:fldChar w:fldCharType="begin"/>
        </w:r>
        <w:r w:rsidR="000E72C2">
          <w:rPr>
            <w:noProof/>
            <w:webHidden/>
          </w:rPr>
          <w:instrText xml:space="preserve"> PAGEREF _Toc75767105 \h </w:instrText>
        </w:r>
        <w:r w:rsidR="000E72C2">
          <w:rPr>
            <w:noProof/>
            <w:webHidden/>
          </w:rPr>
        </w:r>
        <w:r w:rsidR="000E72C2">
          <w:rPr>
            <w:noProof/>
            <w:webHidden/>
          </w:rPr>
          <w:fldChar w:fldCharType="separate"/>
        </w:r>
        <w:r w:rsidR="000E72C2">
          <w:rPr>
            <w:noProof/>
            <w:webHidden/>
          </w:rPr>
          <w:t>98</w:t>
        </w:r>
        <w:r w:rsidR="000E72C2">
          <w:rPr>
            <w:noProof/>
            <w:webHidden/>
          </w:rPr>
          <w:fldChar w:fldCharType="end"/>
        </w:r>
      </w:hyperlink>
    </w:p>
    <w:p w14:paraId="13C19E51" w14:textId="0CEBA87F" w:rsidR="000E72C2" w:rsidRDefault="00816999">
      <w:pPr>
        <w:pStyle w:val="TOC3"/>
        <w:rPr>
          <w:rFonts w:asciiTheme="minorHAnsi" w:eastAsiaTheme="minorEastAsia" w:hAnsiTheme="minorHAnsi" w:cstheme="minorBidi"/>
          <w:noProof/>
          <w:color w:val="auto"/>
          <w:sz w:val="22"/>
          <w:szCs w:val="22"/>
        </w:rPr>
      </w:pPr>
      <w:hyperlink w:anchor="_Toc75767106" w:history="1">
        <w:r w:rsidR="000E72C2" w:rsidRPr="00AC1BB1">
          <w:rPr>
            <w:rStyle w:val="Hyperlink"/>
            <w:noProof/>
          </w:rPr>
          <w:t>11.2.8.</w:t>
        </w:r>
        <w:r w:rsidR="000E72C2">
          <w:rPr>
            <w:rFonts w:asciiTheme="minorHAnsi" w:eastAsiaTheme="minorEastAsia" w:hAnsiTheme="minorHAnsi" w:cstheme="minorBidi"/>
            <w:noProof/>
            <w:color w:val="auto"/>
            <w:sz w:val="22"/>
            <w:szCs w:val="22"/>
          </w:rPr>
          <w:tab/>
        </w:r>
        <w:r w:rsidR="000E72C2" w:rsidRPr="00AC1BB1">
          <w:rPr>
            <w:rStyle w:val="Hyperlink"/>
            <w:noProof/>
          </w:rPr>
          <w:t>Export Date</w:t>
        </w:r>
        <w:r w:rsidR="000E72C2">
          <w:rPr>
            <w:noProof/>
            <w:webHidden/>
          </w:rPr>
          <w:tab/>
        </w:r>
        <w:r w:rsidR="000E72C2">
          <w:rPr>
            <w:noProof/>
            <w:webHidden/>
          </w:rPr>
          <w:fldChar w:fldCharType="begin"/>
        </w:r>
        <w:r w:rsidR="000E72C2">
          <w:rPr>
            <w:noProof/>
            <w:webHidden/>
          </w:rPr>
          <w:instrText xml:space="preserve"> PAGEREF _Toc75767106 \h </w:instrText>
        </w:r>
        <w:r w:rsidR="000E72C2">
          <w:rPr>
            <w:noProof/>
            <w:webHidden/>
          </w:rPr>
        </w:r>
        <w:r w:rsidR="000E72C2">
          <w:rPr>
            <w:noProof/>
            <w:webHidden/>
          </w:rPr>
          <w:fldChar w:fldCharType="separate"/>
        </w:r>
        <w:r w:rsidR="000E72C2">
          <w:rPr>
            <w:noProof/>
            <w:webHidden/>
          </w:rPr>
          <w:t>98</w:t>
        </w:r>
        <w:r w:rsidR="000E72C2">
          <w:rPr>
            <w:noProof/>
            <w:webHidden/>
          </w:rPr>
          <w:fldChar w:fldCharType="end"/>
        </w:r>
      </w:hyperlink>
    </w:p>
    <w:p w14:paraId="05E3527C" w14:textId="38819612" w:rsidR="000E72C2" w:rsidRDefault="00816999">
      <w:pPr>
        <w:pStyle w:val="TOC2"/>
        <w:rPr>
          <w:rFonts w:asciiTheme="minorHAnsi" w:eastAsiaTheme="minorEastAsia" w:hAnsiTheme="minorHAnsi" w:cstheme="minorBidi"/>
          <w:b w:val="0"/>
          <w:noProof/>
          <w:color w:val="auto"/>
          <w:sz w:val="22"/>
          <w:szCs w:val="22"/>
        </w:rPr>
      </w:pPr>
      <w:hyperlink w:anchor="_Toc75767107" w:history="1">
        <w:r w:rsidR="000E72C2" w:rsidRPr="00AC1BB1">
          <w:rPr>
            <w:rStyle w:val="Hyperlink"/>
            <w:noProof/>
          </w:rPr>
          <w:t>11.3.</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Drug-Drug Interaction Detail</w:t>
        </w:r>
        <w:r w:rsidR="000E72C2">
          <w:rPr>
            <w:noProof/>
            <w:webHidden/>
          </w:rPr>
          <w:tab/>
        </w:r>
        <w:r w:rsidR="000E72C2">
          <w:rPr>
            <w:noProof/>
            <w:webHidden/>
          </w:rPr>
          <w:fldChar w:fldCharType="begin"/>
        </w:r>
        <w:r w:rsidR="000E72C2">
          <w:rPr>
            <w:noProof/>
            <w:webHidden/>
          </w:rPr>
          <w:instrText xml:space="preserve"> PAGEREF _Toc75767107 \h </w:instrText>
        </w:r>
        <w:r w:rsidR="000E72C2">
          <w:rPr>
            <w:noProof/>
            <w:webHidden/>
          </w:rPr>
        </w:r>
        <w:r w:rsidR="000E72C2">
          <w:rPr>
            <w:noProof/>
            <w:webHidden/>
          </w:rPr>
          <w:fldChar w:fldCharType="separate"/>
        </w:r>
        <w:r w:rsidR="000E72C2">
          <w:rPr>
            <w:noProof/>
            <w:webHidden/>
          </w:rPr>
          <w:t>99</w:t>
        </w:r>
        <w:r w:rsidR="000E72C2">
          <w:rPr>
            <w:noProof/>
            <w:webHidden/>
          </w:rPr>
          <w:fldChar w:fldCharType="end"/>
        </w:r>
      </w:hyperlink>
    </w:p>
    <w:p w14:paraId="7CE01657" w14:textId="7C08692F" w:rsidR="000E72C2" w:rsidRDefault="00816999">
      <w:pPr>
        <w:pStyle w:val="TOC3"/>
        <w:rPr>
          <w:rFonts w:asciiTheme="minorHAnsi" w:eastAsiaTheme="minorEastAsia" w:hAnsiTheme="minorHAnsi" w:cstheme="minorBidi"/>
          <w:noProof/>
          <w:color w:val="auto"/>
          <w:sz w:val="22"/>
          <w:szCs w:val="22"/>
        </w:rPr>
      </w:pPr>
      <w:hyperlink w:anchor="_Toc75767108" w:history="1">
        <w:r w:rsidR="000E72C2" w:rsidRPr="00AC1BB1">
          <w:rPr>
            <w:rStyle w:val="Hyperlink"/>
            <w:noProof/>
          </w:rPr>
          <w:t>11.3.1.</w:t>
        </w:r>
        <w:r w:rsidR="000E72C2">
          <w:rPr>
            <w:rFonts w:asciiTheme="minorHAnsi" w:eastAsiaTheme="minorEastAsia" w:hAnsiTheme="minorHAnsi" w:cstheme="minorBidi"/>
            <w:noProof/>
            <w:color w:val="auto"/>
            <w:sz w:val="22"/>
            <w:szCs w:val="22"/>
          </w:rPr>
          <w:tab/>
        </w:r>
        <w:r w:rsidR="000E72C2" w:rsidRPr="00AC1BB1">
          <w:rPr>
            <w:rStyle w:val="Hyperlink"/>
            <w:noProof/>
          </w:rPr>
          <w:t>Multiple VA Customizations for One FDB Record</w:t>
        </w:r>
        <w:r w:rsidR="000E72C2">
          <w:rPr>
            <w:noProof/>
            <w:webHidden/>
          </w:rPr>
          <w:tab/>
        </w:r>
        <w:r w:rsidR="000E72C2">
          <w:rPr>
            <w:noProof/>
            <w:webHidden/>
          </w:rPr>
          <w:fldChar w:fldCharType="begin"/>
        </w:r>
        <w:r w:rsidR="000E72C2">
          <w:rPr>
            <w:noProof/>
            <w:webHidden/>
          </w:rPr>
          <w:instrText xml:space="preserve"> PAGEREF _Toc75767108 \h </w:instrText>
        </w:r>
        <w:r w:rsidR="000E72C2">
          <w:rPr>
            <w:noProof/>
            <w:webHidden/>
          </w:rPr>
        </w:r>
        <w:r w:rsidR="000E72C2">
          <w:rPr>
            <w:noProof/>
            <w:webHidden/>
          </w:rPr>
          <w:fldChar w:fldCharType="separate"/>
        </w:r>
        <w:r w:rsidR="000E72C2">
          <w:rPr>
            <w:noProof/>
            <w:webHidden/>
          </w:rPr>
          <w:t>100</w:t>
        </w:r>
        <w:r w:rsidR="000E72C2">
          <w:rPr>
            <w:noProof/>
            <w:webHidden/>
          </w:rPr>
          <w:fldChar w:fldCharType="end"/>
        </w:r>
      </w:hyperlink>
    </w:p>
    <w:p w14:paraId="3BC609C2" w14:textId="3BE92475" w:rsidR="000E72C2" w:rsidRDefault="00816999">
      <w:pPr>
        <w:pStyle w:val="TOC3"/>
        <w:rPr>
          <w:rFonts w:asciiTheme="minorHAnsi" w:eastAsiaTheme="minorEastAsia" w:hAnsiTheme="minorHAnsi" w:cstheme="minorBidi"/>
          <w:noProof/>
          <w:color w:val="auto"/>
          <w:sz w:val="22"/>
          <w:szCs w:val="22"/>
        </w:rPr>
      </w:pPr>
      <w:hyperlink w:anchor="_Toc75767109" w:history="1">
        <w:r w:rsidR="000E72C2" w:rsidRPr="00AC1BB1">
          <w:rPr>
            <w:rStyle w:val="Hyperlink"/>
            <w:noProof/>
          </w:rPr>
          <w:t>11.3.2.</w:t>
        </w:r>
        <w:r w:rsidR="000E72C2">
          <w:rPr>
            <w:rFonts w:asciiTheme="minorHAnsi" w:eastAsiaTheme="minorEastAsia" w:hAnsiTheme="minorHAnsi" w:cstheme="minorBidi"/>
            <w:noProof/>
            <w:color w:val="auto"/>
            <w:sz w:val="22"/>
            <w:szCs w:val="22"/>
          </w:rPr>
          <w:tab/>
        </w:r>
        <w:r w:rsidR="000E72C2" w:rsidRPr="00AC1BB1">
          <w:rPr>
            <w:rStyle w:val="Hyperlink"/>
            <w:noProof/>
          </w:rPr>
          <w:t>Create Multiple Customizations from One FDB Record</w:t>
        </w:r>
        <w:r w:rsidR="000E72C2">
          <w:rPr>
            <w:noProof/>
            <w:webHidden/>
          </w:rPr>
          <w:tab/>
        </w:r>
        <w:r w:rsidR="000E72C2">
          <w:rPr>
            <w:noProof/>
            <w:webHidden/>
          </w:rPr>
          <w:fldChar w:fldCharType="begin"/>
        </w:r>
        <w:r w:rsidR="000E72C2">
          <w:rPr>
            <w:noProof/>
            <w:webHidden/>
          </w:rPr>
          <w:instrText xml:space="preserve"> PAGEREF _Toc75767109 \h </w:instrText>
        </w:r>
        <w:r w:rsidR="000E72C2">
          <w:rPr>
            <w:noProof/>
            <w:webHidden/>
          </w:rPr>
        </w:r>
        <w:r w:rsidR="000E72C2">
          <w:rPr>
            <w:noProof/>
            <w:webHidden/>
          </w:rPr>
          <w:fldChar w:fldCharType="separate"/>
        </w:r>
        <w:r w:rsidR="000E72C2">
          <w:rPr>
            <w:noProof/>
            <w:webHidden/>
          </w:rPr>
          <w:t>101</w:t>
        </w:r>
        <w:r w:rsidR="000E72C2">
          <w:rPr>
            <w:noProof/>
            <w:webHidden/>
          </w:rPr>
          <w:fldChar w:fldCharType="end"/>
        </w:r>
      </w:hyperlink>
    </w:p>
    <w:p w14:paraId="37711E96" w14:textId="41D6B14F" w:rsidR="000E72C2" w:rsidRDefault="00816999">
      <w:pPr>
        <w:pStyle w:val="TOC3"/>
        <w:rPr>
          <w:rFonts w:asciiTheme="minorHAnsi" w:eastAsiaTheme="minorEastAsia" w:hAnsiTheme="minorHAnsi" w:cstheme="minorBidi"/>
          <w:noProof/>
          <w:color w:val="auto"/>
          <w:sz w:val="22"/>
          <w:szCs w:val="22"/>
        </w:rPr>
      </w:pPr>
      <w:hyperlink w:anchor="_Toc75767110" w:history="1">
        <w:r w:rsidR="000E72C2" w:rsidRPr="00AC1BB1">
          <w:rPr>
            <w:rStyle w:val="Hyperlink"/>
            <w:noProof/>
          </w:rPr>
          <w:t>11.3.3.</w:t>
        </w:r>
        <w:r w:rsidR="000E72C2">
          <w:rPr>
            <w:rFonts w:asciiTheme="minorHAnsi" w:eastAsiaTheme="minorEastAsia" w:hAnsiTheme="minorHAnsi" w:cstheme="minorBidi"/>
            <w:noProof/>
            <w:color w:val="auto"/>
            <w:sz w:val="22"/>
            <w:szCs w:val="22"/>
          </w:rPr>
          <w:tab/>
        </w:r>
        <w:r w:rsidR="000E72C2" w:rsidRPr="00AC1BB1">
          <w:rPr>
            <w:rStyle w:val="Hyperlink"/>
            <w:noProof/>
          </w:rPr>
          <w:t>Cannot Add Identical Drug Pairs to Same DDI</w:t>
        </w:r>
        <w:r w:rsidR="000E72C2">
          <w:rPr>
            <w:noProof/>
            <w:webHidden/>
          </w:rPr>
          <w:tab/>
        </w:r>
        <w:r w:rsidR="000E72C2">
          <w:rPr>
            <w:noProof/>
            <w:webHidden/>
          </w:rPr>
          <w:fldChar w:fldCharType="begin"/>
        </w:r>
        <w:r w:rsidR="000E72C2">
          <w:rPr>
            <w:noProof/>
            <w:webHidden/>
          </w:rPr>
          <w:instrText xml:space="preserve"> PAGEREF _Toc75767110 \h </w:instrText>
        </w:r>
        <w:r w:rsidR="000E72C2">
          <w:rPr>
            <w:noProof/>
            <w:webHidden/>
          </w:rPr>
        </w:r>
        <w:r w:rsidR="000E72C2">
          <w:rPr>
            <w:noProof/>
            <w:webHidden/>
          </w:rPr>
          <w:fldChar w:fldCharType="separate"/>
        </w:r>
        <w:r w:rsidR="000E72C2">
          <w:rPr>
            <w:noProof/>
            <w:webHidden/>
          </w:rPr>
          <w:t>101</w:t>
        </w:r>
        <w:r w:rsidR="000E72C2">
          <w:rPr>
            <w:noProof/>
            <w:webHidden/>
          </w:rPr>
          <w:fldChar w:fldCharType="end"/>
        </w:r>
      </w:hyperlink>
    </w:p>
    <w:p w14:paraId="09AF226F" w14:textId="7101F246" w:rsidR="000E72C2" w:rsidRDefault="00816999">
      <w:pPr>
        <w:pStyle w:val="TOC3"/>
        <w:rPr>
          <w:rFonts w:asciiTheme="minorHAnsi" w:eastAsiaTheme="minorEastAsia" w:hAnsiTheme="minorHAnsi" w:cstheme="minorBidi"/>
          <w:noProof/>
          <w:color w:val="auto"/>
          <w:sz w:val="22"/>
          <w:szCs w:val="22"/>
        </w:rPr>
      </w:pPr>
      <w:hyperlink w:anchor="_Toc75767111" w:history="1">
        <w:r w:rsidR="000E72C2" w:rsidRPr="00AC1BB1">
          <w:rPr>
            <w:rStyle w:val="Hyperlink"/>
            <w:rFonts w:eastAsiaTheme="minorHAnsi"/>
            <w:noProof/>
          </w:rPr>
          <w:t>11.3.4.</w:t>
        </w:r>
        <w:r w:rsidR="000E72C2">
          <w:rPr>
            <w:rFonts w:asciiTheme="minorHAnsi" w:eastAsiaTheme="minorEastAsia" w:hAnsiTheme="minorHAnsi" w:cstheme="minorBidi"/>
            <w:noProof/>
            <w:color w:val="auto"/>
            <w:sz w:val="22"/>
            <w:szCs w:val="22"/>
          </w:rPr>
          <w:tab/>
        </w:r>
        <w:r w:rsidR="000E72C2" w:rsidRPr="00AC1BB1">
          <w:rPr>
            <w:rStyle w:val="Hyperlink"/>
            <w:rFonts w:eastAsiaTheme="minorHAnsi"/>
            <w:noProof/>
          </w:rPr>
          <w:t>Reverse Drug-Drug Interactions</w:t>
        </w:r>
        <w:r w:rsidR="000E72C2">
          <w:rPr>
            <w:noProof/>
            <w:webHidden/>
          </w:rPr>
          <w:tab/>
        </w:r>
        <w:r w:rsidR="000E72C2">
          <w:rPr>
            <w:noProof/>
            <w:webHidden/>
          </w:rPr>
          <w:fldChar w:fldCharType="begin"/>
        </w:r>
        <w:r w:rsidR="000E72C2">
          <w:rPr>
            <w:noProof/>
            <w:webHidden/>
          </w:rPr>
          <w:instrText xml:space="preserve"> PAGEREF _Toc75767111 \h </w:instrText>
        </w:r>
        <w:r w:rsidR="000E72C2">
          <w:rPr>
            <w:noProof/>
            <w:webHidden/>
          </w:rPr>
        </w:r>
        <w:r w:rsidR="000E72C2">
          <w:rPr>
            <w:noProof/>
            <w:webHidden/>
          </w:rPr>
          <w:fldChar w:fldCharType="separate"/>
        </w:r>
        <w:r w:rsidR="000E72C2">
          <w:rPr>
            <w:noProof/>
            <w:webHidden/>
          </w:rPr>
          <w:t>102</w:t>
        </w:r>
        <w:r w:rsidR="000E72C2">
          <w:rPr>
            <w:noProof/>
            <w:webHidden/>
          </w:rPr>
          <w:fldChar w:fldCharType="end"/>
        </w:r>
      </w:hyperlink>
    </w:p>
    <w:p w14:paraId="1EC8A9CF" w14:textId="5A303A42" w:rsidR="000E72C2" w:rsidRDefault="00816999">
      <w:pPr>
        <w:pStyle w:val="TOC3"/>
        <w:rPr>
          <w:rFonts w:asciiTheme="minorHAnsi" w:eastAsiaTheme="minorEastAsia" w:hAnsiTheme="minorHAnsi" w:cstheme="minorBidi"/>
          <w:noProof/>
          <w:color w:val="auto"/>
          <w:sz w:val="22"/>
          <w:szCs w:val="22"/>
        </w:rPr>
      </w:pPr>
      <w:hyperlink w:anchor="_Toc75767112" w:history="1">
        <w:r w:rsidR="000E72C2" w:rsidRPr="00AC1BB1">
          <w:rPr>
            <w:rStyle w:val="Hyperlink"/>
            <w:noProof/>
          </w:rPr>
          <w:t>11.3.5.</w:t>
        </w:r>
        <w:r w:rsidR="000E72C2">
          <w:rPr>
            <w:rFonts w:asciiTheme="minorHAnsi" w:eastAsiaTheme="minorEastAsia" w:hAnsiTheme="minorHAnsi" w:cstheme="minorBidi"/>
            <w:noProof/>
            <w:color w:val="auto"/>
            <w:sz w:val="22"/>
            <w:szCs w:val="22"/>
          </w:rPr>
          <w:tab/>
        </w:r>
        <w:r w:rsidR="000E72C2" w:rsidRPr="00AC1BB1">
          <w:rPr>
            <w:rStyle w:val="Hyperlink"/>
            <w:noProof/>
          </w:rPr>
          <w:t>Working with Drug Pairs within the DDI</w:t>
        </w:r>
        <w:r w:rsidR="000E72C2">
          <w:rPr>
            <w:noProof/>
            <w:webHidden/>
          </w:rPr>
          <w:tab/>
        </w:r>
        <w:r w:rsidR="000E72C2">
          <w:rPr>
            <w:noProof/>
            <w:webHidden/>
          </w:rPr>
          <w:fldChar w:fldCharType="begin"/>
        </w:r>
        <w:r w:rsidR="000E72C2">
          <w:rPr>
            <w:noProof/>
            <w:webHidden/>
          </w:rPr>
          <w:instrText xml:space="preserve"> PAGEREF _Toc75767112 \h </w:instrText>
        </w:r>
        <w:r w:rsidR="000E72C2">
          <w:rPr>
            <w:noProof/>
            <w:webHidden/>
          </w:rPr>
        </w:r>
        <w:r w:rsidR="000E72C2">
          <w:rPr>
            <w:noProof/>
            <w:webHidden/>
          </w:rPr>
          <w:fldChar w:fldCharType="separate"/>
        </w:r>
        <w:r w:rsidR="000E72C2">
          <w:rPr>
            <w:noProof/>
            <w:webHidden/>
          </w:rPr>
          <w:t>103</w:t>
        </w:r>
        <w:r w:rsidR="000E72C2">
          <w:rPr>
            <w:noProof/>
            <w:webHidden/>
          </w:rPr>
          <w:fldChar w:fldCharType="end"/>
        </w:r>
      </w:hyperlink>
    </w:p>
    <w:p w14:paraId="1327277E" w14:textId="469DC28C" w:rsidR="000E72C2" w:rsidRDefault="00816999">
      <w:pPr>
        <w:pStyle w:val="TOC3"/>
        <w:rPr>
          <w:rFonts w:asciiTheme="minorHAnsi" w:eastAsiaTheme="minorEastAsia" w:hAnsiTheme="minorHAnsi" w:cstheme="minorBidi"/>
          <w:noProof/>
          <w:color w:val="auto"/>
          <w:sz w:val="22"/>
          <w:szCs w:val="22"/>
        </w:rPr>
      </w:pPr>
      <w:hyperlink w:anchor="_Toc75767113" w:history="1">
        <w:r w:rsidR="000E72C2" w:rsidRPr="00AC1BB1">
          <w:rPr>
            <w:rStyle w:val="Hyperlink"/>
            <w:noProof/>
          </w:rPr>
          <w:t>11.3.6.</w:t>
        </w:r>
        <w:r w:rsidR="000E72C2">
          <w:rPr>
            <w:rFonts w:asciiTheme="minorHAnsi" w:eastAsiaTheme="minorEastAsia" w:hAnsiTheme="minorHAnsi" w:cstheme="minorBidi"/>
            <w:noProof/>
            <w:color w:val="auto"/>
            <w:sz w:val="22"/>
            <w:szCs w:val="22"/>
          </w:rPr>
          <w:tab/>
        </w:r>
        <w:r w:rsidR="000E72C2" w:rsidRPr="00AC1BB1">
          <w:rPr>
            <w:rStyle w:val="Hyperlink"/>
            <w:noProof/>
          </w:rPr>
          <w:t>Fields</w:t>
        </w:r>
        <w:r w:rsidR="000E72C2">
          <w:rPr>
            <w:noProof/>
            <w:webHidden/>
          </w:rPr>
          <w:tab/>
        </w:r>
        <w:r w:rsidR="000E72C2">
          <w:rPr>
            <w:noProof/>
            <w:webHidden/>
          </w:rPr>
          <w:fldChar w:fldCharType="begin"/>
        </w:r>
        <w:r w:rsidR="000E72C2">
          <w:rPr>
            <w:noProof/>
            <w:webHidden/>
          </w:rPr>
          <w:instrText xml:space="preserve"> PAGEREF _Toc75767113 \h </w:instrText>
        </w:r>
        <w:r w:rsidR="000E72C2">
          <w:rPr>
            <w:noProof/>
            <w:webHidden/>
          </w:rPr>
        </w:r>
        <w:r w:rsidR="000E72C2">
          <w:rPr>
            <w:noProof/>
            <w:webHidden/>
          </w:rPr>
          <w:fldChar w:fldCharType="separate"/>
        </w:r>
        <w:r w:rsidR="000E72C2">
          <w:rPr>
            <w:noProof/>
            <w:webHidden/>
          </w:rPr>
          <w:t>104</w:t>
        </w:r>
        <w:r w:rsidR="000E72C2">
          <w:rPr>
            <w:noProof/>
            <w:webHidden/>
          </w:rPr>
          <w:fldChar w:fldCharType="end"/>
        </w:r>
      </w:hyperlink>
    </w:p>
    <w:p w14:paraId="6022D693" w14:textId="7013F58C" w:rsidR="000E72C2" w:rsidRDefault="00816999">
      <w:pPr>
        <w:pStyle w:val="TOC2"/>
        <w:rPr>
          <w:rFonts w:asciiTheme="minorHAnsi" w:eastAsiaTheme="minorEastAsia" w:hAnsiTheme="minorHAnsi" w:cstheme="minorBidi"/>
          <w:b w:val="0"/>
          <w:noProof/>
          <w:color w:val="auto"/>
          <w:sz w:val="22"/>
          <w:szCs w:val="22"/>
        </w:rPr>
      </w:pPr>
      <w:hyperlink w:anchor="_Toc75767114" w:history="1">
        <w:r w:rsidR="000E72C2" w:rsidRPr="00AC1BB1">
          <w:rPr>
            <w:rStyle w:val="Hyperlink"/>
            <w:noProof/>
          </w:rPr>
          <w:t>11.4.</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 Pair Detail</w:t>
        </w:r>
        <w:r w:rsidR="000E72C2">
          <w:rPr>
            <w:noProof/>
            <w:webHidden/>
          </w:rPr>
          <w:tab/>
        </w:r>
        <w:r w:rsidR="000E72C2">
          <w:rPr>
            <w:noProof/>
            <w:webHidden/>
          </w:rPr>
          <w:fldChar w:fldCharType="begin"/>
        </w:r>
        <w:r w:rsidR="000E72C2">
          <w:rPr>
            <w:noProof/>
            <w:webHidden/>
          </w:rPr>
          <w:instrText xml:space="preserve"> PAGEREF _Toc75767114 \h </w:instrText>
        </w:r>
        <w:r w:rsidR="000E72C2">
          <w:rPr>
            <w:noProof/>
            <w:webHidden/>
          </w:rPr>
        </w:r>
        <w:r w:rsidR="000E72C2">
          <w:rPr>
            <w:noProof/>
            <w:webHidden/>
          </w:rPr>
          <w:fldChar w:fldCharType="separate"/>
        </w:r>
        <w:r w:rsidR="000E72C2">
          <w:rPr>
            <w:noProof/>
            <w:webHidden/>
          </w:rPr>
          <w:t>106</w:t>
        </w:r>
        <w:r w:rsidR="000E72C2">
          <w:rPr>
            <w:noProof/>
            <w:webHidden/>
          </w:rPr>
          <w:fldChar w:fldCharType="end"/>
        </w:r>
      </w:hyperlink>
    </w:p>
    <w:p w14:paraId="338EC262" w14:textId="1E1DF762" w:rsidR="000E72C2" w:rsidRDefault="00816999">
      <w:pPr>
        <w:pStyle w:val="TOC3"/>
        <w:rPr>
          <w:rFonts w:asciiTheme="minorHAnsi" w:eastAsiaTheme="minorEastAsia" w:hAnsiTheme="minorHAnsi" w:cstheme="minorBidi"/>
          <w:noProof/>
          <w:color w:val="auto"/>
          <w:sz w:val="22"/>
          <w:szCs w:val="22"/>
        </w:rPr>
      </w:pPr>
      <w:hyperlink w:anchor="_Toc75767115" w:history="1">
        <w:r w:rsidR="000E72C2" w:rsidRPr="00AC1BB1">
          <w:rPr>
            <w:rStyle w:val="Hyperlink"/>
            <w:noProof/>
          </w:rPr>
          <w:t>11.4.1.</w:t>
        </w:r>
        <w:r w:rsidR="000E72C2">
          <w:rPr>
            <w:rFonts w:asciiTheme="minorHAnsi" w:eastAsiaTheme="minorEastAsia" w:hAnsiTheme="minorHAnsi" w:cstheme="minorBidi"/>
            <w:noProof/>
            <w:color w:val="auto"/>
            <w:sz w:val="22"/>
            <w:szCs w:val="22"/>
          </w:rPr>
          <w:tab/>
        </w:r>
        <w:r w:rsidR="000E72C2" w:rsidRPr="00AC1BB1">
          <w:rPr>
            <w:rStyle w:val="Hyperlink"/>
            <w:noProof/>
          </w:rPr>
          <w:t>Fields and Other Information</w:t>
        </w:r>
        <w:r w:rsidR="000E72C2">
          <w:rPr>
            <w:noProof/>
            <w:webHidden/>
          </w:rPr>
          <w:tab/>
        </w:r>
        <w:r w:rsidR="000E72C2">
          <w:rPr>
            <w:noProof/>
            <w:webHidden/>
          </w:rPr>
          <w:fldChar w:fldCharType="begin"/>
        </w:r>
        <w:r w:rsidR="000E72C2">
          <w:rPr>
            <w:noProof/>
            <w:webHidden/>
          </w:rPr>
          <w:instrText xml:space="preserve"> PAGEREF _Toc75767115 \h </w:instrText>
        </w:r>
        <w:r w:rsidR="000E72C2">
          <w:rPr>
            <w:noProof/>
            <w:webHidden/>
          </w:rPr>
        </w:r>
        <w:r w:rsidR="000E72C2">
          <w:rPr>
            <w:noProof/>
            <w:webHidden/>
          </w:rPr>
          <w:fldChar w:fldCharType="separate"/>
        </w:r>
        <w:r w:rsidR="000E72C2">
          <w:rPr>
            <w:noProof/>
            <w:webHidden/>
          </w:rPr>
          <w:t>107</w:t>
        </w:r>
        <w:r w:rsidR="000E72C2">
          <w:rPr>
            <w:noProof/>
            <w:webHidden/>
          </w:rPr>
          <w:fldChar w:fldCharType="end"/>
        </w:r>
      </w:hyperlink>
    </w:p>
    <w:p w14:paraId="06C4028C" w14:textId="49E2C21F" w:rsidR="000E72C2" w:rsidRDefault="00816999">
      <w:pPr>
        <w:pStyle w:val="TOC3"/>
        <w:rPr>
          <w:rFonts w:asciiTheme="minorHAnsi" w:eastAsiaTheme="minorEastAsia" w:hAnsiTheme="minorHAnsi" w:cstheme="minorBidi"/>
          <w:noProof/>
          <w:color w:val="auto"/>
          <w:sz w:val="22"/>
          <w:szCs w:val="22"/>
        </w:rPr>
      </w:pPr>
      <w:hyperlink w:anchor="_Toc75767116" w:history="1">
        <w:r w:rsidR="000E72C2" w:rsidRPr="00AC1BB1">
          <w:rPr>
            <w:rStyle w:val="Hyperlink"/>
            <w:noProof/>
          </w:rPr>
          <w:t>11.4.2.</w:t>
        </w:r>
        <w:r w:rsidR="000E72C2">
          <w:rPr>
            <w:rFonts w:asciiTheme="minorHAnsi" w:eastAsiaTheme="minorEastAsia" w:hAnsiTheme="minorHAnsi" w:cstheme="minorBidi"/>
            <w:noProof/>
            <w:color w:val="auto"/>
            <w:sz w:val="22"/>
            <w:szCs w:val="22"/>
          </w:rPr>
          <w:tab/>
        </w:r>
        <w:r w:rsidR="000E72C2" w:rsidRPr="00AC1BB1">
          <w:rPr>
            <w:rStyle w:val="Hyperlink"/>
            <w:noProof/>
          </w:rPr>
          <w:t>Finding Drug Pairs</w:t>
        </w:r>
        <w:r w:rsidR="000E72C2">
          <w:rPr>
            <w:noProof/>
            <w:webHidden/>
          </w:rPr>
          <w:tab/>
        </w:r>
        <w:r w:rsidR="000E72C2">
          <w:rPr>
            <w:noProof/>
            <w:webHidden/>
          </w:rPr>
          <w:fldChar w:fldCharType="begin"/>
        </w:r>
        <w:r w:rsidR="000E72C2">
          <w:rPr>
            <w:noProof/>
            <w:webHidden/>
          </w:rPr>
          <w:instrText xml:space="preserve"> PAGEREF _Toc75767116 \h </w:instrText>
        </w:r>
        <w:r w:rsidR="000E72C2">
          <w:rPr>
            <w:noProof/>
            <w:webHidden/>
          </w:rPr>
        </w:r>
        <w:r w:rsidR="000E72C2">
          <w:rPr>
            <w:noProof/>
            <w:webHidden/>
          </w:rPr>
          <w:fldChar w:fldCharType="separate"/>
        </w:r>
        <w:r w:rsidR="000E72C2">
          <w:rPr>
            <w:noProof/>
            <w:webHidden/>
          </w:rPr>
          <w:t>108</w:t>
        </w:r>
        <w:r w:rsidR="000E72C2">
          <w:rPr>
            <w:noProof/>
            <w:webHidden/>
          </w:rPr>
          <w:fldChar w:fldCharType="end"/>
        </w:r>
      </w:hyperlink>
    </w:p>
    <w:p w14:paraId="28A25947" w14:textId="0F6BEEA7" w:rsidR="000E72C2" w:rsidRDefault="00816999">
      <w:pPr>
        <w:pStyle w:val="TOC3"/>
        <w:rPr>
          <w:rFonts w:asciiTheme="minorHAnsi" w:eastAsiaTheme="minorEastAsia" w:hAnsiTheme="minorHAnsi" w:cstheme="minorBidi"/>
          <w:noProof/>
          <w:color w:val="auto"/>
          <w:sz w:val="22"/>
          <w:szCs w:val="22"/>
        </w:rPr>
      </w:pPr>
      <w:hyperlink w:anchor="_Toc75767117" w:history="1">
        <w:r w:rsidR="000E72C2" w:rsidRPr="00AC1BB1">
          <w:rPr>
            <w:rStyle w:val="Hyperlink"/>
            <w:noProof/>
          </w:rPr>
          <w:t>11.4.3.</w:t>
        </w:r>
        <w:r w:rsidR="000E72C2">
          <w:rPr>
            <w:rFonts w:asciiTheme="minorHAnsi" w:eastAsiaTheme="minorEastAsia" w:hAnsiTheme="minorHAnsi" w:cstheme="minorBidi"/>
            <w:noProof/>
            <w:color w:val="auto"/>
            <w:sz w:val="22"/>
            <w:szCs w:val="22"/>
          </w:rPr>
          <w:tab/>
        </w:r>
        <w:r w:rsidR="000E72C2" w:rsidRPr="00AC1BB1">
          <w:rPr>
            <w:rStyle w:val="Hyperlink"/>
            <w:noProof/>
          </w:rPr>
          <w:t>FDB Drug Pair Detail Page</w:t>
        </w:r>
        <w:r w:rsidR="000E72C2">
          <w:rPr>
            <w:noProof/>
            <w:webHidden/>
          </w:rPr>
          <w:tab/>
        </w:r>
        <w:r w:rsidR="000E72C2">
          <w:rPr>
            <w:noProof/>
            <w:webHidden/>
          </w:rPr>
          <w:fldChar w:fldCharType="begin"/>
        </w:r>
        <w:r w:rsidR="000E72C2">
          <w:rPr>
            <w:noProof/>
            <w:webHidden/>
          </w:rPr>
          <w:instrText xml:space="preserve"> PAGEREF _Toc75767117 \h </w:instrText>
        </w:r>
        <w:r w:rsidR="000E72C2">
          <w:rPr>
            <w:noProof/>
            <w:webHidden/>
          </w:rPr>
        </w:r>
        <w:r w:rsidR="000E72C2">
          <w:rPr>
            <w:noProof/>
            <w:webHidden/>
          </w:rPr>
          <w:fldChar w:fldCharType="separate"/>
        </w:r>
        <w:r w:rsidR="000E72C2">
          <w:rPr>
            <w:noProof/>
            <w:webHidden/>
          </w:rPr>
          <w:t>109</w:t>
        </w:r>
        <w:r w:rsidR="000E72C2">
          <w:rPr>
            <w:noProof/>
            <w:webHidden/>
          </w:rPr>
          <w:fldChar w:fldCharType="end"/>
        </w:r>
      </w:hyperlink>
    </w:p>
    <w:p w14:paraId="7747B6E8" w14:textId="54360E8B" w:rsidR="000E72C2" w:rsidRDefault="00816999">
      <w:pPr>
        <w:pStyle w:val="TOC3"/>
        <w:rPr>
          <w:rFonts w:asciiTheme="minorHAnsi" w:eastAsiaTheme="minorEastAsia" w:hAnsiTheme="minorHAnsi" w:cstheme="minorBidi"/>
          <w:noProof/>
          <w:color w:val="auto"/>
          <w:sz w:val="22"/>
          <w:szCs w:val="22"/>
        </w:rPr>
      </w:pPr>
      <w:hyperlink w:anchor="_Toc75767118" w:history="1">
        <w:r w:rsidR="000E72C2" w:rsidRPr="00AC1BB1">
          <w:rPr>
            <w:rStyle w:val="Hyperlink"/>
            <w:noProof/>
          </w:rPr>
          <w:t>11.4.4.</w:t>
        </w:r>
        <w:r w:rsidR="000E72C2">
          <w:rPr>
            <w:rFonts w:asciiTheme="minorHAnsi" w:eastAsiaTheme="minorEastAsia" w:hAnsiTheme="minorHAnsi" w:cstheme="minorBidi"/>
            <w:noProof/>
            <w:color w:val="auto"/>
            <w:sz w:val="22"/>
            <w:szCs w:val="22"/>
          </w:rPr>
          <w:tab/>
        </w:r>
        <w:r w:rsidR="000E72C2" w:rsidRPr="00AC1BB1">
          <w:rPr>
            <w:rStyle w:val="Hyperlink"/>
            <w:noProof/>
          </w:rPr>
          <w:t>VA Customized Drug Pair Detail Page</w:t>
        </w:r>
        <w:r w:rsidR="000E72C2">
          <w:rPr>
            <w:noProof/>
            <w:webHidden/>
          </w:rPr>
          <w:tab/>
        </w:r>
        <w:r w:rsidR="000E72C2">
          <w:rPr>
            <w:noProof/>
            <w:webHidden/>
          </w:rPr>
          <w:fldChar w:fldCharType="begin"/>
        </w:r>
        <w:r w:rsidR="000E72C2">
          <w:rPr>
            <w:noProof/>
            <w:webHidden/>
          </w:rPr>
          <w:instrText xml:space="preserve"> PAGEREF _Toc75767118 \h </w:instrText>
        </w:r>
        <w:r w:rsidR="000E72C2">
          <w:rPr>
            <w:noProof/>
            <w:webHidden/>
          </w:rPr>
        </w:r>
        <w:r w:rsidR="000E72C2">
          <w:rPr>
            <w:noProof/>
            <w:webHidden/>
          </w:rPr>
          <w:fldChar w:fldCharType="separate"/>
        </w:r>
        <w:r w:rsidR="000E72C2">
          <w:rPr>
            <w:noProof/>
            <w:webHidden/>
          </w:rPr>
          <w:t>112</w:t>
        </w:r>
        <w:r w:rsidR="000E72C2">
          <w:rPr>
            <w:noProof/>
            <w:webHidden/>
          </w:rPr>
          <w:fldChar w:fldCharType="end"/>
        </w:r>
      </w:hyperlink>
    </w:p>
    <w:p w14:paraId="1540D260" w14:textId="0B0FB191" w:rsidR="000E72C2" w:rsidRDefault="00816999">
      <w:pPr>
        <w:pStyle w:val="TOC2"/>
        <w:rPr>
          <w:rFonts w:asciiTheme="minorHAnsi" w:eastAsiaTheme="minorEastAsia" w:hAnsiTheme="minorHAnsi" w:cstheme="minorBidi"/>
          <w:b w:val="0"/>
          <w:noProof/>
          <w:color w:val="auto"/>
          <w:sz w:val="22"/>
          <w:szCs w:val="22"/>
        </w:rPr>
      </w:pPr>
      <w:hyperlink w:anchor="_Toc75767119" w:history="1">
        <w:r w:rsidR="000E72C2" w:rsidRPr="00AC1BB1">
          <w:rPr>
            <w:rStyle w:val="Hyperlink"/>
            <w:noProof/>
          </w:rPr>
          <w:t>11.5.</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 Pair Customization (Non 508-Compliant) Detail</w:t>
        </w:r>
        <w:r w:rsidR="000E72C2">
          <w:rPr>
            <w:noProof/>
            <w:webHidden/>
          </w:rPr>
          <w:tab/>
        </w:r>
        <w:r w:rsidR="000E72C2">
          <w:rPr>
            <w:noProof/>
            <w:webHidden/>
          </w:rPr>
          <w:fldChar w:fldCharType="begin"/>
        </w:r>
        <w:r w:rsidR="000E72C2">
          <w:rPr>
            <w:noProof/>
            <w:webHidden/>
          </w:rPr>
          <w:instrText xml:space="preserve"> PAGEREF _Toc75767119 \h </w:instrText>
        </w:r>
        <w:r w:rsidR="000E72C2">
          <w:rPr>
            <w:noProof/>
            <w:webHidden/>
          </w:rPr>
        </w:r>
        <w:r w:rsidR="000E72C2">
          <w:rPr>
            <w:noProof/>
            <w:webHidden/>
          </w:rPr>
          <w:fldChar w:fldCharType="separate"/>
        </w:r>
        <w:r w:rsidR="000E72C2">
          <w:rPr>
            <w:noProof/>
            <w:webHidden/>
          </w:rPr>
          <w:t>113</w:t>
        </w:r>
        <w:r w:rsidR="000E72C2">
          <w:rPr>
            <w:noProof/>
            <w:webHidden/>
          </w:rPr>
          <w:fldChar w:fldCharType="end"/>
        </w:r>
      </w:hyperlink>
    </w:p>
    <w:p w14:paraId="72D37C85" w14:textId="62C84FE7" w:rsidR="000E72C2" w:rsidRDefault="00816999">
      <w:pPr>
        <w:pStyle w:val="TOC3"/>
        <w:rPr>
          <w:rFonts w:asciiTheme="minorHAnsi" w:eastAsiaTheme="minorEastAsia" w:hAnsiTheme="minorHAnsi" w:cstheme="minorBidi"/>
          <w:noProof/>
          <w:color w:val="auto"/>
          <w:sz w:val="22"/>
          <w:szCs w:val="22"/>
        </w:rPr>
      </w:pPr>
      <w:hyperlink w:anchor="_Toc75767120" w:history="1">
        <w:r w:rsidR="000E72C2" w:rsidRPr="00AC1BB1">
          <w:rPr>
            <w:rStyle w:val="Hyperlink"/>
            <w:noProof/>
          </w:rPr>
          <w:t>11.5.1.</w:t>
        </w:r>
        <w:r w:rsidR="000E72C2">
          <w:rPr>
            <w:rFonts w:asciiTheme="minorHAnsi" w:eastAsiaTheme="minorEastAsia" w:hAnsiTheme="minorHAnsi" w:cstheme="minorBidi"/>
            <w:noProof/>
            <w:color w:val="auto"/>
            <w:sz w:val="22"/>
            <w:szCs w:val="22"/>
          </w:rPr>
          <w:tab/>
        </w:r>
        <w:r w:rsidR="000E72C2" w:rsidRPr="00AC1BB1">
          <w:rPr>
            <w:rStyle w:val="Hyperlink"/>
            <w:noProof/>
          </w:rPr>
          <w:t>Drug Pairs Panel</w:t>
        </w:r>
        <w:r w:rsidR="000E72C2">
          <w:rPr>
            <w:noProof/>
            <w:webHidden/>
          </w:rPr>
          <w:tab/>
        </w:r>
        <w:r w:rsidR="000E72C2">
          <w:rPr>
            <w:noProof/>
            <w:webHidden/>
          </w:rPr>
          <w:fldChar w:fldCharType="begin"/>
        </w:r>
        <w:r w:rsidR="000E72C2">
          <w:rPr>
            <w:noProof/>
            <w:webHidden/>
          </w:rPr>
          <w:instrText xml:space="preserve"> PAGEREF _Toc75767120 \h </w:instrText>
        </w:r>
        <w:r w:rsidR="000E72C2">
          <w:rPr>
            <w:noProof/>
            <w:webHidden/>
          </w:rPr>
        </w:r>
        <w:r w:rsidR="000E72C2">
          <w:rPr>
            <w:noProof/>
            <w:webHidden/>
          </w:rPr>
          <w:fldChar w:fldCharType="separate"/>
        </w:r>
        <w:r w:rsidR="000E72C2">
          <w:rPr>
            <w:noProof/>
            <w:webHidden/>
          </w:rPr>
          <w:t>114</w:t>
        </w:r>
        <w:r w:rsidR="000E72C2">
          <w:rPr>
            <w:noProof/>
            <w:webHidden/>
          </w:rPr>
          <w:fldChar w:fldCharType="end"/>
        </w:r>
      </w:hyperlink>
    </w:p>
    <w:p w14:paraId="365CFDBE" w14:textId="66A60588" w:rsidR="000E72C2" w:rsidRDefault="00816999">
      <w:pPr>
        <w:pStyle w:val="TOC3"/>
        <w:rPr>
          <w:rFonts w:asciiTheme="minorHAnsi" w:eastAsiaTheme="minorEastAsia" w:hAnsiTheme="minorHAnsi" w:cstheme="minorBidi"/>
          <w:noProof/>
          <w:color w:val="auto"/>
          <w:sz w:val="22"/>
          <w:szCs w:val="22"/>
        </w:rPr>
      </w:pPr>
      <w:hyperlink w:anchor="_Toc75767121" w:history="1">
        <w:r w:rsidR="000E72C2" w:rsidRPr="00AC1BB1">
          <w:rPr>
            <w:rStyle w:val="Hyperlink"/>
            <w:noProof/>
          </w:rPr>
          <w:t>11.5.2.</w:t>
        </w:r>
        <w:r w:rsidR="000E72C2">
          <w:rPr>
            <w:rFonts w:asciiTheme="minorHAnsi" w:eastAsiaTheme="minorEastAsia" w:hAnsiTheme="minorHAnsi" w:cstheme="minorBidi"/>
            <w:noProof/>
            <w:color w:val="auto"/>
            <w:sz w:val="22"/>
            <w:szCs w:val="22"/>
          </w:rPr>
          <w:tab/>
        </w:r>
        <w:r w:rsidR="000E72C2" w:rsidRPr="00AC1BB1">
          <w:rPr>
            <w:rStyle w:val="Hyperlink"/>
            <w:noProof/>
          </w:rPr>
          <w:t>Notification of Drug Pairs Needing Action for an Approved Drug-Drug Interaction</w:t>
        </w:r>
        <w:r w:rsidR="000E72C2">
          <w:rPr>
            <w:noProof/>
            <w:webHidden/>
          </w:rPr>
          <w:tab/>
        </w:r>
        <w:r w:rsidR="000E72C2">
          <w:rPr>
            <w:noProof/>
            <w:webHidden/>
          </w:rPr>
          <w:fldChar w:fldCharType="begin"/>
        </w:r>
        <w:r w:rsidR="000E72C2">
          <w:rPr>
            <w:noProof/>
            <w:webHidden/>
          </w:rPr>
          <w:instrText xml:space="preserve"> PAGEREF _Toc75767121 \h </w:instrText>
        </w:r>
        <w:r w:rsidR="000E72C2">
          <w:rPr>
            <w:noProof/>
            <w:webHidden/>
          </w:rPr>
        </w:r>
        <w:r w:rsidR="000E72C2">
          <w:rPr>
            <w:noProof/>
            <w:webHidden/>
          </w:rPr>
          <w:fldChar w:fldCharType="separate"/>
        </w:r>
        <w:r w:rsidR="000E72C2">
          <w:rPr>
            <w:noProof/>
            <w:webHidden/>
          </w:rPr>
          <w:t>115</w:t>
        </w:r>
        <w:r w:rsidR="000E72C2">
          <w:rPr>
            <w:noProof/>
            <w:webHidden/>
          </w:rPr>
          <w:fldChar w:fldCharType="end"/>
        </w:r>
      </w:hyperlink>
    </w:p>
    <w:p w14:paraId="287F2C94" w14:textId="5468E075" w:rsidR="000E72C2" w:rsidRDefault="00816999">
      <w:pPr>
        <w:pStyle w:val="TOC3"/>
        <w:rPr>
          <w:rFonts w:asciiTheme="minorHAnsi" w:eastAsiaTheme="minorEastAsia" w:hAnsiTheme="minorHAnsi" w:cstheme="minorBidi"/>
          <w:noProof/>
          <w:color w:val="auto"/>
          <w:sz w:val="22"/>
          <w:szCs w:val="22"/>
        </w:rPr>
      </w:pPr>
      <w:hyperlink w:anchor="_Toc75767122" w:history="1">
        <w:r w:rsidR="000E72C2" w:rsidRPr="00AC1BB1">
          <w:rPr>
            <w:rStyle w:val="Hyperlink"/>
            <w:noProof/>
          </w:rPr>
          <w:t>11.5.3.</w:t>
        </w:r>
        <w:r w:rsidR="000E72C2">
          <w:rPr>
            <w:rFonts w:asciiTheme="minorHAnsi" w:eastAsiaTheme="minorEastAsia" w:hAnsiTheme="minorHAnsi" w:cstheme="minorBidi"/>
            <w:noProof/>
            <w:color w:val="auto"/>
            <w:sz w:val="22"/>
            <w:szCs w:val="22"/>
          </w:rPr>
          <w:tab/>
        </w:r>
        <w:r w:rsidR="000E72C2" w:rsidRPr="00AC1BB1">
          <w:rPr>
            <w:rStyle w:val="Hyperlink"/>
            <w:noProof/>
          </w:rPr>
          <w:t>Customizing Drug Pairs from the Selection List</w:t>
        </w:r>
        <w:r w:rsidR="000E72C2">
          <w:rPr>
            <w:noProof/>
            <w:webHidden/>
          </w:rPr>
          <w:tab/>
        </w:r>
        <w:r w:rsidR="000E72C2">
          <w:rPr>
            <w:noProof/>
            <w:webHidden/>
          </w:rPr>
          <w:fldChar w:fldCharType="begin"/>
        </w:r>
        <w:r w:rsidR="000E72C2">
          <w:rPr>
            <w:noProof/>
            <w:webHidden/>
          </w:rPr>
          <w:instrText xml:space="preserve"> PAGEREF _Toc75767122 \h </w:instrText>
        </w:r>
        <w:r w:rsidR="000E72C2">
          <w:rPr>
            <w:noProof/>
            <w:webHidden/>
          </w:rPr>
        </w:r>
        <w:r w:rsidR="000E72C2">
          <w:rPr>
            <w:noProof/>
            <w:webHidden/>
          </w:rPr>
          <w:fldChar w:fldCharType="separate"/>
        </w:r>
        <w:r w:rsidR="000E72C2">
          <w:rPr>
            <w:noProof/>
            <w:webHidden/>
          </w:rPr>
          <w:t>118</w:t>
        </w:r>
        <w:r w:rsidR="000E72C2">
          <w:rPr>
            <w:noProof/>
            <w:webHidden/>
          </w:rPr>
          <w:fldChar w:fldCharType="end"/>
        </w:r>
      </w:hyperlink>
    </w:p>
    <w:p w14:paraId="31DDF957" w14:textId="037B2CB0" w:rsidR="000E72C2" w:rsidRDefault="00816999">
      <w:pPr>
        <w:pStyle w:val="TOC3"/>
        <w:rPr>
          <w:rFonts w:asciiTheme="minorHAnsi" w:eastAsiaTheme="minorEastAsia" w:hAnsiTheme="minorHAnsi" w:cstheme="minorBidi"/>
          <w:noProof/>
          <w:color w:val="auto"/>
          <w:sz w:val="22"/>
          <w:szCs w:val="22"/>
        </w:rPr>
      </w:pPr>
      <w:hyperlink w:anchor="_Toc75767123" w:history="1">
        <w:r w:rsidR="000E72C2" w:rsidRPr="00AC1BB1">
          <w:rPr>
            <w:rStyle w:val="Hyperlink"/>
            <w:noProof/>
          </w:rPr>
          <w:t>11.5.4.</w:t>
        </w:r>
        <w:r w:rsidR="000E72C2">
          <w:rPr>
            <w:rFonts w:asciiTheme="minorHAnsi" w:eastAsiaTheme="minorEastAsia" w:hAnsiTheme="minorHAnsi" w:cstheme="minorBidi"/>
            <w:noProof/>
            <w:color w:val="auto"/>
            <w:sz w:val="22"/>
            <w:szCs w:val="22"/>
          </w:rPr>
          <w:tab/>
        </w:r>
        <w:r w:rsidR="000E72C2" w:rsidRPr="00AC1BB1">
          <w:rPr>
            <w:rStyle w:val="Hyperlink"/>
            <w:noProof/>
          </w:rPr>
          <w:t>Review a Drug Pair</w:t>
        </w:r>
        <w:r w:rsidR="000E72C2">
          <w:rPr>
            <w:noProof/>
            <w:webHidden/>
          </w:rPr>
          <w:tab/>
        </w:r>
        <w:r w:rsidR="000E72C2">
          <w:rPr>
            <w:noProof/>
            <w:webHidden/>
          </w:rPr>
          <w:fldChar w:fldCharType="begin"/>
        </w:r>
        <w:r w:rsidR="000E72C2">
          <w:rPr>
            <w:noProof/>
            <w:webHidden/>
          </w:rPr>
          <w:instrText xml:space="preserve"> PAGEREF _Toc75767123 \h </w:instrText>
        </w:r>
        <w:r w:rsidR="000E72C2">
          <w:rPr>
            <w:noProof/>
            <w:webHidden/>
          </w:rPr>
        </w:r>
        <w:r w:rsidR="000E72C2">
          <w:rPr>
            <w:noProof/>
            <w:webHidden/>
          </w:rPr>
          <w:fldChar w:fldCharType="separate"/>
        </w:r>
        <w:r w:rsidR="000E72C2">
          <w:rPr>
            <w:noProof/>
            <w:webHidden/>
          </w:rPr>
          <w:t>121</w:t>
        </w:r>
        <w:r w:rsidR="000E72C2">
          <w:rPr>
            <w:noProof/>
            <w:webHidden/>
          </w:rPr>
          <w:fldChar w:fldCharType="end"/>
        </w:r>
      </w:hyperlink>
    </w:p>
    <w:p w14:paraId="2BB354B3" w14:textId="4ED6C312" w:rsidR="000E72C2" w:rsidRDefault="00816999">
      <w:pPr>
        <w:pStyle w:val="TOC2"/>
        <w:rPr>
          <w:rFonts w:asciiTheme="minorHAnsi" w:eastAsiaTheme="minorEastAsia" w:hAnsiTheme="minorHAnsi" w:cstheme="minorBidi"/>
          <w:b w:val="0"/>
          <w:noProof/>
          <w:color w:val="auto"/>
          <w:sz w:val="22"/>
          <w:szCs w:val="22"/>
        </w:rPr>
      </w:pPr>
      <w:hyperlink w:anchor="_Toc75767124" w:history="1">
        <w:r w:rsidR="000E72C2" w:rsidRPr="00AC1BB1">
          <w:rPr>
            <w:rStyle w:val="Hyperlink"/>
            <w:noProof/>
          </w:rPr>
          <w:t>11.6.</w:t>
        </w:r>
        <w:r w:rsidR="000E72C2">
          <w:rPr>
            <w:rFonts w:asciiTheme="minorHAnsi" w:eastAsiaTheme="minorEastAsia" w:hAnsiTheme="minorHAnsi" w:cstheme="minorBidi"/>
            <w:b w:val="0"/>
            <w:noProof/>
            <w:color w:val="auto"/>
            <w:sz w:val="22"/>
            <w:szCs w:val="22"/>
          </w:rPr>
          <w:tab/>
        </w:r>
        <w:r w:rsidR="000E72C2" w:rsidRPr="00AC1BB1">
          <w:rPr>
            <w:rStyle w:val="Hyperlink"/>
            <w:noProof/>
          </w:rPr>
          <w:t>Section 508 Compliant Drug Pair Customization Detail</w:t>
        </w:r>
        <w:r w:rsidR="000E72C2">
          <w:rPr>
            <w:noProof/>
            <w:webHidden/>
          </w:rPr>
          <w:tab/>
        </w:r>
        <w:r w:rsidR="000E72C2">
          <w:rPr>
            <w:noProof/>
            <w:webHidden/>
          </w:rPr>
          <w:fldChar w:fldCharType="begin"/>
        </w:r>
        <w:r w:rsidR="000E72C2">
          <w:rPr>
            <w:noProof/>
            <w:webHidden/>
          </w:rPr>
          <w:instrText xml:space="preserve"> PAGEREF _Toc75767124 \h </w:instrText>
        </w:r>
        <w:r w:rsidR="000E72C2">
          <w:rPr>
            <w:noProof/>
            <w:webHidden/>
          </w:rPr>
        </w:r>
        <w:r w:rsidR="000E72C2">
          <w:rPr>
            <w:noProof/>
            <w:webHidden/>
          </w:rPr>
          <w:fldChar w:fldCharType="separate"/>
        </w:r>
        <w:r w:rsidR="000E72C2">
          <w:rPr>
            <w:noProof/>
            <w:webHidden/>
          </w:rPr>
          <w:t>122</w:t>
        </w:r>
        <w:r w:rsidR="000E72C2">
          <w:rPr>
            <w:noProof/>
            <w:webHidden/>
          </w:rPr>
          <w:fldChar w:fldCharType="end"/>
        </w:r>
      </w:hyperlink>
    </w:p>
    <w:p w14:paraId="19C5258E" w14:textId="250B9CC8" w:rsidR="000E72C2" w:rsidRDefault="00816999">
      <w:pPr>
        <w:pStyle w:val="TOC3"/>
        <w:rPr>
          <w:rFonts w:asciiTheme="minorHAnsi" w:eastAsiaTheme="minorEastAsia" w:hAnsiTheme="minorHAnsi" w:cstheme="minorBidi"/>
          <w:noProof/>
          <w:color w:val="auto"/>
          <w:sz w:val="22"/>
          <w:szCs w:val="22"/>
        </w:rPr>
      </w:pPr>
      <w:hyperlink w:anchor="_Toc75767125" w:history="1">
        <w:r w:rsidR="000E72C2" w:rsidRPr="00AC1BB1">
          <w:rPr>
            <w:rStyle w:val="Hyperlink"/>
            <w:noProof/>
          </w:rPr>
          <w:t>11.6.1.</w:t>
        </w:r>
        <w:r w:rsidR="000E72C2">
          <w:rPr>
            <w:rFonts w:asciiTheme="minorHAnsi" w:eastAsiaTheme="minorEastAsia" w:hAnsiTheme="minorHAnsi" w:cstheme="minorBidi"/>
            <w:noProof/>
            <w:color w:val="auto"/>
            <w:sz w:val="22"/>
            <w:szCs w:val="22"/>
          </w:rPr>
          <w:tab/>
        </w:r>
        <w:r w:rsidR="000E72C2" w:rsidRPr="00AC1BB1">
          <w:rPr>
            <w:rStyle w:val="Hyperlink"/>
            <w:noProof/>
          </w:rPr>
          <w:t>Select Drug Pairs to Add to the Above VA Custom Interaction Panel</w:t>
        </w:r>
        <w:r w:rsidR="000E72C2">
          <w:rPr>
            <w:noProof/>
            <w:webHidden/>
          </w:rPr>
          <w:tab/>
        </w:r>
        <w:r w:rsidR="000E72C2">
          <w:rPr>
            <w:noProof/>
            <w:webHidden/>
          </w:rPr>
          <w:fldChar w:fldCharType="begin"/>
        </w:r>
        <w:r w:rsidR="000E72C2">
          <w:rPr>
            <w:noProof/>
            <w:webHidden/>
          </w:rPr>
          <w:instrText xml:space="preserve"> PAGEREF _Toc75767125 \h </w:instrText>
        </w:r>
        <w:r w:rsidR="000E72C2">
          <w:rPr>
            <w:noProof/>
            <w:webHidden/>
          </w:rPr>
        </w:r>
        <w:r w:rsidR="000E72C2">
          <w:rPr>
            <w:noProof/>
            <w:webHidden/>
          </w:rPr>
          <w:fldChar w:fldCharType="separate"/>
        </w:r>
        <w:r w:rsidR="000E72C2">
          <w:rPr>
            <w:noProof/>
            <w:webHidden/>
          </w:rPr>
          <w:t>123</w:t>
        </w:r>
        <w:r w:rsidR="000E72C2">
          <w:rPr>
            <w:noProof/>
            <w:webHidden/>
          </w:rPr>
          <w:fldChar w:fldCharType="end"/>
        </w:r>
      </w:hyperlink>
    </w:p>
    <w:p w14:paraId="3B3E79D9" w14:textId="5BB5258C" w:rsidR="000E72C2" w:rsidRDefault="00816999">
      <w:pPr>
        <w:pStyle w:val="TOC2"/>
        <w:rPr>
          <w:rFonts w:asciiTheme="minorHAnsi" w:eastAsiaTheme="minorEastAsia" w:hAnsiTheme="minorHAnsi" w:cstheme="minorBidi"/>
          <w:b w:val="0"/>
          <w:noProof/>
          <w:color w:val="auto"/>
          <w:sz w:val="22"/>
          <w:szCs w:val="22"/>
        </w:rPr>
      </w:pPr>
      <w:hyperlink w:anchor="_Toc75767126" w:history="1">
        <w:r w:rsidR="000E72C2" w:rsidRPr="00AC1BB1">
          <w:rPr>
            <w:rStyle w:val="Hyperlink"/>
            <w:noProof/>
          </w:rPr>
          <w:t>11.7.</w:t>
        </w:r>
        <w:r w:rsidR="000E72C2">
          <w:rPr>
            <w:rFonts w:asciiTheme="minorHAnsi" w:eastAsiaTheme="minorEastAsia" w:hAnsiTheme="minorHAnsi" w:cstheme="minorBidi"/>
            <w:b w:val="0"/>
            <w:noProof/>
            <w:color w:val="auto"/>
            <w:sz w:val="22"/>
            <w:szCs w:val="22"/>
          </w:rPr>
          <w:tab/>
        </w:r>
        <w:r w:rsidR="000E72C2" w:rsidRPr="00AC1BB1">
          <w:rPr>
            <w:rStyle w:val="Hyperlink"/>
            <w:noProof/>
          </w:rPr>
          <w:t>Professional Monograph Detail</w:t>
        </w:r>
        <w:r w:rsidR="000E72C2">
          <w:rPr>
            <w:noProof/>
            <w:webHidden/>
          </w:rPr>
          <w:tab/>
        </w:r>
        <w:r w:rsidR="000E72C2">
          <w:rPr>
            <w:noProof/>
            <w:webHidden/>
          </w:rPr>
          <w:fldChar w:fldCharType="begin"/>
        </w:r>
        <w:r w:rsidR="000E72C2">
          <w:rPr>
            <w:noProof/>
            <w:webHidden/>
          </w:rPr>
          <w:instrText xml:space="preserve"> PAGEREF _Toc75767126 \h </w:instrText>
        </w:r>
        <w:r w:rsidR="000E72C2">
          <w:rPr>
            <w:noProof/>
            <w:webHidden/>
          </w:rPr>
        </w:r>
        <w:r w:rsidR="000E72C2">
          <w:rPr>
            <w:noProof/>
            <w:webHidden/>
          </w:rPr>
          <w:fldChar w:fldCharType="separate"/>
        </w:r>
        <w:r w:rsidR="000E72C2">
          <w:rPr>
            <w:noProof/>
            <w:webHidden/>
          </w:rPr>
          <w:t>126</w:t>
        </w:r>
        <w:r w:rsidR="000E72C2">
          <w:rPr>
            <w:noProof/>
            <w:webHidden/>
          </w:rPr>
          <w:fldChar w:fldCharType="end"/>
        </w:r>
      </w:hyperlink>
    </w:p>
    <w:p w14:paraId="66D55BB0" w14:textId="3CF8B4FA" w:rsidR="000E72C2" w:rsidRDefault="00816999">
      <w:pPr>
        <w:pStyle w:val="TOC3"/>
        <w:rPr>
          <w:rFonts w:asciiTheme="minorHAnsi" w:eastAsiaTheme="minorEastAsia" w:hAnsiTheme="minorHAnsi" w:cstheme="minorBidi"/>
          <w:noProof/>
          <w:color w:val="auto"/>
          <w:sz w:val="22"/>
          <w:szCs w:val="22"/>
        </w:rPr>
      </w:pPr>
      <w:hyperlink w:anchor="_Toc75767127" w:history="1">
        <w:r w:rsidR="000E72C2" w:rsidRPr="00AC1BB1">
          <w:rPr>
            <w:rStyle w:val="Hyperlink"/>
            <w:noProof/>
          </w:rPr>
          <w:t>11.7.1.</w:t>
        </w:r>
        <w:r w:rsidR="000E72C2">
          <w:rPr>
            <w:rFonts w:asciiTheme="minorHAnsi" w:eastAsiaTheme="minorEastAsia" w:hAnsiTheme="minorHAnsi" w:cstheme="minorBidi"/>
            <w:noProof/>
            <w:color w:val="auto"/>
            <w:sz w:val="22"/>
            <w:szCs w:val="22"/>
          </w:rPr>
          <w:tab/>
        </w:r>
        <w:r w:rsidR="000E72C2" w:rsidRPr="00AC1BB1">
          <w:rPr>
            <w:rStyle w:val="Hyperlink"/>
            <w:noProof/>
          </w:rPr>
          <w:t>Fields</w:t>
        </w:r>
        <w:r w:rsidR="000E72C2">
          <w:rPr>
            <w:noProof/>
            <w:webHidden/>
          </w:rPr>
          <w:tab/>
        </w:r>
        <w:r w:rsidR="000E72C2">
          <w:rPr>
            <w:noProof/>
            <w:webHidden/>
          </w:rPr>
          <w:fldChar w:fldCharType="begin"/>
        </w:r>
        <w:r w:rsidR="000E72C2">
          <w:rPr>
            <w:noProof/>
            <w:webHidden/>
          </w:rPr>
          <w:instrText xml:space="preserve"> PAGEREF _Toc75767127 \h </w:instrText>
        </w:r>
        <w:r w:rsidR="000E72C2">
          <w:rPr>
            <w:noProof/>
            <w:webHidden/>
          </w:rPr>
        </w:r>
        <w:r w:rsidR="000E72C2">
          <w:rPr>
            <w:noProof/>
            <w:webHidden/>
          </w:rPr>
          <w:fldChar w:fldCharType="separate"/>
        </w:r>
        <w:r w:rsidR="000E72C2">
          <w:rPr>
            <w:noProof/>
            <w:webHidden/>
          </w:rPr>
          <w:t>127</w:t>
        </w:r>
        <w:r w:rsidR="000E72C2">
          <w:rPr>
            <w:noProof/>
            <w:webHidden/>
          </w:rPr>
          <w:fldChar w:fldCharType="end"/>
        </w:r>
      </w:hyperlink>
    </w:p>
    <w:p w14:paraId="222B5152" w14:textId="77CD919A" w:rsidR="000E72C2" w:rsidRDefault="00816999">
      <w:pPr>
        <w:pStyle w:val="TOC3"/>
        <w:rPr>
          <w:rFonts w:asciiTheme="minorHAnsi" w:eastAsiaTheme="minorEastAsia" w:hAnsiTheme="minorHAnsi" w:cstheme="minorBidi"/>
          <w:noProof/>
          <w:color w:val="auto"/>
          <w:sz w:val="22"/>
          <w:szCs w:val="22"/>
        </w:rPr>
      </w:pPr>
      <w:hyperlink w:anchor="_Toc75767128" w:history="1">
        <w:r w:rsidR="000E72C2" w:rsidRPr="00AC1BB1">
          <w:rPr>
            <w:rStyle w:val="Hyperlink"/>
            <w:noProof/>
          </w:rPr>
          <w:t>11.7.2.</w:t>
        </w:r>
        <w:r w:rsidR="000E72C2">
          <w:rPr>
            <w:rFonts w:asciiTheme="minorHAnsi" w:eastAsiaTheme="minorEastAsia" w:hAnsiTheme="minorHAnsi" w:cstheme="minorBidi"/>
            <w:noProof/>
            <w:color w:val="auto"/>
            <w:sz w:val="22"/>
            <w:szCs w:val="22"/>
          </w:rPr>
          <w:tab/>
        </w:r>
        <w:r w:rsidR="000E72C2" w:rsidRPr="00AC1BB1">
          <w:rPr>
            <w:rStyle w:val="Hyperlink"/>
            <w:noProof/>
          </w:rPr>
          <w:t>Buttons</w:t>
        </w:r>
        <w:r w:rsidR="000E72C2">
          <w:rPr>
            <w:noProof/>
            <w:webHidden/>
          </w:rPr>
          <w:tab/>
        </w:r>
        <w:r w:rsidR="000E72C2">
          <w:rPr>
            <w:noProof/>
            <w:webHidden/>
          </w:rPr>
          <w:fldChar w:fldCharType="begin"/>
        </w:r>
        <w:r w:rsidR="000E72C2">
          <w:rPr>
            <w:noProof/>
            <w:webHidden/>
          </w:rPr>
          <w:instrText xml:space="preserve"> PAGEREF _Toc75767128 \h </w:instrText>
        </w:r>
        <w:r w:rsidR="000E72C2">
          <w:rPr>
            <w:noProof/>
            <w:webHidden/>
          </w:rPr>
        </w:r>
        <w:r w:rsidR="000E72C2">
          <w:rPr>
            <w:noProof/>
            <w:webHidden/>
          </w:rPr>
          <w:fldChar w:fldCharType="separate"/>
        </w:r>
        <w:r w:rsidR="000E72C2">
          <w:rPr>
            <w:noProof/>
            <w:webHidden/>
          </w:rPr>
          <w:t>128</w:t>
        </w:r>
        <w:r w:rsidR="000E72C2">
          <w:rPr>
            <w:noProof/>
            <w:webHidden/>
          </w:rPr>
          <w:fldChar w:fldCharType="end"/>
        </w:r>
      </w:hyperlink>
    </w:p>
    <w:p w14:paraId="72DB7D38" w14:textId="5F6FA5C9" w:rsidR="000E72C2" w:rsidRDefault="00816999">
      <w:pPr>
        <w:pStyle w:val="TOC3"/>
        <w:rPr>
          <w:rFonts w:asciiTheme="minorHAnsi" w:eastAsiaTheme="minorEastAsia" w:hAnsiTheme="minorHAnsi" w:cstheme="minorBidi"/>
          <w:noProof/>
          <w:color w:val="auto"/>
          <w:sz w:val="22"/>
          <w:szCs w:val="22"/>
        </w:rPr>
      </w:pPr>
      <w:hyperlink w:anchor="_Toc75767129" w:history="1">
        <w:r w:rsidR="000E72C2" w:rsidRPr="00AC1BB1">
          <w:rPr>
            <w:rStyle w:val="Hyperlink"/>
            <w:noProof/>
          </w:rPr>
          <w:t>11.7.3.</w:t>
        </w:r>
        <w:r w:rsidR="000E72C2">
          <w:rPr>
            <w:rFonts w:asciiTheme="minorHAnsi" w:eastAsiaTheme="minorEastAsia" w:hAnsiTheme="minorHAnsi" w:cstheme="minorBidi"/>
            <w:noProof/>
            <w:color w:val="auto"/>
            <w:sz w:val="22"/>
            <w:szCs w:val="22"/>
          </w:rPr>
          <w:tab/>
        </w:r>
        <w:r w:rsidR="000E72C2" w:rsidRPr="00AC1BB1">
          <w:rPr>
            <w:rStyle w:val="Hyperlink"/>
            <w:noProof/>
          </w:rPr>
          <w:t>Forward and Reverse Professional Monograph</w:t>
        </w:r>
        <w:r w:rsidR="000E72C2">
          <w:rPr>
            <w:noProof/>
            <w:webHidden/>
          </w:rPr>
          <w:tab/>
        </w:r>
        <w:r w:rsidR="000E72C2">
          <w:rPr>
            <w:noProof/>
            <w:webHidden/>
          </w:rPr>
          <w:fldChar w:fldCharType="begin"/>
        </w:r>
        <w:r w:rsidR="000E72C2">
          <w:rPr>
            <w:noProof/>
            <w:webHidden/>
          </w:rPr>
          <w:instrText xml:space="preserve"> PAGEREF _Toc75767129 \h </w:instrText>
        </w:r>
        <w:r w:rsidR="000E72C2">
          <w:rPr>
            <w:noProof/>
            <w:webHidden/>
          </w:rPr>
        </w:r>
        <w:r w:rsidR="000E72C2">
          <w:rPr>
            <w:noProof/>
            <w:webHidden/>
          </w:rPr>
          <w:fldChar w:fldCharType="separate"/>
        </w:r>
        <w:r w:rsidR="000E72C2">
          <w:rPr>
            <w:noProof/>
            <w:webHidden/>
          </w:rPr>
          <w:t>128</w:t>
        </w:r>
        <w:r w:rsidR="000E72C2">
          <w:rPr>
            <w:noProof/>
            <w:webHidden/>
          </w:rPr>
          <w:fldChar w:fldCharType="end"/>
        </w:r>
      </w:hyperlink>
    </w:p>
    <w:p w14:paraId="695FC3A7" w14:textId="648925BF" w:rsidR="000E72C2" w:rsidRDefault="00816999">
      <w:pPr>
        <w:pStyle w:val="TOC2"/>
        <w:rPr>
          <w:rFonts w:asciiTheme="minorHAnsi" w:eastAsiaTheme="minorEastAsia" w:hAnsiTheme="minorHAnsi" w:cstheme="minorBidi"/>
          <w:b w:val="0"/>
          <w:noProof/>
          <w:color w:val="auto"/>
          <w:sz w:val="22"/>
          <w:szCs w:val="22"/>
        </w:rPr>
      </w:pPr>
      <w:hyperlink w:anchor="_Toc75767130" w:history="1">
        <w:r w:rsidR="000E72C2" w:rsidRPr="00AC1BB1">
          <w:rPr>
            <w:rStyle w:val="Hyperlink"/>
            <w:noProof/>
          </w:rPr>
          <w:t>11.8.</w:t>
        </w:r>
        <w:r w:rsidR="000E72C2">
          <w:rPr>
            <w:rFonts w:asciiTheme="minorHAnsi" w:eastAsiaTheme="minorEastAsia" w:hAnsiTheme="minorHAnsi" w:cstheme="minorBidi"/>
            <w:b w:val="0"/>
            <w:noProof/>
            <w:color w:val="auto"/>
            <w:sz w:val="22"/>
            <w:szCs w:val="22"/>
          </w:rPr>
          <w:tab/>
        </w:r>
        <w:r w:rsidR="000E72C2" w:rsidRPr="00AC1BB1">
          <w:rPr>
            <w:rStyle w:val="Hyperlink"/>
            <w:noProof/>
          </w:rPr>
          <w:t>Duplicate Therapy Detail</w:t>
        </w:r>
        <w:r w:rsidR="000E72C2">
          <w:rPr>
            <w:noProof/>
            <w:webHidden/>
          </w:rPr>
          <w:tab/>
        </w:r>
        <w:r w:rsidR="000E72C2">
          <w:rPr>
            <w:noProof/>
            <w:webHidden/>
          </w:rPr>
          <w:fldChar w:fldCharType="begin"/>
        </w:r>
        <w:r w:rsidR="000E72C2">
          <w:rPr>
            <w:noProof/>
            <w:webHidden/>
          </w:rPr>
          <w:instrText xml:space="preserve"> PAGEREF _Toc75767130 \h </w:instrText>
        </w:r>
        <w:r w:rsidR="000E72C2">
          <w:rPr>
            <w:noProof/>
            <w:webHidden/>
          </w:rPr>
        </w:r>
        <w:r w:rsidR="000E72C2">
          <w:rPr>
            <w:noProof/>
            <w:webHidden/>
          </w:rPr>
          <w:fldChar w:fldCharType="separate"/>
        </w:r>
        <w:r w:rsidR="000E72C2">
          <w:rPr>
            <w:noProof/>
            <w:webHidden/>
          </w:rPr>
          <w:t>130</w:t>
        </w:r>
        <w:r w:rsidR="000E72C2">
          <w:rPr>
            <w:noProof/>
            <w:webHidden/>
          </w:rPr>
          <w:fldChar w:fldCharType="end"/>
        </w:r>
      </w:hyperlink>
    </w:p>
    <w:p w14:paraId="19E1D6AE" w14:textId="562F8E80" w:rsidR="000E72C2" w:rsidRDefault="00816999">
      <w:pPr>
        <w:pStyle w:val="TOC3"/>
        <w:rPr>
          <w:rFonts w:asciiTheme="minorHAnsi" w:eastAsiaTheme="minorEastAsia" w:hAnsiTheme="minorHAnsi" w:cstheme="minorBidi"/>
          <w:noProof/>
          <w:color w:val="auto"/>
          <w:sz w:val="22"/>
          <w:szCs w:val="22"/>
        </w:rPr>
      </w:pPr>
      <w:hyperlink w:anchor="_Toc75767131" w:history="1">
        <w:r w:rsidR="000E72C2" w:rsidRPr="00AC1BB1">
          <w:rPr>
            <w:rStyle w:val="Hyperlink"/>
            <w:noProof/>
          </w:rPr>
          <w:t>11.8.1.</w:t>
        </w:r>
        <w:r w:rsidR="000E72C2">
          <w:rPr>
            <w:rFonts w:asciiTheme="minorHAnsi" w:eastAsiaTheme="minorEastAsia" w:hAnsiTheme="minorHAnsi" w:cstheme="minorBidi"/>
            <w:noProof/>
            <w:color w:val="auto"/>
            <w:sz w:val="22"/>
            <w:szCs w:val="22"/>
          </w:rPr>
          <w:tab/>
        </w:r>
        <w:r w:rsidR="000E72C2" w:rsidRPr="00AC1BB1">
          <w:rPr>
            <w:rStyle w:val="Hyperlink"/>
            <w:noProof/>
          </w:rPr>
          <w:t>Fields</w:t>
        </w:r>
        <w:r w:rsidR="000E72C2">
          <w:rPr>
            <w:noProof/>
            <w:webHidden/>
          </w:rPr>
          <w:tab/>
        </w:r>
        <w:r w:rsidR="000E72C2">
          <w:rPr>
            <w:noProof/>
            <w:webHidden/>
          </w:rPr>
          <w:fldChar w:fldCharType="begin"/>
        </w:r>
        <w:r w:rsidR="000E72C2">
          <w:rPr>
            <w:noProof/>
            <w:webHidden/>
          </w:rPr>
          <w:instrText xml:space="preserve"> PAGEREF _Toc75767131 \h </w:instrText>
        </w:r>
        <w:r w:rsidR="000E72C2">
          <w:rPr>
            <w:noProof/>
            <w:webHidden/>
          </w:rPr>
        </w:r>
        <w:r w:rsidR="000E72C2">
          <w:rPr>
            <w:noProof/>
            <w:webHidden/>
          </w:rPr>
          <w:fldChar w:fldCharType="separate"/>
        </w:r>
        <w:r w:rsidR="000E72C2">
          <w:rPr>
            <w:noProof/>
            <w:webHidden/>
          </w:rPr>
          <w:t>131</w:t>
        </w:r>
        <w:r w:rsidR="000E72C2">
          <w:rPr>
            <w:noProof/>
            <w:webHidden/>
          </w:rPr>
          <w:fldChar w:fldCharType="end"/>
        </w:r>
      </w:hyperlink>
    </w:p>
    <w:p w14:paraId="07F5921A" w14:textId="024991B6" w:rsidR="000E72C2" w:rsidRDefault="00816999">
      <w:pPr>
        <w:pStyle w:val="TOC3"/>
        <w:rPr>
          <w:rFonts w:asciiTheme="minorHAnsi" w:eastAsiaTheme="minorEastAsia" w:hAnsiTheme="minorHAnsi" w:cstheme="minorBidi"/>
          <w:noProof/>
          <w:color w:val="auto"/>
          <w:sz w:val="22"/>
          <w:szCs w:val="22"/>
        </w:rPr>
      </w:pPr>
      <w:hyperlink w:anchor="_Toc75767132" w:history="1">
        <w:r w:rsidR="000E72C2" w:rsidRPr="00AC1BB1">
          <w:rPr>
            <w:rStyle w:val="Hyperlink"/>
            <w:noProof/>
          </w:rPr>
          <w:t>11.8.2.</w:t>
        </w:r>
        <w:r w:rsidR="000E72C2">
          <w:rPr>
            <w:rFonts w:asciiTheme="minorHAnsi" w:eastAsiaTheme="minorEastAsia" w:hAnsiTheme="minorHAnsi" w:cstheme="minorBidi"/>
            <w:noProof/>
            <w:color w:val="auto"/>
            <w:sz w:val="22"/>
            <w:szCs w:val="22"/>
          </w:rPr>
          <w:tab/>
        </w:r>
        <w:r w:rsidR="000E72C2" w:rsidRPr="00AC1BB1">
          <w:rPr>
            <w:rStyle w:val="Hyperlink"/>
            <w:noProof/>
          </w:rPr>
          <w:t>Buttons</w:t>
        </w:r>
        <w:r w:rsidR="000E72C2">
          <w:rPr>
            <w:noProof/>
            <w:webHidden/>
          </w:rPr>
          <w:tab/>
        </w:r>
        <w:r w:rsidR="000E72C2">
          <w:rPr>
            <w:noProof/>
            <w:webHidden/>
          </w:rPr>
          <w:fldChar w:fldCharType="begin"/>
        </w:r>
        <w:r w:rsidR="000E72C2">
          <w:rPr>
            <w:noProof/>
            <w:webHidden/>
          </w:rPr>
          <w:instrText xml:space="preserve"> PAGEREF _Toc75767132 \h </w:instrText>
        </w:r>
        <w:r w:rsidR="000E72C2">
          <w:rPr>
            <w:noProof/>
            <w:webHidden/>
          </w:rPr>
        </w:r>
        <w:r w:rsidR="000E72C2">
          <w:rPr>
            <w:noProof/>
            <w:webHidden/>
          </w:rPr>
          <w:fldChar w:fldCharType="separate"/>
        </w:r>
        <w:r w:rsidR="000E72C2">
          <w:rPr>
            <w:noProof/>
            <w:webHidden/>
          </w:rPr>
          <w:t>132</w:t>
        </w:r>
        <w:r w:rsidR="000E72C2">
          <w:rPr>
            <w:noProof/>
            <w:webHidden/>
          </w:rPr>
          <w:fldChar w:fldCharType="end"/>
        </w:r>
      </w:hyperlink>
    </w:p>
    <w:p w14:paraId="72F2AE75" w14:textId="116B753A" w:rsidR="000E72C2" w:rsidRDefault="00816999">
      <w:pPr>
        <w:pStyle w:val="TOC2"/>
        <w:rPr>
          <w:rFonts w:asciiTheme="minorHAnsi" w:eastAsiaTheme="minorEastAsia" w:hAnsiTheme="minorHAnsi" w:cstheme="minorBidi"/>
          <w:b w:val="0"/>
          <w:noProof/>
          <w:color w:val="auto"/>
          <w:sz w:val="22"/>
          <w:szCs w:val="22"/>
        </w:rPr>
      </w:pPr>
      <w:hyperlink w:anchor="_Toc75767133" w:history="1">
        <w:r w:rsidR="000E72C2" w:rsidRPr="00AC1BB1">
          <w:rPr>
            <w:rStyle w:val="Hyperlink"/>
            <w:noProof/>
          </w:rPr>
          <w:t>11.9.</w:t>
        </w:r>
        <w:r w:rsidR="000E72C2">
          <w:rPr>
            <w:rFonts w:asciiTheme="minorHAnsi" w:eastAsiaTheme="minorEastAsia" w:hAnsiTheme="minorHAnsi" w:cstheme="minorBidi"/>
            <w:b w:val="0"/>
            <w:noProof/>
            <w:color w:val="auto"/>
            <w:sz w:val="22"/>
            <w:szCs w:val="22"/>
          </w:rPr>
          <w:tab/>
        </w:r>
        <w:r w:rsidR="000E72C2" w:rsidRPr="00AC1BB1">
          <w:rPr>
            <w:rStyle w:val="Hyperlink"/>
            <w:noProof/>
          </w:rPr>
          <w:t>Dose Range Detail</w:t>
        </w:r>
        <w:r w:rsidR="000E72C2">
          <w:rPr>
            <w:noProof/>
            <w:webHidden/>
          </w:rPr>
          <w:tab/>
        </w:r>
        <w:r w:rsidR="000E72C2">
          <w:rPr>
            <w:noProof/>
            <w:webHidden/>
          </w:rPr>
          <w:fldChar w:fldCharType="begin"/>
        </w:r>
        <w:r w:rsidR="000E72C2">
          <w:rPr>
            <w:noProof/>
            <w:webHidden/>
          </w:rPr>
          <w:instrText xml:space="preserve"> PAGEREF _Toc75767133 \h </w:instrText>
        </w:r>
        <w:r w:rsidR="000E72C2">
          <w:rPr>
            <w:noProof/>
            <w:webHidden/>
          </w:rPr>
        </w:r>
        <w:r w:rsidR="000E72C2">
          <w:rPr>
            <w:noProof/>
            <w:webHidden/>
          </w:rPr>
          <w:fldChar w:fldCharType="separate"/>
        </w:r>
        <w:r w:rsidR="000E72C2">
          <w:rPr>
            <w:noProof/>
            <w:webHidden/>
          </w:rPr>
          <w:t>132</w:t>
        </w:r>
        <w:r w:rsidR="000E72C2">
          <w:rPr>
            <w:noProof/>
            <w:webHidden/>
          </w:rPr>
          <w:fldChar w:fldCharType="end"/>
        </w:r>
      </w:hyperlink>
    </w:p>
    <w:p w14:paraId="631BB57D" w14:textId="50FC2C28" w:rsidR="000E72C2" w:rsidRDefault="00816999">
      <w:pPr>
        <w:pStyle w:val="TOC3"/>
        <w:rPr>
          <w:rFonts w:asciiTheme="minorHAnsi" w:eastAsiaTheme="minorEastAsia" w:hAnsiTheme="minorHAnsi" w:cstheme="minorBidi"/>
          <w:noProof/>
          <w:color w:val="auto"/>
          <w:sz w:val="22"/>
          <w:szCs w:val="22"/>
        </w:rPr>
      </w:pPr>
      <w:hyperlink w:anchor="_Toc75767134" w:history="1">
        <w:r w:rsidR="000E72C2" w:rsidRPr="00AC1BB1">
          <w:rPr>
            <w:rStyle w:val="Hyperlink"/>
            <w:noProof/>
          </w:rPr>
          <w:t>11.9.1.</w:t>
        </w:r>
        <w:r w:rsidR="000E72C2">
          <w:rPr>
            <w:rFonts w:asciiTheme="minorHAnsi" w:eastAsiaTheme="minorEastAsia" w:hAnsiTheme="minorHAnsi" w:cstheme="minorBidi"/>
            <w:noProof/>
            <w:color w:val="auto"/>
            <w:sz w:val="22"/>
            <w:szCs w:val="22"/>
          </w:rPr>
          <w:tab/>
        </w:r>
        <w:r w:rsidR="000E72C2" w:rsidRPr="00AC1BB1">
          <w:rPr>
            <w:rStyle w:val="Hyperlink"/>
            <w:noProof/>
          </w:rPr>
          <w:t>Dose Range Concept Types</w:t>
        </w:r>
        <w:r w:rsidR="000E72C2">
          <w:rPr>
            <w:noProof/>
            <w:webHidden/>
          </w:rPr>
          <w:tab/>
        </w:r>
        <w:r w:rsidR="000E72C2">
          <w:rPr>
            <w:noProof/>
            <w:webHidden/>
          </w:rPr>
          <w:fldChar w:fldCharType="begin"/>
        </w:r>
        <w:r w:rsidR="000E72C2">
          <w:rPr>
            <w:noProof/>
            <w:webHidden/>
          </w:rPr>
          <w:instrText xml:space="preserve"> PAGEREF _Toc75767134 \h </w:instrText>
        </w:r>
        <w:r w:rsidR="000E72C2">
          <w:rPr>
            <w:noProof/>
            <w:webHidden/>
          </w:rPr>
        </w:r>
        <w:r w:rsidR="000E72C2">
          <w:rPr>
            <w:noProof/>
            <w:webHidden/>
          </w:rPr>
          <w:fldChar w:fldCharType="separate"/>
        </w:r>
        <w:r w:rsidR="000E72C2">
          <w:rPr>
            <w:noProof/>
            <w:webHidden/>
          </w:rPr>
          <w:t>133</w:t>
        </w:r>
        <w:r w:rsidR="000E72C2">
          <w:rPr>
            <w:noProof/>
            <w:webHidden/>
          </w:rPr>
          <w:fldChar w:fldCharType="end"/>
        </w:r>
      </w:hyperlink>
    </w:p>
    <w:p w14:paraId="390E6755" w14:textId="4464AD2C" w:rsidR="000E72C2" w:rsidRDefault="00816999">
      <w:pPr>
        <w:pStyle w:val="TOC3"/>
        <w:rPr>
          <w:rFonts w:asciiTheme="minorHAnsi" w:eastAsiaTheme="minorEastAsia" w:hAnsiTheme="minorHAnsi" w:cstheme="minorBidi"/>
          <w:noProof/>
          <w:color w:val="auto"/>
          <w:sz w:val="22"/>
          <w:szCs w:val="22"/>
        </w:rPr>
      </w:pPr>
      <w:hyperlink w:anchor="_Toc75767135" w:history="1">
        <w:r w:rsidR="000E72C2" w:rsidRPr="00AC1BB1">
          <w:rPr>
            <w:rStyle w:val="Hyperlink"/>
            <w:noProof/>
          </w:rPr>
          <w:t>11.9.2.</w:t>
        </w:r>
        <w:r w:rsidR="000E72C2">
          <w:rPr>
            <w:rFonts w:asciiTheme="minorHAnsi" w:eastAsiaTheme="minorEastAsia" w:hAnsiTheme="minorHAnsi" w:cstheme="minorBidi"/>
            <w:noProof/>
            <w:color w:val="auto"/>
            <w:sz w:val="22"/>
            <w:szCs w:val="22"/>
          </w:rPr>
          <w:tab/>
        </w:r>
        <w:r w:rsidR="000E72C2" w:rsidRPr="00AC1BB1">
          <w:rPr>
            <w:rStyle w:val="Hyperlink"/>
            <w:noProof/>
          </w:rPr>
          <w:t>Fields</w:t>
        </w:r>
        <w:r w:rsidR="000E72C2">
          <w:rPr>
            <w:noProof/>
            <w:webHidden/>
          </w:rPr>
          <w:tab/>
        </w:r>
        <w:r w:rsidR="000E72C2">
          <w:rPr>
            <w:noProof/>
            <w:webHidden/>
          </w:rPr>
          <w:fldChar w:fldCharType="begin"/>
        </w:r>
        <w:r w:rsidR="000E72C2">
          <w:rPr>
            <w:noProof/>
            <w:webHidden/>
          </w:rPr>
          <w:instrText xml:space="preserve"> PAGEREF _Toc75767135 \h </w:instrText>
        </w:r>
        <w:r w:rsidR="000E72C2">
          <w:rPr>
            <w:noProof/>
            <w:webHidden/>
          </w:rPr>
        </w:r>
        <w:r w:rsidR="000E72C2">
          <w:rPr>
            <w:noProof/>
            <w:webHidden/>
          </w:rPr>
          <w:fldChar w:fldCharType="separate"/>
        </w:r>
        <w:r w:rsidR="000E72C2">
          <w:rPr>
            <w:noProof/>
            <w:webHidden/>
          </w:rPr>
          <w:t>133</w:t>
        </w:r>
        <w:r w:rsidR="000E72C2">
          <w:rPr>
            <w:noProof/>
            <w:webHidden/>
          </w:rPr>
          <w:fldChar w:fldCharType="end"/>
        </w:r>
      </w:hyperlink>
    </w:p>
    <w:p w14:paraId="789F096F" w14:textId="1EF28059" w:rsidR="000E72C2" w:rsidRDefault="00816999">
      <w:pPr>
        <w:pStyle w:val="TOC3"/>
        <w:rPr>
          <w:rFonts w:asciiTheme="minorHAnsi" w:eastAsiaTheme="minorEastAsia" w:hAnsiTheme="minorHAnsi" w:cstheme="minorBidi"/>
          <w:noProof/>
          <w:color w:val="auto"/>
          <w:sz w:val="22"/>
          <w:szCs w:val="22"/>
        </w:rPr>
      </w:pPr>
      <w:hyperlink w:anchor="_Toc75767136" w:history="1">
        <w:r w:rsidR="000E72C2" w:rsidRPr="00AC1BB1">
          <w:rPr>
            <w:rStyle w:val="Hyperlink"/>
            <w:noProof/>
          </w:rPr>
          <w:t>11.9.3.</w:t>
        </w:r>
        <w:r w:rsidR="000E72C2">
          <w:rPr>
            <w:rFonts w:asciiTheme="minorHAnsi" w:eastAsiaTheme="minorEastAsia" w:hAnsiTheme="minorHAnsi" w:cstheme="minorBidi"/>
            <w:noProof/>
            <w:color w:val="auto"/>
            <w:sz w:val="22"/>
            <w:szCs w:val="22"/>
          </w:rPr>
          <w:tab/>
        </w:r>
        <w:r w:rsidR="000E72C2" w:rsidRPr="00AC1BB1">
          <w:rPr>
            <w:rStyle w:val="Hyperlink"/>
            <w:noProof/>
          </w:rPr>
          <w:t>Buttons</w:t>
        </w:r>
        <w:r w:rsidR="000E72C2">
          <w:rPr>
            <w:noProof/>
            <w:webHidden/>
          </w:rPr>
          <w:tab/>
        </w:r>
        <w:r w:rsidR="000E72C2">
          <w:rPr>
            <w:noProof/>
            <w:webHidden/>
          </w:rPr>
          <w:fldChar w:fldCharType="begin"/>
        </w:r>
        <w:r w:rsidR="000E72C2">
          <w:rPr>
            <w:noProof/>
            <w:webHidden/>
          </w:rPr>
          <w:instrText xml:space="preserve"> PAGEREF _Toc75767136 \h </w:instrText>
        </w:r>
        <w:r w:rsidR="000E72C2">
          <w:rPr>
            <w:noProof/>
            <w:webHidden/>
          </w:rPr>
        </w:r>
        <w:r w:rsidR="000E72C2">
          <w:rPr>
            <w:noProof/>
            <w:webHidden/>
          </w:rPr>
          <w:fldChar w:fldCharType="separate"/>
        </w:r>
        <w:r w:rsidR="000E72C2">
          <w:rPr>
            <w:noProof/>
            <w:webHidden/>
          </w:rPr>
          <w:t>137</w:t>
        </w:r>
        <w:r w:rsidR="000E72C2">
          <w:rPr>
            <w:noProof/>
            <w:webHidden/>
          </w:rPr>
          <w:fldChar w:fldCharType="end"/>
        </w:r>
      </w:hyperlink>
    </w:p>
    <w:p w14:paraId="0839D433" w14:textId="32316379" w:rsidR="000E72C2" w:rsidRDefault="00816999">
      <w:pPr>
        <w:pStyle w:val="TOC1"/>
        <w:rPr>
          <w:rFonts w:asciiTheme="minorHAnsi" w:eastAsiaTheme="minorEastAsia" w:hAnsiTheme="minorHAnsi" w:cstheme="minorBidi"/>
          <w:b w:val="0"/>
          <w:noProof/>
          <w:color w:val="auto"/>
          <w:sz w:val="22"/>
          <w:szCs w:val="22"/>
        </w:rPr>
      </w:pPr>
      <w:hyperlink w:anchor="_Toc75767137" w:history="1">
        <w:r w:rsidR="000E72C2" w:rsidRPr="00AC1BB1">
          <w:rPr>
            <w:rStyle w:val="Hyperlink"/>
            <w:noProof/>
          </w:rPr>
          <w:t>12.</w:t>
        </w:r>
        <w:r w:rsidR="000E72C2">
          <w:rPr>
            <w:rFonts w:asciiTheme="minorHAnsi" w:eastAsiaTheme="minorEastAsia" w:hAnsiTheme="minorHAnsi" w:cstheme="minorBidi"/>
            <w:b w:val="0"/>
            <w:noProof/>
            <w:color w:val="auto"/>
            <w:sz w:val="22"/>
            <w:szCs w:val="22"/>
          </w:rPr>
          <w:tab/>
        </w:r>
        <w:r w:rsidR="000E72C2" w:rsidRPr="00AC1BB1">
          <w:rPr>
            <w:rStyle w:val="Hyperlink"/>
            <w:noProof/>
          </w:rPr>
          <w:t>Sample Modification Scenarios</w:t>
        </w:r>
        <w:r w:rsidR="000E72C2">
          <w:rPr>
            <w:noProof/>
            <w:webHidden/>
          </w:rPr>
          <w:tab/>
        </w:r>
        <w:r w:rsidR="000E72C2">
          <w:rPr>
            <w:noProof/>
            <w:webHidden/>
          </w:rPr>
          <w:fldChar w:fldCharType="begin"/>
        </w:r>
        <w:r w:rsidR="000E72C2">
          <w:rPr>
            <w:noProof/>
            <w:webHidden/>
          </w:rPr>
          <w:instrText xml:space="preserve"> PAGEREF _Toc75767137 \h </w:instrText>
        </w:r>
        <w:r w:rsidR="000E72C2">
          <w:rPr>
            <w:noProof/>
            <w:webHidden/>
          </w:rPr>
        </w:r>
        <w:r w:rsidR="000E72C2">
          <w:rPr>
            <w:noProof/>
            <w:webHidden/>
          </w:rPr>
          <w:fldChar w:fldCharType="separate"/>
        </w:r>
        <w:r w:rsidR="000E72C2">
          <w:rPr>
            <w:noProof/>
            <w:webHidden/>
          </w:rPr>
          <w:t>137</w:t>
        </w:r>
        <w:r w:rsidR="000E72C2">
          <w:rPr>
            <w:noProof/>
            <w:webHidden/>
          </w:rPr>
          <w:fldChar w:fldCharType="end"/>
        </w:r>
      </w:hyperlink>
    </w:p>
    <w:p w14:paraId="2D8E5928" w14:textId="4FDAEBC4" w:rsidR="000E72C2" w:rsidRDefault="00816999">
      <w:pPr>
        <w:pStyle w:val="TOC2"/>
        <w:rPr>
          <w:rFonts w:asciiTheme="minorHAnsi" w:eastAsiaTheme="minorEastAsia" w:hAnsiTheme="minorHAnsi" w:cstheme="minorBidi"/>
          <w:b w:val="0"/>
          <w:noProof/>
          <w:color w:val="auto"/>
          <w:sz w:val="22"/>
          <w:szCs w:val="22"/>
        </w:rPr>
      </w:pPr>
      <w:hyperlink w:anchor="_Toc75767138" w:history="1">
        <w:r w:rsidR="000E72C2" w:rsidRPr="00AC1BB1">
          <w:rPr>
            <w:rStyle w:val="Hyperlink"/>
            <w:noProof/>
          </w:rPr>
          <w:t>12.1.</w:t>
        </w:r>
        <w:r w:rsidR="000E72C2">
          <w:rPr>
            <w:rFonts w:asciiTheme="minorHAnsi" w:eastAsiaTheme="minorEastAsia" w:hAnsiTheme="minorHAnsi" w:cstheme="minorBidi"/>
            <w:b w:val="0"/>
            <w:noProof/>
            <w:color w:val="auto"/>
            <w:sz w:val="22"/>
            <w:szCs w:val="22"/>
          </w:rPr>
          <w:tab/>
        </w:r>
        <w:r w:rsidR="000E72C2" w:rsidRPr="00AC1BB1">
          <w:rPr>
            <w:rStyle w:val="Hyperlink"/>
            <w:noProof/>
          </w:rPr>
          <w:t>Duplicate Therapy Modification</w:t>
        </w:r>
        <w:r w:rsidR="000E72C2">
          <w:rPr>
            <w:noProof/>
            <w:webHidden/>
          </w:rPr>
          <w:tab/>
        </w:r>
        <w:r w:rsidR="000E72C2">
          <w:rPr>
            <w:noProof/>
            <w:webHidden/>
          </w:rPr>
          <w:fldChar w:fldCharType="begin"/>
        </w:r>
        <w:r w:rsidR="000E72C2">
          <w:rPr>
            <w:noProof/>
            <w:webHidden/>
          </w:rPr>
          <w:instrText xml:space="preserve"> PAGEREF _Toc75767138 \h </w:instrText>
        </w:r>
        <w:r w:rsidR="000E72C2">
          <w:rPr>
            <w:noProof/>
            <w:webHidden/>
          </w:rPr>
        </w:r>
        <w:r w:rsidR="000E72C2">
          <w:rPr>
            <w:noProof/>
            <w:webHidden/>
          </w:rPr>
          <w:fldChar w:fldCharType="separate"/>
        </w:r>
        <w:r w:rsidR="000E72C2">
          <w:rPr>
            <w:noProof/>
            <w:webHidden/>
          </w:rPr>
          <w:t>137</w:t>
        </w:r>
        <w:r w:rsidR="000E72C2">
          <w:rPr>
            <w:noProof/>
            <w:webHidden/>
          </w:rPr>
          <w:fldChar w:fldCharType="end"/>
        </w:r>
      </w:hyperlink>
    </w:p>
    <w:p w14:paraId="48FF28F3" w14:textId="66C1737B" w:rsidR="000E72C2" w:rsidRDefault="00816999">
      <w:pPr>
        <w:pStyle w:val="TOC3"/>
        <w:rPr>
          <w:rFonts w:asciiTheme="minorHAnsi" w:eastAsiaTheme="minorEastAsia" w:hAnsiTheme="minorHAnsi" w:cstheme="minorBidi"/>
          <w:noProof/>
          <w:color w:val="auto"/>
          <w:sz w:val="22"/>
          <w:szCs w:val="22"/>
        </w:rPr>
      </w:pPr>
      <w:hyperlink w:anchor="_Toc75767139" w:history="1">
        <w:r w:rsidR="000E72C2" w:rsidRPr="00AC1BB1">
          <w:rPr>
            <w:rStyle w:val="Hyperlink"/>
            <w:noProof/>
          </w:rPr>
          <w:t>12.1.1.</w:t>
        </w:r>
        <w:r w:rsidR="000E72C2">
          <w:rPr>
            <w:rFonts w:asciiTheme="minorHAnsi" w:eastAsiaTheme="minorEastAsia" w:hAnsiTheme="minorHAnsi" w:cstheme="minorBidi"/>
            <w:noProof/>
            <w:color w:val="auto"/>
            <w:sz w:val="22"/>
            <w:szCs w:val="22"/>
          </w:rPr>
          <w:tab/>
        </w:r>
        <w:r w:rsidR="000E72C2" w:rsidRPr="00AC1BB1">
          <w:rPr>
            <w:rStyle w:val="Hyperlink"/>
            <w:noProof/>
          </w:rPr>
          <w:t>Process Steps</w:t>
        </w:r>
        <w:r w:rsidR="000E72C2">
          <w:rPr>
            <w:noProof/>
            <w:webHidden/>
          </w:rPr>
          <w:tab/>
        </w:r>
        <w:r w:rsidR="000E72C2">
          <w:rPr>
            <w:noProof/>
            <w:webHidden/>
          </w:rPr>
          <w:fldChar w:fldCharType="begin"/>
        </w:r>
        <w:r w:rsidR="000E72C2">
          <w:rPr>
            <w:noProof/>
            <w:webHidden/>
          </w:rPr>
          <w:instrText xml:space="preserve"> PAGEREF _Toc75767139 \h </w:instrText>
        </w:r>
        <w:r w:rsidR="000E72C2">
          <w:rPr>
            <w:noProof/>
            <w:webHidden/>
          </w:rPr>
        </w:r>
        <w:r w:rsidR="000E72C2">
          <w:rPr>
            <w:noProof/>
            <w:webHidden/>
          </w:rPr>
          <w:fldChar w:fldCharType="separate"/>
        </w:r>
        <w:r w:rsidR="000E72C2">
          <w:rPr>
            <w:noProof/>
            <w:webHidden/>
          </w:rPr>
          <w:t>137</w:t>
        </w:r>
        <w:r w:rsidR="000E72C2">
          <w:rPr>
            <w:noProof/>
            <w:webHidden/>
          </w:rPr>
          <w:fldChar w:fldCharType="end"/>
        </w:r>
      </w:hyperlink>
    </w:p>
    <w:p w14:paraId="7FD2CECF" w14:textId="07C7C133" w:rsidR="000E72C2" w:rsidRDefault="00816999">
      <w:pPr>
        <w:pStyle w:val="TOC2"/>
        <w:rPr>
          <w:rFonts w:asciiTheme="minorHAnsi" w:eastAsiaTheme="minorEastAsia" w:hAnsiTheme="minorHAnsi" w:cstheme="minorBidi"/>
          <w:b w:val="0"/>
          <w:noProof/>
          <w:color w:val="auto"/>
          <w:sz w:val="22"/>
          <w:szCs w:val="22"/>
        </w:rPr>
      </w:pPr>
      <w:hyperlink w:anchor="_Toc75767140" w:history="1">
        <w:r w:rsidR="000E72C2" w:rsidRPr="00AC1BB1">
          <w:rPr>
            <w:rStyle w:val="Hyperlink"/>
            <w:noProof/>
          </w:rPr>
          <w:t>12.2.</w:t>
        </w:r>
        <w:r w:rsidR="000E72C2">
          <w:rPr>
            <w:rFonts w:asciiTheme="minorHAnsi" w:eastAsiaTheme="minorEastAsia" w:hAnsiTheme="minorHAnsi" w:cstheme="minorBidi"/>
            <w:b w:val="0"/>
            <w:noProof/>
            <w:color w:val="auto"/>
            <w:sz w:val="22"/>
            <w:szCs w:val="22"/>
          </w:rPr>
          <w:tab/>
        </w:r>
        <w:r w:rsidR="000E72C2" w:rsidRPr="00AC1BB1">
          <w:rPr>
            <w:rStyle w:val="Hyperlink"/>
            <w:noProof/>
          </w:rPr>
          <w:t>Duplicate Therapy Approval</w:t>
        </w:r>
        <w:r w:rsidR="000E72C2">
          <w:rPr>
            <w:noProof/>
            <w:webHidden/>
          </w:rPr>
          <w:tab/>
        </w:r>
        <w:r w:rsidR="000E72C2">
          <w:rPr>
            <w:noProof/>
            <w:webHidden/>
          </w:rPr>
          <w:fldChar w:fldCharType="begin"/>
        </w:r>
        <w:r w:rsidR="000E72C2">
          <w:rPr>
            <w:noProof/>
            <w:webHidden/>
          </w:rPr>
          <w:instrText xml:space="preserve"> PAGEREF _Toc75767140 \h </w:instrText>
        </w:r>
        <w:r w:rsidR="000E72C2">
          <w:rPr>
            <w:noProof/>
            <w:webHidden/>
          </w:rPr>
        </w:r>
        <w:r w:rsidR="000E72C2">
          <w:rPr>
            <w:noProof/>
            <w:webHidden/>
          </w:rPr>
          <w:fldChar w:fldCharType="separate"/>
        </w:r>
        <w:r w:rsidR="000E72C2">
          <w:rPr>
            <w:noProof/>
            <w:webHidden/>
          </w:rPr>
          <w:t>138</w:t>
        </w:r>
        <w:r w:rsidR="000E72C2">
          <w:rPr>
            <w:noProof/>
            <w:webHidden/>
          </w:rPr>
          <w:fldChar w:fldCharType="end"/>
        </w:r>
      </w:hyperlink>
    </w:p>
    <w:p w14:paraId="5554E7EA" w14:textId="59090E8D" w:rsidR="000E72C2" w:rsidRDefault="00816999">
      <w:pPr>
        <w:pStyle w:val="TOC3"/>
        <w:rPr>
          <w:rFonts w:asciiTheme="minorHAnsi" w:eastAsiaTheme="minorEastAsia" w:hAnsiTheme="minorHAnsi" w:cstheme="minorBidi"/>
          <w:noProof/>
          <w:color w:val="auto"/>
          <w:sz w:val="22"/>
          <w:szCs w:val="22"/>
        </w:rPr>
      </w:pPr>
      <w:hyperlink w:anchor="_Toc75767141" w:history="1">
        <w:r w:rsidR="000E72C2" w:rsidRPr="00AC1BB1">
          <w:rPr>
            <w:rStyle w:val="Hyperlink"/>
            <w:noProof/>
          </w:rPr>
          <w:t>12.2.1.</w:t>
        </w:r>
        <w:r w:rsidR="000E72C2">
          <w:rPr>
            <w:rFonts w:asciiTheme="minorHAnsi" w:eastAsiaTheme="minorEastAsia" w:hAnsiTheme="minorHAnsi" w:cstheme="minorBidi"/>
            <w:noProof/>
            <w:color w:val="auto"/>
            <w:sz w:val="22"/>
            <w:szCs w:val="22"/>
          </w:rPr>
          <w:tab/>
        </w:r>
        <w:r w:rsidR="000E72C2" w:rsidRPr="00AC1BB1">
          <w:rPr>
            <w:rStyle w:val="Hyperlink"/>
            <w:noProof/>
          </w:rPr>
          <w:t>Process Steps</w:t>
        </w:r>
        <w:r w:rsidR="000E72C2">
          <w:rPr>
            <w:noProof/>
            <w:webHidden/>
          </w:rPr>
          <w:tab/>
        </w:r>
        <w:r w:rsidR="000E72C2">
          <w:rPr>
            <w:noProof/>
            <w:webHidden/>
          </w:rPr>
          <w:fldChar w:fldCharType="begin"/>
        </w:r>
        <w:r w:rsidR="000E72C2">
          <w:rPr>
            <w:noProof/>
            <w:webHidden/>
          </w:rPr>
          <w:instrText xml:space="preserve"> PAGEREF _Toc75767141 \h </w:instrText>
        </w:r>
        <w:r w:rsidR="000E72C2">
          <w:rPr>
            <w:noProof/>
            <w:webHidden/>
          </w:rPr>
        </w:r>
        <w:r w:rsidR="000E72C2">
          <w:rPr>
            <w:noProof/>
            <w:webHidden/>
          </w:rPr>
          <w:fldChar w:fldCharType="separate"/>
        </w:r>
        <w:r w:rsidR="000E72C2">
          <w:rPr>
            <w:noProof/>
            <w:webHidden/>
          </w:rPr>
          <w:t>138</w:t>
        </w:r>
        <w:r w:rsidR="000E72C2">
          <w:rPr>
            <w:noProof/>
            <w:webHidden/>
          </w:rPr>
          <w:fldChar w:fldCharType="end"/>
        </w:r>
      </w:hyperlink>
    </w:p>
    <w:p w14:paraId="3551DAA5" w14:textId="1A03E9A9" w:rsidR="000E72C2" w:rsidRDefault="00816999">
      <w:pPr>
        <w:pStyle w:val="TOC2"/>
        <w:rPr>
          <w:rFonts w:asciiTheme="minorHAnsi" w:eastAsiaTheme="minorEastAsia" w:hAnsiTheme="minorHAnsi" w:cstheme="minorBidi"/>
          <w:b w:val="0"/>
          <w:noProof/>
          <w:color w:val="auto"/>
          <w:sz w:val="22"/>
          <w:szCs w:val="22"/>
        </w:rPr>
      </w:pPr>
      <w:hyperlink w:anchor="_Toc75767142" w:history="1">
        <w:r w:rsidR="000E72C2" w:rsidRPr="00AC1BB1">
          <w:rPr>
            <w:rStyle w:val="Hyperlink"/>
            <w:noProof/>
          </w:rPr>
          <w:t>12.3.</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 Interaction Research</w:t>
        </w:r>
        <w:r w:rsidR="000E72C2">
          <w:rPr>
            <w:noProof/>
            <w:webHidden/>
          </w:rPr>
          <w:tab/>
        </w:r>
        <w:r w:rsidR="000E72C2">
          <w:rPr>
            <w:noProof/>
            <w:webHidden/>
          </w:rPr>
          <w:fldChar w:fldCharType="begin"/>
        </w:r>
        <w:r w:rsidR="000E72C2">
          <w:rPr>
            <w:noProof/>
            <w:webHidden/>
          </w:rPr>
          <w:instrText xml:space="preserve"> PAGEREF _Toc75767142 \h </w:instrText>
        </w:r>
        <w:r w:rsidR="000E72C2">
          <w:rPr>
            <w:noProof/>
            <w:webHidden/>
          </w:rPr>
        </w:r>
        <w:r w:rsidR="000E72C2">
          <w:rPr>
            <w:noProof/>
            <w:webHidden/>
          </w:rPr>
          <w:fldChar w:fldCharType="separate"/>
        </w:r>
        <w:r w:rsidR="000E72C2">
          <w:rPr>
            <w:noProof/>
            <w:webHidden/>
          </w:rPr>
          <w:t>139</w:t>
        </w:r>
        <w:r w:rsidR="000E72C2">
          <w:rPr>
            <w:noProof/>
            <w:webHidden/>
          </w:rPr>
          <w:fldChar w:fldCharType="end"/>
        </w:r>
      </w:hyperlink>
    </w:p>
    <w:p w14:paraId="203DAF3B" w14:textId="568910C8" w:rsidR="000E72C2" w:rsidRDefault="00816999">
      <w:pPr>
        <w:pStyle w:val="TOC3"/>
        <w:rPr>
          <w:rFonts w:asciiTheme="minorHAnsi" w:eastAsiaTheme="minorEastAsia" w:hAnsiTheme="minorHAnsi" w:cstheme="minorBidi"/>
          <w:noProof/>
          <w:color w:val="auto"/>
          <w:sz w:val="22"/>
          <w:szCs w:val="22"/>
        </w:rPr>
      </w:pPr>
      <w:hyperlink w:anchor="_Toc75767143" w:history="1">
        <w:r w:rsidR="000E72C2" w:rsidRPr="00AC1BB1">
          <w:rPr>
            <w:rStyle w:val="Hyperlink"/>
            <w:noProof/>
          </w:rPr>
          <w:t>12.3.1.</w:t>
        </w:r>
        <w:r w:rsidR="000E72C2">
          <w:rPr>
            <w:rFonts w:asciiTheme="minorHAnsi" w:eastAsiaTheme="minorEastAsia" w:hAnsiTheme="minorHAnsi" w:cstheme="minorBidi"/>
            <w:noProof/>
            <w:color w:val="auto"/>
            <w:sz w:val="22"/>
            <w:szCs w:val="22"/>
          </w:rPr>
          <w:tab/>
        </w:r>
        <w:r w:rsidR="000E72C2" w:rsidRPr="00AC1BB1">
          <w:rPr>
            <w:rStyle w:val="Hyperlink"/>
            <w:noProof/>
          </w:rPr>
          <w:t>Process Steps for Severity Check, Case 1</w:t>
        </w:r>
        <w:r w:rsidR="000E72C2">
          <w:rPr>
            <w:noProof/>
            <w:webHidden/>
          </w:rPr>
          <w:tab/>
        </w:r>
        <w:r w:rsidR="000E72C2">
          <w:rPr>
            <w:noProof/>
            <w:webHidden/>
          </w:rPr>
          <w:fldChar w:fldCharType="begin"/>
        </w:r>
        <w:r w:rsidR="000E72C2">
          <w:rPr>
            <w:noProof/>
            <w:webHidden/>
          </w:rPr>
          <w:instrText xml:space="preserve"> PAGEREF _Toc75767143 \h </w:instrText>
        </w:r>
        <w:r w:rsidR="000E72C2">
          <w:rPr>
            <w:noProof/>
            <w:webHidden/>
          </w:rPr>
        </w:r>
        <w:r w:rsidR="000E72C2">
          <w:rPr>
            <w:noProof/>
            <w:webHidden/>
          </w:rPr>
          <w:fldChar w:fldCharType="separate"/>
        </w:r>
        <w:r w:rsidR="000E72C2">
          <w:rPr>
            <w:noProof/>
            <w:webHidden/>
          </w:rPr>
          <w:t>139</w:t>
        </w:r>
        <w:r w:rsidR="000E72C2">
          <w:rPr>
            <w:noProof/>
            <w:webHidden/>
          </w:rPr>
          <w:fldChar w:fldCharType="end"/>
        </w:r>
      </w:hyperlink>
    </w:p>
    <w:p w14:paraId="79782241" w14:textId="3450C42F" w:rsidR="000E72C2" w:rsidRDefault="00816999">
      <w:pPr>
        <w:pStyle w:val="TOC2"/>
        <w:rPr>
          <w:rFonts w:asciiTheme="minorHAnsi" w:eastAsiaTheme="minorEastAsia" w:hAnsiTheme="minorHAnsi" w:cstheme="minorBidi"/>
          <w:b w:val="0"/>
          <w:noProof/>
          <w:color w:val="auto"/>
          <w:sz w:val="22"/>
          <w:szCs w:val="22"/>
        </w:rPr>
      </w:pPr>
      <w:hyperlink w:anchor="_Toc75767144" w:history="1">
        <w:r w:rsidR="000E72C2" w:rsidRPr="00AC1BB1">
          <w:rPr>
            <w:rStyle w:val="Hyperlink"/>
            <w:noProof/>
          </w:rPr>
          <w:t>12.4.</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 Interaction Severity Change</w:t>
        </w:r>
        <w:r w:rsidR="000E72C2">
          <w:rPr>
            <w:noProof/>
            <w:webHidden/>
          </w:rPr>
          <w:tab/>
        </w:r>
        <w:r w:rsidR="000E72C2">
          <w:rPr>
            <w:noProof/>
            <w:webHidden/>
          </w:rPr>
          <w:fldChar w:fldCharType="begin"/>
        </w:r>
        <w:r w:rsidR="000E72C2">
          <w:rPr>
            <w:noProof/>
            <w:webHidden/>
          </w:rPr>
          <w:instrText xml:space="preserve"> PAGEREF _Toc75767144 \h </w:instrText>
        </w:r>
        <w:r w:rsidR="000E72C2">
          <w:rPr>
            <w:noProof/>
            <w:webHidden/>
          </w:rPr>
        </w:r>
        <w:r w:rsidR="000E72C2">
          <w:rPr>
            <w:noProof/>
            <w:webHidden/>
          </w:rPr>
          <w:fldChar w:fldCharType="separate"/>
        </w:r>
        <w:r w:rsidR="000E72C2">
          <w:rPr>
            <w:noProof/>
            <w:webHidden/>
          </w:rPr>
          <w:t>139</w:t>
        </w:r>
        <w:r w:rsidR="000E72C2">
          <w:rPr>
            <w:noProof/>
            <w:webHidden/>
          </w:rPr>
          <w:fldChar w:fldCharType="end"/>
        </w:r>
      </w:hyperlink>
    </w:p>
    <w:p w14:paraId="10C6FDD2" w14:textId="0FECC384" w:rsidR="000E72C2" w:rsidRDefault="00816999">
      <w:pPr>
        <w:pStyle w:val="TOC3"/>
        <w:rPr>
          <w:rFonts w:asciiTheme="minorHAnsi" w:eastAsiaTheme="minorEastAsia" w:hAnsiTheme="minorHAnsi" w:cstheme="minorBidi"/>
          <w:noProof/>
          <w:color w:val="auto"/>
          <w:sz w:val="22"/>
          <w:szCs w:val="22"/>
        </w:rPr>
      </w:pPr>
      <w:hyperlink w:anchor="_Toc75767145" w:history="1">
        <w:r w:rsidR="000E72C2" w:rsidRPr="00AC1BB1">
          <w:rPr>
            <w:rStyle w:val="Hyperlink"/>
            <w:noProof/>
          </w:rPr>
          <w:t>12.4.1.</w:t>
        </w:r>
        <w:r w:rsidR="000E72C2">
          <w:rPr>
            <w:rFonts w:asciiTheme="minorHAnsi" w:eastAsiaTheme="minorEastAsia" w:hAnsiTheme="minorHAnsi" w:cstheme="minorBidi"/>
            <w:noProof/>
            <w:color w:val="auto"/>
            <w:sz w:val="22"/>
            <w:szCs w:val="22"/>
          </w:rPr>
          <w:tab/>
        </w:r>
        <w:r w:rsidR="000E72C2" w:rsidRPr="00AC1BB1">
          <w:rPr>
            <w:rStyle w:val="Hyperlink"/>
            <w:noProof/>
          </w:rPr>
          <w:t>Process Steps for Editing Case 1</w:t>
        </w:r>
        <w:r w:rsidR="000E72C2">
          <w:rPr>
            <w:noProof/>
            <w:webHidden/>
          </w:rPr>
          <w:tab/>
        </w:r>
        <w:r w:rsidR="000E72C2">
          <w:rPr>
            <w:noProof/>
            <w:webHidden/>
          </w:rPr>
          <w:fldChar w:fldCharType="begin"/>
        </w:r>
        <w:r w:rsidR="000E72C2">
          <w:rPr>
            <w:noProof/>
            <w:webHidden/>
          </w:rPr>
          <w:instrText xml:space="preserve"> PAGEREF _Toc75767145 \h </w:instrText>
        </w:r>
        <w:r w:rsidR="000E72C2">
          <w:rPr>
            <w:noProof/>
            <w:webHidden/>
          </w:rPr>
        </w:r>
        <w:r w:rsidR="000E72C2">
          <w:rPr>
            <w:noProof/>
            <w:webHidden/>
          </w:rPr>
          <w:fldChar w:fldCharType="separate"/>
        </w:r>
        <w:r w:rsidR="000E72C2">
          <w:rPr>
            <w:noProof/>
            <w:webHidden/>
          </w:rPr>
          <w:t>140</w:t>
        </w:r>
        <w:r w:rsidR="000E72C2">
          <w:rPr>
            <w:noProof/>
            <w:webHidden/>
          </w:rPr>
          <w:fldChar w:fldCharType="end"/>
        </w:r>
      </w:hyperlink>
    </w:p>
    <w:p w14:paraId="3D040B79" w14:textId="624525C9" w:rsidR="000E72C2" w:rsidRDefault="00816999">
      <w:pPr>
        <w:pStyle w:val="TOC2"/>
        <w:rPr>
          <w:rFonts w:asciiTheme="minorHAnsi" w:eastAsiaTheme="minorEastAsia" w:hAnsiTheme="minorHAnsi" w:cstheme="minorBidi"/>
          <w:b w:val="0"/>
          <w:noProof/>
          <w:color w:val="auto"/>
          <w:sz w:val="22"/>
          <w:szCs w:val="22"/>
        </w:rPr>
      </w:pPr>
      <w:hyperlink w:anchor="_Toc75767146" w:history="1">
        <w:r w:rsidR="000E72C2" w:rsidRPr="00AC1BB1">
          <w:rPr>
            <w:rStyle w:val="Hyperlink"/>
            <w:noProof/>
          </w:rPr>
          <w:t>12.5.</w:t>
        </w:r>
        <w:r w:rsidR="000E72C2">
          <w:rPr>
            <w:rFonts w:asciiTheme="minorHAnsi" w:eastAsiaTheme="minorEastAsia" w:hAnsiTheme="minorHAnsi" w:cstheme="minorBidi"/>
            <w:b w:val="0"/>
            <w:noProof/>
            <w:color w:val="auto"/>
            <w:sz w:val="22"/>
            <w:szCs w:val="22"/>
          </w:rPr>
          <w:tab/>
        </w:r>
        <w:r w:rsidR="000E72C2" w:rsidRPr="00AC1BB1">
          <w:rPr>
            <w:rStyle w:val="Hyperlink"/>
            <w:noProof/>
          </w:rPr>
          <w:t>Drug Interaction Severity Change</w:t>
        </w:r>
        <w:r w:rsidR="000E72C2">
          <w:rPr>
            <w:noProof/>
            <w:webHidden/>
          </w:rPr>
          <w:tab/>
        </w:r>
        <w:r w:rsidR="000E72C2">
          <w:rPr>
            <w:noProof/>
            <w:webHidden/>
          </w:rPr>
          <w:fldChar w:fldCharType="begin"/>
        </w:r>
        <w:r w:rsidR="000E72C2">
          <w:rPr>
            <w:noProof/>
            <w:webHidden/>
          </w:rPr>
          <w:instrText xml:space="preserve"> PAGEREF _Toc75767146 \h </w:instrText>
        </w:r>
        <w:r w:rsidR="000E72C2">
          <w:rPr>
            <w:noProof/>
            <w:webHidden/>
          </w:rPr>
        </w:r>
        <w:r w:rsidR="000E72C2">
          <w:rPr>
            <w:noProof/>
            <w:webHidden/>
          </w:rPr>
          <w:fldChar w:fldCharType="separate"/>
        </w:r>
        <w:r w:rsidR="000E72C2">
          <w:rPr>
            <w:noProof/>
            <w:webHidden/>
          </w:rPr>
          <w:t>141</w:t>
        </w:r>
        <w:r w:rsidR="000E72C2">
          <w:rPr>
            <w:noProof/>
            <w:webHidden/>
          </w:rPr>
          <w:fldChar w:fldCharType="end"/>
        </w:r>
      </w:hyperlink>
    </w:p>
    <w:p w14:paraId="5F3904E9" w14:textId="2C9BA581" w:rsidR="000E72C2" w:rsidRDefault="00816999">
      <w:pPr>
        <w:pStyle w:val="TOC3"/>
        <w:rPr>
          <w:rFonts w:asciiTheme="minorHAnsi" w:eastAsiaTheme="minorEastAsia" w:hAnsiTheme="minorHAnsi" w:cstheme="minorBidi"/>
          <w:noProof/>
          <w:color w:val="auto"/>
          <w:sz w:val="22"/>
          <w:szCs w:val="22"/>
        </w:rPr>
      </w:pPr>
      <w:hyperlink w:anchor="_Toc75767147" w:history="1">
        <w:r w:rsidR="000E72C2" w:rsidRPr="00AC1BB1">
          <w:rPr>
            <w:rStyle w:val="Hyperlink"/>
            <w:noProof/>
          </w:rPr>
          <w:t>12.5.1.</w:t>
        </w:r>
        <w:r w:rsidR="000E72C2">
          <w:rPr>
            <w:rFonts w:asciiTheme="minorHAnsi" w:eastAsiaTheme="minorEastAsia" w:hAnsiTheme="minorHAnsi" w:cstheme="minorBidi"/>
            <w:noProof/>
            <w:color w:val="auto"/>
            <w:sz w:val="22"/>
            <w:szCs w:val="22"/>
          </w:rPr>
          <w:tab/>
        </w:r>
        <w:r w:rsidR="000E72C2" w:rsidRPr="00AC1BB1">
          <w:rPr>
            <w:rStyle w:val="Hyperlink"/>
            <w:noProof/>
          </w:rPr>
          <w:t>Process Steps for Editing Case 2</w:t>
        </w:r>
        <w:r w:rsidR="000E72C2">
          <w:rPr>
            <w:noProof/>
            <w:webHidden/>
          </w:rPr>
          <w:tab/>
        </w:r>
        <w:r w:rsidR="000E72C2">
          <w:rPr>
            <w:noProof/>
            <w:webHidden/>
          </w:rPr>
          <w:fldChar w:fldCharType="begin"/>
        </w:r>
        <w:r w:rsidR="000E72C2">
          <w:rPr>
            <w:noProof/>
            <w:webHidden/>
          </w:rPr>
          <w:instrText xml:space="preserve"> PAGEREF _Toc75767147 \h </w:instrText>
        </w:r>
        <w:r w:rsidR="000E72C2">
          <w:rPr>
            <w:noProof/>
            <w:webHidden/>
          </w:rPr>
        </w:r>
        <w:r w:rsidR="000E72C2">
          <w:rPr>
            <w:noProof/>
            <w:webHidden/>
          </w:rPr>
          <w:fldChar w:fldCharType="separate"/>
        </w:r>
        <w:r w:rsidR="000E72C2">
          <w:rPr>
            <w:noProof/>
            <w:webHidden/>
          </w:rPr>
          <w:t>141</w:t>
        </w:r>
        <w:r w:rsidR="000E72C2">
          <w:rPr>
            <w:noProof/>
            <w:webHidden/>
          </w:rPr>
          <w:fldChar w:fldCharType="end"/>
        </w:r>
      </w:hyperlink>
    </w:p>
    <w:p w14:paraId="297E4453" w14:textId="66E072EF" w:rsidR="000E72C2" w:rsidRDefault="00816999">
      <w:pPr>
        <w:pStyle w:val="TOC2"/>
        <w:rPr>
          <w:rFonts w:asciiTheme="minorHAnsi" w:eastAsiaTheme="minorEastAsia" w:hAnsiTheme="minorHAnsi" w:cstheme="minorBidi"/>
          <w:b w:val="0"/>
          <w:noProof/>
          <w:color w:val="auto"/>
          <w:sz w:val="22"/>
          <w:szCs w:val="22"/>
        </w:rPr>
      </w:pPr>
      <w:hyperlink w:anchor="_Toc75767148" w:history="1">
        <w:r w:rsidR="000E72C2" w:rsidRPr="00AC1BB1">
          <w:rPr>
            <w:rStyle w:val="Hyperlink"/>
            <w:noProof/>
          </w:rPr>
          <w:t>12.6.</w:t>
        </w:r>
        <w:r w:rsidR="000E72C2">
          <w:rPr>
            <w:rFonts w:asciiTheme="minorHAnsi" w:eastAsiaTheme="minorEastAsia" w:hAnsiTheme="minorHAnsi" w:cstheme="minorBidi"/>
            <w:b w:val="0"/>
            <w:noProof/>
            <w:color w:val="auto"/>
            <w:sz w:val="22"/>
            <w:szCs w:val="22"/>
          </w:rPr>
          <w:tab/>
        </w:r>
        <w:r w:rsidR="000E72C2" w:rsidRPr="00AC1BB1">
          <w:rPr>
            <w:rStyle w:val="Hyperlink"/>
            <w:noProof/>
          </w:rPr>
          <w:t>Remove Drug Pair from Interaction</w:t>
        </w:r>
        <w:r w:rsidR="000E72C2">
          <w:rPr>
            <w:noProof/>
            <w:webHidden/>
          </w:rPr>
          <w:tab/>
        </w:r>
        <w:r w:rsidR="000E72C2">
          <w:rPr>
            <w:noProof/>
            <w:webHidden/>
          </w:rPr>
          <w:fldChar w:fldCharType="begin"/>
        </w:r>
        <w:r w:rsidR="000E72C2">
          <w:rPr>
            <w:noProof/>
            <w:webHidden/>
          </w:rPr>
          <w:instrText xml:space="preserve"> PAGEREF _Toc75767148 \h </w:instrText>
        </w:r>
        <w:r w:rsidR="000E72C2">
          <w:rPr>
            <w:noProof/>
            <w:webHidden/>
          </w:rPr>
        </w:r>
        <w:r w:rsidR="000E72C2">
          <w:rPr>
            <w:noProof/>
            <w:webHidden/>
          </w:rPr>
          <w:fldChar w:fldCharType="separate"/>
        </w:r>
        <w:r w:rsidR="000E72C2">
          <w:rPr>
            <w:noProof/>
            <w:webHidden/>
          </w:rPr>
          <w:t>142</w:t>
        </w:r>
        <w:r w:rsidR="000E72C2">
          <w:rPr>
            <w:noProof/>
            <w:webHidden/>
          </w:rPr>
          <w:fldChar w:fldCharType="end"/>
        </w:r>
      </w:hyperlink>
    </w:p>
    <w:p w14:paraId="6C0FEA48" w14:textId="3BF5681A" w:rsidR="000E72C2" w:rsidRDefault="00816999">
      <w:pPr>
        <w:pStyle w:val="TOC3"/>
        <w:rPr>
          <w:rFonts w:asciiTheme="minorHAnsi" w:eastAsiaTheme="minorEastAsia" w:hAnsiTheme="minorHAnsi" w:cstheme="minorBidi"/>
          <w:noProof/>
          <w:color w:val="auto"/>
          <w:sz w:val="22"/>
          <w:szCs w:val="22"/>
        </w:rPr>
      </w:pPr>
      <w:hyperlink w:anchor="_Toc75767149" w:history="1">
        <w:r w:rsidR="000E72C2" w:rsidRPr="00AC1BB1">
          <w:rPr>
            <w:rStyle w:val="Hyperlink"/>
            <w:noProof/>
          </w:rPr>
          <w:t>12.6.1.</w:t>
        </w:r>
        <w:r w:rsidR="000E72C2">
          <w:rPr>
            <w:rFonts w:asciiTheme="minorHAnsi" w:eastAsiaTheme="minorEastAsia" w:hAnsiTheme="minorHAnsi" w:cstheme="minorBidi"/>
            <w:noProof/>
            <w:color w:val="auto"/>
            <w:sz w:val="22"/>
            <w:szCs w:val="22"/>
          </w:rPr>
          <w:tab/>
        </w:r>
        <w:r w:rsidR="000E72C2" w:rsidRPr="00AC1BB1">
          <w:rPr>
            <w:rStyle w:val="Hyperlink"/>
            <w:noProof/>
          </w:rPr>
          <w:t>Process Steps</w:t>
        </w:r>
        <w:r w:rsidR="000E72C2">
          <w:rPr>
            <w:noProof/>
            <w:webHidden/>
          </w:rPr>
          <w:tab/>
        </w:r>
        <w:r w:rsidR="000E72C2">
          <w:rPr>
            <w:noProof/>
            <w:webHidden/>
          </w:rPr>
          <w:fldChar w:fldCharType="begin"/>
        </w:r>
        <w:r w:rsidR="000E72C2">
          <w:rPr>
            <w:noProof/>
            <w:webHidden/>
          </w:rPr>
          <w:instrText xml:space="preserve"> PAGEREF _Toc75767149 \h </w:instrText>
        </w:r>
        <w:r w:rsidR="000E72C2">
          <w:rPr>
            <w:noProof/>
            <w:webHidden/>
          </w:rPr>
        </w:r>
        <w:r w:rsidR="000E72C2">
          <w:rPr>
            <w:noProof/>
            <w:webHidden/>
          </w:rPr>
          <w:fldChar w:fldCharType="separate"/>
        </w:r>
        <w:r w:rsidR="000E72C2">
          <w:rPr>
            <w:noProof/>
            <w:webHidden/>
          </w:rPr>
          <w:t>142</w:t>
        </w:r>
        <w:r w:rsidR="000E72C2">
          <w:rPr>
            <w:noProof/>
            <w:webHidden/>
          </w:rPr>
          <w:fldChar w:fldCharType="end"/>
        </w:r>
      </w:hyperlink>
    </w:p>
    <w:p w14:paraId="399BCCF5" w14:textId="63E9EEF2" w:rsidR="000E72C2" w:rsidRDefault="00816999">
      <w:pPr>
        <w:pStyle w:val="TOC2"/>
        <w:rPr>
          <w:rFonts w:asciiTheme="minorHAnsi" w:eastAsiaTheme="minorEastAsia" w:hAnsiTheme="minorHAnsi" w:cstheme="minorBidi"/>
          <w:b w:val="0"/>
          <w:noProof/>
          <w:color w:val="auto"/>
          <w:sz w:val="22"/>
          <w:szCs w:val="22"/>
        </w:rPr>
      </w:pPr>
      <w:hyperlink w:anchor="_Toc75767150" w:history="1">
        <w:r w:rsidR="000E72C2" w:rsidRPr="00AC1BB1">
          <w:rPr>
            <w:rStyle w:val="Hyperlink"/>
            <w:noProof/>
          </w:rPr>
          <w:t>12.7.</w:t>
        </w:r>
        <w:r w:rsidR="000E72C2">
          <w:rPr>
            <w:rFonts w:asciiTheme="minorHAnsi" w:eastAsiaTheme="minorEastAsia" w:hAnsiTheme="minorHAnsi" w:cstheme="minorBidi"/>
            <w:b w:val="0"/>
            <w:noProof/>
            <w:color w:val="auto"/>
            <w:sz w:val="22"/>
            <w:szCs w:val="22"/>
          </w:rPr>
          <w:tab/>
        </w:r>
        <w:r w:rsidR="000E72C2" w:rsidRPr="00AC1BB1">
          <w:rPr>
            <w:rStyle w:val="Hyperlink"/>
            <w:noProof/>
          </w:rPr>
          <w:t>Create Professional Monograph</w:t>
        </w:r>
        <w:r w:rsidR="000E72C2">
          <w:rPr>
            <w:noProof/>
            <w:webHidden/>
          </w:rPr>
          <w:tab/>
        </w:r>
        <w:r w:rsidR="000E72C2">
          <w:rPr>
            <w:noProof/>
            <w:webHidden/>
          </w:rPr>
          <w:fldChar w:fldCharType="begin"/>
        </w:r>
        <w:r w:rsidR="000E72C2">
          <w:rPr>
            <w:noProof/>
            <w:webHidden/>
          </w:rPr>
          <w:instrText xml:space="preserve"> PAGEREF _Toc75767150 \h </w:instrText>
        </w:r>
        <w:r w:rsidR="000E72C2">
          <w:rPr>
            <w:noProof/>
            <w:webHidden/>
          </w:rPr>
        </w:r>
        <w:r w:rsidR="000E72C2">
          <w:rPr>
            <w:noProof/>
            <w:webHidden/>
          </w:rPr>
          <w:fldChar w:fldCharType="separate"/>
        </w:r>
        <w:r w:rsidR="000E72C2">
          <w:rPr>
            <w:noProof/>
            <w:webHidden/>
          </w:rPr>
          <w:t>142</w:t>
        </w:r>
        <w:r w:rsidR="000E72C2">
          <w:rPr>
            <w:noProof/>
            <w:webHidden/>
          </w:rPr>
          <w:fldChar w:fldCharType="end"/>
        </w:r>
      </w:hyperlink>
    </w:p>
    <w:p w14:paraId="2912B623" w14:textId="0D57F782" w:rsidR="000E72C2" w:rsidRDefault="00816999">
      <w:pPr>
        <w:pStyle w:val="TOC3"/>
        <w:rPr>
          <w:rFonts w:asciiTheme="minorHAnsi" w:eastAsiaTheme="minorEastAsia" w:hAnsiTheme="minorHAnsi" w:cstheme="minorBidi"/>
          <w:noProof/>
          <w:color w:val="auto"/>
          <w:sz w:val="22"/>
          <w:szCs w:val="22"/>
        </w:rPr>
      </w:pPr>
      <w:hyperlink w:anchor="_Toc75767151" w:history="1">
        <w:r w:rsidR="000E72C2" w:rsidRPr="00AC1BB1">
          <w:rPr>
            <w:rStyle w:val="Hyperlink"/>
            <w:noProof/>
          </w:rPr>
          <w:t>12.7.1.</w:t>
        </w:r>
        <w:r w:rsidR="000E72C2">
          <w:rPr>
            <w:rFonts w:asciiTheme="minorHAnsi" w:eastAsiaTheme="minorEastAsia" w:hAnsiTheme="minorHAnsi" w:cstheme="minorBidi"/>
            <w:noProof/>
            <w:color w:val="auto"/>
            <w:sz w:val="22"/>
            <w:szCs w:val="22"/>
          </w:rPr>
          <w:tab/>
        </w:r>
        <w:r w:rsidR="000E72C2" w:rsidRPr="00AC1BB1">
          <w:rPr>
            <w:rStyle w:val="Hyperlink"/>
            <w:noProof/>
          </w:rPr>
          <w:t>Process Steps</w:t>
        </w:r>
        <w:r w:rsidR="000E72C2">
          <w:rPr>
            <w:noProof/>
            <w:webHidden/>
          </w:rPr>
          <w:tab/>
        </w:r>
        <w:r w:rsidR="000E72C2">
          <w:rPr>
            <w:noProof/>
            <w:webHidden/>
          </w:rPr>
          <w:fldChar w:fldCharType="begin"/>
        </w:r>
        <w:r w:rsidR="000E72C2">
          <w:rPr>
            <w:noProof/>
            <w:webHidden/>
          </w:rPr>
          <w:instrText xml:space="preserve"> PAGEREF _Toc75767151 \h </w:instrText>
        </w:r>
        <w:r w:rsidR="000E72C2">
          <w:rPr>
            <w:noProof/>
            <w:webHidden/>
          </w:rPr>
        </w:r>
        <w:r w:rsidR="000E72C2">
          <w:rPr>
            <w:noProof/>
            <w:webHidden/>
          </w:rPr>
          <w:fldChar w:fldCharType="separate"/>
        </w:r>
        <w:r w:rsidR="000E72C2">
          <w:rPr>
            <w:noProof/>
            <w:webHidden/>
          </w:rPr>
          <w:t>143</w:t>
        </w:r>
        <w:r w:rsidR="000E72C2">
          <w:rPr>
            <w:noProof/>
            <w:webHidden/>
          </w:rPr>
          <w:fldChar w:fldCharType="end"/>
        </w:r>
      </w:hyperlink>
    </w:p>
    <w:p w14:paraId="4DE21C1B" w14:textId="057DC764" w:rsidR="000E72C2" w:rsidRDefault="00816999">
      <w:pPr>
        <w:pStyle w:val="TOC1"/>
        <w:rPr>
          <w:rFonts w:asciiTheme="minorHAnsi" w:eastAsiaTheme="minorEastAsia" w:hAnsiTheme="minorHAnsi" w:cstheme="minorBidi"/>
          <w:b w:val="0"/>
          <w:noProof/>
          <w:color w:val="auto"/>
          <w:sz w:val="22"/>
          <w:szCs w:val="22"/>
        </w:rPr>
      </w:pPr>
      <w:hyperlink w:anchor="_Toc75767152" w:history="1">
        <w:r w:rsidR="000E72C2" w:rsidRPr="00AC1BB1">
          <w:rPr>
            <w:rStyle w:val="Hyperlink"/>
            <w:noProof/>
          </w:rPr>
          <w:t>13.</w:t>
        </w:r>
        <w:r w:rsidR="000E72C2">
          <w:rPr>
            <w:rFonts w:asciiTheme="minorHAnsi" w:eastAsiaTheme="minorEastAsia" w:hAnsiTheme="minorHAnsi" w:cstheme="minorBidi"/>
            <w:b w:val="0"/>
            <w:noProof/>
            <w:color w:val="auto"/>
            <w:sz w:val="22"/>
            <w:szCs w:val="22"/>
          </w:rPr>
          <w:tab/>
        </w:r>
        <w:r w:rsidR="000E72C2" w:rsidRPr="00AC1BB1">
          <w:rPr>
            <w:rStyle w:val="Hyperlink"/>
            <w:noProof/>
          </w:rPr>
          <w:t>Contact Us</w:t>
        </w:r>
        <w:r w:rsidR="000E72C2">
          <w:rPr>
            <w:noProof/>
            <w:webHidden/>
          </w:rPr>
          <w:tab/>
        </w:r>
        <w:r w:rsidR="000E72C2">
          <w:rPr>
            <w:noProof/>
            <w:webHidden/>
          </w:rPr>
          <w:fldChar w:fldCharType="begin"/>
        </w:r>
        <w:r w:rsidR="000E72C2">
          <w:rPr>
            <w:noProof/>
            <w:webHidden/>
          </w:rPr>
          <w:instrText xml:space="preserve"> PAGEREF _Toc75767152 \h </w:instrText>
        </w:r>
        <w:r w:rsidR="000E72C2">
          <w:rPr>
            <w:noProof/>
            <w:webHidden/>
          </w:rPr>
        </w:r>
        <w:r w:rsidR="000E72C2">
          <w:rPr>
            <w:noProof/>
            <w:webHidden/>
          </w:rPr>
          <w:fldChar w:fldCharType="separate"/>
        </w:r>
        <w:r w:rsidR="000E72C2">
          <w:rPr>
            <w:noProof/>
            <w:webHidden/>
          </w:rPr>
          <w:t>144</w:t>
        </w:r>
        <w:r w:rsidR="000E72C2">
          <w:rPr>
            <w:noProof/>
            <w:webHidden/>
          </w:rPr>
          <w:fldChar w:fldCharType="end"/>
        </w:r>
      </w:hyperlink>
    </w:p>
    <w:p w14:paraId="765D04E8" w14:textId="19C6DDB3" w:rsidR="000E72C2" w:rsidRDefault="00816999">
      <w:pPr>
        <w:pStyle w:val="TOC1"/>
        <w:rPr>
          <w:rFonts w:asciiTheme="minorHAnsi" w:eastAsiaTheme="minorEastAsia" w:hAnsiTheme="minorHAnsi" w:cstheme="minorBidi"/>
          <w:b w:val="0"/>
          <w:noProof/>
          <w:color w:val="auto"/>
          <w:sz w:val="22"/>
          <w:szCs w:val="22"/>
        </w:rPr>
      </w:pPr>
      <w:hyperlink w:anchor="_Toc75767153" w:history="1">
        <w:r w:rsidR="000E72C2" w:rsidRPr="00AC1BB1">
          <w:rPr>
            <w:rStyle w:val="Hyperlink"/>
            <w:noProof/>
          </w:rPr>
          <w:t>14.</w:t>
        </w:r>
        <w:r w:rsidR="000E72C2">
          <w:rPr>
            <w:rFonts w:asciiTheme="minorHAnsi" w:eastAsiaTheme="minorEastAsia" w:hAnsiTheme="minorHAnsi" w:cstheme="minorBidi"/>
            <w:b w:val="0"/>
            <w:noProof/>
            <w:color w:val="auto"/>
            <w:sz w:val="22"/>
            <w:szCs w:val="22"/>
          </w:rPr>
          <w:tab/>
        </w:r>
        <w:r w:rsidR="000E72C2" w:rsidRPr="00AC1BB1">
          <w:rPr>
            <w:rStyle w:val="Hyperlink"/>
            <w:noProof/>
          </w:rPr>
          <w:t>Reports</w:t>
        </w:r>
        <w:r w:rsidR="000E72C2">
          <w:rPr>
            <w:noProof/>
            <w:webHidden/>
          </w:rPr>
          <w:tab/>
        </w:r>
        <w:r w:rsidR="000E72C2">
          <w:rPr>
            <w:noProof/>
            <w:webHidden/>
          </w:rPr>
          <w:fldChar w:fldCharType="begin"/>
        </w:r>
        <w:r w:rsidR="000E72C2">
          <w:rPr>
            <w:noProof/>
            <w:webHidden/>
          </w:rPr>
          <w:instrText xml:space="preserve"> PAGEREF _Toc75767153 \h </w:instrText>
        </w:r>
        <w:r w:rsidR="000E72C2">
          <w:rPr>
            <w:noProof/>
            <w:webHidden/>
          </w:rPr>
        </w:r>
        <w:r w:rsidR="000E72C2">
          <w:rPr>
            <w:noProof/>
            <w:webHidden/>
          </w:rPr>
          <w:fldChar w:fldCharType="separate"/>
        </w:r>
        <w:r w:rsidR="000E72C2">
          <w:rPr>
            <w:noProof/>
            <w:webHidden/>
          </w:rPr>
          <w:t>145</w:t>
        </w:r>
        <w:r w:rsidR="000E72C2">
          <w:rPr>
            <w:noProof/>
            <w:webHidden/>
          </w:rPr>
          <w:fldChar w:fldCharType="end"/>
        </w:r>
      </w:hyperlink>
    </w:p>
    <w:p w14:paraId="699234F6" w14:textId="0B3DCC91" w:rsidR="000E72C2" w:rsidRDefault="00816999">
      <w:pPr>
        <w:pStyle w:val="TOC2"/>
        <w:rPr>
          <w:rFonts w:asciiTheme="minorHAnsi" w:eastAsiaTheme="minorEastAsia" w:hAnsiTheme="minorHAnsi" w:cstheme="minorBidi"/>
          <w:b w:val="0"/>
          <w:noProof/>
          <w:color w:val="auto"/>
          <w:sz w:val="22"/>
          <w:szCs w:val="22"/>
        </w:rPr>
      </w:pPr>
      <w:hyperlink w:anchor="_Toc75767154" w:history="1">
        <w:r w:rsidR="000E72C2" w:rsidRPr="00AC1BB1">
          <w:rPr>
            <w:rStyle w:val="Hyperlink"/>
            <w:noProof/>
          </w:rPr>
          <w:t>14.1.</w:t>
        </w:r>
        <w:r w:rsidR="000E72C2">
          <w:rPr>
            <w:rFonts w:asciiTheme="minorHAnsi" w:eastAsiaTheme="minorEastAsia" w:hAnsiTheme="minorHAnsi" w:cstheme="minorBidi"/>
            <w:b w:val="0"/>
            <w:noProof/>
            <w:color w:val="auto"/>
            <w:sz w:val="22"/>
            <w:szCs w:val="22"/>
          </w:rPr>
          <w:tab/>
        </w:r>
        <w:r w:rsidR="000E72C2" w:rsidRPr="00AC1BB1">
          <w:rPr>
            <w:rStyle w:val="Hyperlink"/>
            <w:noProof/>
          </w:rPr>
          <w:t>Active Customization Reports</w:t>
        </w:r>
        <w:r w:rsidR="000E72C2">
          <w:rPr>
            <w:noProof/>
            <w:webHidden/>
          </w:rPr>
          <w:tab/>
        </w:r>
        <w:r w:rsidR="000E72C2">
          <w:rPr>
            <w:noProof/>
            <w:webHidden/>
          </w:rPr>
          <w:fldChar w:fldCharType="begin"/>
        </w:r>
        <w:r w:rsidR="000E72C2">
          <w:rPr>
            <w:noProof/>
            <w:webHidden/>
          </w:rPr>
          <w:instrText xml:space="preserve"> PAGEREF _Toc75767154 \h </w:instrText>
        </w:r>
        <w:r w:rsidR="000E72C2">
          <w:rPr>
            <w:noProof/>
            <w:webHidden/>
          </w:rPr>
        </w:r>
        <w:r w:rsidR="000E72C2">
          <w:rPr>
            <w:noProof/>
            <w:webHidden/>
          </w:rPr>
          <w:fldChar w:fldCharType="separate"/>
        </w:r>
        <w:r w:rsidR="000E72C2">
          <w:rPr>
            <w:noProof/>
            <w:webHidden/>
          </w:rPr>
          <w:t>146</w:t>
        </w:r>
        <w:r w:rsidR="000E72C2">
          <w:rPr>
            <w:noProof/>
            <w:webHidden/>
          </w:rPr>
          <w:fldChar w:fldCharType="end"/>
        </w:r>
      </w:hyperlink>
    </w:p>
    <w:p w14:paraId="2906A4CC" w14:textId="34DB32FB" w:rsidR="000E72C2" w:rsidRDefault="00816999">
      <w:pPr>
        <w:pStyle w:val="TOC3"/>
        <w:rPr>
          <w:rFonts w:asciiTheme="minorHAnsi" w:eastAsiaTheme="minorEastAsia" w:hAnsiTheme="minorHAnsi" w:cstheme="minorBidi"/>
          <w:noProof/>
          <w:color w:val="auto"/>
          <w:sz w:val="22"/>
          <w:szCs w:val="22"/>
        </w:rPr>
      </w:pPr>
      <w:hyperlink w:anchor="_Toc75767155" w:history="1">
        <w:r w:rsidR="000E72C2" w:rsidRPr="00AC1BB1">
          <w:rPr>
            <w:rStyle w:val="Hyperlink"/>
            <w:noProof/>
          </w:rPr>
          <w:t>14.1.1.</w:t>
        </w:r>
        <w:r w:rsidR="000E72C2">
          <w:rPr>
            <w:rFonts w:asciiTheme="minorHAnsi" w:eastAsiaTheme="minorEastAsia" w:hAnsiTheme="minorHAnsi" w:cstheme="minorBidi"/>
            <w:noProof/>
            <w:color w:val="auto"/>
            <w:sz w:val="22"/>
            <w:szCs w:val="22"/>
          </w:rPr>
          <w:tab/>
        </w:r>
        <w:r w:rsidR="000E72C2" w:rsidRPr="00AC1BB1">
          <w:rPr>
            <w:rStyle w:val="Hyperlink"/>
            <w:noProof/>
          </w:rPr>
          <w:t>FDB Custom Dose Range Report</w:t>
        </w:r>
        <w:r w:rsidR="000E72C2">
          <w:rPr>
            <w:noProof/>
            <w:webHidden/>
          </w:rPr>
          <w:tab/>
        </w:r>
        <w:r w:rsidR="000E72C2">
          <w:rPr>
            <w:noProof/>
            <w:webHidden/>
          </w:rPr>
          <w:fldChar w:fldCharType="begin"/>
        </w:r>
        <w:r w:rsidR="000E72C2">
          <w:rPr>
            <w:noProof/>
            <w:webHidden/>
          </w:rPr>
          <w:instrText xml:space="preserve"> PAGEREF _Toc75767155 \h </w:instrText>
        </w:r>
        <w:r w:rsidR="000E72C2">
          <w:rPr>
            <w:noProof/>
            <w:webHidden/>
          </w:rPr>
        </w:r>
        <w:r w:rsidR="000E72C2">
          <w:rPr>
            <w:noProof/>
            <w:webHidden/>
          </w:rPr>
          <w:fldChar w:fldCharType="separate"/>
        </w:r>
        <w:r w:rsidR="000E72C2">
          <w:rPr>
            <w:noProof/>
            <w:webHidden/>
          </w:rPr>
          <w:t>147</w:t>
        </w:r>
        <w:r w:rsidR="000E72C2">
          <w:rPr>
            <w:noProof/>
            <w:webHidden/>
          </w:rPr>
          <w:fldChar w:fldCharType="end"/>
        </w:r>
      </w:hyperlink>
    </w:p>
    <w:p w14:paraId="7EED015E" w14:textId="5FBD9C85" w:rsidR="000E72C2" w:rsidRDefault="00816999">
      <w:pPr>
        <w:pStyle w:val="TOC3"/>
        <w:rPr>
          <w:rFonts w:asciiTheme="minorHAnsi" w:eastAsiaTheme="minorEastAsia" w:hAnsiTheme="minorHAnsi" w:cstheme="minorBidi"/>
          <w:noProof/>
          <w:color w:val="auto"/>
          <w:sz w:val="22"/>
          <w:szCs w:val="22"/>
        </w:rPr>
      </w:pPr>
      <w:hyperlink w:anchor="_Toc75767156" w:history="1">
        <w:r w:rsidR="000E72C2" w:rsidRPr="00AC1BB1">
          <w:rPr>
            <w:rStyle w:val="Hyperlink"/>
            <w:noProof/>
          </w:rPr>
          <w:t>14.1.2.</w:t>
        </w:r>
        <w:r w:rsidR="000E72C2">
          <w:rPr>
            <w:rFonts w:asciiTheme="minorHAnsi" w:eastAsiaTheme="minorEastAsia" w:hAnsiTheme="minorHAnsi" w:cstheme="minorBidi"/>
            <w:noProof/>
            <w:color w:val="auto"/>
            <w:sz w:val="22"/>
            <w:szCs w:val="22"/>
          </w:rPr>
          <w:tab/>
        </w:r>
        <w:r w:rsidR="000E72C2" w:rsidRPr="00AC1BB1">
          <w:rPr>
            <w:rStyle w:val="Hyperlink"/>
            <w:noProof/>
          </w:rPr>
          <w:t>FDB Custom Drug-Drug Interaction Report</w:t>
        </w:r>
        <w:r w:rsidR="000E72C2">
          <w:rPr>
            <w:noProof/>
            <w:webHidden/>
          </w:rPr>
          <w:tab/>
        </w:r>
        <w:r w:rsidR="000E72C2">
          <w:rPr>
            <w:noProof/>
            <w:webHidden/>
          </w:rPr>
          <w:fldChar w:fldCharType="begin"/>
        </w:r>
        <w:r w:rsidR="000E72C2">
          <w:rPr>
            <w:noProof/>
            <w:webHidden/>
          </w:rPr>
          <w:instrText xml:space="preserve"> PAGEREF _Toc75767156 \h </w:instrText>
        </w:r>
        <w:r w:rsidR="000E72C2">
          <w:rPr>
            <w:noProof/>
            <w:webHidden/>
          </w:rPr>
        </w:r>
        <w:r w:rsidR="000E72C2">
          <w:rPr>
            <w:noProof/>
            <w:webHidden/>
          </w:rPr>
          <w:fldChar w:fldCharType="separate"/>
        </w:r>
        <w:r w:rsidR="000E72C2">
          <w:rPr>
            <w:noProof/>
            <w:webHidden/>
          </w:rPr>
          <w:t>148</w:t>
        </w:r>
        <w:r w:rsidR="000E72C2">
          <w:rPr>
            <w:noProof/>
            <w:webHidden/>
          </w:rPr>
          <w:fldChar w:fldCharType="end"/>
        </w:r>
      </w:hyperlink>
    </w:p>
    <w:p w14:paraId="655A7C7D" w14:textId="298B7DCC" w:rsidR="000E72C2" w:rsidRDefault="00816999">
      <w:pPr>
        <w:pStyle w:val="TOC3"/>
        <w:rPr>
          <w:rFonts w:asciiTheme="minorHAnsi" w:eastAsiaTheme="minorEastAsia" w:hAnsiTheme="minorHAnsi" w:cstheme="minorBidi"/>
          <w:noProof/>
          <w:color w:val="auto"/>
          <w:sz w:val="22"/>
          <w:szCs w:val="22"/>
        </w:rPr>
      </w:pPr>
      <w:hyperlink w:anchor="_Toc75767157" w:history="1">
        <w:r w:rsidR="000E72C2" w:rsidRPr="00AC1BB1">
          <w:rPr>
            <w:rStyle w:val="Hyperlink"/>
            <w:noProof/>
          </w:rPr>
          <w:t>14.1.3.</w:t>
        </w:r>
        <w:r w:rsidR="000E72C2">
          <w:rPr>
            <w:rFonts w:asciiTheme="minorHAnsi" w:eastAsiaTheme="minorEastAsia" w:hAnsiTheme="minorHAnsi" w:cstheme="minorBidi"/>
            <w:noProof/>
            <w:color w:val="auto"/>
            <w:sz w:val="22"/>
            <w:szCs w:val="22"/>
          </w:rPr>
          <w:tab/>
        </w:r>
        <w:r w:rsidR="000E72C2" w:rsidRPr="00AC1BB1">
          <w:rPr>
            <w:rStyle w:val="Hyperlink"/>
            <w:noProof/>
          </w:rPr>
          <w:t>FDB Custom Duplicate Therapy Report</w:t>
        </w:r>
        <w:r w:rsidR="000E72C2">
          <w:rPr>
            <w:noProof/>
            <w:webHidden/>
          </w:rPr>
          <w:tab/>
        </w:r>
        <w:r w:rsidR="000E72C2">
          <w:rPr>
            <w:noProof/>
            <w:webHidden/>
          </w:rPr>
          <w:fldChar w:fldCharType="begin"/>
        </w:r>
        <w:r w:rsidR="000E72C2">
          <w:rPr>
            <w:noProof/>
            <w:webHidden/>
          </w:rPr>
          <w:instrText xml:space="preserve"> PAGEREF _Toc75767157 \h </w:instrText>
        </w:r>
        <w:r w:rsidR="000E72C2">
          <w:rPr>
            <w:noProof/>
            <w:webHidden/>
          </w:rPr>
        </w:r>
        <w:r w:rsidR="000E72C2">
          <w:rPr>
            <w:noProof/>
            <w:webHidden/>
          </w:rPr>
          <w:fldChar w:fldCharType="separate"/>
        </w:r>
        <w:r w:rsidR="000E72C2">
          <w:rPr>
            <w:noProof/>
            <w:webHidden/>
          </w:rPr>
          <w:t>149</w:t>
        </w:r>
        <w:r w:rsidR="000E72C2">
          <w:rPr>
            <w:noProof/>
            <w:webHidden/>
          </w:rPr>
          <w:fldChar w:fldCharType="end"/>
        </w:r>
      </w:hyperlink>
    </w:p>
    <w:p w14:paraId="5B66C5AA" w14:textId="24DC8C60" w:rsidR="000E72C2" w:rsidRDefault="00816999">
      <w:pPr>
        <w:pStyle w:val="TOC3"/>
        <w:rPr>
          <w:rFonts w:asciiTheme="minorHAnsi" w:eastAsiaTheme="minorEastAsia" w:hAnsiTheme="minorHAnsi" w:cstheme="minorBidi"/>
          <w:noProof/>
          <w:color w:val="auto"/>
          <w:sz w:val="22"/>
          <w:szCs w:val="22"/>
        </w:rPr>
      </w:pPr>
      <w:hyperlink w:anchor="_Toc75767158" w:history="1">
        <w:r w:rsidR="000E72C2" w:rsidRPr="00AC1BB1">
          <w:rPr>
            <w:rStyle w:val="Hyperlink"/>
            <w:noProof/>
          </w:rPr>
          <w:t>14.1.4.</w:t>
        </w:r>
        <w:r w:rsidR="000E72C2">
          <w:rPr>
            <w:rFonts w:asciiTheme="minorHAnsi" w:eastAsiaTheme="minorEastAsia" w:hAnsiTheme="minorHAnsi" w:cstheme="minorBidi"/>
            <w:noProof/>
            <w:color w:val="auto"/>
            <w:sz w:val="22"/>
            <w:szCs w:val="22"/>
          </w:rPr>
          <w:tab/>
        </w:r>
        <w:r w:rsidR="000E72C2" w:rsidRPr="00AC1BB1">
          <w:rPr>
            <w:rStyle w:val="Hyperlink"/>
            <w:noProof/>
          </w:rPr>
          <w:t>FDB Custom Professional Monograph Report</w:t>
        </w:r>
        <w:r w:rsidR="000E72C2">
          <w:rPr>
            <w:noProof/>
            <w:webHidden/>
          </w:rPr>
          <w:tab/>
        </w:r>
        <w:r w:rsidR="000E72C2">
          <w:rPr>
            <w:noProof/>
            <w:webHidden/>
          </w:rPr>
          <w:fldChar w:fldCharType="begin"/>
        </w:r>
        <w:r w:rsidR="000E72C2">
          <w:rPr>
            <w:noProof/>
            <w:webHidden/>
          </w:rPr>
          <w:instrText xml:space="preserve"> PAGEREF _Toc75767158 \h </w:instrText>
        </w:r>
        <w:r w:rsidR="000E72C2">
          <w:rPr>
            <w:noProof/>
            <w:webHidden/>
          </w:rPr>
        </w:r>
        <w:r w:rsidR="000E72C2">
          <w:rPr>
            <w:noProof/>
            <w:webHidden/>
          </w:rPr>
          <w:fldChar w:fldCharType="separate"/>
        </w:r>
        <w:r w:rsidR="000E72C2">
          <w:rPr>
            <w:noProof/>
            <w:webHidden/>
          </w:rPr>
          <w:t>150</w:t>
        </w:r>
        <w:r w:rsidR="000E72C2">
          <w:rPr>
            <w:noProof/>
            <w:webHidden/>
          </w:rPr>
          <w:fldChar w:fldCharType="end"/>
        </w:r>
      </w:hyperlink>
    </w:p>
    <w:p w14:paraId="10B9E713" w14:textId="5FC24082" w:rsidR="000E72C2" w:rsidRDefault="00816999">
      <w:pPr>
        <w:pStyle w:val="TOC3"/>
        <w:rPr>
          <w:rFonts w:asciiTheme="minorHAnsi" w:eastAsiaTheme="minorEastAsia" w:hAnsiTheme="minorHAnsi" w:cstheme="minorBidi"/>
          <w:noProof/>
          <w:color w:val="auto"/>
          <w:sz w:val="22"/>
          <w:szCs w:val="22"/>
        </w:rPr>
      </w:pPr>
      <w:hyperlink w:anchor="_Toc75767159" w:history="1">
        <w:r w:rsidR="000E72C2" w:rsidRPr="00AC1BB1">
          <w:rPr>
            <w:rStyle w:val="Hyperlink"/>
            <w:noProof/>
          </w:rPr>
          <w:t>14.1.5.</w:t>
        </w:r>
        <w:r w:rsidR="000E72C2">
          <w:rPr>
            <w:rFonts w:asciiTheme="minorHAnsi" w:eastAsiaTheme="minorEastAsia" w:hAnsiTheme="minorHAnsi" w:cstheme="minorBidi"/>
            <w:noProof/>
            <w:color w:val="auto"/>
            <w:sz w:val="22"/>
            <w:szCs w:val="22"/>
          </w:rPr>
          <w:tab/>
        </w:r>
        <w:r w:rsidR="000E72C2" w:rsidRPr="00AC1BB1">
          <w:rPr>
            <w:rStyle w:val="Hyperlink"/>
            <w:noProof/>
          </w:rPr>
          <w:t>Deleted Monograph Customization Report</w:t>
        </w:r>
        <w:r w:rsidR="000E72C2">
          <w:rPr>
            <w:noProof/>
            <w:webHidden/>
          </w:rPr>
          <w:tab/>
        </w:r>
        <w:r w:rsidR="000E72C2">
          <w:rPr>
            <w:noProof/>
            <w:webHidden/>
          </w:rPr>
          <w:fldChar w:fldCharType="begin"/>
        </w:r>
        <w:r w:rsidR="000E72C2">
          <w:rPr>
            <w:noProof/>
            <w:webHidden/>
          </w:rPr>
          <w:instrText xml:space="preserve"> PAGEREF _Toc75767159 \h </w:instrText>
        </w:r>
        <w:r w:rsidR="000E72C2">
          <w:rPr>
            <w:noProof/>
            <w:webHidden/>
          </w:rPr>
        </w:r>
        <w:r w:rsidR="000E72C2">
          <w:rPr>
            <w:noProof/>
            <w:webHidden/>
          </w:rPr>
          <w:fldChar w:fldCharType="separate"/>
        </w:r>
        <w:r w:rsidR="000E72C2">
          <w:rPr>
            <w:noProof/>
            <w:webHidden/>
          </w:rPr>
          <w:t>150</w:t>
        </w:r>
        <w:r w:rsidR="000E72C2">
          <w:rPr>
            <w:noProof/>
            <w:webHidden/>
          </w:rPr>
          <w:fldChar w:fldCharType="end"/>
        </w:r>
      </w:hyperlink>
    </w:p>
    <w:p w14:paraId="46E26EFC" w14:textId="77EDD4D5" w:rsidR="000E72C2" w:rsidRDefault="00816999">
      <w:pPr>
        <w:pStyle w:val="TOC3"/>
        <w:rPr>
          <w:rFonts w:asciiTheme="minorHAnsi" w:eastAsiaTheme="minorEastAsia" w:hAnsiTheme="minorHAnsi" w:cstheme="minorBidi"/>
          <w:noProof/>
          <w:color w:val="auto"/>
          <w:sz w:val="22"/>
          <w:szCs w:val="22"/>
        </w:rPr>
      </w:pPr>
      <w:hyperlink w:anchor="_Toc75767160" w:history="1">
        <w:r w:rsidR="000E72C2" w:rsidRPr="00AC1BB1">
          <w:rPr>
            <w:rStyle w:val="Hyperlink"/>
            <w:noProof/>
          </w:rPr>
          <w:t>14.1.6.</w:t>
        </w:r>
        <w:r w:rsidR="000E72C2">
          <w:rPr>
            <w:rFonts w:asciiTheme="minorHAnsi" w:eastAsiaTheme="minorEastAsia" w:hAnsiTheme="minorHAnsi" w:cstheme="minorBidi"/>
            <w:noProof/>
            <w:color w:val="auto"/>
            <w:sz w:val="22"/>
            <w:szCs w:val="22"/>
          </w:rPr>
          <w:tab/>
        </w:r>
        <w:r w:rsidR="000E72C2" w:rsidRPr="00AC1BB1">
          <w:rPr>
            <w:rStyle w:val="Hyperlink"/>
            <w:noProof/>
          </w:rPr>
          <w:t>Null Drug Pairs Customization Report</w:t>
        </w:r>
        <w:r w:rsidR="000E72C2">
          <w:rPr>
            <w:noProof/>
            <w:webHidden/>
          </w:rPr>
          <w:tab/>
        </w:r>
        <w:r w:rsidR="000E72C2">
          <w:rPr>
            <w:noProof/>
            <w:webHidden/>
          </w:rPr>
          <w:fldChar w:fldCharType="begin"/>
        </w:r>
        <w:r w:rsidR="000E72C2">
          <w:rPr>
            <w:noProof/>
            <w:webHidden/>
          </w:rPr>
          <w:instrText xml:space="preserve"> PAGEREF _Toc75767160 \h </w:instrText>
        </w:r>
        <w:r w:rsidR="000E72C2">
          <w:rPr>
            <w:noProof/>
            <w:webHidden/>
          </w:rPr>
        </w:r>
        <w:r w:rsidR="000E72C2">
          <w:rPr>
            <w:noProof/>
            <w:webHidden/>
          </w:rPr>
          <w:fldChar w:fldCharType="separate"/>
        </w:r>
        <w:r w:rsidR="000E72C2">
          <w:rPr>
            <w:noProof/>
            <w:webHidden/>
          </w:rPr>
          <w:t>151</w:t>
        </w:r>
        <w:r w:rsidR="000E72C2">
          <w:rPr>
            <w:noProof/>
            <w:webHidden/>
          </w:rPr>
          <w:fldChar w:fldCharType="end"/>
        </w:r>
      </w:hyperlink>
    </w:p>
    <w:p w14:paraId="77C8A464" w14:textId="77ADD565" w:rsidR="000E72C2" w:rsidRDefault="00816999">
      <w:pPr>
        <w:pStyle w:val="TOC2"/>
        <w:rPr>
          <w:rFonts w:asciiTheme="minorHAnsi" w:eastAsiaTheme="minorEastAsia" w:hAnsiTheme="minorHAnsi" w:cstheme="minorBidi"/>
          <w:b w:val="0"/>
          <w:noProof/>
          <w:color w:val="auto"/>
          <w:sz w:val="22"/>
          <w:szCs w:val="22"/>
        </w:rPr>
      </w:pPr>
      <w:hyperlink w:anchor="_Toc75767161" w:history="1">
        <w:r w:rsidR="000E72C2" w:rsidRPr="00AC1BB1">
          <w:rPr>
            <w:rStyle w:val="Hyperlink"/>
            <w:noProof/>
          </w:rPr>
          <w:t>14.2.</w:t>
        </w:r>
        <w:r w:rsidR="000E72C2">
          <w:rPr>
            <w:rFonts w:asciiTheme="minorHAnsi" w:eastAsiaTheme="minorEastAsia" w:hAnsiTheme="minorHAnsi" w:cstheme="minorBidi"/>
            <w:b w:val="0"/>
            <w:noProof/>
            <w:color w:val="auto"/>
            <w:sz w:val="22"/>
            <w:szCs w:val="22"/>
          </w:rPr>
          <w:tab/>
        </w:r>
        <w:r w:rsidR="000E72C2" w:rsidRPr="00AC1BB1">
          <w:rPr>
            <w:rStyle w:val="Hyperlink"/>
            <w:noProof/>
          </w:rPr>
          <w:t>FDB Comparison Reports</w:t>
        </w:r>
        <w:r w:rsidR="000E72C2">
          <w:rPr>
            <w:noProof/>
            <w:webHidden/>
          </w:rPr>
          <w:tab/>
        </w:r>
        <w:r w:rsidR="000E72C2">
          <w:rPr>
            <w:noProof/>
            <w:webHidden/>
          </w:rPr>
          <w:fldChar w:fldCharType="begin"/>
        </w:r>
        <w:r w:rsidR="000E72C2">
          <w:rPr>
            <w:noProof/>
            <w:webHidden/>
          </w:rPr>
          <w:instrText xml:space="preserve"> PAGEREF _Toc75767161 \h </w:instrText>
        </w:r>
        <w:r w:rsidR="000E72C2">
          <w:rPr>
            <w:noProof/>
            <w:webHidden/>
          </w:rPr>
        </w:r>
        <w:r w:rsidR="000E72C2">
          <w:rPr>
            <w:noProof/>
            <w:webHidden/>
          </w:rPr>
          <w:fldChar w:fldCharType="separate"/>
        </w:r>
        <w:r w:rsidR="000E72C2">
          <w:rPr>
            <w:noProof/>
            <w:webHidden/>
          </w:rPr>
          <w:t>152</w:t>
        </w:r>
        <w:r w:rsidR="000E72C2">
          <w:rPr>
            <w:noProof/>
            <w:webHidden/>
          </w:rPr>
          <w:fldChar w:fldCharType="end"/>
        </w:r>
      </w:hyperlink>
    </w:p>
    <w:p w14:paraId="67579147" w14:textId="215D7FD1" w:rsidR="000E72C2" w:rsidRDefault="00816999">
      <w:pPr>
        <w:pStyle w:val="TOC3"/>
        <w:rPr>
          <w:rFonts w:asciiTheme="minorHAnsi" w:eastAsiaTheme="minorEastAsia" w:hAnsiTheme="minorHAnsi" w:cstheme="minorBidi"/>
          <w:noProof/>
          <w:color w:val="auto"/>
          <w:sz w:val="22"/>
          <w:szCs w:val="22"/>
        </w:rPr>
      </w:pPr>
      <w:hyperlink w:anchor="_Toc75767162" w:history="1">
        <w:r w:rsidR="000E72C2" w:rsidRPr="00AC1BB1">
          <w:rPr>
            <w:rStyle w:val="Hyperlink"/>
            <w:noProof/>
          </w:rPr>
          <w:t>14.2.1.</w:t>
        </w:r>
        <w:r w:rsidR="000E72C2">
          <w:rPr>
            <w:rFonts w:asciiTheme="minorHAnsi" w:eastAsiaTheme="minorEastAsia" w:hAnsiTheme="minorHAnsi" w:cstheme="minorBidi"/>
            <w:noProof/>
            <w:color w:val="auto"/>
            <w:sz w:val="22"/>
            <w:szCs w:val="22"/>
          </w:rPr>
          <w:tab/>
        </w:r>
        <w:r w:rsidR="000E72C2" w:rsidRPr="00AC1BB1">
          <w:rPr>
            <w:rStyle w:val="Hyperlink"/>
            <w:noProof/>
          </w:rPr>
          <w:t>FDB Comparison Drug-Drug Interaction/Drug Pair Report</w:t>
        </w:r>
        <w:r w:rsidR="000E72C2">
          <w:rPr>
            <w:noProof/>
            <w:webHidden/>
          </w:rPr>
          <w:tab/>
        </w:r>
        <w:r w:rsidR="000E72C2">
          <w:rPr>
            <w:noProof/>
            <w:webHidden/>
          </w:rPr>
          <w:fldChar w:fldCharType="begin"/>
        </w:r>
        <w:r w:rsidR="000E72C2">
          <w:rPr>
            <w:noProof/>
            <w:webHidden/>
          </w:rPr>
          <w:instrText xml:space="preserve"> PAGEREF _Toc75767162 \h </w:instrText>
        </w:r>
        <w:r w:rsidR="000E72C2">
          <w:rPr>
            <w:noProof/>
            <w:webHidden/>
          </w:rPr>
        </w:r>
        <w:r w:rsidR="000E72C2">
          <w:rPr>
            <w:noProof/>
            <w:webHidden/>
          </w:rPr>
          <w:fldChar w:fldCharType="separate"/>
        </w:r>
        <w:r w:rsidR="000E72C2">
          <w:rPr>
            <w:noProof/>
            <w:webHidden/>
          </w:rPr>
          <w:t>154</w:t>
        </w:r>
        <w:r w:rsidR="000E72C2">
          <w:rPr>
            <w:noProof/>
            <w:webHidden/>
          </w:rPr>
          <w:fldChar w:fldCharType="end"/>
        </w:r>
      </w:hyperlink>
    </w:p>
    <w:p w14:paraId="256D41DD" w14:textId="4AC4C507" w:rsidR="000E72C2" w:rsidRDefault="00816999">
      <w:pPr>
        <w:pStyle w:val="TOC3"/>
        <w:rPr>
          <w:rFonts w:asciiTheme="minorHAnsi" w:eastAsiaTheme="minorEastAsia" w:hAnsiTheme="minorHAnsi" w:cstheme="minorBidi"/>
          <w:noProof/>
          <w:color w:val="auto"/>
          <w:sz w:val="22"/>
          <w:szCs w:val="22"/>
        </w:rPr>
      </w:pPr>
      <w:hyperlink w:anchor="_Toc75767163" w:history="1">
        <w:r w:rsidR="000E72C2" w:rsidRPr="00AC1BB1">
          <w:rPr>
            <w:rStyle w:val="Hyperlink"/>
            <w:noProof/>
          </w:rPr>
          <w:t>14.2.2.</w:t>
        </w:r>
        <w:r w:rsidR="000E72C2">
          <w:rPr>
            <w:rFonts w:asciiTheme="minorHAnsi" w:eastAsiaTheme="minorEastAsia" w:hAnsiTheme="minorHAnsi" w:cstheme="minorBidi"/>
            <w:noProof/>
            <w:color w:val="auto"/>
            <w:sz w:val="22"/>
            <w:szCs w:val="22"/>
          </w:rPr>
          <w:tab/>
        </w:r>
        <w:r w:rsidR="000E72C2" w:rsidRPr="00AC1BB1">
          <w:rPr>
            <w:rStyle w:val="Hyperlink"/>
            <w:noProof/>
          </w:rPr>
          <w:t>Structure of the FDB Comparison Report</w:t>
        </w:r>
        <w:r w:rsidR="000E72C2">
          <w:rPr>
            <w:noProof/>
            <w:webHidden/>
          </w:rPr>
          <w:tab/>
        </w:r>
        <w:r w:rsidR="000E72C2">
          <w:rPr>
            <w:noProof/>
            <w:webHidden/>
          </w:rPr>
          <w:fldChar w:fldCharType="begin"/>
        </w:r>
        <w:r w:rsidR="000E72C2">
          <w:rPr>
            <w:noProof/>
            <w:webHidden/>
          </w:rPr>
          <w:instrText xml:space="preserve"> PAGEREF _Toc75767163 \h </w:instrText>
        </w:r>
        <w:r w:rsidR="000E72C2">
          <w:rPr>
            <w:noProof/>
            <w:webHidden/>
          </w:rPr>
        </w:r>
        <w:r w:rsidR="000E72C2">
          <w:rPr>
            <w:noProof/>
            <w:webHidden/>
          </w:rPr>
          <w:fldChar w:fldCharType="separate"/>
        </w:r>
        <w:r w:rsidR="000E72C2">
          <w:rPr>
            <w:noProof/>
            <w:webHidden/>
          </w:rPr>
          <w:t>157</w:t>
        </w:r>
        <w:r w:rsidR="000E72C2">
          <w:rPr>
            <w:noProof/>
            <w:webHidden/>
          </w:rPr>
          <w:fldChar w:fldCharType="end"/>
        </w:r>
      </w:hyperlink>
    </w:p>
    <w:p w14:paraId="6B84726E" w14:textId="5173D427" w:rsidR="000E72C2" w:rsidRDefault="00816999">
      <w:pPr>
        <w:pStyle w:val="TOC3"/>
        <w:rPr>
          <w:rFonts w:asciiTheme="minorHAnsi" w:eastAsiaTheme="minorEastAsia" w:hAnsiTheme="minorHAnsi" w:cstheme="minorBidi"/>
          <w:noProof/>
          <w:color w:val="auto"/>
          <w:sz w:val="22"/>
          <w:szCs w:val="22"/>
        </w:rPr>
      </w:pPr>
      <w:hyperlink w:anchor="_Toc75767164" w:history="1">
        <w:r w:rsidR="000E72C2" w:rsidRPr="00AC1BB1">
          <w:rPr>
            <w:rStyle w:val="Hyperlink"/>
            <w:noProof/>
          </w:rPr>
          <w:t>14.2.3.</w:t>
        </w:r>
        <w:r w:rsidR="000E72C2">
          <w:rPr>
            <w:rFonts w:asciiTheme="minorHAnsi" w:eastAsiaTheme="minorEastAsia" w:hAnsiTheme="minorHAnsi" w:cstheme="minorBidi"/>
            <w:noProof/>
            <w:color w:val="auto"/>
            <w:sz w:val="22"/>
            <w:szCs w:val="22"/>
          </w:rPr>
          <w:tab/>
        </w:r>
        <w:r w:rsidR="000E72C2" w:rsidRPr="00AC1BB1">
          <w:rPr>
            <w:rStyle w:val="Hyperlink"/>
            <w:noProof/>
          </w:rPr>
          <w:t>FDB Comparison Duplicate Therapy Report</w:t>
        </w:r>
        <w:r w:rsidR="000E72C2">
          <w:rPr>
            <w:noProof/>
            <w:webHidden/>
          </w:rPr>
          <w:tab/>
        </w:r>
        <w:r w:rsidR="000E72C2">
          <w:rPr>
            <w:noProof/>
            <w:webHidden/>
          </w:rPr>
          <w:fldChar w:fldCharType="begin"/>
        </w:r>
        <w:r w:rsidR="000E72C2">
          <w:rPr>
            <w:noProof/>
            <w:webHidden/>
          </w:rPr>
          <w:instrText xml:space="preserve"> PAGEREF _Toc75767164 \h </w:instrText>
        </w:r>
        <w:r w:rsidR="000E72C2">
          <w:rPr>
            <w:noProof/>
            <w:webHidden/>
          </w:rPr>
        </w:r>
        <w:r w:rsidR="000E72C2">
          <w:rPr>
            <w:noProof/>
            <w:webHidden/>
          </w:rPr>
          <w:fldChar w:fldCharType="separate"/>
        </w:r>
        <w:r w:rsidR="000E72C2">
          <w:rPr>
            <w:noProof/>
            <w:webHidden/>
          </w:rPr>
          <w:t>160</w:t>
        </w:r>
        <w:r w:rsidR="000E72C2">
          <w:rPr>
            <w:noProof/>
            <w:webHidden/>
          </w:rPr>
          <w:fldChar w:fldCharType="end"/>
        </w:r>
      </w:hyperlink>
    </w:p>
    <w:p w14:paraId="5326DA2D" w14:textId="6926C08B" w:rsidR="000E72C2" w:rsidRDefault="00816999">
      <w:pPr>
        <w:pStyle w:val="TOC3"/>
        <w:rPr>
          <w:rFonts w:asciiTheme="minorHAnsi" w:eastAsiaTheme="minorEastAsia" w:hAnsiTheme="minorHAnsi" w:cstheme="minorBidi"/>
          <w:noProof/>
          <w:color w:val="auto"/>
          <w:sz w:val="22"/>
          <w:szCs w:val="22"/>
        </w:rPr>
      </w:pPr>
      <w:hyperlink w:anchor="_Toc75767165" w:history="1">
        <w:r w:rsidR="000E72C2" w:rsidRPr="00AC1BB1">
          <w:rPr>
            <w:rStyle w:val="Hyperlink"/>
            <w:noProof/>
          </w:rPr>
          <w:t>14.2.4.</w:t>
        </w:r>
        <w:r w:rsidR="000E72C2">
          <w:rPr>
            <w:rFonts w:asciiTheme="minorHAnsi" w:eastAsiaTheme="minorEastAsia" w:hAnsiTheme="minorHAnsi" w:cstheme="minorBidi"/>
            <w:noProof/>
            <w:color w:val="auto"/>
            <w:sz w:val="22"/>
            <w:szCs w:val="22"/>
          </w:rPr>
          <w:tab/>
        </w:r>
        <w:r w:rsidR="000E72C2" w:rsidRPr="00AC1BB1">
          <w:rPr>
            <w:rStyle w:val="Hyperlink"/>
            <w:noProof/>
          </w:rPr>
          <w:t>FDB Comparison Dose Range Report</w:t>
        </w:r>
        <w:r w:rsidR="000E72C2">
          <w:rPr>
            <w:noProof/>
            <w:webHidden/>
          </w:rPr>
          <w:tab/>
        </w:r>
        <w:r w:rsidR="000E72C2">
          <w:rPr>
            <w:noProof/>
            <w:webHidden/>
          </w:rPr>
          <w:fldChar w:fldCharType="begin"/>
        </w:r>
        <w:r w:rsidR="000E72C2">
          <w:rPr>
            <w:noProof/>
            <w:webHidden/>
          </w:rPr>
          <w:instrText xml:space="preserve"> PAGEREF _Toc75767165 \h </w:instrText>
        </w:r>
        <w:r w:rsidR="000E72C2">
          <w:rPr>
            <w:noProof/>
            <w:webHidden/>
          </w:rPr>
        </w:r>
        <w:r w:rsidR="000E72C2">
          <w:rPr>
            <w:noProof/>
            <w:webHidden/>
          </w:rPr>
          <w:fldChar w:fldCharType="separate"/>
        </w:r>
        <w:r w:rsidR="000E72C2">
          <w:rPr>
            <w:noProof/>
            <w:webHidden/>
          </w:rPr>
          <w:t>162</w:t>
        </w:r>
        <w:r w:rsidR="000E72C2">
          <w:rPr>
            <w:noProof/>
            <w:webHidden/>
          </w:rPr>
          <w:fldChar w:fldCharType="end"/>
        </w:r>
      </w:hyperlink>
    </w:p>
    <w:p w14:paraId="148CBFB3" w14:textId="320C05E0" w:rsidR="000E72C2" w:rsidRDefault="00816999">
      <w:pPr>
        <w:pStyle w:val="TOC1"/>
        <w:rPr>
          <w:rFonts w:asciiTheme="minorHAnsi" w:eastAsiaTheme="minorEastAsia" w:hAnsiTheme="minorHAnsi" w:cstheme="minorBidi"/>
          <w:b w:val="0"/>
          <w:noProof/>
          <w:color w:val="auto"/>
          <w:sz w:val="22"/>
          <w:szCs w:val="22"/>
        </w:rPr>
      </w:pPr>
      <w:hyperlink w:anchor="_Toc75767166" w:history="1">
        <w:r w:rsidR="000E72C2" w:rsidRPr="00AC1BB1">
          <w:rPr>
            <w:rStyle w:val="Hyperlink"/>
            <w:noProof/>
          </w:rPr>
          <w:t>15.</w:t>
        </w:r>
        <w:r w:rsidR="000E72C2">
          <w:rPr>
            <w:rFonts w:asciiTheme="minorHAnsi" w:eastAsiaTheme="minorEastAsia" w:hAnsiTheme="minorHAnsi" w:cstheme="minorBidi"/>
            <w:b w:val="0"/>
            <w:noProof/>
            <w:color w:val="auto"/>
            <w:sz w:val="22"/>
            <w:szCs w:val="22"/>
          </w:rPr>
          <w:tab/>
        </w:r>
        <w:r w:rsidR="000E72C2" w:rsidRPr="00AC1BB1">
          <w:rPr>
            <w:rStyle w:val="Hyperlink"/>
            <w:noProof/>
          </w:rPr>
          <w:t>Online Help</w:t>
        </w:r>
        <w:r w:rsidR="000E72C2">
          <w:rPr>
            <w:noProof/>
            <w:webHidden/>
          </w:rPr>
          <w:tab/>
        </w:r>
        <w:r w:rsidR="000E72C2">
          <w:rPr>
            <w:noProof/>
            <w:webHidden/>
          </w:rPr>
          <w:fldChar w:fldCharType="begin"/>
        </w:r>
        <w:r w:rsidR="000E72C2">
          <w:rPr>
            <w:noProof/>
            <w:webHidden/>
          </w:rPr>
          <w:instrText xml:space="preserve"> PAGEREF _Toc75767166 \h </w:instrText>
        </w:r>
        <w:r w:rsidR="000E72C2">
          <w:rPr>
            <w:noProof/>
            <w:webHidden/>
          </w:rPr>
        </w:r>
        <w:r w:rsidR="000E72C2">
          <w:rPr>
            <w:noProof/>
            <w:webHidden/>
          </w:rPr>
          <w:fldChar w:fldCharType="separate"/>
        </w:r>
        <w:r w:rsidR="000E72C2">
          <w:rPr>
            <w:noProof/>
            <w:webHidden/>
          </w:rPr>
          <w:t>166</w:t>
        </w:r>
        <w:r w:rsidR="000E72C2">
          <w:rPr>
            <w:noProof/>
            <w:webHidden/>
          </w:rPr>
          <w:fldChar w:fldCharType="end"/>
        </w:r>
      </w:hyperlink>
    </w:p>
    <w:p w14:paraId="76A2F736" w14:textId="34273268" w:rsidR="000E72C2" w:rsidRDefault="00816999">
      <w:pPr>
        <w:pStyle w:val="TOC2"/>
        <w:rPr>
          <w:rFonts w:asciiTheme="minorHAnsi" w:eastAsiaTheme="minorEastAsia" w:hAnsiTheme="minorHAnsi" w:cstheme="minorBidi"/>
          <w:b w:val="0"/>
          <w:noProof/>
          <w:color w:val="auto"/>
          <w:sz w:val="22"/>
          <w:szCs w:val="22"/>
        </w:rPr>
      </w:pPr>
      <w:hyperlink w:anchor="_Toc75767167" w:history="1">
        <w:r w:rsidR="000E72C2" w:rsidRPr="00AC1BB1">
          <w:rPr>
            <w:rStyle w:val="Hyperlink"/>
            <w:noProof/>
          </w:rPr>
          <w:t>15.1.</w:t>
        </w:r>
        <w:r w:rsidR="000E72C2">
          <w:rPr>
            <w:rFonts w:asciiTheme="minorHAnsi" w:eastAsiaTheme="minorEastAsia" w:hAnsiTheme="minorHAnsi" w:cstheme="minorBidi"/>
            <w:b w:val="0"/>
            <w:noProof/>
            <w:color w:val="auto"/>
            <w:sz w:val="22"/>
            <w:szCs w:val="22"/>
          </w:rPr>
          <w:tab/>
        </w:r>
        <w:r w:rsidR="000E72C2" w:rsidRPr="00AC1BB1">
          <w:rPr>
            <w:rStyle w:val="Hyperlink"/>
            <w:noProof/>
          </w:rPr>
          <w:t>Accessing Online Help</w:t>
        </w:r>
        <w:r w:rsidR="000E72C2">
          <w:rPr>
            <w:noProof/>
            <w:webHidden/>
          </w:rPr>
          <w:tab/>
        </w:r>
        <w:r w:rsidR="000E72C2">
          <w:rPr>
            <w:noProof/>
            <w:webHidden/>
          </w:rPr>
          <w:fldChar w:fldCharType="begin"/>
        </w:r>
        <w:r w:rsidR="000E72C2">
          <w:rPr>
            <w:noProof/>
            <w:webHidden/>
          </w:rPr>
          <w:instrText xml:space="preserve"> PAGEREF _Toc75767167 \h </w:instrText>
        </w:r>
        <w:r w:rsidR="000E72C2">
          <w:rPr>
            <w:noProof/>
            <w:webHidden/>
          </w:rPr>
        </w:r>
        <w:r w:rsidR="000E72C2">
          <w:rPr>
            <w:noProof/>
            <w:webHidden/>
          </w:rPr>
          <w:fldChar w:fldCharType="separate"/>
        </w:r>
        <w:r w:rsidR="000E72C2">
          <w:rPr>
            <w:noProof/>
            <w:webHidden/>
          </w:rPr>
          <w:t>167</w:t>
        </w:r>
        <w:r w:rsidR="000E72C2">
          <w:rPr>
            <w:noProof/>
            <w:webHidden/>
          </w:rPr>
          <w:fldChar w:fldCharType="end"/>
        </w:r>
      </w:hyperlink>
    </w:p>
    <w:p w14:paraId="3D84C8B6" w14:textId="64F2D3DE" w:rsidR="008962F9" w:rsidRDefault="00C77B1D" w:rsidP="00B46869">
      <w:r>
        <w:fldChar w:fldCharType="end"/>
      </w:r>
      <w:r w:rsidR="008962F9">
        <w:br w:type="page"/>
      </w:r>
    </w:p>
    <w:p w14:paraId="2F31FDA4" w14:textId="139B1253" w:rsidR="00792731" w:rsidRDefault="008962F9" w:rsidP="00B608B1">
      <w:pPr>
        <w:pStyle w:val="Title2"/>
      </w:pPr>
      <w:r w:rsidRPr="00B608B1">
        <w:lastRenderedPageBreak/>
        <w:t>List</w:t>
      </w:r>
      <w:r>
        <w:t xml:space="preserve"> of Tables</w:t>
      </w:r>
    </w:p>
    <w:p w14:paraId="388F4B69" w14:textId="6775D919" w:rsidR="000E72C2" w:rsidRDefault="008962F9">
      <w:pPr>
        <w:pStyle w:val="TableofFigures"/>
        <w:tabs>
          <w:tab w:val="right" w:leader="dot" w:pos="9350"/>
        </w:tab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75767168" w:history="1">
        <w:r w:rsidR="000E72C2" w:rsidRPr="004A2B7F">
          <w:rPr>
            <w:rStyle w:val="Hyperlink"/>
            <w:noProof/>
          </w:rPr>
          <w:t>Table 1: Acronyms and Abbreviations</w:t>
        </w:r>
        <w:r w:rsidR="000E72C2">
          <w:rPr>
            <w:noProof/>
            <w:webHidden/>
          </w:rPr>
          <w:tab/>
        </w:r>
        <w:r w:rsidR="000E72C2">
          <w:rPr>
            <w:noProof/>
            <w:webHidden/>
          </w:rPr>
          <w:fldChar w:fldCharType="begin"/>
        </w:r>
        <w:r w:rsidR="000E72C2">
          <w:rPr>
            <w:noProof/>
            <w:webHidden/>
          </w:rPr>
          <w:instrText xml:space="preserve"> PAGEREF _Toc75767168 \h </w:instrText>
        </w:r>
        <w:r w:rsidR="000E72C2">
          <w:rPr>
            <w:noProof/>
            <w:webHidden/>
          </w:rPr>
        </w:r>
        <w:r w:rsidR="000E72C2">
          <w:rPr>
            <w:noProof/>
            <w:webHidden/>
          </w:rPr>
          <w:fldChar w:fldCharType="separate"/>
        </w:r>
        <w:r w:rsidR="000E72C2">
          <w:rPr>
            <w:noProof/>
            <w:webHidden/>
          </w:rPr>
          <w:t>4</w:t>
        </w:r>
        <w:r w:rsidR="000E72C2">
          <w:rPr>
            <w:noProof/>
            <w:webHidden/>
          </w:rPr>
          <w:fldChar w:fldCharType="end"/>
        </w:r>
      </w:hyperlink>
    </w:p>
    <w:p w14:paraId="6C4CDA14" w14:textId="79F2114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69" w:history="1">
        <w:r w:rsidR="000E72C2" w:rsidRPr="004A2B7F">
          <w:rPr>
            <w:rStyle w:val="Hyperlink"/>
            <w:noProof/>
          </w:rPr>
          <w:t>Table 2: Build a Query Panel Fields</w:t>
        </w:r>
        <w:r w:rsidR="000E72C2">
          <w:rPr>
            <w:noProof/>
            <w:webHidden/>
          </w:rPr>
          <w:tab/>
        </w:r>
        <w:r w:rsidR="000E72C2">
          <w:rPr>
            <w:noProof/>
            <w:webHidden/>
          </w:rPr>
          <w:fldChar w:fldCharType="begin"/>
        </w:r>
        <w:r w:rsidR="000E72C2">
          <w:rPr>
            <w:noProof/>
            <w:webHidden/>
          </w:rPr>
          <w:instrText xml:space="preserve"> PAGEREF _Toc75767169 \h </w:instrText>
        </w:r>
        <w:r w:rsidR="000E72C2">
          <w:rPr>
            <w:noProof/>
            <w:webHidden/>
          </w:rPr>
        </w:r>
        <w:r w:rsidR="000E72C2">
          <w:rPr>
            <w:noProof/>
            <w:webHidden/>
          </w:rPr>
          <w:fldChar w:fldCharType="separate"/>
        </w:r>
        <w:r w:rsidR="000E72C2">
          <w:rPr>
            <w:noProof/>
            <w:webHidden/>
          </w:rPr>
          <w:t>29</w:t>
        </w:r>
        <w:r w:rsidR="000E72C2">
          <w:rPr>
            <w:noProof/>
            <w:webHidden/>
          </w:rPr>
          <w:fldChar w:fldCharType="end"/>
        </w:r>
      </w:hyperlink>
    </w:p>
    <w:p w14:paraId="5B57106C" w14:textId="612F551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0" w:history="1">
        <w:r w:rsidR="000E72C2" w:rsidRPr="004A2B7F">
          <w:rPr>
            <w:rStyle w:val="Hyperlink"/>
            <w:noProof/>
          </w:rPr>
          <w:t>Table 3: Query Filters</w:t>
        </w:r>
        <w:r w:rsidR="000E72C2">
          <w:rPr>
            <w:noProof/>
            <w:webHidden/>
          </w:rPr>
          <w:tab/>
        </w:r>
        <w:r w:rsidR="000E72C2">
          <w:rPr>
            <w:noProof/>
            <w:webHidden/>
          </w:rPr>
          <w:fldChar w:fldCharType="begin"/>
        </w:r>
        <w:r w:rsidR="000E72C2">
          <w:rPr>
            <w:noProof/>
            <w:webHidden/>
          </w:rPr>
          <w:instrText xml:space="preserve"> PAGEREF _Toc75767170 \h </w:instrText>
        </w:r>
        <w:r w:rsidR="000E72C2">
          <w:rPr>
            <w:noProof/>
            <w:webHidden/>
          </w:rPr>
        </w:r>
        <w:r w:rsidR="000E72C2">
          <w:rPr>
            <w:noProof/>
            <w:webHidden/>
          </w:rPr>
          <w:fldChar w:fldCharType="separate"/>
        </w:r>
        <w:r w:rsidR="000E72C2">
          <w:rPr>
            <w:noProof/>
            <w:webHidden/>
          </w:rPr>
          <w:t>32</w:t>
        </w:r>
        <w:r w:rsidR="000E72C2">
          <w:rPr>
            <w:noProof/>
            <w:webHidden/>
          </w:rPr>
          <w:fldChar w:fldCharType="end"/>
        </w:r>
      </w:hyperlink>
    </w:p>
    <w:p w14:paraId="361DF373" w14:textId="7F10CB0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1" w:history="1">
        <w:r w:rsidR="000E72C2" w:rsidRPr="004A2B7F">
          <w:rPr>
            <w:rStyle w:val="Hyperlink"/>
            <w:noProof/>
          </w:rPr>
          <w:t>Table 4: And/Or Example 1</w:t>
        </w:r>
        <w:r w:rsidR="000E72C2">
          <w:rPr>
            <w:noProof/>
            <w:webHidden/>
          </w:rPr>
          <w:tab/>
        </w:r>
        <w:r w:rsidR="000E72C2">
          <w:rPr>
            <w:noProof/>
            <w:webHidden/>
          </w:rPr>
          <w:fldChar w:fldCharType="begin"/>
        </w:r>
        <w:r w:rsidR="000E72C2">
          <w:rPr>
            <w:noProof/>
            <w:webHidden/>
          </w:rPr>
          <w:instrText xml:space="preserve"> PAGEREF _Toc75767171 \h </w:instrText>
        </w:r>
        <w:r w:rsidR="000E72C2">
          <w:rPr>
            <w:noProof/>
            <w:webHidden/>
          </w:rPr>
        </w:r>
        <w:r w:rsidR="000E72C2">
          <w:rPr>
            <w:noProof/>
            <w:webHidden/>
          </w:rPr>
          <w:fldChar w:fldCharType="separate"/>
        </w:r>
        <w:r w:rsidR="000E72C2">
          <w:rPr>
            <w:noProof/>
            <w:webHidden/>
          </w:rPr>
          <w:t>33</w:t>
        </w:r>
        <w:r w:rsidR="000E72C2">
          <w:rPr>
            <w:noProof/>
            <w:webHidden/>
          </w:rPr>
          <w:fldChar w:fldCharType="end"/>
        </w:r>
      </w:hyperlink>
    </w:p>
    <w:p w14:paraId="3611520D" w14:textId="05033E7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2" w:history="1">
        <w:r w:rsidR="000E72C2" w:rsidRPr="004A2B7F">
          <w:rPr>
            <w:rStyle w:val="Hyperlink"/>
            <w:noProof/>
          </w:rPr>
          <w:t>Table 5: And/Or Example 2</w:t>
        </w:r>
        <w:r w:rsidR="000E72C2">
          <w:rPr>
            <w:noProof/>
            <w:webHidden/>
          </w:rPr>
          <w:tab/>
        </w:r>
        <w:r w:rsidR="000E72C2">
          <w:rPr>
            <w:noProof/>
            <w:webHidden/>
          </w:rPr>
          <w:fldChar w:fldCharType="begin"/>
        </w:r>
        <w:r w:rsidR="000E72C2">
          <w:rPr>
            <w:noProof/>
            <w:webHidden/>
          </w:rPr>
          <w:instrText xml:space="preserve"> PAGEREF _Toc75767172 \h </w:instrText>
        </w:r>
        <w:r w:rsidR="000E72C2">
          <w:rPr>
            <w:noProof/>
            <w:webHidden/>
          </w:rPr>
        </w:r>
        <w:r w:rsidR="000E72C2">
          <w:rPr>
            <w:noProof/>
            <w:webHidden/>
          </w:rPr>
          <w:fldChar w:fldCharType="separate"/>
        </w:r>
        <w:r w:rsidR="000E72C2">
          <w:rPr>
            <w:noProof/>
            <w:webHidden/>
          </w:rPr>
          <w:t>33</w:t>
        </w:r>
        <w:r w:rsidR="000E72C2">
          <w:rPr>
            <w:noProof/>
            <w:webHidden/>
          </w:rPr>
          <w:fldChar w:fldCharType="end"/>
        </w:r>
      </w:hyperlink>
    </w:p>
    <w:p w14:paraId="51859D4E" w14:textId="531C60B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3" w:history="1">
        <w:r w:rsidR="000E72C2" w:rsidRPr="004A2B7F">
          <w:rPr>
            <w:rStyle w:val="Hyperlink"/>
            <w:noProof/>
          </w:rPr>
          <w:t>Table 6: My Request History Columns</w:t>
        </w:r>
        <w:r w:rsidR="000E72C2">
          <w:rPr>
            <w:noProof/>
            <w:webHidden/>
          </w:rPr>
          <w:tab/>
        </w:r>
        <w:r w:rsidR="000E72C2">
          <w:rPr>
            <w:noProof/>
            <w:webHidden/>
          </w:rPr>
          <w:fldChar w:fldCharType="begin"/>
        </w:r>
        <w:r w:rsidR="000E72C2">
          <w:rPr>
            <w:noProof/>
            <w:webHidden/>
          </w:rPr>
          <w:instrText xml:space="preserve"> PAGEREF _Toc75767173 \h </w:instrText>
        </w:r>
        <w:r w:rsidR="000E72C2">
          <w:rPr>
            <w:noProof/>
            <w:webHidden/>
          </w:rPr>
        </w:r>
        <w:r w:rsidR="000E72C2">
          <w:rPr>
            <w:noProof/>
            <w:webHidden/>
          </w:rPr>
          <w:fldChar w:fldCharType="separate"/>
        </w:r>
        <w:r w:rsidR="000E72C2">
          <w:rPr>
            <w:noProof/>
            <w:webHidden/>
          </w:rPr>
          <w:t>50</w:t>
        </w:r>
        <w:r w:rsidR="000E72C2">
          <w:rPr>
            <w:noProof/>
            <w:webHidden/>
          </w:rPr>
          <w:fldChar w:fldCharType="end"/>
        </w:r>
      </w:hyperlink>
    </w:p>
    <w:p w14:paraId="0DF09859" w14:textId="5E772EB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4" w:history="1">
        <w:r w:rsidR="000E72C2" w:rsidRPr="004A2B7F">
          <w:rPr>
            <w:rStyle w:val="Hyperlink"/>
            <w:noProof/>
          </w:rPr>
          <w:t>Table 7: My Request History Columns</w:t>
        </w:r>
        <w:r w:rsidR="000E72C2">
          <w:rPr>
            <w:noProof/>
            <w:webHidden/>
          </w:rPr>
          <w:tab/>
        </w:r>
        <w:r w:rsidR="000E72C2">
          <w:rPr>
            <w:noProof/>
            <w:webHidden/>
          </w:rPr>
          <w:fldChar w:fldCharType="begin"/>
        </w:r>
        <w:r w:rsidR="000E72C2">
          <w:rPr>
            <w:noProof/>
            <w:webHidden/>
          </w:rPr>
          <w:instrText xml:space="preserve"> PAGEREF _Toc75767174 \h </w:instrText>
        </w:r>
        <w:r w:rsidR="000E72C2">
          <w:rPr>
            <w:noProof/>
            <w:webHidden/>
          </w:rPr>
        </w:r>
        <w:r w:rsidR="000E72C2">
          <w:rPr>
            <w:noProof/>
            <w:webHidden/>
          </w:rPr>
          <w:fldChar w:fldCharType="separate"/>
        </w:r>
        <w:r w:rsidR="000E72C2">
          <w:rPr>
            <w:noProof/>
            <w:webHidden/>
          </w:rPr>
          <w:t>56</w:t>
        </w:r>
        <w:r w:rsidR="000E72C2">
          <w:rPr>
            <w:noProof/>
            <w:webHidden/>
          </w:rPr>
          <w:fldChar w:fldCharType="end"/>
        </w:r>
      </w:hyperlink>
    </w:p>
    <w:p w14:paraId="62114E18" w14:textId="1DACB2D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5" w:history="1">
        <w:r w:rsidR="000E72C2" w:rsidRPr="004A2B7F">
          <w:rPr>
            <w:rStyle w:val="Hyperlink"/>
            <w:noProof/>
          </w:rPr>
          <w:t>Table 8: All Request Columns</w:t>
        </w:r>
        <w:r w:rsidR="000E72C2">
          <w:rPr>
            <w:noProof/>
            <w:webHidden/>
          </w:rPr>
          <w:tab/>
        </w:r>
        <w:r w:rsidR="000E72C2">
          <w:rPr>
            <w:noProof/>
            <w:webHidden/>
          </w:rPr>
          <w:fldChar w:fldCharType="begin"/>
        </w:r>
        <w:r w:rsidR="000E72C2">
          <w:rPr>
            <w:noProof/>
            <w:webHidden/>
          </w:rPr>
          <w:instrText xml:space="preserve"> PAGEREF _Toc75767175 \h </w:instrText>
        </w:r>
        <w:r w:rsidR="000E72C2">
          <w:rPr>
            <w:noProof/>
            <w:webHidden/>
          </w:rPr>
        </w:r>
        <w:r w:rsidR="000E72C2">
          <w:rPr>
            <w:noProof/>
            <w:webHidden/>
          </w:rPr>
          <w:fldChar w:fldCharType="separate"/>
        </w:r>
        <w:r w:rsidR="000E72C2">
          <w:rPr>
            <w:noProof/>
            <w:webHidden/>
          </w:rPr>
          <w:t>59</w:t>
        </w:r>
        <w:r w:rsidR="000E72C2">
          <w:rPr>
            <w:noProof/>
            <w:webHidden/>
          </w:rPr>
          <w:fldChar w:fldCharType="end"/>
        </w:r>
      </w:hyperlink>
    </w:p>
    <w:p w14:paraId="4CEDDEA9" w14:textId="1537F80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6" w:history="1">
        <w:r w:rsidR="000E72C2" w:rsidRPr="004A2B7F">
          <w:rPr>
            <w:rStyle w:val="Hyperlink"/>
            <w:noProof/>
          </w:rPr>
          <w:t>Table 9: Customize Table Settings Columns</w:t>
        </w:r>
        <w:r w:rsidR="000E72C2">
          <w:rPr>
            <w:noProof/>
            <w:webHidden/>
          </w:rPr>
          <w:tab/>
        </w:r>
        <w:r w:rsidR="000E72C2">
          <w:rPr>
            <w:noProof/>
            <w:webHidden/>
          </w:rPr>
          <w:fldChar w:fldCharType="begin"/>
        </w:r>
        <w:r w:rsidR="000E72C2">
          <w:rPr>
            <w:noProof/>
            <w:webHidden/>
          </w:rPr>
          <w:instrText xml:space="preserve"> PAGEREF _Toc75767176 \h </w:instrText>
        </w:r>
        <w:r w:rsidR="000E72C2">
          <w:rPr>
            <w:noProof/>
            <w:webHidden/>
          </w:rPr>
        </w:r>
        <w:r w:rsidR="000E72C2">
          <w:rPr>
            <w:noProof/>
            <w:webHidden/>
          </w:rPr>
          <w:fldChar w:fldCharType="separate"/>
        </w:r>
        <w:r w:rsidR="000E72C2">
          <w:rPr>
            <w:noProof/>
            <w:webHidden/>
          </w:rPr>
          <w:t>66</w:t>
        </w:r>
        <w:r w:rsidR="000E72C2">
          <w:rPr>
            <w:noProof/>
            <w:webHidden/>
          </w:rPr>
          <w:fldChar w:fldCharType="end"/>
        </w:r>
      </w:hyperlink>
    </w:p>
    <w:p w14:paraId="5C83E178" w14:textId="25605DE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7" w:history="1">
        <w:r w:rsidR="000E72C2" w:rsidRPr="004A2B7F">
          <w:rPr>
            <w:rStyle w:val="Hyperlink"/>
            <w:noProof/>
          </w:rPr>
          <w:t>Table 10: Interactions for a Single Drug Report Fields</w:t>
        </w:r>
        <w:r w:rsidR="000E72C2">
          <w:rPr>
            <w:noProof/>
            <w:webHidden/>
          </w:rPr>
          <w:tab/>
        </w:r>
        <w:r w:rsidR="000E72C2">
          <w:rPr>
            <w:noProof/>
            <w:webHidden/>
          </w:rPr>
          <w:fldChar w:fldCharType="begin"/>
        </w:r>
        <w:r w:rsidR="000E72C2">
          <w:rPr>
            <w:noProof/>
            <w:webHidden/>
          </w:rPr>
          <w:instrText xml:space="preserve"> PAGEREF _Toc75767177 \h </w:instrText>
        </w:r>
        <w:r w:rsidR="000E72C2">
          <w:rPr>
            <w:noProof/>
            <w:webHidden/>
          </w:rPr>
        </w:r>
        <w:r w:rsidR="000E72C2">
          <w:rPr>
            <w:noProof/>
            <w:webHidden/>
          </w:rPr>
          <w:fldChar w:fldCharType="separate"/>
        </w:r>
        <w:r w:rsidR="000E72C2">
          <w:rPr>
            <w:noProof/>
            <w:webHidden/>
          </w:rPr>
          <w:t>81</w:t>
        </w:r>
        <w:r w:rsidR="000E72C2">
          <w:rPr>
            <w:noProof/>
            <w:webHidden/>
          </w:rPr>
          <w:fldChar w:fldCharType="end"/>
        </w:r>
      </w:hyperlink>
    </w:p>
    <w:p w14:paraId="4A6D9DE6" w14:textId="7E53889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8" w:history="1">
        <w:r w:rsidR="000E72C2" w:rsidRPr="004A2B7F">
          <w:rPr>
            <w:rStyle w:val="Hyperlink"/>
            <w:noProof/>
          </w:rPr>
          <w:t>Table 11: DDI Fields</w:t>
        </w:r>
        <w:r w:rsidR="000E72C2">
          <w:rPr>
            <w:noProof/>
            <w:webHidden/>
          </w:rPr>
          <w:tab/>
        </w:r>
        <w:r w:rsidR="000E72C2">
          <w:rPr>
            <w:noProof/>
            <w:webHidden/>
          </w:rPr>
          <w:fldChar w:fldCharType="begin"/>
        </w:r>
        <w:r w:rsidR="000E72C2">
          <w:rPr>
            <w:noProof/>
            <w:webHidden/>
          </w:rPr>
          <w:instrText xml:space="preserve"> PAGEREF _Toc75767178 \h </w:instrText>
        </w:r>
        <w:r w:rsidR="000E72C2">
          <w:rPr>
            <w:noProof/>
            <w:webHidden/>
          </w:rPr>
        </w:r>
        <w:r w:rsidR="000E72C2">
          <w:rPr>
            <w:noProof/>
            <w:webHidden/>
          </w:rPr>
          <w:fldChar w:fldCharType="separate"/>
        </w:r>
        <w:r w:rsidR="000E72C2">
          <w:rPr>
            <w:noProof/>
            <w:webHidden/>
          </w:rPr>
          <w:t>104</w:t>
        </w:r>
        <w:r w:rsidR="000E72C2">
          <w:rPr>
            <w:noProof/>
            <w:webHidden/>
          </w:rPr>
          <w:fldChar w:fldCharType="end"/>
        </w:r>
      </w:hyperlink>
    </w:p>
    <w:p w14:paraId="6A4F4A35" w14:textId="272D04B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79" w:history="1">
        <w:r w:rsidR="000E72C2" w:rsidRPr="004A2B7F">
          <w:rPr>
            <w:rStyle w:val="Hyperlink"/>
            <w:noProof/>
          </w:rPr>
          <w:t>Table 12: Field Descriptions for Drug Pair Detail</w:t>
        </w:r>
        <w:r w:rsidR="000E72C2">
          <w:rPr>
            <w:noProof/>
            <w:webHidden/>
          </w:rPr>
          <w:tab/>
        </w:r>
        <w:r w:rsidR="000E72C2">
          <w:rPr>
            <w:noProof/>
            <w:webHidden/>
          </w:rPr>
          <w:fldChar w:fldCharType="begin"/>
        </w:r>
        <w:r w:rsidR="000E72C2">
          <w:rPr>
            <w:noProof/>
            <w:webHidden/>
          </w:rPr>
          <w:instrText xml:space="preserve"> PAGEREF _Toc75767179 \h </w:instrText>
        </w:r>
        <w:r w:rsidR="000E72C2">
          <w:rPr>
            <w:noProof/>
            <w:webHidden/>
          </w:rPr>
        </w:r>
        <w:r w:rsidR="000E72C2">
          <w:rPr>
            <w:noProof/>
            <w:webHidden/>
          </w:rPr>
          <w:fldChar w:fldCharType="separate"/>
        </w:r>
        <w:r w:rsidR="000E72C2">
          <w:rPr>
            <w:noProof/>
            <w:webHidden/>
          </w:rPr>
          <w:t>107</w:t>
        </w:r>
        <w:r w:rsidR="000E72C2">
          <w:rPr>
            <w:noProof/>
            <w:webHidden/>
          </w:rPr>
          <w:fldChar w:fldCharType="end"/>
        </w:r>
      </w:hyperlink>
    </w:p>
    <w:p w14:paraId="7EDEC24B" w14:textId="7186CAA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0" w:history="1">
        <w:r w:rsidR="000E72C2" w:rsidRPr="004A2B7F">
          <w:rPr>
            <w:rStyle w:val="Hyperlink"/>
            <w:noProof/>
          </w:rPr>
          <w:t>Table 13: Drug Pair-related Information</w:t>
        </w:r>
        <w:r w:rsidR="000E72C2">
          <w:rPr>
            <w:noProof/>
            <w:webHidden/>
          </w:rPr>
          <w:tab/>
        </w:r>
        <w:r w:rsidR="000E72C2">
          <w:rPr>
            <w:noProof/>
            <w:webHidden/>
          </w:rPr>
          <w:fldChar w:fldCharType="begin"/>
        </w:r>
        <w:r w:rsidR="000E72C2">
          <w:rPr>
            <w:noProof/>
            <w:webHidden/>
          </w:rPr>
          <w:instrText xml:space="preserve"> PAGEREF _Toc75767180 \h </w:instrText>
        </w:r>
        <w:r w:rsidR="000E72C2">
          <w:rPr>
            <w:noProof/>
            <w:webHidden/>
          </w:rPr>
        </w:r>
        <w:r w:rsidR="000E72C2">
          <w:rPr>
            <w:noProof/>
            <w:webHidden/>
          </w:rPr>
          <w:fldChar w:fldCharType="separate"/>
        </w:r>
        <w:r w:rsidR="000E72C2">
          <w:rPr>
            <w:noProof/>
            <w:webHidden/>
          </w:rPr>
          <w:t>113</w:t>
        </w:r>
        <w:r w:rsidR="000E72C2">
          <w:rPr>
            <w:noProof/>
            <w:webHidden/>
          </w:rPr>
          <w:fldChar w:fldCharType="end"/>
        </w:r>
      </w:hyperlink>
    </w:p>
    <w:p w14:paraId="42D0BECB" w14:textId="779B739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1" w:history="1">
        <w:r w:rsidR="000E72C2" w:rsidRPr="004A2B7F">
          <w:rPr>
            <w:rStyle w:val="Hyperlink"/>
            <w:noProof/>
          </w:rPr>
          <w:t>Table 14: Drug Pair Fields</w:t>
        </w:r>
        <w:r w:rsidR="000E72C2">
          <w:rPr>
            <w:noProof/>
            <w:webHidden/>
          </w:rPr>
          <w:tab/>
        </w:r>
        <w:r w:rsidR="000E72C2">
          <w:rPr>
            <w:noProof/>
            <w:webHidden/>
          </w:rPr>
          <w:fldChar w:fldCharType="begin"/>
        </w:r>
        <w:r w:rsidR="000E72C2">
          <w:rPr>
            <w:noProof/>
            <w:webHidden/>
          </w:rPr>
          <w:instrText xml:space="preserve"> PAGEREF _Toc75767181 \h </w:instrText>
        </w:r>
        <w:r w:rsidR="000E72C2">
          <w:rPr>
            <w:noProof/>
            <w:webHidden/>
          </w:rPr>
        </w:r>
        <w:r w:rsidR="000E72C2">
          <w:rPr>
            <w:noProof/>
            <w:webHidden/>
          </w:rPr>
          <w:fldChar w:fldCharType="separate"/>
        </w:r>
        <w:r w:rsidR="000E72C2">
          <w:rPr>
            <w:noProof/>
            <w:webHidden/>
          </w:rPr>
          <w:t>114</w:t>
        </w:r>
        <w:r w:rsidR="000E72C2">
          <w:rPr>
            <w:noProof/>
            <w:webHidden/>
          </w:rPr>
          <w:fldChar w:fldCharType="end"/>
        </w:r>
      </w:hyperlink>
    </w:p>
    <w:p w14:paraId="5D343BD9" w14:textId="77155D6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2" w:history="1">
        <w:r w:rsidR="000E72C2" w:rsidRPr="004A2B7F">
          <w:rPr>
            <w:rStyle w:val="Hyperlink"/>
            <w:noProof/>
          </w:rPr>
          <w:t>Table 15: Drug Pair Buttons</w:t>
        </w:r>
        <w:r w:rsidR="000E72C2">
          <w:rPr>
            <w:noProof/>
            <w:webHidden/>
          </w:rPr>
          <w:tab/>
        </w:r>
        <w:r w:rsidR="000E72C2">
          <w:rPr>
            <w:noProof/>
            <w:webHidden/>
          </w:rPr>
          <w:fldChar w:fldCharType="begin"/>
        </w:r>
        <w:r w:rsidR="000E72C2">
          <w:rPr>
            <w:noProof/>
            <w:webHidden/>
          </w:rPr>
          <w:instrText xml:space="preserve"> PAGEREF _Toc75767182 \h </w:instrText>
        </w:r>
        <w:r w:rsidR="000E72C2">
          <w:rPr>
            <w:noProof/>
            <w:webHidden/>
          </w:rPr>
        </w:r>
        <w:r w:rsidR="000E72C2">
          <w:rPr>
            <w:noProof/>
            <w:webHidden/>
          </w:rPr>
          <w:fldChar w:fldCharType="separate"/>
        </w:r>
        <w:r w:rsidR="000E72C2">
          <w:rPr>
            <w:noProof/>
            <w:webHidden/>
          </w:rPr>
          <w:t>114</w:t>
        </w:r>
        <w:r w:rsidR="000E72C2">
          <w:rPr>
            <w:noProof/>
            <w:webHidden/>
          </w:rPr>
          <w:fldChar w:fldCharType="end"/>
        </w:r>
      </w:hyperlink>
    </w:p>
    <w:p w14:paraId="37E8E653" w14:textId="5073C1D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3" w:history="1">
        <w:r w:rsidR="000E72C2" w:rsidRPr="004A2B7F">
          <w:rPr>
            <w:rStyle w:val="Hyperlink"/>
            <w:noProof/>
          </w:rPr>
          <w:t>Table 16: Professional Monograph Fields</w:t>
        </w:r>
        <w:r w:rsidR="000E72C2">
          <w:rPr>
            <w:noProof/>
            <w:webHidden/>
          </w:rPr>
          <w:tab/>
        </w:r>
        <w:r w:rsidR="000E72C2">
          <w:rPr>
            <w:noProof/>
            <w:webHidden/>
          </w:rPr>
          <w:fldChar w:fldCharType="begin"/>
        </w:r>
        <w:r w:rsidR="000E72C2">
          <w:rPr>
            <w:noProof/>
            <w:webHidden/>
          </w:rPr>
          <w:instrText xml:space="preserve"> PAGEREF _Toc75767183 \h </w:instrText>
        </w:r>
        <w:r w:rsidR="000E72C2">
          <w:rPr>
            <w:noProof/>
            <w:webHidden/>
          </w:rPr>
        </w:r>
        <w:r w:rsidR="000E72C2">
          <w:rPr>
            <w:noProof/>
            <w:webHidden/>
          </w:rPr>
          <w:fldChar w:fldCharType="separate"/>
        </w:r>
        <w:r w:rsidR="000E72C2">
          <w:rPr>
            <w:noProof/>
            <w:webHidden/>
          </w:rPr>
          <w:t>127</w:t>
        </w:r>
        <w:r w:rsidR="000E72C2">
          <w:rPr>
            <w:noProof/>
            <w:webHidden/>
          </w:rPr>
          <w:fldChar w:fldCharType="end"/>
        </w:r>
      </w:hyperlink>
    </w:p>
    <w:p w14:paraId="7CD8C69B" w14:textId="23BB127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4" w:history="1">
        <w:r w:rsidR="000E72C2" w:rsidRPr="004A2B7F">
          <w:rPr>
            <w:rStyle w:val="Hyperlink"/>
            <w:noProof/>
          </w:rPr>
          <w:t>Table 17: Professional Monograph Buttons</w:t>
        </w:r>
        <w:r w:rsidR="000E72C2">
          <w:rPr>
            <w:noProof/>
            <w:webHidden/>
          </w:rPr>
          <w:tab/>
        </w:r>
        <w:r w:rsidR="000E72C2">
          <w:rPr>
            <w:noProof/>
            <w:webHidden/>
          </w:rPr>
          <w:fldChar w:fldCharType="begin"/>
        </w:r>
        <w:r w:rsidR="000E72C2">
          <w:rPr>
            <w:noProof/>
            <w:webHidden/>
          </w:rPr>
          <w:instrText xml:space="preserve"> PAGEREF _Toc75767184 \h </w:instrText>
        </w:r>
        <w:r w:rsidR="000E72C2">
          <w:rPr>
            <w:noProof/>
            <w:webHidden/>
          </w:rPr>
        </w:r>
        <w:r w:rsidR="000E72C2">
          <w:rPr>
            <w:noProof/>
            <w:webHidden/>
          </w:rPr>
          <w:fldChar w:fldCharType="separate"/>
        </w:r>
        <w:r w:rsidR="000E72C2">
          <w:rPr>
            <w:noProof/>
            <w:webHidden/>
          </w:rPr>
          <w:t>128</w:t>
        </w:r>
        <w:r w:rsidR="000E72C2">
          <w:rPr>
            <w:noProof/>
            <w:webHidden/>
          </w:rPr>
          <w:fldChar w:fldCharType="end"/>
        </w:r>
      </w:hyperlink>
    </w:p>
    <w:p w14:paraId="23481AF3" w14:textId="3626D21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5" w:history="1">
        <w:r w:rsidR="000E72C2" w:rsidRPr="004A2B7F">
          <w:rPr>
            <w:rStyle w:val="Hyperlink"/>
            <w:noProof/>
          </w:rPr>
          <w:t>Table 18: Forward and Reverse Professional Monograph Pairs</w:t>
        </w:r>
        <w:r w:rsidR="000E72C2">
          <w:rPr>
            <w:noProof/>
            <w:webHidden/>
          </w:rPr>
          <w:tab/>
        </w:r>
        <w:r w:rsidR="000E72C2">
          <w:rPr>
            <w:noProof/>
            <w:webHidden/>
          </w:rPr>
          <w:fldChar w:fldCharType="begin"/>
        </w:r>
        <w:r w:rsidR="000E72C2">
          <w:rPr>
            <w:noProof/>
            <w:webHidden/>
          </w:rPr>
          <w:instrText xml:space="preserve"> PAGEREF _Toc75767185 \h </w:instrText>
        </w:r>
        <w:r w:rsidR="000E72C2">
          <w:rPr>
            <w:noProof/>
            <w:webHidden/>
          </w:rPr>
        </w:r>
        <w:r w:rsidR="000E72C2">
          <w:rPr>
            <w:noProof/>
            <w:webHidden/>
          </w:rPr>
          <w:fldChar w:fldCharType="separate"/>
        </w:r>
        <w:r w:rsidR="000E72C2">
          <w:rPr>
            <w:noProof/>
            <w:webHidden/>
          </w:rPr>
          <w:t>129</w:t>
        </w:r>
        <w:r w:rsidR="000E72C2">
          <w:rPr>
            <w:noProof/>
            <w:webHidden/>
          </w:rPr>
          <w:fldChar w:fldCharType="end"/>
        </w:r>
      </w:hyperlink>
    </w:p>
    <w:p w14:paraId="203EB2D2" w14:textId="37335B4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6" w:history="1">
        <w:r w:rsidR="000E72C2" w:rsidRPr="004A2B7F">
          <w:rPr>
            <w:rStyle w:val="Hyperlink"/>
            <w:noProof/>
          </w:rPr>
          <w:t>Table 19: Duplicate Therapy Detail Fields</w:t>
        </w:r>
        <w:r w:rsidR="000E72C2">
          <w:rPr>
            <w:noProof/>
            <w:webHidden/>
          </w:rPr>
          <w:tab/>
        </w:r>
        <w:r w:rsidR="000E72C2">
          <w:rPr>
            <w:noProof/>
            <w:webHidden/>
          </w:rPr>
          <w:fldChar w:fldCharType="begin"/>
        </w:r>
        <w:r w:rsidR="000E72C2">
          <w:rPr>
            <w:noProof/>
            <w:webHidden/>
          </w:rPr>
          <w:instrText xml:space="preserve"> PAGEREF _Toc75767186 \h </w:instrText>
        </w:r>
        <w:r w:rsidR="000E72C2">
          <w:rPr>
            <w:noProof/>
            <w:webHidden/>
          </w:rPr>
        </w:r>
        <w:r w:rsidR="000E72C2">
          <w:rPr>
            <w:noProof/>
            <w:webHidden/>
          </w:rPr>
          <w:fldChar w:fldCharType="separate"/>
        </w:r>
        <w:r w:rsidR="000E72C2">
          <w:rPr>
            <w:noProof/>
            <w:webHidden/>
          </w:rPr>
          <w:t>131</w:t>
        </w:r>
        <w:r w:rsidR="000E72C2">
          <w:rPr>
            <w:noProof/>
            <w:webHidden/>
          </w:rPr>
          <w:fldChar w:fldCharType="end"/>
        </w:r>
      </w:hyperlink>
    </w:p>
    <w:p w14:paraId="205EF443" w14:textId="7FBE028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7" w:history="1">
        <w:r w:rsidR="000E72C2" w:rsidRPr="004A2B7F">
          <w:rPr>
            <w:rStyle w:val="Hyperlink"/>
            <w:noProof/>
          </w:rPr>
          <w:t>Table 20: Duplicate Therapy Detail Buttons</w:t>
        </w:r>
        <w:r w:rsidR="000E72C2">
          <w:rPr>
            <w:noProof/>
            <w:webHidden/>
          </w:rPr>
          <w:tab/>
        </w:r>
        <w:r w:rsidR="000E72C2">
          <w:rPr>
            <w:noProof/>
            <w:webHidden/>
          </w:rPr>
          <w:fldChar w:fldCharType="begin"/>
        </w:r>
        <w:r w:rsidR="000E72C2">
          <w:rPr>
            <w:noProof/>
            <w:webHidden/>
          </w:rPr>
          <w:instrText xml:space="preserve"> PAGEREF _Toc75767187 \h </w:instrText>
        </w:r>
        <w:r w:rsidR="000E72C2">
          <w:rPr>
            <w:noProof/>
            <w:webHidden/>
          </w:rPr>
        </w:r>
        <w:r w:rsidR="000E72C2">
          <w:rPr>
            <w:noProof/>
            <w:webHidden/>
          </w:rPr>
          <w:fldChar w:fldCharType="separate"/>
        </w:r>
        <w:r w:rsidR="000E72C2">
          <w:rPr>
            <w:noProof/>
            <w:webHidden/>
          </w:rPr>
          <w:t>132</w:t>
        </w:r>
        <w:r w:rsidR="000E72C2">
          <w:rPr>
            <w:noProof/>
            <w:webHidden/>
          </w:rPr>
          <w:fldChar w:fldCharType="end"/>
        </w:r>
      </w:hyperlink>
    </w:p>
    <w:p w14:paraId="75CD7D3D" w14:textId="1F25367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8" w:history="1">
        <w:r w:rsidR="000E72C2" w:rsidRPr="004A2B7F">
          <w:rPr>
            <w:rStyle w:val="Hyperlink"/>
            <w:noProof/>
          </w:rPr>
          <w:t>Table 21: Dose Range Detail Fields</w:t>
        </w:r>
        <w:r w:rsidR="000E72C2">
          <w:rPr>
            <w:noProof/>
            <w:webHidden/>
          </w:rPr>
          <w:tab/>
        </w:r>
        <w:r w:rsidR="000E72C2">
          <w:rPr>
            <w:noProof/>
            <w:webHidden/>
          </w:rPr>
          <w:fldChar w:fldCharType="begin"/>
        </w:r>
        <w:r w:rsidR="000E72C2">
          <w:rPr>
            <w:noProof/>
            <w:webHidden/>
          </w:rPr>
          <w:instrText xml:space="preserve"> PAGEREF _Toc75767188 \h </w:instrText>
        </w:r>
        <w:r w:rsidR="000E72C2">
          <w:rPr>
            <w:noProof/>
            <w:webHidden/>
          </w:rPr>
        </w:r>
        <w:r w:rsidR="000E72C2">
          <w:rPr>
            <w:noProof/>
            <w:webHidden/>
          </w:rPr>
          <w:fldChar w:fldCharType="separate"/>
        </w:r>
        <w:r w:rsidR="000E72C2">
          <w:rPr>
            <w:noProof/>
            <w:webHidden/>
          </w:rPr>
          <w:t>133</w:t>
        </w:r>
        <w:r w:rsidR="000E72C2">
          <w:rPr>
            <w:noProof/>
            <w:webHidden/>
          </w:rPr>
          <w:fldChar w:fldCharType="end"/>
        </w:r>
      </w:hyperlink>
    </w:p>
    <w:p w14:paraId="674A7143" w14:textId="2BB8AF4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89" w:history="1">
        <w:r w:rsidR="000E72C2" w:rsidRPr="004A2B7F">
          <w:rPr>
            <w:rStyle w:val="Hyperlink"/>
            <w:noProof/>
          </w:rPr>
          <w:t>Table 22: Dose Range Detail Buttons</w:t>
        </w:r>
        <w:r w:rsidR="000E72C2">
          <w:rPr>
            <w:noProof/>
            <w:webHidden/>
          </w:rPr>
          <w:tab/>
        </w:r>
        <w:r w:rsidR="000E72C2">
          <w:rPr>
            <w:noProof/>
            <w:webHidden/>
          </w:rPr>
          <w:fldChar w:fldCharType="begin"/>
        </w:r>
        <w:r w:rsidR="000E72C2">
          <w:rPr>
            <w:noProof/>
            <w:webHidden/>
          </w:rPr>
          <w:instrText xml:space="preserve"> PAGEREF _Toc75767189 \h </w:instrText>
        </w:r>
        <w:r w:rsidR="000E72C2">
          <w:rPr>
            <w:noProof/>
            <w:webHidden/>
          </w:rPr>
        </w:r>
        <w:r w:rsidR="000E72C2">
          <w:rPr>
            <w:noProof/>
            <w:webHidden/>
          </w:rPr>
          <w:fldChar w:fldCharType="separate"/>
        </w:r>
        <w:r w:rsidR="000E72C2">
          <w:rPr>
            <w:noProof/>
            <w:webHidden/>
          </w:rPr>
          <w:t>137</w:t>
        </w:r>
        <w:r w:rsidR="000E72C2">
          <w:rPr>
            <w:noProof/>
            <w:webHidden/>
          </w:rPr>
          <w:fldChar w:fldCharType="end"/>
        </w:r>
      </w:hyperlink>
    </w:p>
    <w:p w14:paraId="2DE80AF5" w14:textId="19B8BF9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0" w:history="1">
        <w:r w:rsidR="000E72C2" w:rsidRPr="004A2B7F">
          <w:rPr>
            <w:rStyle w:val="Hyperlink"/>
            <w:noProof/>
          </w:rPr>
          <w:t>Table 23: FDB Comparison Drug-Drug Interaction/Drug Pair Report Fields</w:t>
        </w:r>
        <w:r w:rsidR="000E72C2">
          <w:rPr>
            <w:noProof/>
            <w:webHidden/>
          </w:rPr>
          <w:tab/>
        </w:r>
        <w:r w:rsidR="000E72C2">
          <w:rPr>
            <w:noProof/>
            <w:webHidden/>
          </w:rPr>
          <w:fldChar w:fldCharType="begin"/>
        </w:r>
        <w:r w:rsidR="000E72C2">
          <w:rPr>
            <w:noProof/>
            <w:webHidden/>
          </w:rPr>
          <w:instrText xml:space="preserve"> PAGEREF _Toc75767190 \h </w:instrText>
        </w:r>
        <w:r w:rsidR="000E72C2">
          <w:rPr>
            <w:noProof/>
            <w:webHidden/>
          </w:rPr>
        </w:r>
        <w:r w:rsidR="000E72C2">
          <w:rPr>
            <w:noProof/>
            <w:webHidden/>
          </w:rPr>
          <w:fldChar w:fldCharType="separate"/>
        </w:r>
        <w:r w:rsidR="000E72C2">
          <w:rPr>
            <w:noProof/>
            <w:webHidden/>
          </w:rPr>
          <w:t>154</w:t>
        </w:r>
        <w:r w:rsidR="000E72C2">
          <w:rPr>
            <w:noProof/>
            <w:webHidden/>
          </w:rPr>
          <w:fldChar w:fldCharType="end"/>
        </w:r>
      </w:hyperlink>
    </w:p>
    <w:p w14:paraId="39F916E5" w14:textId="15D2061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1" w:history="1">
        <w:r w:rsidR="000E72C2" w:rsidRPr="004A2B7F">
          <w:rPr>
            <w:rStyle w:val="Hyperlink"/>
            <w:noProof/>
          </w:rPr>
          <w:t>Table 24: FDB Comparison Drug-Drug Interaction/Drug Pair Report Fields</w:t>
        </w:r>
        <w:r w:rsidR="000E72C2">
          <w:rPr>
            <w:noProof/>
            <w:webHidden/>
          </w:rPr>
          <w:tab/>
        </w:r>
        <w:r w:rsidR="000E72C2">
          <w:rPr>
            <w:noProof/>
            <w:webHidden/>
          </w:rPr>
          <w:fldChar w:fldCharType="begin"/>
        </w:r>
        <w:r w:rsidR="000E72C2">
          <w:rPr>
            <w:noProof/>
            <w:webHidden/>
          </w:rPr>
          <w:instrText xml:space="preserve"> PAGEREF _Toc75767191 \h </w:instrText>
        </w:r>
        <w:r w:rsidR="000E72C2">
          <w:rPr>
            <w:noProof/>
            <w:webHidden/>
          </w:rPr>
        </w:r>
        <w:r w:rsidR="000E72C2">
          <w:rPr>
            <w:noProof/>
            <w:webHidden/>
          </w:rPr>
          <w:fldChar w:fldCharType="separate"/>
        </w:r>
        <w:r w:rsidR="000E72C2">
          <w:rPr>
            <w:noProof/>
            <w:webHidden/>
          </w:rPr>
          <w:t>156</w:t>
        </w:r>
        <w:r w:rsidR="000E72C2">
          <w:rPr>
            <w:noProof/>
            <w:webHidden/>
          </w:rPr>
          <w:fldChar w:fldCharType="end"/>
        </w:r>
      </w:hyperlink>
    </w:p>
    <w:p w14:paraId="23F02A62" w14:textId="63D16BF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2" w:history="1">
        <w:r w:rsidR="000E72C2" w:rsidRPr="004A2B7F">
          <w:rPr>
            <w:rStyle w:val="Hyperlink"/>
            <w:noProof/>
          </w:rPr>
          <w:t>Table 25: FDB Interaction ID-Drug Pairs Fields</w:t>
        </w:r>
        <w:r w:rsidR="000E72C2">
          <w:rPr>
            <w:noProof/>
            <w:webHidden/>
          </w:rPr>
          <w:tab/>
        </w:r>
        <w:r w:rsidR="000E72C2">
          <w:rPr>
            <w:noProof/>
            <w:webHidden/>
          </w:rPr>
          <w:fldChar w:fldCharType="begin"/>
        </w:r>
        <w:r w:rsidR="000E72C2">
          <w:rPr>
            <w:noProof/>
            <w:webHidden/>
          </w:rPr>
          <w:instrText xml:space="preserve"> PAGEREF _Toc75767192 \h </w:instrText>
        </w:r>
        <w:r w:rsidR="000E72C2">
          <w:rPr>
            <w:noProof/>
            <w:webHidden/>
          </w:rPr>
        </w:r>
        <w:r w:rsidR="000E72C2">
          <w:rPr>
            <w:noProof/>
            <w:webHidden/>
          </w:rPr>
          <w:fldChar w:fldCharType="separate"/>
        </w:r>
        <w:r w:rsidR="000E72C2">
          <w:rPr>
            <w:noProof/>
            <w:webHidden/>
          </w:rPr>
          <w:t>157</w:t>
        </w:r>
        <w:r w:rsidR="000E72C2">
          <w:rPr>
            <w:noProof/>
            <w:webHidden/>
          </w:rPr>
          <w:fldChar w:fldCharType="end"/>
        </w:r>
      </w:hyperlink>
    </w:p>
    <w:p w14:paraId="4F96A740" w14:textId="793DBA1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3" w:history="1">
        <w:r w:rsidR="000E72C2" w:rsidRPr="004A2B7F">
          <w:rPr>
            <w:rStyle w:val="Hyperlink"/>
            <w:noProof/>
          </w:rPr>
          <w:t>Table 26: FDB Comparison Report Row Fields</w:t>
        </w:r>
        <w:r w:rsidR="000E72C2">
          <w:rPr>
            <w:noProof/>
            <w:webHidden/>
          </w:rPr>
          <w:tab/>
        </w:r>
        <w:r w:rsidR="000E72C2">
          <w:rPr>
            <w:noProof/>
            <w:webHidden/>
          </w:rPr>
          <w:fldChar w:fldCharType="begin"/>
        </w:r>
        <w:r w:rsidR="000E72C2">
          <w:rPr>
            <w:noProof/>
            <w:webHidden/>
          </w:rPr>
          <w:instrText xml:space="preserve"> PAGEREF _Toc75767193 \h </w:instrText>
        </w:r>
        <w:r w:rsidR="000E72C2">
          <w:rPr>
            <w:noProof/>
            <w:webHidden/>
          </w:rPr>
        </w:r>
        <w:r w:rsidR="000E72C2">
          <w:rPr>
            <w:noProof/>
            <w:webHidden/>
          </w:rPr>
          <w:fldChar w:fldCharType="separate"/>
        </w:r>
        <w:r w:rsidR="000E72C2">
          <w:rPr>
            <w:noProof/>
            <w:webHidden/>
          </w:rPr>
          <w:t>158</w:t>
        </w:r>
        <w:r w:rsidR="000E72C2">
          <w:rPr>
            <w:noProof/>
            <w:webHidden/>
          </w:rPr>
          <w:fldChar w:fldCharType="end"/>
        </w:r>
      </w:hyperlink>
    </w:p>
    <w:p w14:paraId="619B1E2F" w14:textId="451E3BF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4" w:history="1">
        <w:r w:rsidR="000E72C2" w:rsidRPr="004A2B7F">
          <w:rPr>
            <w:rStyle w:val="Hyperlink"/>
            <w:noProof/>
          </w:rPr>
          <w:t>Table 27: FDB Comparison Report Statuses</w:t>
        </w:r>
        <w:r w:rsidR="000E72C2">
          <w:rPr>
            <w:noProof/>
            <w:webHidden/>
          </w:rPr>
          <w:tab/>
        </w:r>
        <w:r w:rsidR="000E72C2">
          <w:rPr>
            <w:noProof/>
            <w:webHidden/>
          </w:rPr>
          <w:fldChar w:fldCharType="begin"/>
        </w:r>
        <w:r w:rsidR="000E72C2">
          <w:rPr>
            <w:noProof/>
            <w:webHidden/>
          </w:rPr>
          <w:instrText xml:space="preserve"> PAGEREF _Toc75767194 \h </w:instrText>
        </w:r>
        <w:r w:rsidR="000E72C2">
          <w:rPr>
            <w:noProof/>
            <w:webHidden/>
          </w:rPr>
        </w:r>
        <w:r w:rsidR="000E72C2">
          <w:rPr>
            <w:noProof/>
            <w:webHidden/>
          </w:rPr>
          <w:fldChar w:fldCharType="separate"/>
        </w:r>
        <w:r w:rsidR="000E72C2">
          <w:rPr>
            <w:noProof/>
            <w:webHidden/>
          </w:rPr>
          <w:t>158</w:t>
        </w:r>
        <w:r w:rsidR="000E72C2">
          <w:rPr>
            <w:noProof/>
            <w:webHidden/>
          </w:rPr>
          <w:fldChar w:fldCharType="end"/>
        </w:r>
      </w:hyperlink>
    </w:p>
    <w:p w14:paraId="16E1EC69" w14:textId="13962F9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5" w:history="1">
        <w:r w:rsidR="000E72C2" w:rsidRPr="004A2B7F">
          <w:rPr>
            <w:rStyle w:val="Hyperlink"/>
            <w:noProof/>
          </w:rPr>
          <w:t>Table 28: FDB Comparison Duplicate Therapy Report Fields</w:t>
        </w:r>
        <w:r w:rsidR="000E72C2">
          <w:rPr>
            <w:noProof/>
            <w:webHidden/>
          </w:rPr>
          <w:tab/>
        </w:r>
        <w:r w:rsidR="000E72C2">
          <w:rPr>
            <w:noProof/>
            <w:webHidden/>
          </w:rPr>
          <w:fldChar w:fldCharType="begin"/>
        </w:r>
        <w:r w:rsidR="000E72C2">
          <w:rPr>
            <w:noProof/>
            <w:webHidden/>
          </w:rPr>
          <w:instrText xml:space="preserve"> PAGEREF _Toc75767195 \h </w:instrText>
        </w:r>
        <w:r w:rsidR="000E72C2">
          <w:rPr>
            <w:noProof/>
            <w:webHidden/>
          </w:rPr>
        </w:r>
        <w:r w:rsidR="000E72C2">
          <w:rPr>
            <w:noProof/>
            <w:webHidden/>
          </w:rPr>
          <w:fldChar w:fldCharType="separate"/>
        </w:r>
        <w:r w:rsidR="000E72C2">
          <w:rPr>
            <w:noProof/>
            <w:webHidden/>
          </w:rPr>
          <w:t>160</w:t>
        </w:r>
        <w:r w:rsidR="000E72C2">
          <w:rPr>
            <w:noProof/>
            <w:webHidden/>
          </w:rPr>
          <w:fldChar w:fldCharType="end"/>
        </w:r>
      </w:hyperlink>
    </w:p>
    <w:p w14:paraId="74372ADE" w14:textId="4EB74C9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6" w:history="1">
        <w:r w:rsidR="000E72C2" w:rsidRPr="004A2B7F">
          <w:rPr>
            <w:rStyle w:val="Hyperlink"/>
            <w:noProof/>
          </w:rPr>
          <w:t>Table 29: FDB Comparison Dose Range Report</w:t>
        </w:r>
        <w:r w:rsidR="000E72C2">
          <w:rPr>
            <w:noProof/>
            <w:webHidden/>
          </w:rPr>
          <w:tab/>
        </w:r>
        <w:r w:rsidR="000E72C2">
          <w:rPr>
            <w:noProof/>
            <w:webHidden/>
          </w:rPr>
          <w:fldChar w:fldCharType="begin"/>
        </w:r>
        <w:r w:rsidR="000E72C2">
          <w:rPr>
            <w:noProof/>
            <w:webHidden/>
          </w:rPr>
          <w:instrText xml:space="preserve"> PAGEREF _Toc75767196 \h </w:instrText>
        </w:r>
        <w:r w:rsidR="000E72C2">
          <w:rPr>
            <w:noProof/>
            <w:webHidden/>
          </w:rPr>
        </w:r>
        <w:r w:rsidR="000E72C2">
          <w:rPr>
            <w:noProof/>
            <w:webHidden/>
          </w:rPr>
          <w:fldChar w:fldCharType="separate"/>
        </w:r>
        <w:r w:rsidR="000E72C2">
          <w:rPr>
            <w:noProof/>
            <w:webHidden/>
          </w:rPr>
          <w:t>162</w:t>
        </w:r>
        <w:r w:rsidR="000E72C2">
          <w:rPr>
            <w:noProof/>
            <w:webHidden/>
          </w:rPr>
          <w:fldChar w:fldCharType="end"/>
        </w:r>
      </w:hyperlink>
    </w:p>
    <w:p w14:paraId="3F1AB725" w14:textId="037485BB" w:rsidR="008962F9" w:rsidRPr="008962F9" w:rsidRDefault="008962F9" w:rsidP="008962F9">
      <w:pPr>
        <w:pStyle w:val="BodyText"/>
      </w:pPr>
      <w:r>
        <w:fldChar w:fldCharType="end"/>
      </w:r>
    </w:p>
    <w:p w14:paraId="0AB20CF5" w14:textId="506D496C" w:rsidR="00792731" w:rsidRDefault="008962F9" w:rsidP="00B608B1">
      <w:pPr>
        <w:pStyle w:val="Title2"/>
      </w:pPr>
      <w:r>
        <w:lastRenderedPageBreak/>
        <w:t>List of Figures</w:t>
      </w:r>
    </w:p>
    <w:p w14:paraId="2493A59D" w14:textId="4F65002A" w:rsidR="000E72C2" w:rsidRDefault="008962F9">
      <w:pPr>
        <w:pStyle w:val="TableofFigures"/>
        <w:tabs>
          <w:tab w:val="right" w:leader="dot" w:pos="9350"/>
        </w:tab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75767197" w:history="1">
        <w:r w:rsidR="000E72C2" w:rsidRPr="00042837">
          <w:rPr>
            <w:rStyle w:val="Hyperlink"/>
            <w:noProof/>
          </w:rPr>
          <w:t>Figure 1: Logical Deployment Design for the PRE PECS Application</w:t>
        </w:r>
        <w:r w:rsidR="000E72C2">
          <w:rPr>
            <w:noProof/>
            <w:webHidden/>
          </w:rPr>
          <w:tab/>
        </w:r>
        <w:r w:rsidR="000E72C2">
          <w:rPr>
            <w:noProof/>
            <w:webHidden/>
          </w:rPr>
          <w:fldChar w:fldCharType="begin"/>
        </w:r>
        <w:r w:rsidR="000E72C2">
          <w:rPr>
            <w:noProof/>
            <w:webHidden/>
          </w:rPr>
          <w:instrText xml:space="preserve"> PAGEREF _Toc75767197 \h </w:instrText>
        </w:r>
        <w:r w:rsidR="000E72C2">
          <w:rPr>
            <w:noProof/>
            <w:webHidden/>
          </w:rPr>
        </w:r>
        <w:r w:rsidR="000E72C2">
          <w:rPr>
            <w:noProof/>
            <w:webHidden/>
          </w:rPr>
          <w:fldChar w:fldCharType="separate"/>
        </w:r>
        <w:r w:rsidR="000E72C2">
          <w:rPr>
            <w:noProof/>
            <w:webHidden/>
          </w:rPr>
          <w:t>7</w:t>
        </w:r>
        <w:r w:rsidR="000E72C2">
          <w:rPr>
            <w:noProof/>
            <w:webHidden/>
          </w:rPr>
          <w:fldChar w:fldCharType="end"/>
        </w:r>
      </w:hyperlink>
    </w:p>
    <w:p w14:paraId="4F4547AF" w14:textId="1B9A251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8" w:history="1">
        <w:r w:rsidR="000E72C2" w:rsidRPr="00042837">
          <w:rPr>
            <w:rStyle w:val="Hyperlink"/>
            <w:noProof/>
          </w:rPr>
          <w:t>Figure 2: PECS High Level Deployment Design</w:t>
        </w:r>
        <w:r w:rsidR="000E72C2">
          <w:rPr>
            <w:noProof/>
            <w:webHidden/>
          </w:rPr>
          <w:tab/>
        </w:r>
        <w:r w:rsidR="000E72C2">
          <w:rPr>
            <w:noProof/>
            <w:webHidden/>
          </w:rPr>
          <w:fldChar w:fldCharType="begin"/>
        </w:r>
        <w:r w:rsidR="000E72C2">
          <w:rPr>
            <w:noProof/>
            <w:webHidden/>
          </w:rPr>
          <w:instrText xml:space="preserve"> PAGEREF _Toc75767198 \h </w:instrText>
        </w:r>
        <w:r w:rsidR="000E72C2">
          <w:rPr>
            <w:noProof/>
            <w:webHidden/>
          </w:rPr>
        </w:r>
        <w:r w:rsidR="000E72C2">
          <w:rPr>
            <w:noProof/>
            <w:webHidden/>
          </w:rPr>
          <w:fldChar w:fldCharType="separate"/>
        </w:r>
        <w:r w:rsidR="000E72C2">
          <w:rPr>
            <w:noProof/>
            <w:webHidden/>
          </w:rPr>
          <w:t>8</w:t>
        </w:r>
        <w:r w:rsidR="000E72C2">
          <w:rPr>
            <w:noProof/>
            <w:webHidden/>
          </w:rPr>
          <w:fldChar w:fldCharType="end"/>
        </w:r>
      </w:hyperlink>
    </w:p>
    <w:p w14:paraId="2FDBE1A3" w14:textId="3D099B7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199" w:history="1">
        <w:r w:rsidR="000E72C2" w:rsidRPr="00042837">
          <w:rPr>
            <w:rStyle w:val="Hyperlink"/>
            <w:noProof/>
          </w:rPr>
          <w:t>Figure 3: Production Environment for PECS</w:t>
        </w:r>
        <w:r w:rsidR="000E72C2">
          <w:rPr>
            <w:noProof/>
            <w:webHidden/>
          </w:rPr>
          <w:tab/>
        </w:r>
        <w:r w:rsidR="000E72C2">
          <w:rPr>
            <w:noProof/>
            <w:webHidden/>
          </w:rPr>
          <w:fldChar w:fldCharType="begin"/>
        </w:r>
        <w:r w:rsidR="000E72C2">
          <w:rPr>
            <w:noProof/>
            <w:webHidden/>
          </w:rPr>
          <w:instrText xml:space="preserve"> PAGEREF _Toc75767199 \h </w:instrText>
        </w:r>
        <w:r w:rsidR="000E72C2">
          <w:rPr>
            <w:noProof/>
            <w:webHidden/>
          </w:rPr>
        </w:r>
        <w:r w:rsidR="000E72C2">
          <w:rPr>
            <w:noProof/>
            <w:webHidden/>
          </w:rPr>
          <w:fldChar w:fldCharType="separate"/>
        </w:r>
        <w:r w:rsidR="000E72C2">
          <w:rPr>
            <w:noProof/>
            <w:webHidden/>
          </w:rPr>
          <w:t>9</w:t>
        </w:r>
        <w:r w:rsidR="000E72C2">
          <w:rPr>
            <w:noProof/>
            <w:webHidden/>
          </w:rPr>
          <w:fldChar w:fldCharType="end"/>
        </w:r>
      </w:hyperlink>
    </w:p>
    <w:p w14:paraId="216BF49F" w14:textId="1C38868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0" w:history="1">
        <w:r w:rsidR="000E72C2" w:rsidRPr="00042837">
          <w:rPr>
            <w:rStyle w:val="Hyperlink"/>
            <w:noProof/>
          </w:rPr>
          <w:t>Figure 4: PECS Customization Life Cycle</w:t>
        </w:r>
        <w:r w:rsidR="000E72C2">
          <w:rPr>
            <w:noProof/>
            <w:webHidden/>
          </w:rPr>
          <w:tab/>
        </w:r>
        <w:r w:rsidR="000E72C2">
          <w:rPr>
            <w:noProof/>
            <w:webHidden/>
          </w:rPr>
          <w:fldChar w:fldCharType="begin"/>
        </w:r>
        <w:r w:rsidR="000E72C2">
          <w:rPr>
            <w:noProof/>
            <w:webHidden/>
          </w:rPr>
          <w:instrText xml:space="preserve"> PAGEREF _Toc75767200 \h </w:instrText>
        </w:r>
        <w:r w:rsidR="000E72C2">
          <w:rPr>
            <w:noProof/>
            <w:webHidden/>
          </w:rPr>
        </w:r>
        <w:r w:rsidR="000E72C2">
          <w:rPr>
            <w:noProof/>
            <w:webHidden/>
          </w:rPr>
          <w:fldChar w:fldCharType="separate"/>
        </w:r>
        <w:r w:rsidR="000E72C2">
          <w:rPr>
            <w:noProof/>
            <w:webHidden/>
          </w:rPr>
          <w:t>10</w:t>
        </w:r>
        <w:r w:rsidR="000E72C2">
          <w:rPr>
            <w:noProof/>
            <w:webHidden/>
          </w:rPr>
          <w:fldChar w:fldCharType="end"/>
        </w:r>
      </w:hyperlink>
    </w:p>
    <w:p w14:paraId="45943966" w14:textId="1A348AC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1" w:history="1">
        <w:r w:rsidR="000E72C2" w:rsidRPr="00042837">
          <w:rPr>
            <w:rStyle w:val="Hyperlink"/>
            <w:noProof/>
          </w:rPr>
          <w:t>Figure 5: Action Statuses</w:t>
        </w:r>
        <w:r w:rsidR="000E72C2">
          <w:rPr>
            <w:noProof/>
            <w:webHidden/>
          </w:rPr>
          <w:tab/>
        </w:r>
        <w:r w:rsidR="000E72C2">
          <w:rPr>
            <w:noProof/>
            <w:webHidden/>
          </w:rPr>
          <w:fldChar w:fldCharType="begin"/>
        </w:r>
        <w:r w:rsidR="000E72C2">
          <w:rPr>
            <w:noProof/>
            <w:webHidden/>
          </w:rPr>
          <w:instrText xml:space="preserve"> PAGEREF _Toc75767201 \h </w:instrText>
        </w:r>
        <w:r w:rsidR="000E72C2">
          <w:rPr>
            <w:noProof/>
            <w:webHidden/>
          </w:rPr>
        </w:r>
        <w:r w:rsidR="000E72C2">
          <w:rPr>
            <w:noProof/>
            <w:webHidden/>
          </w:rPr>
          <w:fldChar w:fldCharType="separate"/>
        </w:r>
        <w:r w:rsidR="000E72C2">
          <w:rPr>
            <w:noProof/>
            <w:webHidden/>
          </w:rPr>
          <w:t>11</w:t>
        </w:r>
        <w:r w:rsidR="000E72C2">
          <w:rPr>
            <w:noProof/>
            <w:webHidden/>
          </w:rPr>
          <w:fldChar w:fldCharType="end"/>
        </w:r>
      </w:hyperlink>
    </w:p>
    <w:p w14:paraId="626ADC63" w14:textId="086B31A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2" w:history="1">
        <w:r w:rsidR="000E72C2" w:rsidRPr="00042837">
          <w:rPr>
            <w:rStyle w:val="Hyperlink"/>
            <w:noProof/>
          </w:rPr>
          <w:t>Figure 6: Drug-Drug Interaction Relationship</w:t>
        </w:r>
        <w:r w:rsidR="000E72C2">
          <w:rPr>
            <w:noProof/>
            <w:webHidden/>
          </w:rPr>
          <w:tab/>
        </w:r>
        <w:r w:rsidR="000E72C2">
          <w:rPr>
            <w:noProof/>
            <w:webHidden/>
          </w:rPr>
          <w:fldChar w:fldCharType="begin"/>
        </w:r>
        <w:r w:rsidR="000E72C2">
          <w:rPr>
            <w:noProof/>
            <w:webHidden/>
          </w:rPr>
          <w:instrText xml:space="preserve"> PAGEREF _Toc75767202 \h </w:instrText>
        </w:r>
        <w:r w:rsidR="000E72C2">
          <w:rPr>
            <w:noProof/>
            <w:webHidden/>
          </w:rPr>
        </w:r>
        <w:r w:rsidR="000E72C2">
          <w:rPr>
            <w:noProof/>
            <w:webHidden/>
          </w:rPr>
          <w:fldChar w:fldCharType="separate"/>
        </w:r>
        <w:r w:rsidR="000E72C2">
          <w:rPr>
            <w:noProof/>
            <w:webHidden/>
          </w:rPr>
          <w:t>14</w:t>
        </w:r>
        <w:r w:rsidR="000E72C2">
          <w:rPr>
            <w:noProof/>
            <w:webHidden/>
          </w:rPr>
          <w:fldChar w:fldCharType="end"/>
        </w:r>
      </w:hyperlink>
    </w:p>
    <w:p w14:paraId="3895B61B" w14:textId="5FB8D30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3" w:history="1">
        <w:r w:rsidR="000E72C2" w:rsidRPr="00042837">
          <w:rPr>
            <w:rStyle w:val="Hyperlink"/>
            <w:noProof/>
          </w:rPr>
          <w:t>Figure 7: IAM Single Sign-On Screen</w:t>
        </w:r>
        <w:r w:rsidR="000E72C2">
          <w:rPr>
            <w:noProof/>
            <w:webHidden/>
          </w:rPr>
          <w:tab/>
        </w:r>
        <w:r w:rsidR="000E72C2">
          <w:rPr>
            <w:noProof/>
            <w:webHidden/>
          </w:rPr>
          <w:fldChar w:fldCharType="begin"/>
        </w:r>
        <w:r w:rsidR="000E72C2">
          <w:rPr>
            <w:noProof/>
            <w:webHidden/>
          </w:rPr>
          <w:instrText xml:space="preserve"> PAGEREF _Toc75767203 \h </w:instrText>
        </w:r>
        <w:r w:rsidR="000E72C2">
          <w:rPr>
            <w:noProof/>
            <w:webHidden/>
          </w:rPr>
        </w:r>
        <w:r w:rsidR="000E72C2">
          <w:rPr>
            <w:noProof/>
            <w:webHidden/>
          </w:rPr>
          <w:fldChar w:fldCharType="separate"/>
        </w:r>
        <w:r w:rsidR="000E72C2">
          <w:rPr>
            <w:noProof/>
            <w:webHidden/>
          </w:rPr>
          <w:t>16</w:t>
        </w:r>
        <w:r w:rsidR="000E72C2">
          <w:rPr>
            <w:noProof/>
            <w:webHidden/>
          </w:rPr>
          <w:fldChar w:fldCharType="end"/>
        </w:r>
      </w:hyperlink>
    </w:p>
    <w:p w14:paraId="6277F21D" w14:textId="7A31C70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4" w:history="1">
        <w:r w:rsidR="000E72C2" w:rsidRPr="00042837">
          <w:rPr>
            <w:rStyle w:val="Hyperlink"/>
            <w:noProof/>
          </w:rPr>
          <w:t>Figure 8: PECS Help Window</w:t>
        </w:r>
        <w:r w:rsidR="000E72C2">
          <w:rPr>
            <w:noProof/>
            <w:webHidden/>
          </w:rPr>
          <w:tab/>
        </w:r>
        <w:r w:rsidR="000E72C2">
          <w:rPr>
            <w:noProof/>
            <w:webHidden/>
          </w:rPr>
          <w:fldChar w:fldCharType="begin"/>
        </w:r>
        <w:r w:rsidR="000E72C2">
          <w:rPr>
            <w:noProof/>
            <w:webHidden/>
          </w:rPr>
          <w:instrText xml:space="preserve"> PAGEREF _Toc75767204 \h </w:instrText>
        </w:r>
        <w:r w:rsidR="000E72C2">
          <w:rPr>
            <w:noProof/>
            <w:webHidden/>
          </w:rPr>
        </w:r>
        <w:r w:rsidR="000E72C2">
          <w:rPr>
            <w:noProof/>
            <w:webHidden/>
          </w:rPr>
          <w:fldChar w:fldCharType="separate"/>
        </w:r>
        <w:r w:rsidR="000E72C2">
          <w:rPr>
            <w:noProof/>
            <w:webHidden/>
          </w:rPr>
          <w:t>17</w:t>
        </w:r>
        <w:r w:rsidR="000E72C2">
          <w:rPr>
            <w:noProof/>
            <w:webHidden/>
          </w:rPr>
          <w:fldChar w:fldCharType="end"/>
        </w:r>
      </w:hyperlink>
    </w:p>
    <w:p w14:paraId="2E90273D" w14:textId="22848F5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5" w:history="1">
        <w:r w:rsidR="000E72C2" w:rsidRPr="00042837">
          <w:rPr>
            <w:rStyle w:val="Hyperlink"/>
            <w:noProof/>
          </w:rPr>
          <w:t>Figure 9: PECS Help Window</w:t>
        </w:r>
        <w:r w:rsidR="000E72C2">
          <w:rPr>
            <w:noProof/>
            <w:webHidden/>
          </w:rPr>
          <w:tab/>
        </w:r>
        <w:r w:rsidR="000E72C2">
          <w:rPr>
            <w:noProof/>
            <w:webHidden/>
          </w:rPr>
          <w:fldChar w:fldCharType="begin"/>
        </w:r>
        <w:r w:rsidR="000E72C2">
          <w:rPr>
            <w:noProof/>
            <w:webHidden/>
          </w:rPr>
          <w:instrText xml:space="preserve"> PAGEREF _Toc75767205 \h </w:instrText>
        </w:r>
        <w:r w:rsidR="000E72C2">
          <w:rPr>
            <w:noProof/>
            <w:webHidden/>
          </w:rPr>
        </w:r>
        <w:r w:rsidR="000E72C2">
          <w:rPr>
            <w:noProof/>
            <w:webHidden/>
          </w:rPr>
          <w:fldChar w:fldCharType="separate"/>
        </w:r>
        <w:r w:rsidR="000E72C2">
          <w:rPr>
            <w:noProof/>
            <w:webHidden/>
          </w:rPr>
          <w:t>17</w:t>
        </w:r>
        <w:r w:rsidR="000E72C2">
          <w:rPr>
            <w:noProof/>
            <w:webHidden/>
          </w:rPr>
          <w:fldChar w:fldCharType="end"/>
        </w:r>
      </w:hyperlink>
    </w:p>
    <w:p w14:paraId="6B3E2DCB" w14:textId="6400387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6" w:history="1">
        <w:r w:rsidR="000E72C2" w:rsidRPr="00042837">
          <w:rPr>
            <w:rStyle w:val="Hyperlink"/>
            <w:noProof/>
          </w:rPr>
          <w:t>Figure 10: PECS Tab Groups Displayed</w:t>
        </w:r>
        <w:r w:rsidR="000E72C2">
          <w:rPr>
            <w:noProof/>
            <w:webHidden/>
          </w:rPr>
          <w:tab/>
        </w:r>
        <w:r w:rsidR="000E72C2">
          <w:rPr>
            <w:noProof/>
            <w:webHidden/>
          </w:rPr>
          <w:fldChar w:fldCharType="begin"/>
        </w:r>
        <w:r w:rsidR="000E72C2">
          <w:rPr>
            <w:noProof/>
            <w:webHidden/>
          </w:rPr>
          <w:instrText xml:space="preserve"> PAGEREF _Toc75767206 \h </w:instrText>
        </w:r>
        <w:r w:rsidR="000E72C2">
          <w:rPr>
            <w:noProof/>
            <w:webHidden/>
          </w:rPr>
        </w:r>
        <w:r w:rsidR="000E72C2">
          <w:rPr>
            <w:noProof/>
            <w:webHidden/>
          </w:rPr>
          <w:fldChar w:fldCharType="separate"/>
        </w:r>
        <w:r w:rsidR="000E72C2">
          <w:rPr>
            <w:noProof/>
            <w:webHidden/>
          </w:rPr>
          <w:t>18</w:t>
        </w:r>
        <w:r w:rsidR="000E72C2">
          <w:rPr>
            <w:noProof/>
            <w:webHidden/>
          </w:rPr>
          <w:fldChar w:fldCharType="end"/>
        </w:r>
      </w:hyperlink>
    </w:p>
    <w:p w14:paraId="4B6FAE65" w14:textId="5B37327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7" w:history="1">
        <w:r w:rsidR="000E72C2" w:rsidRPr="00042837">
          <w:rPr>
            <w:rStyle w:val="Hyperlink"/>
            <w:noProof/>
          </w:rPr>
          <w:t>Figure 11: Welcome Text and Update Information</w:t>
        </w:r>
        <w:r w:rsidR="000E72C2">
          <w:rPr>
            <w:noProof/>
            <w:webHidden/>
          </w:rPr>
          <w:tab/>
        </w:r>
        <w:r w:rsidR="000E72C2">
          <w:rPr>
            <w:noProof/>
            <w:webHidden/>
          </w:rPr>
          <w:fldChar w:fldCharType="begin"/>
        </w:r>
        <w:r w:rsidR="000E72C2">
          <w:rPr>
            <w:noProof/>
            <w:webHidden/>
          </w:rPr>
          <w:instrText xml:space="preserve"> PAGEREF _Toc75767207 \h </w:instrText>
        </w:r>
        <w:r w:rsidR="000E72C2">
          <w:rPr>
            <w:noProof/>
            <w:webHidden/>
          </w:rPr>
        </w:r>
        <w:r w:rsidR="000E72C2">
          <w:rPr>
            <w:noProof/>
            <w:webHidden/>
          </w:rPr>
          <w:fldChar w:fldCharType="separate"/>
        </w:r>
        <w:r w:rsidR="000E72C2">
          <w:rPr>
            <w:noProof/>
            <w:webHidden/>
          </w:rPr>
          <w:t>19</w:t>
        </w:r>
        <w:r w:rsidR="000E72C2">
          <w:rPr>
            <w:noProof/>
            <w:webHidden/>
          </w:rPr>
          <w:fldChar w:fldCharType="end"/>
        </w:r>
      </w:hyperlink>
    </w:p>
    <w:p w14:paraId="16823707" w14:textId="18936E9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8" w:history="1">
        <w:r w:rsidR="000E72C2" w:rsidRPr="00042837">
          <w:rPr>
            <w:rStyle w:val="Hyperlink"/>
            <w:noProof/>
          </w:rPr>
          <w:t>Figure 12: PECS Tab Groups with “Go to Main Content” Link</w:t>
        </w:r>
        <w:r w:rsidR="000E72C2">
          <w:rPr>
            <w:noProof/>
            <w:webHidden/>
          </w:rPr>
          <w:tab/>
        </w:r>
        <w:r w:rsidR="000E72C2">
          <w:rPr>
            <w:noProof/>
            <w:webHidden/>
          </w:rPr>
          <w:fldChar w:fldCharType="begin"/>
        </w:r>
        <w:r w:rsidR="000E72C2">
          <w:rPr>
            <w:noProof/>
            <w:webHidden/>
          </w:rPr>
          <w:instrText xml:space="preserve"> PAGEREF _Toc75767208 \h </w:instrText>
        </w:r>
        <w:r w:rsidR="000E72C2">
          <w:rPr>
            <w:noProof/>
            <w:webHidden/>
          </w:rPr>
        </w:r>
        <w:r w:rsidR="000E72C2">
          <w:rPr>
            <w:noProof/>
            <w:webHidden/>
          </w:rPr>
          <w:fldChar w:fldCharType="separate"/>
        </w:r>
        <w:r w:rsidR="000E72C2">
          <w:rPr>
            <w:noProof/>
            <w:webHidden/>
          </w:rPr>
          <w:t>19</w:t>
        </w:r>
        <w:r w:rsidR="000E72C2">
          <w:rPr>
            <w:noProof/>
            <w:webHidden/>
          </w:rPr>
          <w:fldChar w:fldCharType="end"/>
        </w:r>
      </w:hyperlink>
    </w:p>
    <w:p w14:paraId="1C85D552" w14:textId="1CB3390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09" w:history="1">
        <w:r w:rsidR="000E72C2" w:rsidRPr="00042837">
          <w:rPr>
            <w:rStyle w:val="Hyperlink"/>
            <w:noProof/>
          </w:rPr>
          <w:t>Figure 13: Requestor Home Page</w:t>
        </w:r>
        <w:r w:rsidR="000E72C2">
          <w:rPr>
            <w:noProof/>
            <w:webHidden/>
          </w:rPr>
          <w:tab/>
        </w:r>
        <w:r w:rsidR="000E72C2">
          <w:rPr>
            <w:noProof/>
            <w:webHidden/>
          </w:rPr>
          <w:fldChar w:fldCharType="begin"/>
        </w:r>
        <w:r w:rsidR="000E72C2">
          <w:rPr>
            <w:noProof/>
            <w:webHidden/>
          </w:rPr>
          <w:instrText xml:space="preserve"> PAGEREF _Toc75767209 \h </w:instrText>
        </w:r>
        <w:r w:rsidR="000E72C2">
          <w:rPr>
            <w:noProof/>
            <w:webHidden/>
          </w:rPr>
        </w:r>
        <w:r w:rsidR="000E72C2">
          <w:rPr>
            <w:noProof/>
            <w:webHidden/>
          </w:rPr>
          <w:fldChar w:fldCharType="separate"/>
        </w:r>
        <w:r w:rsidR="000E72C2">
          <w:rPr>
            <w:noProof/>
            <w:webHidden/>
          </w:rPr>
          <w:t>20</w:t>
        </w:r>
        <w:r w:rsidR="000E72C2">
          <w:rPr>
            <w:noProof/>
            <w:webHidden/>
          </w:rPr>
          <w:fldChar w:fldCharType="end"/>
        </w:r>
      </w:hyperlink>
    </w:p>
    <w:p w14:paraId="55557318" w14:textId="76E16B7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0" w:history="1">
        <w:r w:rsidR="000E72C2" w:rsidRPr="00042837">
          <w:rPr>
            <w:rStyle w:val="Hyperlink"/>
            <w:noProof/>
          </w:rPr>
          <w:t>Figure 14: Advanced Query/Customization Window with Sample Data</w:t>
        </w:r>
        <w:r w:rsidR="000E72C2">
          <w:rPr>
            <w:noProof/>
            <w:webHidden/>
          </w:rPr>
          <w:tab/>
        </w:r>
        <w:r w:rsidR="000E72C2">
          <w:rPr>
            <w:noProof/>
            <w:webHidden/>
          </w:rPr>
          <w:fldChar w:fldCharType="begin"/>
        </w:r>
        <w:r w:rsidR="000E72C2">
          <w:rPr>
            <w:noProof/>
            <w:webHidden/>
          </w:rPr>
          <w:instrText xml:space="preserve"> PAGEREF _Toc75767210 \h </w:instrText>
        </w:r>
        <w:r w:rsidR="000E72C2">
          <w:rPr>
            <w:noProof/>
            <w:webHidden/>
          </w:rPr>
        </w:r>
        <w:r w:rsidR="000E72C2">
          <w:rPr>
            <w:noProof/>
            <w:webHidden/>
          </w:rPr>
          <w:fldChar w:fldCharType="separate"/>
        </w:r>
        <w:r w:rsidR="000E72C2">
          <w:rPr>
            <w:noProof/>
            <w:webHidden/>
          </w:rPr>
          <w:t>21</w:t>
        </w:r>
        <w:r w:rsidR="000E72C2">
          <w:rPr>
            <w:noProof/>
            <w:webHidden/>
          </w:rPr>
          <w:fldChar w:fldCharType="end"/>
        </w:r>
      </w:hyperlink>
    </w:p>
    <w:p w14:paraId="4A2D446C" w14:textId="773DE49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1" w:history="1">
        <w:r w:rsidR="000E72C2" w:rsidRPr="00042837">
          <w:rPr>
            <w:rStyle w:val="Hyperlink"/>
            <w:noProof/>
          </w:rPr>
          <w:t>Figure 15: Initial Easy Search Window</w:t>
        </w:r>
        <w:r w:rsidR="000E72C2">
          <w:rPr>
            <w:noProof/>
            <w:webHidden/>
          </w:rPr>
          <w:tab/>
        </w:r>
        <w:r w:rsidR="000E72C2">
          <w:rPr>
            <w:noProof/>
            <w:webHidden/>
          </w:rPr>
          <w:fldChar w:fldCharType="begin"/>
        </w:r>
        <w:r w:rsidR="000E72C2">
          <w:rPr>
            <w:noProof/>
            <w:webHidden/>
          </w:rPr>
          <w:instrText xml:space="preserve"> PAGEREF _Toc75767211 \h </w:instrText>
        </w:r>
        <w:r w:rsidR="000E72C2">
          <w:rPr>
            <w:noProof/>
            <w:webHidden/>
          </w:rPr>
        </w:r>
        <w:r w:rsidR="000E72C2">
          <w:rPr>
            <w:noProof/>
            <w:webHidden/>
          </w:rPr>
          <w:fldChar w:fldCharType="separate"/>
        </w:r>
        <w:r w:rsidR="000E72C2">
          <w:rPr>
            <w:noProof/>
            <w:webHidden/>
          </w:rPr>
          <w:t>22</w:t>
        </w:r>
        <w:r w:rsidR="000E72C2">
          <w:rPr>
            <w:noProof/>
            <w:webHidden/>
          </w:rPr>
          <w:fldChar w:fldCharType="end"/>
        </w:r>
      </w:hyperlink>
    </w:p>
    <w:p w14:paraId="45A6C1DE" w14:textId="34EE7E5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2" w:history="1">
        <w:r w:rsidR="000E72C2" w:rsidRPr="00042837">
          <w:rPr>
            <w:rStyle w:val="Hyperlink"/>
            <w:noProof/>
          </w:rPr>
          <w:t>Figure 16: Drug-Drug Pair Lookup Window</w:t>
        </w:r>
        <w:r w:rsidR="000E72C2">
          <w:rPr>
            <w:noProof/>
            <w:webHidden/>
          </w:rPr>
          <w:tab/>
        </w:r>
        <w:r w:rsidR="000E72C2">
          <w:rPr>
            <w:noProof/>
            <w:webHidden/>
          </w:rPr>
          <w:fldChar w:fldCharType="begin"/>
        </w:r>
        <w:r w:rsidR="000E72C2">
          <w:rPr>
            <w:noProof/>
            <w:webHidden/>
          </w:rPr>
          <w:instrText xml:space="preserve"> PAGEREF _Toc75767212 \h </w:instrText>
        </w:r>
        <w:r w:rsidR="000E72C2">
          <w:rPr>
            <w:noProof/>
            <w:webHidden/>
          </w:rPr>
        </w:r>
        <w:r w:rsidR="000E72C2">
          <w:rPr>
            <w:noProof/>
            <w:webHidden/>
          </w:rPr>
          <w:fldChar w:fldCharType="separate"/>
        </w:r>
        <w:r w:rsidR="000E72C2">
          <w:rPr>
            <w:noProof/>
            <w:webHidden/>
          </w:rPr>
          <w:t>23</w:t>
        </w:r>
        <w:r w:rsidR="000E72C2">
          <w:rPr>
            <w:noProof/>
            <w:webHidden/>
          </w:rPr>
          <w:fldChar w:fldCharType="end"/>
        </w:r>
      </w:hyperlink>
    </w:p>
    <w:p w14:paraId="29684B4D" w14:textId="08BE1DB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3" w:history="1">
        <w:r w:rsidR="000E72C2" w:rsidRPr="00042837">
          <w:rPr>
            <w:rStyle w:val="Hyperlink"/>
            <w:noProof/>
          </w:rPr>
          <w:t>Figure 17: List of Reports</w:t>
        </w:r>
        <w:r w:rsidR="000E72C2">
          <w:rPr>
            <w:noProof/>
            <w:webHidden/>
          </w:rPr>
          <w:tab/>
        </w:r>
        <w:r w:rsidR="000E72C2">
          <w:rPr>
            <w:noProof/>
            <w:webHidden/>
          </w:rPr>
          <w:fldChar w:fldCharType="begin"/>
        </w:r>
        <w:r w:rsidR="000E72C2">
          <w:rPr>
            <w:noProof/>
            <w:webHidden/>
          </w:rPr>
          <w:instrText xml:space="preserve"> PAGEREF _Toc75767213 \h </w:instrText>
        </w:r>
        <w:r w:rsidR="000E72C2">
          <w:rPr>
            <w:noProof/>
            <w:webHidden/>
          </w:rPr>
        </w:r>
        <w:r w:rsidR="000E72C2">
          <w:rPr>
            <w:noProof/>
            <w:webHidden/>
          </w:rPr>
          <w:fldChar w:fldCharType="separate"/>
        </w:r>
        <w:r w:rsidR="000E72C2">
          <w:rPr>
            <w:noProof/>
            <w:webHidden/>
          </w:rPr>
          <w:t>24</w:t>
        </w:r>
        <w:r w:rsidR="000E72C2">
          <w:rPr>
            <w:noProof/>
            <w:webHidden/>
          </w:rPr>
          <w:fldChar w:fldCharType="end"/>
        </w:r>
      </w:hyperlink>
    </w:p>
    <w:p w14:paraId="211D80CC" w14:textId="755192F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4" w:history="1">
        <w:r w:rsidR="000E72C2" w:rsidRPr="00042837">
          <w:rPr>
            <w:rStyle w:val="Hyperlink"/>
            <w:noProof/>
          </w:rPr>
          <w:t>Figure 18: Example of Contact Us Data</w:t>
        </w:r>
        <w:r w:rsidR="000E72C2">
          <w:rPr>
            <w:noProof/>
            <w:webHidden/>
          </w:rPr>
          <w:tab/>
        </w:r>
        <w:r w:rsidR="000E72C2">
          <w:rPr>
            <w:noProof/>
            <w:webHidden/>
          </w:rPr>
          <w:fldChar w:fldCharType="begin"/>
        </w:r>
        <w:r w:rsidR="000E72C2">
          <w:rPr>
            <w:noProof/>
            <w:webHidden/>
          </w:rPr>
          <w:instrText xml:space="preserve"> PAGEREF _Toc75767214 \h </w:instrText>
        </w:r>
        <w:r w:rsidR="000E72C2">
          <w:rPr>
            <w:noProof/>
            <w:webHidden/>
          </w:rPr>
        </w:r>
        <w:r w:rsidR="000E72C2">
          <w:rPr>
            <w:noProof/>
            <w:webHidden/>
          </w:rPr>
          <w:fldChar w:fldCharType="separate"/>
        </w:r>
        <w:r w:rsidR="000E72C2">
          <w:rPr>
            <w:noProof/>
            <w:webHidden/>
          </w:rPr>
          <w:t>25</w:t>
        </w:r>
        <w:r w:rsidR="000E72C2">
          <w:rPr>
            <w:noProof/>
            <w:webHidden/>
          </w:rPr>
          <w:fldChar w:fldCharType="end"/>
        </w:r>
      </w:hyperlink>
    </w:p>
    <w:p w14:paraId="03E2D1F4" w14:textId="67696FB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5" w:history="1">
        <w:r w:rsidR="000E72C2" w:rsidRPr="00042837">
          <w:rPr>
            <w:rStyle w:val="Hyperlink"/>
            <w:noProof/>
          </w:rPr>
          <w:t>Figure 19: Custom Updates Tab for Release Manager</w:t>
        </w:r>
        <w:r w:rsidR="000E72C2">
          <w:rPr>
            <w:noProof/>
            <w:webHidden/>
          </w:rPr>
          <w:tab/>
        </w:r>
        <w:r w:rsidR="000E72C2">
          <w:rPr>
            <w:noProof/>
            <w:webHidden/>
          </w:rPr>
          <w:fldChar w:fldCharType="begin"/>
        </w:r>
        <w:r w:rsidR="000E72C2">
          <w:rPr>
            <w:noProof/>
            <w:webHidden/>
          </w:rPr>
          <w:instrText xml:space="preserve"> PAGEREF _Toc75767215 \h </w:instrText>
        </w:r>
        <w:r w:rsidR="000E72C2">
          <w:rPr>
            <w:noProof/>
            <w:webHidden/>
          </w:rPr>
        </w:r>
        <w:r w:rsidR="000E72C2">
          <w:rPr>
            <w:noProof/>
            <w:webHidden/>
          </w:rPr>
          <w:fldChar w:fldCharType="separate"/>
        </w:r>
        <w:r w:rsidR="000E72C2">
          <w:rPr>
            <w:noProof/>
            <w:webHidden/>
          </w:rPr>
          <w:t>26</w:t>
        </w:r>
        <w:r w:rsidR="000E72C2">
          <w:rPr>
            <w:noProof/>
            <w:webHidden/>
          </w:rPr>
          <w:fldChar w:fldCharType="end"/>
        </w:r>
      </w:hyperlink>
    </w:p>
    <w:p w14:paraId="2F9D27D4" w14:textId="7160D86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6" w:history="1">
        <w:r w:rsidR="000E72C2" w:rsidRPr="00042837">
          <w:rPr>
            <w:rStyle w:val="Hyperlink"/>
            <w:noProof/>
          </w:rPr>
          <w:t>Figure 20: Administrator's Home Page</w:t>
        </w:r>
        <w:r w:rsidR="000E72C2">
          <w:rPr>
            <w:noProof/>
            <w:webHidden/>
          </w:rPr>
          <w:tab/>
        </w:r>
        <w:r w:rsidR="000E72C2">
          <w:rPr>
            <w:noProof/>
            <w:webHidden/>
          </w:rPr>
          <w:fldChar w:fldCharType="begin"/>
        </w:r>
        <w:r w:rsidR="000E72C2">
          <w:rPr>
            <w:noProof/>
            <w:webHidden/>
          </w:rPr>
          <w:instrText xml:space="preserve"> PAGEREF _Toc75767216 \h </w:instrText>
        </w:r>
        <w:r w:rsidR="000E72C2">
          <w:rPr>
            <w:noProof/>
            <w:webHidden/>
          </w:rPr>
        </w:r>
        <w:r w:rsidR="000E72C2">
          <w:rPr>
            <w:noProof/>
            <w:webHidden/>
          </w:rPr>
          <w:fldChar w:fldCharType="separate"/>
        </w:r>
        <w:r w:rsidR="000E72C2">
          <w:rPr>
            <w:noProof/>
            <w:webHidden/>
          </w:rPr>
          <w:t>27</w:t>
        </w:r>
        <w:r w:rsidR="000E72C2">
          <w:rPr>
            <w:noProof/>
            <w:webHidden/>
          </w:rPr>
          <w:fldChar w:fldCharType="end"/>
        </w:r>
      </w:hyperlink>
    </w:p>
    <w:p w14:paraId="3B0DAD9B" w14:textId="7093D07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7" w:history="1">
        <w:r w:rsidR="000E72C2" w:rsidRPr="00042837">
          <w:rPr>
            <w:rStyle w:val="Hyperlink"/>
            <w:noProof/>
          </w:rPr>
          <w:t>Figure 21: PECS Help Window</w:t>
        </w:r>
        <w:r w:rsidR="000E72C2">
          <w:rPr>
            <w:noProof/>
            <w:webHidden/>
          </w:rPr>
          <w:tab/>
        </w:r>
        <w:r w:rsidR="000E72C2">
          <w:rPr>
            <w:noProof/>
            <w:webHidden/>
          </w:rPr>
          <w:fldChar w:fldCharType="begin"/>
        </w:r>
        <w:r w:rsidR="000E72C2">
          <w:rPr>
            <w:noProof/>
            <w:webHidden/>
          </w:rPr>
          <w:instrText xml:space="preserve"> PAGEREF _Toc75767217 \h </w:instrText>
        </w:r>
        <w:r w:rsidR="000E72C2">
          <w:rPr>
            <w:noProof/>
            <w:webHidden/>
          </w:rPr>
        </w:r>
        <w:r w:rsidR="000E72C2">
          <w:rPr>
            <w:noProof/>
            <w:webHidden/>
          </w:rPr>
          <w:fldChar w:fldCharType="separate"/>
        </w:r>
        <w:r w:rsidR="000E72C2">
          <w:rPr>
            <w:noProof/>
            <w:webHidden/>
          </w:rPr>
          <w:t>27</w:t>
        </w:r>
        <w:r w:rsidR="000E72C2">
          <w:rPr>
            <w:noProof/>
            <w:webHidden/>
          </w:rPr>
          <w:fldChar w:fldCharType="end"/>
        </w:r>
      </w:hyperlink>
    </w:p>
    <w:p w14:paraId="16C9F8FD" w14:textId="4123D64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8" w:history="1">
        <w:r w:rsidR="000E72C2" w:rsidRPr="00042837">
          <w:rPr>
            <w:rStyle w:val="Hyperlink"/>
            <w:noProof/>
          </w:rPr>
          <w:t>Figure 22: Advanced Query/Customization Tab</w:t>
        </w:r>
        <w:r w:rsidR="000E72C2">
          <w:rPr>
            <w:noProof/>
            <w:webHidden/>
          </w:rPr>
          <w:tab/>
        </w:r>
        <w:r w:rsidR="000E72C2">
          <w:rPr>
            <w:noProof/>
            <w:webHidden/>
          </w:rPr>
          <w:fldChar w:fldCharType="begin"/>
        </w:r>
        <w:r w:rsidR="000E72C2">
          <w:rPr>
            <w:noProof/>
            <w:webHidden/>
          </w:rPr>
          <w:instrText xml:space="preserve"> PAGEREF _Toc75767218 \h </w:instrText>
        </w:r>
        <w:r w:rsidR="000E72C2">
          <w:rPr>
            <w:noProof/>
            <w:webHidden/>
          </w:rPr>
        </w:r>
        <w:r w:rsidR="000E72C2">
          <w:rPr>
            <w:noProof/>
            <w:webHidden/>
          </w:rPr>
          <w:fldChar w:fldCharType="separate"/>
        </w:r>
        <w:r w:rsidR="000E72C2">
          <w:rPr>
            <w:noProof/>
            <w:webHidden/>
          </w:rPr>
          <w:t>28</w:t>
        </w:r>
        <w:r w:rsidR="000E72C2">
          <w:rPr>
            <w:noProof/>
            <w:webHidden/>
          </w:rPr>
          <w:fldChar w:fldCharType="end"/>
        </w:r>
      </w:hyperlink>
    </w:p>
    <w:p w14:paraId="5D61C80B" w14:textId="365E6FA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19" w:history="1">
        <w:r w:rsidR="000E72C2" w:rsidRPr="00042837">
          <w:rPr>
            <w:rStyle w:val="Hyperlink"/>
            <w:noProof/>
          </w:rPr>
          <w:t>Figure 23: Advanced Query/Customization Footer Link</w:t>
        </w:r>
        <w:r w:rsidR="000E72C2">
          <w:rPr>
            <w:noProof/>
            <w:webHidden/>
          </w:rPr>
          <w:tab/>
        </w:r>
        <w:r w:rsidR="000E72C2">
          <w:rPr>
            <w:noProof/>
            <w:webHidden/>
          </w:rPr>
          <w:fldChar w:fldCharType="begin"/>
        </w:r>
        <w:r w:rsidR="000E72C2">
          <w:rPr>
            <w:noProof/>
            <w:webHidden/>
          </w:rPr>
          <w:instrText xml:space="preserve"> PAGEREF _Toc75767219 \h </w:instrText>
        </w:r>
        <w:r w:rsidR="000E72C2">
          <w:rPr>
            <w:noProof/>
            <w:webHidden/>
          </w:rPr>
        </w:r>
        <w:r w:rsidR="000E72C2">
          <w:rPr>
            <w:noProof/>
            <w:webHidden/>
          </w:rPr>
          <w:fldChar w:fldCharType="separate"/>
        </w:r>
        <w:r w:rsidR="000E72C2">
          <w:rPr>
            <w:noProof/>
            <w:webHidden/>
          </w:rPr>
          <w:t>28</w:t>
        </w:r>
        <w:r w:rsidR="000E72C2">
          <w:rPr>
            <w:noProof/>
            <w:webHidden/>
          </w:rPr>
          <w:fldChar w:fldCharType="end"/>
        </w:r>
      </w:hyperlink>
    </w:p>
    <w:p w14:paraId="0B442870" w14:textId="36BF6E8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0" w:history="1">
        <w:r w:rsidR="000E72C2" w:rsidRPr="00042837">
          <w:rPr>
            <w:rStyle w:val="Hyperlink"/>
            <w:noProof/>
          </w:rPr>
          <w:t>Figure 24: PECS Help Window</w:t>
        </w:r>
        <w:r w:rsidR="000E72C2">
          <w:rPr>
            <w:noProof/>
            <w:webHidden/>
          </w:rPr>
          <w:tab/>
        </w:r>
        <w:r w:rsidR="000E72C2">
          <w:rPr>
            <w:noProof/>
            <w:webHidden/>
          </w:rPr>
          <w:fldChar w:fldCharType="begin"/>
        </w:r>
        <w:r w:rsidR="000E72C2">
          <w:rPr>
            <w:noProof/>
            <w:webHidden/>
          </w:rPr>
          <w:instrText xml:space="preserve"> PAGEREF _Toc75767220 \h </w:instrText>
        </w:r>
        <w:r w:rsidR="000E72C2">
          <w:rPr>
            <w:noProof/>
            <w:webHidden/>
          </w:rPr>
        </w:r>
        <w:r w:rsidR="000E72C2">
          <w:rPr>
            <w:noProof/>
            <w:webHidden/>
          </w:rPr>
          <w:fldChar w:fldCharType="separate"/>
        </w:r>
        <w:r w:rsidR="000E72C2">
          <w:rPr>
            <w:noProof/>
            <w:webHidden/>
          </w:rPr>
          <w:t>29</w:t>
        </w:r>
        <w:r w:rsidR="000E72C2">
          <w:rPr>
            <w:noProof/>
            <w:webHidden/>
          </w:rPr>
          <w:fldChar w:fldCharType="end"/>
        </w:r>
      </w:hyperlink>
    </w:p>
    <w:p w14:paraId="50D00D61" w14:textId="7534A64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1" w:history="1">
        <w:r w:rsidR="000E72C2" w:rsidRPr="00042837">
          <w:rPr>
            <w:rStyle w:val="Hyperlink"/>
            <w:noProof/>
          </w:rPr>
          <w:t>Figure 25: Advanced Query/Customization Build a Query Panel – New Query</w:t>
        </w:r>
        <w:r w:rsidR="000E72C2">
          <w:rPr>
            <w:noProof/>
            <w:webHidden/>
          </w:rPr>
          <w:tab/>
        </w:r>
        <w:r w:rsidR="000E72C2">
          <w:rPr>
            <w:noProof/>
            <w:webHidden/>
          </w:rPr>
          <w:fldChar w:fldCharType="begin"/>
        </w:r>
        <w:r w:rsidR="000E72C2">
          <w:rPr>
            <w:noProof/>
            <w:webHidden/>
          </w:rPr>
          <w:instrText xml:space="preserve"> PAGEREF _Toc75767221 \h </w:instrText>
        </w:r>
        <w:r w:rsidR="000E72C2">
          <w:rPr>
            <w:noProof/>
            <w:webHidden/>
          </w:rPr>
        </w:r>
        <w:r w:rsidR="000E72C2">
          <w:rPr>
            <w:noProof/>
            <w:webHidden/>
          </w:rPr>
          <w:fldChar w:fldCharType="separate"/>
        </w:r>
        <w:r w:rsidR="000E72C2">
          <w:rPr>
            <w:noProof/>
            <w:webHidden/>
          </w:rPr>
          <w:t>29</w:t>
        </w:r>
        <w:r w:rsidR="000E72C2">
          <w:rPr>
            <w:noProof/>
            <w:webHidden/>
          </w:rPr>
          <w:fldChar w:fldCharType="end"/>
        </w:r>
      </w:hyperlink>
    </w:p>
    <w:p w14:paraId="589E2105" w14:textId="16533C5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2" w:history="1">
        <w:r w:rsidR="000E72C2" w:rsidRPr="00042837">
          <w:rPr>
            <w:rStyle w:val="Hyperlink"/>
            <w:noProof/>
          </w:rPr>
          <w:t>Figure 26: Build a Query Concept Field</w:t>
        </w:r>
        <w:r w:rsidR="000E72C2">
          <w:rPr>
            <w:noProof/>
            <w:webHidden/>
          </w:rPr>
          <w:tab/>
        </w:r>
        <w:r w:rsidR="000E72C2">
          <w:rPr>
            <w:noProof/>
            <w:webHidden/>
          </w:rPr>
          <w:fldChar w:fldCharType="begin"/>
        </w:r>
        <w:r w:rsidR="000E72C2">
          <w:rPr>
            <w:noProof/>
            <w:webHidden/>
          </w:rPr>
          <w:instrText xml:space="preserve"> PAGEREF _Toc75767222 \h </w:instrText>
        </w:r>
        <w:r w:rsidR="000E72C2">
          <w:rPr>
            <w:noProof/>
            <w:webHidden/>
          </w:rPr>
        </w:r>
        <w:r w:rsidR="000E72C2">
          <w:rPr>
            <w:noProof/>
            <w:webHidden/>
          </w:rPr>
          <w:fldChar w:fldCharType="separate"/>
        </w:r>
        <w:r w:rsidR="000E72C2">
          <w:rPr>
            <w:noProof/>
            <w:webHidden/>
          </w:rPr>
          <w:t>30</w:t>
        </w:r>
        <w:r w:rsidR="000E72C2">
          <w:rPr>
            <w:noProof/>
            <w:webHidden/>
          </w:rPr>
          <w:fldChar w:fldCharType="end"/>
        </w:r>
      </w:hyperlink>
    </w:p>
    <w:p w14:paraId="4565B467" w14:textId="194AA30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3" w:history="1">
        <w:r w:rsidR="000E72C2" w:rsidRPr="00042837">
          <w:rPr>
            <w:rStyle w:val="Hyperlink"/>
            <w:noProof/>
          </w:rPr>
          <w:t>Figure 27: Query Data Field</w:t>
        </w:r>
        <w:r w:rsidR="000E72C2">
          <w:rPr>
            <w:noProof/>
            <w:webHidden/>
          </w:rPr>
          <w:tab/>
        </w:r>
        <w:r w:rsidR="000E72C2">
          <w:rPr>
            <w:noProof/>
            <w:webHidden/>
          </w:rPr>
          <w:fldChar w:fldCharType="begin"/>
        </w:r>
        <w:r w:rsidR="000E72C2">
          <w:rPr>
            <w:noProof/>
            <w:webHidden/>
          </w:rPr>
          <w:instrText xml:space="preserve"> PAGEREF _Toc75767223 \h </w:instrText>
        </w:r>
        <w:r w:rsidR="000E72C2">
          <w:rPr>
            <w:noProof/>
            <w:webHidden/>
          </w:rPr>
        </w:r>
        <w:r w:rsidR="000E72C2">
          <w:rPr>
            <w:noProof/>
            <w:webHidden/>
          </w:rPr>
          <w:fldChar w:fldCharType="separate"/>
        </w:r>
        <w:r w:rsidR="000E72C2">
          <w:rPr>
            <w:noProof/>
            <w:webHidden/>
          </w:rPr>
          <w:t>30</w:t>
        </w:r>
        <w:r w:rsidR="000E72C2">
          <w:rPr>
            <w:noProof/>
            <w:webHidden/>
          </w:rPr>
          <w:fldChar w:fldCharType="end"/>
        </w:r>
      </w:hyperlink>
    </w:p>
    <w:p w14:paraId="69C6A95C" w14:textId="2797B8A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4" w:history="1">
        <w:r w:rsidR="000E72C2" w:rsidRPr="00042837">
          <w:rPr>
            <w:rStyle w:val="Hyperlink"/>
            <w:noProof/>
          </w:rPr>
          <w:t>Figure 28: Query Criteria Field Selection</w:t>
        </w:r>
        <w:r w:rsidR="000E72C2">
          <w:rPr>
            <w:noProof/>
            <w:webHidden/>
          </w:rPr>
          <w:tab/>
        </w:r>
        <w:r w:rsidR="000E72C2">
          <w:rPr>
            <w:noProof/>
            <w:webHidden/>
          </w:rPr>
          <w:fldChar w:fldCharType="begin"/>
        </w:r>
        <w:r w:rsidR="000E72C2">
          <w:rPr>
            <w:noProof/>
            <w:webHidden/>
          </w:rPr>
          <w:instrText xml:space="preserve"> PAGEREF _Toc75767224 \h </w:instrText>
        </w:r>
        <w:r w:rsidR="000E72C2">
          <w:rPr>
            <w:noProof/>
            <w:webHidden/>
          </w:rPr>
        </w:r>
        <w:r w:rsidR="000E72C2">
          <w:rPr>
            <w:noProof/>
            <w:webHidden/>
          </w:rPr>
          <w:fldChar w:fldCharType="separate"/>
        </w:r>
        <w:r w:rsidR="000E72C2">
          <w:rPr>
            <w:noProof/>
            <w:webHidden/>
          </w:rPr>
          <w:t>31</w:t>
        </w:r>
        <w:r w:rsidR="000E72C2">
          <w:rPr>
            <w:noProof/>
            <w:webHidden/>
          </w:rPr>
          <w:fldChar w:fldCharType="end"/>
        </w:r>
      </w:hyperlink>
    </w:p>
    <w:p w14:paraId="055C1561" w14:textId="19FE7DE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5" w:history="1">
        <w:r w:rsidR="000E72C2" w:rsidRPr="00042837">
          <w:rPr>
            <w:rStyle w:val="Hyperlink"/>
            <w:noProof/>
          </w:rPr>
          <w:t>Figure 29: Query Filter Field</w:t>
        </w:r>
        <w:r w:rsidR="000E72C2">
          <w:rPr>
            <w:noProof/>
            <w:webHidden/>
          </w:rPr>
          <w:tab/>
        </w:r>
        <w:r w:rsidR="000E72C2">
          <w:rPr>
            <w:noProof/>
            <w:webHidden/>
          </w:rPr>
          <w:fldChar w:fldCharType="begin"/>
        </w:r>
        <w:r w:rsidR="000E72C2">
          <w:rPr>
            <w:noProof/>
            <w:webHidden/>
          </w:rPr>
          <w:instrText xml:space="preserve"> PAGEREF _Toc75767225 \h </w:instrText>
        </w:r>
        <w:r w:rsidR="000E72C2">
          <w:rPr>
            <w:noProof/>
            <w:webHidden/>
          </w:rPr>
        </w:r>
        <w:r w:rsidR="000E72C2">
          <w:rPr>
            <w:noProof/>
            <w:webHidden/>
          </w:rPr>
          <w:fldChar w:fldCharType="separate"/>
        </w:r>
        <w:r w:rsidR="000E72C2">
          <w:rPr>
            <w:noProof/>
            <w:webHidden/>
          </w:rPr>
          <w:t>31</w:t>
        </w:r>
        <w:r w:rsidR="000E72C2">
          <w:rPr>
            <w:noProof/>
            <w:webHidden/>
          </w:rPr>
          <w:fldChar w:fldCharType="end"/>
        </w:r>
      </w:hyperlink>
    </w:p>
    <w:p w14:paraId="38ACCD61" w14:textId="1B13DDB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6" w:history="1">
        <w:r w:rsidR="000E72C2" w:rsidRPr="00042837">
          <w:rPr>
            <w:rStyle w:val="Hyperlink"/>
            <w:noProof/>
          </w:rPr>
          <w:t>Figure 30: Query Value Field</w:t>
        </w:r>
        <w:r w:rsidR="000E72C2">
          <w:rPr>
            <w:noProof/>
            <w:webHidden/>
          </w:rPr>
          <w:tab/>
        </w:r>
        <w:r w:rsidR="000E72C2">
          <w:rPr>
            <w:noProof/>
            <w:webHidden/>
          </w:rPr>
          <w:fldChar w:fldCharType="begin"/>
        </w:r>
        <w:r w:rsidR="000E72C2">
          <w:rPr>
            <w:noProof/>
            <w:webHidden/>
          </w:rPr>
          <w:instrText xml:space="preserve"> PAGEREF _Toc75767226 \h </w:instrText>
        </w:r>
        <w:r w:rsidR="000E72C2">
          <w:rPr>
            <w:noProof/>
            <w:webHidden/>
          </w:rPr>
        </w:r>
        <w:r w:rsidR="000E72C2">
          <w:rPr>
            <w:noProof/>
            <w:webHidden/>
          </w:rPr>
          <w:fldChar w:fldCharType="separate"/>
        </w:r>
        <w:r w:rsidR="000E72C2">
          <w:rPr>
            <w:noProof/>
            <w:webHidden/>
          </w:rPr>
          <w:t>31</w:t>
        </w:r>
        <w:r w:rsidR="000E72C2">
          <w:rPr>
            <w:noProof/>
            <w:webHidden/>
          </w:rPr>
          <w:fldChar w:fldCharType="end"/>
        </w:r>
      </w:hyperlink>
    </w:p>
    <w:p w14:paraId="584FE358" w14:textId="70893C0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7" w:history="1">
        <w:r w:rsidR="000E72C2" w:rsidRPr="00042837">
          <w:rPr>
            <w:rStyle w:val="Hyperlink"/>
            <w:noProof/>
          </w:rPr>
          <w:t>Figure 31: Query And/Or Option</w:t>
        </w:r>
        <w:r w:rsidR="000E72C2">
          <w:rPr>
            <w:noProof/>
            <w:webHidden/>
          </w:rPr>
          <w:tab/>
        </w:r>
        <w:r w:rsidR="000E72C2">
          <w:rPr>
            <w:noProof/>
            <w:webHidden/>
          </w:rPr>
          <w:fldChar w:fldCharType="begin"/>
        </w:r>
        <w:r w:rsidR="000E72C2">
          <w:rPr>
            <w:noProof/>
            <w:webHidden/>
          </w:rPr>
          <w:instrText xml:space="preserve"> PAGEREF _Toc75767227 \h </w:instrText>
        </w:r>
        <w:r w:rsidR="000E72C2">
          <w:rPr>
            <w:noProof/>
            <w:webHidden/>
          </w:rPr>
        </w:r>
        <w:r w:rsidR="000E72C2">
          <w:rPr>
            <w:noProof/>
            <w:webHidden/>
          </w:rPr>
          <w:fldChar w:fldCharType="separate"/>
        </w:r>
        <w:r w:rsidR="000E72C2">
          <w:rPr>
            <w:noProof/>
            <w:webHidden/>
          </w:rPr>
          <w:t>31</w:t>
        </w:r>
        <w:r w:rsidR="000E72C2">
          <w:rPr>
            <w:noProof/>
            <w:webHidden/>
          </w:rPr>
          <w:fldChar w:fldCharType="end"/>
        </w:r>
      </w:hyperlink>
    </w:p>
    <w:p w14:paraId="0BD19065" w14:textId="4C8F828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8" w:history="1">
        <w:r w:rsidR="000E72C2" w:rsidRPr="00042837">
          <w:rPr>
            <w:rStyle w:val="Hyperlink"/>
            <w:noProof/>
          </w:rPr>
          <w:t>Figure 32: Query Record Links for Details</w:t>
        </w:r>
        <w:r w:rsidR="000E72C2">
          <w:rPr>
            <w:noProof/>
            <w:webHidden/>
          </w:rPr>
          <w:tab/>
        </w:r>
        <w:r w:rsidR="000E72C2">
          <w:rPr>
            <w:noProof/>
            <w:webHidden/>
          </w:rPr>
          <w:fldChar w:fldCharType="begin"/>
        </w:r>
        <w:r w:rsidR="000E72C2">
          <w:rPr>
            <w:noProof/>
            <w:webHidden/>
          </w:rPr>
          <w:instrText xml:space="preserve"> PAGEREF _Toc75767228 \h </w:instrText>
        </w:r>
        <w:r w:rsidR="000E72C2">
          <w:rPr>
            <w:noProof/>
            <w:webHidden/>
          </w:rPr>
        </w:r>
        <w:r w:rsidR="000E72C2">
          <w:rPr>
            <w:noProof/>
            <w:webHidden/>
          </w:rPr>
          <w:fldChar w:fldCharType="separate"/>
        </w:r>
        <w:r w:rsidR="000E72C2">
          <w:rPr>
            <w:noProof/>
            <w:webHidden/>
          </w:rPr>
          <w:t>32</w:t>
        </w:r>
        <w:r w:rsidR="000E72C2">
          <w:rPr>
            <w:noProof/>
            <w:webHidden/>
          </w:rPr>
          <w:fldChar w:fldCharType="end"/>
        </w:r>
      </w:hyperlink>
    </w:p>
    <w:p w14:paraId="019D3BFA" w14:textId="622CFDD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29" w:history="1">
        <w:r w:rsidR="000E72C2" w:rsidRPr="00042837">
          <w:rPr>
            <w:rStyle w:val="Hyperlink"/>
            <w:noProof/>
          </w:rPr>
          <w:t>Figure 33: Bad Query Value Error Message</w:t>
        </w:r>
        <w:r w:rsidR="000E72C2">
          <w:rPr>
            <w:noProof/>
            <w:webHidden/>
          </w:rPr>
          <w:tab/>
        </w:r>
        <w:r w:rsidR="000E72C2">
          <w:rPr>
            <w:noProof/>
            <w:webHidden/>
          </w:rPr>
          <w:fldChar w:fldCharType="begin"/>
        </w:r>
        <w:r w:rsidR="000E72C2">
          <w:rPr>
            <w:noProof/>
            <w:webHidden/>
          </w:rPr>
          <w:instrText xml:space="preserve"> PAGEREF _Toc75767229 \h </w:instrText>
        </w:r>
        <w:r w:rsidR="000E72C2">
          <w:rPr>
            <w:noProof/>
            <w:webHidden/>
          </w:rPr>
        </w:r>
        <w:r w:rsidR="000E72C2">
          <w:rPr>
            <w:noProof/>
            <w:webHidden/>
          </w:rPr>
          <w:fldChar w:fldCharType="separate"/>
        </w:r>
        <w:r w:rsidR="000E72C2">
          <w:rPr>
            <w:noProof/>
            <w:webHidden/>
          </w:rPr>
          <w:t>34</w:t>
        </w:r>
        <w:r w:rsidR="000E72C2">
          <w:rPr>
            <w:noProof/>
            <w:webHidden/>
          </w:rPr>
          <w:fldChar w:fldCharType="end"/>
        </w:r>
      </w:hyperlink>
    </w:p>
    <w:p w14:paraId="08128BAA" w14:textId="3E29041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0" w:history="1">
        <w:r w:rsidR="000E72C2" w:rsidRPr="00042837">
          <w:rPr>
            <w:rStyle w:val="Hyperlink"/>
            <w:noProof/>
          </w:rPr>
          <w:t>Figure 34: Default Dose Range Query Window, with Default Dose Range Query</w:t>
        </w:r>
        <w:r w:rsidR="000E72C2">
          <w:rPr>
            <w:noProof/>
            <w:webHidden/>
          </w:rPr>
          <w:tab/>
        </w:r>
        <w:r w:rsidR="000E72C2">
          <w:rPr>
            <w:noProof/>
            <w:webHidden/>
          </w:rPr>
          <w:fldChar w:fldCharType="begin"/>
        </w:r>
        <w:r w:rsidR="000E72C2">
          <w:rPr>
            <w:noProof/>
            <w:webHidden/>
          </w:rPr>
          <w:instrText xml:space="preserve"> PAGEREF _Toc75767230 \h </w:instrText>
        </w:r>
        <w:r w:rsidR="000E72C2">
          <w:rPr>
            <w:noProof/>
            <w:webHidden/>
          </w:rPr>
        </w:r>
        <w:r w:rsidR="000E72C2">
          <w:rPr>
            <w:noProof/>
            <w:webHidden/>
          </w:rPr>
          <w:fldChar w:fldCharType="separate"/>
        </w:r>
        <w:r w:rsidR="000E72C2">
          <w:rPr>
            <w:noProof/>
            <w:webHidden/>
          </w:rPr>
          <w:t>34</w:t>
        </w:r>
        <w:r w:rsidR="000E72C2">
          <w:rPr>
            <w:noProof/>
            <w:webHidden/>
          </w:rPr>
          <w:fldChar w:fldCharType="end"/>
        </w:r>
      </w:hyperlink>
    </w:p>
    <w:p w14:paraId="4A84A1D2" w14:textId="6B22424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1" w:history="1">
        <w:r w:rsidR="000E72C2" w:rsidRPr="00042837">
          <w:rPr>
            <w:rStyle w:val="Hyperlink"/>
            <w:noProof/>
          </w:rPr>
          <w:t>Figure 35: Results from Building a Dose Range Query with Default DRC Query</w:t>
        </w:r>
        <w:r w:rsidR="000E72C2">
          <w:rPr>
            <w:noProof/>
            <w:webHidden/>
          </w:rPr>
          <w:tab/>
        </w:r>
        <w:r w:rsidR="000E72C2">
          <w:rPr>
            <w:noProof/>
            <w:webHidden/>
          </w:rPr>
          <w:fldChar w:fldCharType="begin"/>
        </w:r>
        <w:r w:rsidR="000E72C2">
          <w:rPr>
            <w:noProof/>
            <w:webHidden/>
          </w:rPr>
          <w:instrText xml:space="preserve"> PAGEREF _Toc75767231 \h </w:instrText>
        </w:r>
        <w:r w:rsidR="000E72C2">
          <w:rPr>
            <w:noProof/>
            <w:webHidden/>
          </w:rPr>
        </w:r>
        <w:r w:rsidR="000E72C2">
          <w:rPr>
            <w:noProof/>
            <w:webHidden/>
          </w:rPr>
          <w:fldChar w:fldCharType="separate"/>
        </w:r>
        <w:r w:rsidR="000E72C2">
          <w:rPr>
            <w:noProof/>
            <w:webHidden/>
          </w:rPr>
          <w:t>34</w:t>
        </w:r>
        <w:r w:rsidR="000E72C2">
          <w:rPr>
            <w:noProof/>
            <w:webHidden/>
          </w:rPr>
          <w:fldChar w:fldCharType="end"/>
        </w:r>
      </w:hyperlink>
    </w:p>
    <w:p w14:paraId="5D40C8F2" w14:textId="137E508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2" w:history="1">
        <w:r w:rsidR="000E72C2" w:rsidRPr="00042837">
          <w:rPr>
            <w:rStyle w:val="Hyperlink"/>
            <w:noProof/>
          </w:rPr>
          <w:t>Figure 36: Running a Saved Query</w:t>
        </w:r>
        <w:r w:rsidR="000E72C2">
          <w:rPr>
            <w:noProof/>
            <w:webHidden/>
          </w:rPr>
          <w:tab/>
        </w:r>
        <w:r w:rsidR="000E72C2">
          <w:rPr>
            <w:noProof/>
            <w:webHidden/>
          </w:rPr>
          <w:fldChar w:fldCharType="begin"/>
        </w:r>
        <w:r w:rsidR="000E72C2">
          <w:rPr>
            <w:noProof/>
            <w:webHidden/>
          </w:rPr>
          <w:instrText xml:space="preserve"> PAGEREF _Toc75767232 \h </w:instrText>
        </w:r>
        <w:r w:rsidR="000E72C2">
          <w:rPr>
            <w:noProof/>
            <w:webHidden/>
          </w:rPr>
        </w:r>
        <w:r w:rsidR="000E72C2">
          <w:rPr>
            <w:noProof/>
            <w:webHidden/>
          </w:rPr>
          <w:fldChar w:fldCharType="separate"/>
        </w:r>
        <w:r w:rsidR="000E72C2">
          <w:rPr>
            <w:noProof/>
            <w:webHidden/>
          </w:rPr>
          <w:t>36</w:t>
        </w:r>
        <w:r w:rsidR="000E72C2">
          <w:rPr>
            <w:noProof/>
            <w:webHidden/>
          </w:rPr>
          <w:fldChar w:fldCharType="end"/>
        </w:r>
      </w:hyperlink>
    </w:p>
    <w:p w14:paraId="1969D15F" w14:textId="60289C9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3" w:history="1">
        <w:r w:rsidR="000E72C2" w:rsidRPr="00042837">
          <w:rPr>
            <w:rStyle w:val="Hyperlink"/>
            <w:noProof/>
          </w:rPr>
          <w:t>Figure 37: Example Query Results</w:t>
        </w:r>
        <w:r w:rsidR="000E72C2">
          <w:rPr>
            <w:noProof/>
            <w:webHidden/>
          </w:rPr>
          <w:tab/>
        </w:r>
        <w:r w:rsidR="000E72C2">
          <w:rPr>
            <w:noProof/>
            <w:webHidden/>
          </w:rPr>
          <w:fldChar w:fldCharType="begin"/>
        </w:r>
        <w:r w:rsidR="000E72C2">
          <w:rPr>
            <w:noProof/>
            <w:webHidden/>
          </w:rPr>
          <w:instrText xml:space="preserve"> PAGEREF _Toc75767233 \h </w:instrText>
        </w:r>
        <w:r w:rsidR="000E72C2">
          <w:rPr>
            <w:noProof/>
            <w:webHidden/>
          </w:rPr>
        </w:r>
        <w:r w:rsidR="000E72C2">
          <w:rPr>
            <w:noProof/>
            <w:webHidden/>
          </w:rPr>
          <w:fldChar w:fldCharType="separate"/>
        </w:r>
        <w:r w:rsidR="000E72C2">
          <w:rPr>
            <w:noProof/>
            <w:webHidden/>
          </w:rPr>
          <w:t>37</w:t>
        </w:r>
        <w:r w:rsidR="000E72C2">
          <w:rPr>
            <w:noProof/>
            <w:webHidden/>
          </w:rPr>
          <w:fldChar w:fldCharType="end"/>
        </w:r>
      </w:hyperlink>
    </w:p>
    <w:p w14:paraId="0B91DABE" w14:textId="314B688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4" w:history="1">
        <w:r w:rsidR="000E72C2" w:rsidRPr="00042837">
          <w:rPr>
            <w:rStyle w:val="Hyperlink"/>
            <w:noProof/>
          </w:rPr>
          <w:t>Figure 38: Sort Direction Indicator</w:t>
        </w:r>
        <w:r w:rsidR="000E72C2">
          <w:rPr>
            <w:noProof/>
            <w:webHidden/>
          </w:rPr>
          <w:tab/>
        </w:r>
        <w:r w:rsidR="000E72C2">
          <w:rPr>
            <w:noProof/>
            <w:webHidden/>
          </w:rPr>
          <w:fldChar w:fldCharType="begin"/>
        </w:r>
        <w:r w:rsidR="000E72C2">
          <w:rPr>
            <w:noProof/>
            <w:webHidden/>
          </w:rPr>
          <w:instrText xml:space="preserve"> PAGEREF _Toc75767234 \h </w:instrText>
        </w:r>
        <w:r w:rsidR="000E72C2">
          <w:rPr>
            <w:noProof/>
            <w:webHidden/>
          </w:rPr>
        </w:r>
        <w:r w:rsidR="000E72C2">
          <w:rPr>
            <w:noProof/>
            <w:webHidden/>
          </w:rPr>
          <w:fldChar w:fldCharType="separate"/>
        </w:r>
        <w:r w:rsidR="000E72C2">
          <w:rPr>
            <w:noProof/>
            <w:webHidden/>
          </w:rPr>
          <w:t>37</w:t>
        </w:r>
        <w:r w:rsidR="000E72C2">
          <w:rPr>
            <w:noProof/>
            <w:webHidden/>
          </w:rPr>
          <w:fldChar w:fldCharType="end"/>
        </w:r>
      </w:hyperlink>
    </w:p>
    <w:p w14:paraId="75816B75" w14:textId="0617613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5" w:history="1">
        <w:r w:rsidR="000E72C2" w:rsidRPr="00042837">
          <w:rPr>
            <w:rStyle w:val="Hyperlink"/>
            <w:noProof/>
          </w:rPr>
          <w:t>Figure 39: Dragging a Column to a New Position</w:t>
        </w:r>
        <w:r w:rsidR="000E72C2">
          <w:rPr>
            <w:noProof/>
            <w:webHidden/>
          </w:rPr>
          <w:tab/>
        </w:r>
        <w:r w:rsidR="000E72C2">
          <w:rPr>
            <w:noProof/>
            <w:webHidden/>
          </w:rPr>
          <w:fldChar w:fldCharType="begin"/>
        </w:r>
        <w:r w:rsidR="000E72C2">
          <w:rPr>
            <w:noProof/>
            <w:webHidden/>
          </w:rPr>
          <w:instrText xml:space="preserve"> PAGEREF _Toc75767235 \h </w:instrText>
        </w:r>
        <w:r w:rsidR="000E72C2">
          <w:rPr>
            <w:noProof/>
            <w:webHidden/>
          </w:rPr>
        </w:r>
        <w:r w:rsidR="000E72C2">
          <w:rPr>
            <w:noProof/>
            <w:webHidden/>
          </w:rPr>
          <w:fldChar w:fldCharType="separate"/>
        </w:r>
        <w:r w:rsidR="000E72C2">
          <w:rPr>
            <w:noProof/>
            <w:webHidden/>
          </w:rPr>
          <w:t>38</w:t>
        </w:r>
        <w:r w:rsidR="000E72C2">
          <w:rPr>
            <w:noProof/>
            <w:webHidden/>
          </w:rPr>
          <w:fldChar w:fldCharType="end"/>
        </w:r>
      </w:hyperlink>
    </w:p>
    <w:p w14:paraId="01046FCD" w14:textId="0AE244B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6" w:history="1">
        <w:r w:rsidR="000E72C2" w:rsidRPr="00042837">
          <w:rPr>
            <w:rStyle w:val="Hyperlink"/>
            <w:noProof/>
          </w:rPr>
          <w:t>Figure 40: Re-positioned "Severity Level Code" Column</w:t>
        </w:r>
        <w:r w:rsidR="000E72C2">
          <w:rPr>
            <w:noProof/>
            <w:webHidden/>
          </w:rPr>
          <w:tab/>
        </w:r>
        <w:r w:rsidR="000E72C2">
          <w:rPr>
            <w:noProof/>
            <w:webHidden/>
          </w:rPr>
          <w:fldChar w:fldCharType="begin"/>
        </w:r>
        <w:r w:rsidR="000E72C2">
          <w:rPr>
            <w:noProof/>
            <w:webHidden/>
          </w:rPr>
          <w:instrText xml:space="preserve"> PAGEREF _Toc75767236 \h </w:instrText>
        </w:r>
        <w:r w:rsidR="000E72C2">
          <w:rPr>
            <w:noProof/>
            <w:webHidden/>
          </w:rPr>
        </w:r>
        <w:r w:rsidR="000E72C2">
          <w:rPr>
            <w:noProof/>
            <w:webHidden/>
          </w:rPr>
          <w:fldChar w:fldCharType="separate"/>
        </w:r>
        <w:r w:rsidR="000E72C2">
          <w:rPr>
            <w:noProof/>
            <w:webHidden/>
          </w:rPr>
          <w:t>38</w:t>
        </w:r>
        <w:r w:rsidR="000E72C2">
          <w:rPr>
            <w:noProof/>
            <w:webHidden/>
          </w:rPr>
          <w:fldChar w:fldCharType="end"/>
        </w:r>
      </w:hyperlink>
    </w:p>
    <w:p w14:paraId="2241CE89" w14:textId="12A2EE9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7" w:history="1">
        <w:r w:rsidR="000E72C2" w:rsidRPr="00042837">
          <w:rPr>
            <w:rStyle w:val="Hyperlink"/>
            <w:noProof/>
          </w:rPr>
          <w:t>Figure 41: Exporting Query Button</w:t>
        </w:r>
        <w:r w:rsidR="000E72C2">
          <w:rPr>
            <w:noProof/>
            <w:webHidden/>
          </w:rPr>
          <w:tab/>
        </w:r>
        <w:r w:rsidR="000E72C2">
          <w:rPr>
            <w:noProof/>
            <w:webHidden/>
          </w:rPr>
          <w:fldChar w:fldCharType="begin"/>
        </w:r>
        <w:r w:rsidR="000E72C2">
          <w:rPr>
            <w:noProof/>
            <w:webHidden/>
          </w:rPr>
          <w:instrText xml:space="preserve"> PAGEREF _Toc75767237 \h </w:instrText>
        </w:r>
        <w:r w:rsidR="000E72C2">
          <w:rPr>
            <w:noProof/>
            <w:webHidden/>
          </w:rPr>
        </w:r>
        <w:r w:rsidR="000E72C2">
          <w:rPr>
            <w:noProof/>
            <w:webHidden/>
          </w:rPr>
          <w:fldChar w:fldCharType="separate"/>
        </w:r>
        <w:r w:rsidR="000E72C2">
          <w:rPr>
            <w:noProof/>
            <w:webHidden/>
          </w:rPr>
          <w:t>38</w:t>
        </w:r>
        <w:r w:rsidR="000E72C2">
          <w:rPr>
            <w:noProof/>
            <w:webHidden/>
          </w:rPr>
          <w:fldChar w:fldCharType="end"/>
        </w:r>
      </w:hyperlink>
    </w:p>
    <w:p w14:paraId="519D270D" w14:textId="1395736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8" w:history="1">
        <w:r w:rsidR="000E72C2" w:rsidRPr="00042837">
          <w:rPr>
            <w:rStyle w:val="Hyperlink"/>
            <w:noProof/>
          </w:rPr>
          <w:t>Figure 42: Options Dialog Box for Exported Results</w:t>
        </w:r>
        <w:r w:rsidR="000E72C2">
          <w:rPr>
            <w:noProof/>
            <w:webHidden/>
          </w:rPr>
          <w:tab/>
        </w:r>
        <w:r w:rsidR="000E72C2">
          <w:rPr>
            <w:noProof/>
            <w:webHidden/>
          </w:rPr>
          <w:fldChar w:fldCharType="begin"/>
        </w:r>
        <w:r w:rsidR="000E72C2">
          <w:rPr>
            <w:noProof/>
            <w:webHidden/>
          </w:rPr>
          <w:instrText xml:space="preserve"> PAGEREF _Toc75767238 \h </w:instrText>
        </w:r>
        <w:r w:rsidR="000E72C2">
          <w:rPr>
            <w:noProof/>
            <w:webHidden/>
          </w:rPr>
        </w:r>
        <w:r w:rsidR="000E72C2">
          <w:rPr>
            <w:noProof/>
            <w:webHidden/>
          </w:rPr>
          <w:fldChar w:fldCharType="separate"/>
        </w:r>
        <w:r w:rsidR="000E72C2">
          <w:rPr>
            <w:noProof/>
            <w:webHidden/>
          </w:rPr>
          <w:t>38</w:t>
        </w:r>
        <w:r w:rsidR="000E72C2">
          <w:rPr>
            <w:noProof/>
            <w:webHidden/>
          </w:rPr>
          <w:fldChar w:fldCharType="end"/>
        </w:r>
      </w:hyperlink>
    </w:p>
    <w:p w14:paraId="14EFF56E" w14:textId="07F4E2C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39" w:history="1">
        <w:r w:rsidR="000E72C2" w:rsidRPr="00042837">
          <w:rPr>
            <w:rStyle w:val="Hyperlink"/>
            <w:noProof/>
          </w:rPr>
          <w:t>Figure 43: Exported Query Reporting Fields in the Excel Spreadsheet</w:t>
        </w:r>
        <w:r w:rsidR="000E72C2">
          <w:rPr>
            <w:noProof/>
            <w:webHidden/>
          </w:rPr>
          <w:tab/>
        </w:r>
        <w:r w:rsidR="000E72C2">
          <w:rPr>
            <w:noProof/>
            <w:webHidden/>
          </w:rPr>
          <w:fldChar w:fldCharType="begin"/>
        </w:r>
        <w:r w:rsidR="000E72C2">
          <w:rPr>
            <w:noProof/>
            <w:webHidden/>
          </w:rPr>
          <w:instrText xml:space="preserve"> PAGEREF _Toc75767239 \h </w:instrText>
        </w:r>
        <w:r w:rsidR="000E72C2">
          <w:rPr>
            <w:noProof/>
            <w:webHidden/>
          </w:rPr>
        </w:r>
        <w:r w:rsidR="000E72C2">
          <w:rPr>
            <w:noProof/>
            <w:webHidden/>
          </w:rPr>
          <w:fldChar w:fldCharType="separate"/>
        </w:r>
        <w:r w:rsidR="000E72C2">
          <w:rPr>
            <w:noProof/>
            <w:webHidden/>
          </w:rPr>
          <w:t>39</w:t>
        </w:r>
        <w:r w:rsidR="000E72C2">
          <w:rPr>
            <w:noProof/>
            <w:webHidden/>
          </w:rPr>
          <w:fldChar w:fldCharType="end"/>
        </w:r>
      </w:hyperlink>
    </w:p>
    <w:p w14:paraId="54A734B5" w14:textId="413B456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0" w:history="1">
        <w:r w:rsidR="000E72C2" w:rsidRPr="00042837">
          <w:rPr>
            <w:rStyle w:val="Hyperlink"/>
            <w:noProof/>
          </w:rPr>
          <w:t>Figure 44: Query Criteria Tab in the Exported Excel Spreadsheet</w:t>
        </w:r>
        <w:r w:rsidR="000E72C2">
          <w:rPr>
            <w:noProof/>
            <w:webHidden/>
          </w:rPr>
          <w:tab/>
        </w:r>
        <w:r w:rsidR="000E72C2">
          <w:rPr>
            <w:noProof/>
            <w:webHidden/>
          </w:rPr>
          <w:fldChar w:fldCharType="begin"/>
        </w:r>
        <w:r w:rsidR="000E72C2">
          <w:rPr>
            <w:noProof/>
            <w:webHidden/>
          </w:rPr>
          <w:instrText xml:space="preserve"> PAGEREF _Toc75767240 \h </w:instrText>
        </w:r>
        <w:r w:rsidR="000E72C2">
          <w:rPr>
            <w:noProof/>
            <w:webHidden/>
          </w:rPr>
        </w:r>
        <w:r w:rsidR="000E72C2">
          <w:rPr>
            <w:noProof/>
            <w:webHidden/>
          </w:rPr>
          <w:fldChar w:fldCharType="separate"/>
        </w:r>
        <w:r w:rsidR="000E72C2">
          <w:rPr>
            <w:noProof/>
            <w:webHidden/>
          </w:rPr>
          <w:t>39</w:t>
        </w:r>
        <w:r w:rsidR="000E72C2">
          <w:rPr>
            <w:noProof/>
            <w:webHidden/>
          </w:rPr>
          <w:fldChar w:fldCharType="end"/>
        </w:r>
      </w:hyperlink>
    </w:p>
    <w:p w14:paraId="2D9DE2FD" w14:textId="139EB9D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1" w:history="1">
        <w:r w:rsidR="000E72C2" w:rsidRPr="00042837">
          <w:rPr>
            <w:rStyle w:val="Hyperlink"/>
            <w:noProof/>
          </w:rPr>
          <w:t>Figure 45: Export Query Line Limit Message</w:t>
        </w:r>
        <w:r w:rsidR="000E72C2">
          <w:rPr>
            <w:noProof/>
            <w:webHidden/>
          </w:rPr>
          <w:tab/>
        </w:r>
        <w:r w:rsidR="000E72C2">
          <w:rPr>
            <w:noProof/>
            <w:webHidden/>
          </w:rPr>
          <w:fldChar w:fldCharType="begin"/>
        </w:r>
        <w:r w:rsidR="000E72C2">
          <w:rPr>
            <w:noProof/>
            <w:webHidden/>
          </w:rPr>
          <w:instrText xml:space="preserve"> PAGEREF _Toc75767241 \h </w:instrText>
        </w:r>
        <w:r w:rsidR="000E72C2">
          <w:rPr>
            <w:noProof/>
            <w:webHidden/>
          </w:rPr>
        </w:r>
        <w:r w:rsidR="000E72C2">
          <w:rPr>
            <w:noProof/>
            <w:webHidden/>
          </w:rPr>
          <w:fldChar w:fldCharType="separate"/>
        </w:r>
        <w:r w:rsidR="000E72C2">
          <w:rPr>
            <w:noProof/>
            <w:webHidden/>
          </w:rPr>
          <w:t>39</w:t>
        </w:r>
        <w:r w:rsidR="000E72C2">
          <w:rPr>
            <w:noProof/>
            <w:webHidden/>
          </w:rPr>
          <w:fldChar w:fldCharType="end"/>
        </w:r>
      </w:hyperlink>
    </w:p>
    <w:p w14:paraId="1D19D895" w14:textId="37FB781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2" w:history="1">
        <w:r w:rsidR="000E72C2" w:rsidRPr="00042837">
          <w:rPr>
            <w:rStyle w:val="Hyperlink"/>
            <w:noProof/>
          </w:rPr>
          <w:t>Figure 46: Generic Query Error</w:t>
        </w:r>
        <w:r w:rsidR="000E72C2">
          <w:rPr>
            <w:noProof/>
            <w:webHidden/>
          </w:rPr>
          <w:tab/>
        </w:r>
        <w:r w:rsidR="000E72C2">
          <w:rPr>
            <w:noProof/>
            <w:webHidden/>
          </w:rPr>
          <w:fldChar w:fldCharType="begin"/>
        </w:r>
        <w:r w:rsidR="000E72C2">
          <w:rPr>
            <w:noProof/>
            <w:webHidden/>
          </w:rPr>
          <w:instrText xml:space="preserve"> PAGEREF _Toc75767242 \h </w:instrText>
        </w:r>
        <w:r w:rsidR="000E72C2">
          <w:rPr>
            <w:noProof/>
            <w:webHidden/>
          </w:rPr>
        </w:r>
        <w:r w:rsidR="000E72C2">
          <w:rPr>
            <w:noProof/>
            <w:webHidden/>
          </w:rPr>
          <w:fldChar w:fldCharType="separate"/>
        </w:r>
        <w:r w:rsidR="000E72C2">
          <w:rPr>
            <w:noProof/>
            <w:webHidden/>
          </w:rPr>
          <w:t>40</w:t>
        </w:r>
        <w:r w:rsidR="000E72C2">
          <w:rPr>
            <w:noProof/>
            <w:webHidden/>
          </w:rPr>
          <w:fldChar w:fldCharType="end"/>
        </w:r>
      </w:hyperlink>
    </w:p>
    <w:p w14:paraId="03968959" w14:textId="3CCBCB5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3" w:history="1">
        <w:r w:rsidR="000E72C2" w:rsidRPr="00042837">
          <w:rPr>
            <w:rStyle w:val="Hyperlink"/>
            <w:noProof/>
          </w:rPr>
          <w:t>Figure 47: Open Blank Form Button</w:t>
        </w:r>
        <w:r w:rsidR="000E72C2">
          <w:rPr>
            <w:noProof/>
            <w:webHidden/>
          </w:rPr>
          <w:tab/>
        </w:r>
        <w:r w:rsidR="000E72C2">
          <w:rPr>
            <w:noProof/>
            <w:webHidden/>
          </w:rPr>
          <w:fldChar w:fldCharType="begin"/>
        </w:r>
        <w:r w:rsidR="000E72C2">
          <w:rPr>
            <w:noProof/>
            <w:webHidden/>
          </w:rPr>
          <w:instrText xml:space="preserve"> PAGEREF _Toc75767243 \h </w:instrText>
        </w:r>
        <w:r w:rsidR="000E72C2">
          <w:rPr>
            <w:noProof/>
            <w:webHidden/>
          </w:rPr>
        </w:r>
        <w:r w:rsidR="000E72C2">
          <w:rPr>
            <w:noProof/>
            <w:webHidden/>
          </w:rPr>
          <w:fldChar w:fldCharType="separate"/>
        </w:r>
        <w:r w:rsidR="000E72C2">
          <w:rPr>
            <w:noProof/>
            <w:webHidden/>
          </w:rPr>
          <w:t>42</w:t>
        </w:r>
        <w:r w:rsidR="000E72C2">
          <w:rPr>
            <w:noProof/>
            <w:webHidden/>
          </w:rPr>
          <w:fldChar w:fldCharType="end"/>
        </w:r>
      </w:hyperlink>
    </w:p>
    <w:p w14:paraId="411FDE2B" w14:textId="1ADD9D6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4" w:history="1">
        <w:r w:rsidR="000E72C2" w:rsidRPr="00042837">
          <w:rPr>
            <w:rStyle w:val="Hyperlink"/>
            <w:noProof/>
          </w:rPr>
          <w:t>Figure 48: Record in Use</w:t>
        </w:r>
        <w:r w:rsidR="000E72C2">
          <w:rPr>
            <w:noProof/>
            <w:webHidden/>
          </w:rPr>
          <w:tab/>
        </w:r>
        <w:r w:rsidR="000E72C2">
          <w:rPr>
            <w:noProof/>
            <w:webHidden/>
          </w:rPr>
          <w:fldChar w:fldCharType="begin"/>
        </w:r>
        <w:r w:rsidR="000E72C2">
          <w:rPr>
            <w:noProof/>
            <w:webHidden/>
          </w:rPr>
          <w:instrText xml:space="preserve"> PAGEREF _Toc75767244 \h </w:instrText>
        </w:r>
        <w:r w:rsidR="000E72C2">
          <w:rPr>
            <w:noProof/>
            <w:webHidden/>
          </w:rPr>
        </w:r>
        <w:r w:rsidR="000E72C2">
          <w:rPr>
            <w:noProof/>
            <w:webHidden/>
          </w:rPr>
          <w:fldChar w:fldCharType="separate"/>
        </w:r>
        <w:r w:rsidR="000E72C2">
          <w:rPr>
            <w:noProof/>
            <w:webHidden/>
          </w:rPr>
          <w:t>48</w:t>
        </w:r>
        <w:r w:rsidR="000E72C2">
          <w:rPr>
            <w:noProof/>
            <w:webHidden/>
          </w:rPr>
          <w:fldChar w:fldCharType="end"/>
        </w:r>
      </w:hyperlink>
    </w:p>
    <w:p w14:paraId="7E9AF25B" w14:textId="57F5519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5" w:history="1">
        <w:r w:rsidR="000E72C2" w:rsidRPr="00042837">
          <w:rPr>
            <w:rStyle w:val="Hyperlink"/>
            <w:noProof/>
          </w:rPr>
          <w:t>Figure 49: Record Recently Modified</w:t>
        </w:r>
        <w:r w:rsidR="000E72C2">
          <w:rPr>
            <w:noProof/>
            <w:webHidden/>
          </w:rPr>
          <w:tab/>
        </w:r>
        <w:r w:rsidR="000E72C2">
          <w:rPr>
            <w:noProof/>
            <w:webHidden/>
          </w:rPr>
          <w:fldChar w:fldCharType="begin"/>
        </w:r>
        <w:r w:rsidR="000E72C2">
          <w:rPr>
            <w:noProof/>
            <w:webHidden/>
          </w:rPr>
          <w:instrText xml:space="preserve"> PAGEREF _Toc75767245 \h </w:instrText>
        </w:r>
        <w:r w:rsidR="000E72C2">
          <w:rPr>
            <w:noProof/>
            <w:webHidden/>
          </w:rPr>
        </w:r>
        <w:r w:rsidR="000E72C2">
          <w:rPr>
            <w:noProof/>
            <w:webHidden/>
          </w:rPr>
          <w:fldChar w:fldCharType="separate"/>
        </w:r>
        <w:r w:rsidR="000E72C2">
          <w:rPr>
            <w:noProof/>
            <w:webHidden/>
          </w:rPr>
          <w:t>48</w:t>
        </w:r>
        <w:r w:rsidR="000E72C2">
          <w:rPr>
            <w:noProof/>
            <w:webHidden/>
          </w:rPr>
          <w:fldChar w:fldCharType="end"/>
        </w:r>
      </w:hyperlink>
    </w:p>
    <w:p w14:paraId="19508BFD" w14:textId="5E83110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6" w:history="1">
        <w:r w:rsidR="000E72C2" w:rsidRPr="00042837">
          <w:rPr>
            <w:rStyle w:val="Hyperlink"/>
            <w:noProof/>
          </w:rPr>
          <w:t>Figure 50: Editing Time-Out Warning</w:t>
        </w:r>
        <w:r w:rsidR="000E72C2">
          <w:rPr>
            <w:noProof/>
            <w:webHidden/>
          </w:rPr>
          <w:tab/>
        </w:r>
        <w:r w:rsidR="000E72C2">
          <w:rPr>
            <w:noProof/>
            <w:webHidden/>
          </w:rPr>
          <w:fldChar w:fldCharType="begin"/>
        </w:r>
        <w:r w:rsidR="000E72C2">
          <w:rPr>
            <w:noProof/>
            <w:webHidden/>
          </w:rPr>
          <w:instrText xml:space="preserve"> PAGEREF _Toc75767246 \h </w:instrText>
        </w:r>
        <w:r w:rsidR="000E72C2">
          <w:rPr>
            <w:noProof/>
            <w:webHidden/>
          </w:rPr>
        </w:r>
        <w:r w:rsidR="000E72C2">
          <w:rPr>
            <w:noProof/>
            <w:webHidden/>
          </w:rPr>
          <w:fldChar w:fldCharType="separate"/>
        </w:r>
        <w:r w:rsidR="000E72C2">
          <w:rPr>
            <w:noProof/>
            <w:webHidden/>
          </w:rPr>
          <w:t>48</w:t>
        </w:r>
        <w:r w:rsidR="000E72C2">
          <w:rPr>
            <w:noProof/>
            <w:webHidden/>
          </w:rPr>
          <w:fldChar w:fldCharType="end"/>
        </w:r>
      </w:hyperlink>
    </w:p>
    <w:p w14:paraId="4217375C" w14:textId="2FB72B5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7" w:history="1">
        <w:r w:rsidR="000E72C2" w:rsidRPr="00042837">
          <w:rPr>
            <w:rStyle w:val="Hyperlink"/>
            <w:noProof/>
          </w:rPr>
          <w:t>Figure 51: Navigation Causing Loss of Changes Warning</w:t>
        </w:r>
        <w:r w:rsidR="000E72C2">
          <w:rPr>
            <w:noProof/>
            <w:webHidden/>
          </w:rPr>
          <w:tab/>
        </w:r>
        <w:r w:rsidR="000E72C2">
          <w:rPr>
            <w:noProof/>
            <w:webHidden/>
          </w:rPr>
          <w:fldChar w:fldCharType="begin"/>
        </w:r>
        <w:r w:rsidR="000E72C2">
          <w:rPr>
            <w:noProof/>
            <w:webHidden/>
          </w:rPr>
          <w:instrText xml:space="preserve"> PAGEREF _Toc75767247 \h </w:instrText>
        </w:r>
        <w:r w:rsidR="000E72C2">
          <w:rPr>
            <w:noProof/>
            <w:webHidden/>
          </w:rPr>
        </w:r>
        <w:r w:rsidR="000E72C2">
          <w:rPr>
            <w:noProof/>
            <w:webHidden/>
          </w:rPr>
          <w:fldChar w:fldCharType="separate"/>
        </w:r>
        <w:r w:rsidR="000E72C2">
          <w:rPr>
            <w:noProof/>
            <w:webHidden/>
          </w:rPr>
          <w:t>49</w:t>
        </w:r>
        <w:r w:rsidR="000E72C2">
          <w:rPr>
            <w:noProof/>
            <w:webHidden/>
          </w:rPr>
          <w:fldChar w:fldCharType="end"/>
        </w:r>
      </w:hyperlink>
    </w:p>
    <w:p w14:paraId="0FB3A515" w14:textId="390ACE4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8" w:history="1">
        <w:r w:rsidR="000E72C2" w:rsidRPr="00042837">
          <w:rPr>
            <w:rStyle w:val="Hyperlink"/>
            <w:noProof/>
          </w:rPr>
          <w:t>Figure 52: Requestor’s Home Page</w:t>
        </w:r>
        <w:r w:rsidR="000E72C2">
          <w:rPr>
            <w:noProof/>
            <w:webHidden/>
          </w:rPr>
          <w:tab/>
        </w:r>
        <w:r w:rsidR="000E72C2">
          <w:rPr>
            <w:noProof/>
            <w:webHidden/>
          </w:rPr>
          <w:fldChar w:fldCharType="begin"/>
        </w:r>
        <w:r w:rsidR="000E72C2">
          <w:rPr>
            <w:noProof/>
            <w:webHidden/>
          </w:rPr>
          <w:instrText xml:space="preserve"> PAGEREF _Toc75767248 \h </w:instrText>
        </w:r>
        <w:r w:rsidR="000E72C2">
          <w:rPr>
            <w:noProof/>
            <w:webHidden/>
          </w:rPr>
        </w:r>
        <w:r w:rsidR="000E72C2">
          <w:rPr>
            <w:noProof/>
            <w:webHidden/>
          </w:rPr>
          <w:fldChar w:fldCharType="separate"/>
        </w:r>
        <w:r w:rsidR="000E72C2">
          <w:rPr>
            <w:noProof/>
            <w:webHidden/>
          </w:rPr>
          <w:t>50</w:t>
        </w:r>
        <w:r w:rsidR="000E72C2">
          <w:rPr>
            <w:noProof/>
            <w:webHidden/>
          </w:rPr>
          <w:fldChar w:fldCharType="end"/>
        </w:r>
      </w:hyperlink>
    </w:p>
    <w:p w14:paraId="79D0D63D" w14:textId="4710F6D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49" w:history="1">
        <w:r w:rsidR="000E72C2" w:rsidRPr="00042837">
          <w:rPr>
            <w:rStyle w:val="Hyperlink"/>
            <w:noProof/>
          </w:rPr>
          <w:t>Figure 53: My Request History</w:t>
        </w:r>
        <w:r w:rsidR="000E72C2">
          <w:rPr>
            <w:noProof/>
            <w:webHidden/>
          </w:rPr>
          <w:tab/>
        </w:r>
        <w:r w:rsidR="000E72C2">
          <w:rPr>
            <w:noProof/>
            <w:webHidden/>
          </w:rPr>
          <w:fldChar w:fldCharType="begin"/>
        </w:r>
        <w:r w:rsidR="000E72C2">
          <w:rPr>
            <w:noProof/>
            <w:webHidden/>
          </w:rPr>
          <w:instrText xml:space="preserve"> PAGEREF _Toc75767249 \h </w:instrText>
        </w:r>
        <w:r w:rsidR="000E72C2">
          <w:rPr>
            <w:noProof/>
            <w:webHidden/>
          </w:rPr>
        </w:r>
        <w:r w:rsidR="000E72C2">
          <w:rPr>
            <w:noProof/>
            <w:webHidden/>
          </w:rPr>
          <w:fldChar w:fldCharType="separate"/>
        </w:r>
        <w:r w:rsidR="000E72C2">
          <w:rPr>
            <w:noProof/>
            <w:webHidden/>
          </w:rPr>
          <w:t>50</w:t>
        </w:r>
        <w:r w:rsidR="000E72C2">
          <w:rPr>
            <w:noProof/>
            <w:webHidden/>
          </w:rPr>
          <w:fldChar w:fldCharType="end"/>
        </w:r>
      </w:hyperlink>
    </w:p>
    <w:p w14:paraId="5BB7EA87" w14:textId="406A35F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0" w:history="1">
        <w:r w:rsidR="000E72C2" w:rsidRPr="00042837">
          <w:rPr>
            <w:rStyle w:val="Hyperlink"/>
            <w:noProof/>
          </w:rPr>
          <w:t>Figure 54: Home Tab Summary - Pre-Defined Query</w:t>
        </w:r>
        <w:r w:rsidR="000E72C2">
          <w:rPr>
            <w:noProof/>
            <w:webHidden/>
          </w:rPr>
          <w:tab/>
        </w:r>
        <w:r w:rsidR="000E72C2">
          <w:rPr>
            <w:noProof/>
            <w:webHidden/>
          </w:rPr>
          <w:fldChar w:fldCharType="begin"/>
        </w:r>
        <w:r w:rsidR="000E72C2">
          <w:rPr>
            <w:noProof/>
            <w:webHidden/>
          </w:rPr>
          <w:instrText xml:space="preserve"> PAGEREF _Toc75767250 \h </w:instrText>
        </w:r>
        <w:r w:rsidR="000E72C2">
          <w:rPr>
            <w:noProof/>
            <w:webHidden/>
          </w:rPr>
        </w:r>
        <w:r w:rsidR="000E72C2">
          <w:rPr>
            <w:noProof/>
            <w:webHidden/>
          </w:rPr>
          <w:fldChar w:fldCharType="separate"/>
        </w:r>
        <w:r w:rsidR="000E72C2">
          <w:rPr>
            <w:noProof/>
            <w:webHidden/>
          </w:rPr>
          <w:t>51</w:t>
        </w:r>
        <w:r w:rsidR="000E72C2">
          <w:rPr>
            <w:noProof/>
            <w:webHidden/>
          </w:rPr>
          <w:fldChar w:fldCharType="end"/>
        </w:r>
      </w:hyperlink>
    </w:p>
    <w:p w14:paraId="39AD2D5C" w14:textId="2DC5018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1" w:history="1">
        <w:r w:rsidR="000E72C2" w:rsidRPr="00042837">
          <w:rPr>
            <w:rStyle w:val="Hyperlink"/>
            <w:noProof/>
          </w:rPr>
          <w:t>Figure 55: Query Results</w:t>
        </w:r>
        <w:r w:rsidR="000E72C2">
          <w:rPr>
            <w:noProof/>
            <w:webHidden/>
          </w:rPr>
          <w:tab/>
        </w:r>
        <w:r w:rsidR="000E72C2">
          <w:rPr>
            <w:noProof/>
            <w:webHidden/>
          </w:rPr>
          <w:fldChar w:fldCharType="begin"/>
        </w:r>
        <w:r w:rsidR="000E72C2">
          <w:rPr>
            <w:noProof/>
            <w:webHidden/>
          </w:rPr>
          <w:instrText xml:space="preserve"> PAGEREF _Toc75767251 \h </w:instrText>
        </w:r>
        <w:r w:rsidR="000E72C2">
          <w:rPr>
            <w:noProof/>
            <w:webHidden/>
          </w:rPr>
        </w:r>
        <w:r w:rsidR="000E72C2">
          <w:rPr>
            <w:noProof/>
            <w:webHidden/>
          </w:rPr>
          <w:fldChar w:fldCharType="separate"/>
        </w:r>
        <w:r w:rsidR="000E72C2">
          <w:rPr>
            <w:noProof/>
            <w:webHidden/>
          </w:rPr>
          <w:t>51</w:t>
        </w:r>
        <w:r w:rsidR="000E72C2">
          <w:rPr>
            <w:noProof/>
            <w:webHidden/>
          </w:rPr>
          <w:fldChar w:fldCharType="end"/>
        </w:r>
      </w:hyperlink>
    </w:p>
    <w:p w14:paraId="43B206FA" w14:textId="1FBC1CF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2" w:history="1">
        <w:r w:rsidR="000E72C2" w:rsidRPr="00042837">
          <w:rPr>
            <w:rStyle w:val="Hyperlink"/>
            <w:noProof/>
          </w:rPr>
          <w:t>Figure 56: Approver's Home Page</w:t>
        </w:r>
        <w:r w:rsidR="000E72C2">
          <w:rPr>
            <w:noProof/>
            <w:webHidden/>
          </w:rPr>
          <w:tab/>
        </w:r>
        <w:r w:rsidR="000E72C2">
          <w:rPr>
            <w:noProof/>
            <w:webHidden/>
          </w:rPr>
          <w:fldChar w:fldCharType="begin"/>
        </w:r>
        <w:r w:rsidR="000E72C2">
          <w:rPr>
            <w:noProof/>
            <w:webHidden/>
          </w:rPr>
          <w:instrText xml:space="preserve"> PAGEREF _Toc75767252 \h </w:instrText>
        </w:r>
        <w:r w:rsidR="000E72C2">
          <w:rPr>
            <w:noProof/>
            <w:webHidden/>
          </w:rPr>
        </w:r>
        <w:r w:rsidR="000E72C2">
          <w:rPr>
            <w:noProof/>
            <w:webHidden/>
          </w:rPr>
          <w:fldChar w:fldCharType="separate"/>
        </w:r>
        <w:r w:rsidR="000E72C2">
          <w:rPr>
            <w:noProof/>
            <w:webHidden/>
          </w:rPr>
          <w:t>55</w:t>
        </w:r>
        <w:r w:rsidR="000E72C2">
          <w:rPr>
            <w:noProof/>
            <w:webHidden/>
          </w:rPr>
          <w:fldChar w:fldCharType="end"/>
        </w:r>
      </w:hyperlink>
    </w:p>
    <w:p w14:paraId="1FC27585" w14:textId="4F7DFAC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3" w:history="1">
        <w:r w:rsidR="000E72C2" w:rsidRPr="00042837">
          <w:rPr>
            <w:rStyle w:val="Hyperlink"/>
            <w:noProof/>
          </w:rPr>
          <w:t>Figure 57: My Request History</w:t>
        </w:r>
        <w:r w:rsidR="000E72C2">
          <w:rPr>
            <w:noProof/>
            <w:webHidden/>
          </w:rPr>
          <w:tab/>
        </w:r>
        <w:r w:rsidR="000E72C2">
          <w:rPr>
            <w:noProof/>
            <w:webHidden/>
          </w:rPr>
          <w:fldChar w:fldCharType="begin"/>
        </w:r>
        <w:r w:rsidR="000E72C2">
          <w:rPr>
            <w:noProof/>
            <w:webHidden/>
          </w:rPr>
          <w:instrText xml:space="preserve"> PAGEREF _Toc75767253 \h </w:instrText>
        </w:r>
        <w:r w:rsidR="000E72C2">
          <w:rPr>
            <w:noProof/>
            <w:webHidden/>
          </w:rPr>
        </w:r>
        <w:r w:rsidR="000E72C2">
          <w:rPr>
            <w:noProof/>
            <w:webHidden/>
          </w:rPr>
          <w:fldChar w:fldCharType="separate"/>
        </w:r>
        <w:r w:rsidR="000E72C2">
          <w:rPr>
            <w:noProof/>
            <w:webHidden/>
          </w:rPr>
          <w:t>56</w:t>
        </w:r>
        <w:r w:rsidR="000E72C2">
          <w:rPr>
            <w:noProof/>
            <w:webHidden/>
          </w:rPr>
          <w:fldChar w:fldCharType="end"/>
        </w:r>
      </w:hyperlink>
    </w:p>
    <w:p w14:paraId="02233AD9" w14:textId="4AD651A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4" w:history="1">
        <w:r w:rsidR="000E72C2" w:rsidRPr="00042837">
          <w:rPr>
            <w:rStyle w:val="Hyperlink"/>
            <w:noProof/>
          </w:rPr>
          <w:t>Figure 58: Home Tab Summary - Pre-Defined Query</w:t>
        </w:r>
        <w:r w:rsidR="000E72C2">
          <w:rPr>
            <w:noProof/>
            <w:webHidden/>
          </w:rPr>
          <w:tab/>
        </w:r>
        <w:r w:rsidR="000E72C2">
          <w:rPr>
            <w:noProof/>
            <w:webHidden/>
          </w:rPr>
          <w:fldChar w:fldCharType="begin"/>
        </w:r>
        <w:r w:rsidR="000E72C2">
          <w:rPr>
            <w:noProof/>
            <w:webHidden/>
          </w:rPr>
          <w:instrText xml:space="preserve"> PAGEREF _Toc75767254 \h </w:instrText>
        </w:r>
        <w:r w:rsidR="000E72C2">
          <w:rPr>
            <w:noProof/>
            <w:webHidden/>
          </w:rPr>
        </w:r>
        <w:r w:rsidR="000E72C2">
          <w:rPr>
            <w:noProof/>
            <w:webHidden/>
          </w:rPr>
          <w:fldChar w:fldCharType="separate"/>
        </w:r>
        <w:r w:rsidR="000E72C2">
          <w:rPr>
            <w:noProof/>
            <w:webHidden/>
          </w:rPr>
          <w:t>57</w:t>
        </w:r>
        <w:r w:rsidR="000E72C2">
          <w:rPr>
            <w:noProof/>
            <w:webHidden/>
          </w:rPr>
          <w:fldChar w:fldCharType="end"/>
        </w:r>
      </w:hyperlink>
    </w:p>
    <w:p w14:paraId="1C954DE8" w14:textId="00B477D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5" w:history="1">
        <w:r w:rsidR="000E72C2" w:rsidRPr="00042837">
          <w:rPr>
            <w:rStyle w:val="Hyperlink"/>
            <w:noProof/>
          </w:rPr>
          <w:t>Figure 59: Query Results</w:t>
        </w:r>
        <w:r w:rsidR="000E72C2">
          <w:rPr>
            <w:noProof/>
            <w:webHidden/>
          </w:rPr>
          <w:tab/>
        </w:r>
        <w:r w:rsidR="000E72C2">
          <w:rPr>
            <w:noProof/>
            <w:webHidden/>
          </w:rPr>
          <w:fldChar w:fldCharType="begin"/>
        </w:r>
        <w:r w:rsidR="000E72C2">
          <w:rPr>
            <w:noProof/>
            <w:webHidden/>
          </w:rPr>
          <w:instrText xml:space="preserve"> PAGEREF _Toc75767255 \h </w:instrText>
        </w:r>
        <w:r w:rsidR="000E72C2">
          <w:rPr>
            <w:noProof/>
            <w:webHidden/>
          </w:rPr>
        </w:r>
        <w:r w:rsidR="000E72C2">
          <w:rPr>
            <w:noProof/>
            <w:webHidden/>
          </w:rPr>
          <w:fldChar w:fldCharType="separate"/>
        </w:r>
        <w:r w:rsidR="000E72C2">
          <w:rPr>
            <w:noProof/>
            <w:webHidden/>
          </w:rPr>
          <w:t>57</w:t>
        </w:r>
        <w:r w:rsidR="000E72C2">
          <w:rPr>
            <w:noProof/>
            <w:webHidden/>
          </w:rPr>
          <w:fldChar w:fldCharType="end"/>
        </w:r>
      </w:hyperlink>
    </w:p>
    <w:p w14:paraId="26DA842B" w14:textId="2127057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6" w:history="1">
        <w:r w:rsidR="000E72C2" w:rsidRPr="00042837">
          <w:rPr>
            <w:rStyle w:val="Hyperlink"/>
            <w:noProof/>
          </w:rPr>
          <w:t>Figure 60: My Assigned Request for Review Example</w:t>
        </w:r>
        <w:r w:rsidR="000E72C2">
          <w:rPr>
            <w:noProof/>
            <w:webHidden/>
          </w:rPr>
          <w:tab/>
        </w:r>
        <w:r w:rsidR="000E72C2">
          <w:rPr>
            <w:noProof/>
            <w:webHidden/>
          </w:rPr>
          <w:fldChar w:fldCharType="begin"/>
        </w:r>
        <w:r w:rsidR="000E72C2">
          <w:rPr>
            <w:noProof/>
            <w:webHidden/>
          </w:rPr>
          <w:instrText xml:space="preserve"> PAGEREF _Toc75767256 \h </w:instrText>
        </w:r>
        <w:r w:rsidR="000E72C2">
          <w:rPr>
            <w:noProof/>
            <w:webHidden/>
          </w:rPr>
        </w:r>
        <w:r w:rsidR="000E72C2">
          <w:rPr>
            <w:noProof/>
            <w:webHidden/>
          </w:rPr>
          <w:fldChar w:fldCharType="separate"/>
        </w:r>
        <w:r w:rsidR="000E72C2">
          <w:rPr>
            <w:noProof/>
            <w:webHidden/>
          </w:rPr>
          <w:t>57</w:t>
        </w:r>
        <w:r w:rsidR="000E72C2">
          <w:rPr>
            <w:noProof/>
            <w:webHidden/>
          </w:rPr>
          <w:fldChar w:fldCharType="end"/>
        </w:r>
      </w:hyperlink>
    </w:p>
    <w:p w14:paraId="280D29A8" w14:textId="5003CCF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7" w:history="1">
        <w:r w:rsidR="000E72C2" w:rsidRPr="00042837">
          <w:rPr>
            <w:rStyle w:val="Hyperlink"/>
            <w:noProof/>
          </w:rPr>
          <w:t>Figure 61: Approver's List of Requests for Approval</w:t>
        </w:r>
        <w:r w:rsidR="000E72C2">
          <w:rPr>
            <w:noProof/>
            <w:webHidden/>
          </w:rPr>
          <w:tab/>
        </w:r>
        <w:r w:rsidR="000E72C2">
          <w:rPr>
            <w:noProof/>
            <w:webHidden/>
          </w:rPr>
          <w:fldChar w:fldCharType="begin"/>
        </w:r>
        <w:r w:rsidR="000E72C2">
          <w:rPr>
            <w:noProof/>
            <w:webHidden/>
          </w:rPr>
          <w:instrText xml:space="preserve"> PAGEREF _Toc75767257 \h </w:instrText>
        </w:r>
        <w:r w:rsidR="000E72C2">
          <w:rPr>
            <w:noProof/>
            <w:webHidden/>
          </w:rPr>
        </w:r>
        <w:r w:rsidR="000E72C2">
          <w:rPr>
            <w:noProof/>
            <w:webHidden/>
          </w:rPr>
          <w:fldChar w:fldCharType="separate"/>
        </w:r>
        <w:r w:rsidR="000E72C2">
          <w:rPr>
            <w:noProof/>
            <w:webHidden/>
          </w:rPr>
          <w:t>58</w:t>
        </w:r>
        <w:r w:rsidR="000E72C2">
          <w:rPr>
            <w:noProof/>
            <w:webHidden/>
          </w:rPr>
          <w:fldChar w:fldCharType="end"/>
        </w:r>
      </w:hyperlink>
    </w:p>
    <w:p w14:paraId="1C03E92D" w14:textId="07CEF48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8" w:history="1">
        <w:r w:rsidR="000E72C2" w:rsidRPr="00042837">
          <w:rPr>
            <w:rStyle w:val="Hyperlink"/>
            <w:noProof/>
          </w:rPr>
          <w:t>Figure 62: Approver's List of Requests for Deletion</w:t>
        </w:r>
        <w:r w:rsidR="000E72C2">
          <w:rPr>
            <w:noProof/>
            <w:webHidden/>
          </w:rPr>
          <w:tab/>
        </w:r>
        <w:r w:rsidR="000E72C2">
          <w:rPr>
            <w:noProof/>
            <w:webHidden/>
          </w:rPr>
          <w:fldChar w:fldCharType="begin"/>
        </w:r>
        <w:r w:rsidR="000E72C2">
          <w:rPr>
            <w:noProof/>
            <w:webHidden/>
          </w:rPr>
          <w:instrText xml:space="preserve"> PAGEREF _Toc75767258 \h </w:instrText>
        </w:r>
        <w:r w:rsidR="000E72C2">
          <w:rPr>
            <w:noProof/>
            <w:webHidden/>
          </w:rPr>
        </w:r>
        <w:r w:rsidR="000E72C2">
          <w:rPr>
            <w:noProof/>
            <w:webHidden/>
          </w:rPr>
          <w:fldChar w:fldCharType="separate"/>
        </w:r>
        <w:r w:rsidR="000E72C2">
          <w:rPr>
            <w:noProof/>
            <w:webHidden/>
          </w:rPr>
          <w:t>58</w:t>
        </w:r>
        <w:r w:rsidR="000E72C2">
          <w:rPr>
            <w:noProof/>
            <w:webHidden/>
          </w:rPr>
          <w:fldChar w:fldCharType="end"/>
        </w:r>
      </w:hyperlink>
    </w:p>
    <w:p w14:paraId="5D152056" w14:textId="61C5CCA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59" w:history="1">
        <w:r w:rsidR="000E72C2" w:rsidRPr="00042837">
          <w:rPr>
            <w:rStyle w:val="Hyperlink"/>
            <w:noProof/>
          </w:rPr>
          <w:t>Figure 63: Approver's List of Unassigned Requests</w:t>
        </w:r>
        <w:r w:rsidR="000E72C2">
          <w:rPr>
            <w:noProof/>
            <w:webHidden/>
          </w:rPr>
          <w:tab/>
        </w:r>
        <w:r w:rsidR="000E72C2">
          <w:rPr>
            <w:noProof/>
            <w:webHidden/>
          </w:rPr>
          <w:fldChar w:fldCharType="begin"/>
        </w:r>
        <w:r w:rsidR="000E72C2">
          <w:rPr>
            <w:noProof/>
            <w:webHidden/>
          </w:rPr>
          <w:instrText xml:space="preserve"> PAGEREF _Toc75767259 \h </w:instrText>
        </w:r>
        <w:r w:rsidR="000E72C2">
          <w:rPr>
            <w:noProof/>
            <w:webHidden/>
          </w:rPr>
        </w:r>
        <w:r w:rsidR="000E72C2">
          <w:rPr>
            <w:noProof/>
            <w:webHidden/>
          </w:rPr>
          <w:fldChar w:fldCharType="separate"/>
        </w:r>
        <w:r w:rsidR="000E72C2">
          <w:rPr>
            <w:noProof/>
            <w:webHidden/>
          </w:rPr>
          <w:t>59</w:t>
        </w:r>
        <w:r w:rsidR="000E72C2">
          <w:rPr>
            <w:noProof/>
            <w:webHidden/>
          </w:rPr>
          <w:fldChar w:fldCharType="end"/>
        </w:r>
      </w:hyperlink>
    </w:p>
    <w:p w14:paraId="0E867DE7" w14:textId="27A9C41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0" w:history="1">
        <w:r w:rsidR="000E72C2" w:rsidRPr="00042837">
          <w:rPr>
            <w:rStyle w:val="Hyperlink"/>
            <w:noProof/>
          </w:rPr>
          <w:t>Figure 64: Release Manager's Home Page</w:t>
        </w:r>
        <w:r w:rsidR="000E72C2">
          <w:rPr>
            <w:noProof/>
            <w:webHidden/>
          </w:rPr>
          <w:tab/>
        </w:r>
        <w:r w:rsidR="000E72C2">
          <w:rPr>
            <w:noProof/>
            <w:webHidden/>
          </w:rPr>
          <w:fldChar w:fldCharType="begin"/>
        </w:r>
        <w:r w:rsidR="000E72C2">
          <w:rPr>
            <w:noProof/>
            <w:webHidden/>
          </w:rPr>
          <w:instrText xml:space="preserve"> PAGEREF _Toc75767260 \h </w:instrText>
        </w:r>
        <w:r w:rsidR="000E72C2">
          <w:rPr>
            <w:noProof/>
            <w:webHidden/>
          </w:rPr>
        </w:r>
        <w:r w:rsidR="000E72C2">
          <w:rPr>
            <w:noProof/>
            <w:webHidden/>
          </w:rPr>
          <w:fldChar w:fldCharType="separate"/>
        </w:r>
        <w:r w:rsidR="000E72C2">
          <w:rPr>
            <w:noProof/>
            <w:webHidden/>
          </w:rPr>
          <w:t>60</w:t>
        </w:r>
        <w:r w:rsidR="000E72C2">
          <w:rPr>
            <w:noProof/>
            <w:webHidden/>
          </w:rPr>
          <w:fldChar w:fldCharType="end"/>
        </w:r>
      </w:hyperlink>
    </w:p>
    <w:p w14:paraId="5898C7A8" w14:textId="4FC84B1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1" w:history="1">
        <w:r w:rsidR="000E72C2" w:rsidRPr="00042837">
          <w:rPr>
            <w:rStyle w:val="Hyperlink"/>
            <w:noProof/>
          </w:rPr>
          <w:t>Figure 65: The Custom Update Tab</w:t>
        </w:r>
        <w:r w:rsidR="000E72C2">
          <w:rPr>
            <w:noProof/>
            <w:webHidden/>
          </w:rPr>
          <w:tab/>
        </w:r>
        <w:r w:rsidR="000E72C2">
          <w:rPr>
            <w:noProof/>
            <w:webHidden/>
          </w:rPr>
          <w:fldChar w:fldCharType="begin"/>
        </w:r>
        <w:r w:rsidR="000E72C2">
          <w:rPr>
            <w:noProof/>
            <w:webHidden/>
          </w:rPr>
          <w:instrText xml:space="preserve"> PAGEREF _Toc75767261 \h </w:instrText>
        </w:r>
        <w:r w:rsidR="000E72C2">
          <w:rPr>
            <w:noProof/>
            <w:webHidden/>
          </w:rPr>
        </w:r>
        <w:r w:rsidR="000E72C2">
          <w:rPr>
            <w:noProof/>
            <w:webHidden/>
          </w:rPr>
          <w:fldChar w:fldCharType="separate"/>
        </w:r>
        <w:r w:rsidR="000E72C2">
          <w:rPr>
            <w:noProof/>
            <w:webHidden/>
          </w:rPr>
          <w:t>60</w:t>
        </w:r>
        <w:r w:rsidR="000E72C2">
          <w:rPr>
            <w:noProof/>
            <w:webHidden/>
          </w:rPr>
          <w:fldChar w:fldCharType="end"/>
        </w:r>
      </w:hyperlink>
    </w:p>
    <w:p w14:paraId="78304F78" w14:textId="70FADD9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2" w:history="1">
        <w:r w:rsidR="000E72C2" w:rsidRPr="00042837">
          <w:rPr>
            <w:rStyle w:val="Hyperlink"/>
            <w:noProof/>
          </w:rPr>
          <w:t>Figure 66: Custom Update Zip File</w:t>
        </w:r>
        <w:r w:rsidR="000E72C2">
          <w:rPr>
            <w:noProof/>
            <w:webHidden/>
          </w:rPr>
          <w:tab/>
        </w:r>
        <w:r w:rsidR="000E72C2">
          <w:rPr>
            <w:noProof/>
            <w:webHidden/>
          </w:rPr>
          <w:fldChar w:fldCharType="begin"/>
        </w:r>
        <w:r w:rsidR="000E72C2">
          <w:rPr>
            <w:noProof/>
            <w:webHidden/>
          </w:rPr>
          <w:instrText xml:space="preserve"> PAGEREF _Toc75767262 \h </w:instrText>
        </w:r>
        <w:r w:rsidR="000E72C2">
          <w:rPr>
            <w:noProof/>
            <w:webHidden/>
          </w:rPr>
        </w:r>
        <w:r w:rsidR="000E72C2">
          <w:rPr>
            <w:noProof/>
            <w:webHidden/>
          </w:rPr>
          <w:fldChar w:fldCharType="separate"/>
        </w:r>
        <w:r w:rsidR="000E72C2">
          <w:rPr>
            <w:noProof/>
            <w:webHidden/>
          </w:rPr>
          <w:t>62</w:t>
        </w:r>
        <w:r w:rsidR="000E72C2">
          <w:rPr>
            <w:noProof/>
            <w:webHidden/>
          </w:rPr>
          <w:fldChar w:fldCharType="end"/>
        </w:r>
      </w:hyperlink>
    </w:p>
    <w:p w14:paraId="7065ADD2" w14:textId="2E2AAAC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3" w:history="1">
        <w:r w:rsidR="000E72C2" w:rsidRPr="00042837">
          <w:rPr>
            <w:rStyle w:val="Hyperlink"/>
            <w:noProof/>
          </w:rPr>
          <w:t>Figure 67: Custom Update Text File</w:t>
        </w:r>
        <w:r w:rsidR="000E72C2">
          <w:rPr>
            <w:noProof/>
            <w:webHidden/>
          </w:rPr>
          <w:tab/>
        </w:r>
        <w:r w:rsidR="000E72C2">
          <w:rPr>
            <w:noProof/>
            <w:webHidden/>
          </w:rPr>
          <w:fldChar w:fldCharType="begin"/>
        </w:r>
        <w:r w:rsidR="000E72C2">
          <w:rPr>
            <w:noProof/>
            <w:webHidden/>
          </w:rPr>
          <w:instrText xml:space="preserve"> PAGEREF _Toc75767263 \h </w:instrText>
        </w:r>
        <w:r w:rsidR="000E72C2">
          <w:rPr>
            <w:noProof/>
            <w:webHidden/>
          </w:rPr>
        </w:r>
        <w:r w:rsidR="000E72C2">
          <w:rPr>
            <w:noProof/>
            <w:webHidden/>
          </w:rPr>
          <w:fldChar w:fldCharType="separate"/>
        </w:r>
        <w:r w:rsidR="000E72C2">
          <w:rPr>
            <w:noProof/>
            <w:webHidden/>
          </w:rPr>
          <w:t>62</w:t>
        </w:r>
        <w:r w:rsidR="000E72C2">
          <w:rPr>
            <w:noProof/>
            <w:webHidden/>
          </w:rPr>
          <w:fldChar w:fldCharType="end"/>
        </w:r>
      </w:hyperlink>
    </w:p>
    <w:p w14:paraId="07CA3B9E" w14:textId="244D689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4" w:history="1">
        <w:r w:rsidR="000E72C2" w:rsidRPr="00042837">
          <w:rPr>
            <w:rStyle w:val="Hyperlink"/>
            <w:noProof/>
          </w:rPr>
          <w:t>Figure 68: Custom Drug-Drug Interaction Full Update File</w:t>
        </w:r>
        <w:r w:rsidR="000E72C2">
          <w:rPr>
            <w:noProof/>
            <w:webHidden/>
          </w:rPr>
          <w:tab/>
        </w:r>
        <w:r w:rsidR="000E72C2">
          <w:rPr>
            <w:noProof/>
            <w:webHidden/>
          </w:rPr>
          <w:fldChar w:fldCharType="begin"/>
        </w:r>
        <w:r w:rsidR="000E72C2">
          <w:rPr>
            <w:noProof/>
            <w:webHidden/>
          </w:rPr>
          <w:instrText xml:space="preserve"> PAGEREF _Toc75767264 \h </w:instrText>
        </w:r>
        <w:r w:rsidR="000E72C2">
          <w:rPr>
            <w:noProof/>
            <w:webHidden/>
          </w:rPr>
        </w:r>
        <w:r w:rsidR="000E72C2">
          <w:rPr>
            <w:noProof/>
            <w:webHidden/>
          </w:rPr>
          <w:fldChar w:fldCharType="separate"/>
        </w:r>
        <w:r w:rsidR="000E72C2">
          <w:rPr>
            <w:noProof/>
            <w:webHidden/>
          </w:rPr>
          <w:t>63</w:t>
        </w:r>
        <w:r w:rsidR="000E72C2">
          <w:rPr>
            <w:noProof/>
            <w:webHidden/>
          </w:rPr>
          <w:fldChar w:fldCharType="end"/>
        </w:r>
      </w:hyperlink>
    </w:p>
    <w:p w14:paraId="745DC648" w14:textId="555A71D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5" w:history="1">
        <w:r w:rsidR="000E72C2" w:rsidRPr="00042837">
          <w:rPr>
            <w:rStyle w:val="Hyperlink"/>
            <w:noProof/>
          </w:rPr>
          <w:t>Figure 69: Newly Created Update Files</w:t>
        </w:r>
        <w:r w:rsidR="000E72C2">
          <w:rPr>
            <w:noProof/>
            <w:webHidden/>
          </w:rPr>
          <w:tab/>
        </w:r>
        <w:r w:rsidR="000E72C2">
          <w:rPr>
            <w:noProof/>
            <w:webHidden/>
          </w:rPr>
          <w:fldChar w:fldCharType="begin"/>
        </w:r>
        <w:r w:rsidR="000E72C2">
          <w:rPr>
            <w:noProof/>
            <w:webHidden/>
          </w:rPr>
          <w:instrText xml:space="preserve"> PAGEREF _Toc75767265 \h </w:instrText>
        </w:r>
        <w:r w:rsidR="000E72C2">
          <w:rPr>
            <w:noProof/>
            <w:webHidden/>
          </w:rPr>
        </w:r>
        <w:r w:rsidR="000E72C2">
          <w:rPr>
            <w:noProof/>
            <w:webHidden/>
          </w:rPr>
          <w:fldChar w:fldCharType="separate"/>
        </w:r>
        <w:r w:rsidR="000E72C2">
          <w:rPr>
            <w:noProof/>
            <w:webHidden/>
          </w:rPr>
          <w:t>63</w:t>
        </w:r>
        <w:r w:rsidR="000E72C2">
          <w:rPr>
            <w:noProof/>
            <w:webHidden/>
          </w:rPr>
          <w:fldChar w:fldCharType="end"/>
        </w:r>
      </w:hyperlink>
    </w:p>
    <w:p w14:paraId="4C8CA69A" w14:textId="32ED09A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6" w:history="1">
        <w:r w:rsidR="000E72C2" w:rsidRPr="00042837">
          <w:rPr>
            <w:rStyle w:val="Hyperlink"/>
            <w:noProof/>
          </w:rPr>
          <w:t>Figure 70: Existing Custom Updates by Year and Month</w:t>
        </w:r>
        <w:r w:rsidR="000E72C2">
          <w:rPr>
            <w:noProof/>
            <w:webHidden/>
          </w:rPr>
          <w:tab/>
        </w:r>
        <w:r w:rsidR="000E72C2">
          <w:rPr>
            <w:noProof/>
            <w:webHidden/>
          </w:rPr>
          <w:fldChar w:fldCharType="begin"/>
        </w:r>
        <w:r w:rsidR="000E72C2">
          <w:rPr>
            <w:noProof/>
            <w:webHidden/>
          </w:rPr>
          <w:instrText xml:space="preserve"> PAGEREF _Toc75767266 \h </w:instrText>
        </w:r>
        <w:r w:rsidR="000E72C2">
          <w:rPr>
            <w:noProof/>
            <w:webHidden/>
          </w:rPr>
        </w:r>
        <w:r w:rsidR="000E72C2">
          <w:rPr>
            <w:noProof/>
            <w:webHidden/>
          </w:rPr>
          <w:fldChar w:fldCharType="separate"/>
        </w:r>
        <w:r w:rsidR="000E72C2">
          <w:rPr>
            <w:noProof/>
            <w:webHidden/>
          </w:rPr>
          <w:t>64</w:t>
        </w:r>
        <w:r w:rsidR="000E72C2">
          <w:rPr>
            <w:noProof/>
            <w:webHidden/>
          </w:rPr>
          <w:fldChar w:fldCharType="end"/>
        </w:r>
      </w:hyperlink>
    </w:p>
    <w:p w14:paraId="4AE031E5" w14:textId="0ACF721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7" w:history="1">
        <w:r w:rsidR="000E72C2" w:rsidRPr="00042837">
          <w:rPr>
            <w:rStyle w:val="Hyperlink"/>
            <w:noProof/>
          </w:rPr>
          <w:t>Figure 71: Administrator's Home Page</w:t>
        </w:r>
        <w:r w:rsidR="000E72C2">
          <w:rPr>
            <w:noProof/>
            <w:webHidden/>
          </w:rPr>
          <w:tab/>
        </w:r>
        <w:r w:rsidR="000E72C2">
          <w:rPr>
            <w:noProof/>
            <w:webHidden/>
          </w:rPr>
          <w:fldChar w:fldCharType="begin"/>
        </w:r>
        <w:r w:rsidR="000E72C2">
          <w:rPr>
            <w:noProof/>
            <w:webHidden/>
          </w:rPr>
          <w:instrText xml:space="preserve"> PAGEREF _Toc75767267 \h </w:instrText>
        </w:r>
        <w:r w:rsidR="000E72C2">
          <w:rPr>
            <w:noProof/>
            <w:webHidden/>
          </w:rPr>
        </w:r>
        <w:r w:rsidR="000E72C2">
          <w:rPr>
            <w:noProof/>
            <w:webHidden/>
          </w:rPr>
          <w:fldChar w:fldCharType="separate"/>
        </w:r>
        <w:r w:rsidR="000E72C2">
          <w:rPr>
            <w:noProof/>
            <w:webHidden/>
          </w:rPr>
          <w:t>65</w:t>
        </w:r>
        <w:r w:rsidR="000E72C2">
          <w:rPr>
            <w:noProof/>
            <w:webHidden/>
          </w:rPr>
          <w:fldChar w:fldCharType="end"/>
        </w:r>
      </w:hyperlink>
    </w:p>
    <w:p w14:paraId="15E6F0C4" w14:textId="224B2EA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8" w:history="1">
        <w:r w:rsidR="000E72C2" w:rsidRPr="00042837">
          <w:rPr>
            <w:rStyle w:val="Hyperlink"/>
            <w:noProof/>
          </w:rPr>
          <w:t>Figure 72: The Administration Tab</w:t>
        </w:r>
        <w:r w:rsidR="000E72C2">
          <w:rPr>
            <w:noProof/>
            <w:webHidden/>
          </w:rPr>
          <w:tab/>
        </w:r>
        <w:r w:rsidR="000E72C2">
          <w:rPr>
            <w:noProof/>
            <w:webHidden/>
          </w:rPr>
          <w:fldChar w:fldCharType="begin"/>
        </w:r>
        <w:r w:rsidR="000E72C2">
          <w:rPr>
            <w:noProof/>
            <w:webHidden/>
          </w:rPr>
          <w:instrText xml:space="preserve"> PAGEREF _Toc75767268 \h </w:instrText>
        </w:r>
        <w:r w:rsidR="000E72C2">
          <w:rPr>
            <w:noProof/>
            <w:webHidden/>
          </w:rPr>
        </w:r>
        <w:r w:rsidR="000E72C2">
          <w:rPr>
            <w:noProof/>
            <w:webHidden/>
          </w:rPr>
          <w:fldChar w:fldCharType="separate"/>
        </w:r>
        <w:r w:rsidR="000E72C2">
          <w:rPr>
            <w:noProof/>
            <w:webHidden/>
          </w:rPr>
          <w:t>65</w:t>
        </w:r>
        <w:r w:rsidR="000E72C2">
          <w:rPr>
            <w:noProof/>
            <w:webHidden/>
          </w:rPr>
          <w:fldChar w:fldCharType="end"/>
        </w:r>
      </w:hyperlink>
    </w:p>
    <w:p w14:paraId="57AF491F" w14:textId="2245A18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69" w:history="1">
        <w:r w:rsidR="000E72C2" w:rsidRPr="00042837">
          <w:rPr>
            <w:rStyle w:val="Hyperlink"/>
            <w:noProof/>
          </w:rPr>
          <w:t>Figure 73: The Customize Setting Panel</w:t>
        </w:r>
        <w:r w:rsidR="000E72C2">
          <w:rPr>
            <w:noProof/>
            <w:webHidden/>
          </w:rPr>
          <w:tab/>
        </w:r>
        <w:r w:rsidR="000E72C2">
          <w:rPr>
            <w:noProof/>
            <w:webHidden/>
          </w:rPr>
          <w:fldChar w:fldCharType="begin"/>
        </w:r>
        <w:r w:rsidR="000E72C2">
          <w:rPr>
            <w:noProof/>
            <w:webHidden/>
          </w:rPr>
          <w:instrText xml:space="preserve"> PAGEREF _Toc75767269 \h </w:instrText>
        </w:r>
        <w:r w:rsidR="000E72C2">
          <w:rPr>
            <w:noProof/>
            <w:webHidden/>
          </w:rPr>
        </w:r>
        <w:r w:rsidR="000E72C2">
          <w:rPr>
            <w:noProof/>
            <w:webHidden/>
          </w:rPr>
          <w:fldChar w:fldCharType="separate"/>
        </w:r>
        <w:r w:rsidR="000E72C2">
          <w:rPr>
            <w:noProof/>
            <w:webHidden/>
          </w:rPr>
          <w:t>66</w:t>
        </w:r>
        <w:r w:rsidR="000E72C2">
          <w:rPr>
            <w:noProof/>
            <w:webHidden/>
          </w:rPr>
          <w:fldChar w:fldCharType="end"/>
        </w:r>
      </w:hyperlink>
    </w:p>
    <w:p w14:paraId="7A9513C2" w14:textId="4E2F169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0" w:history="1">
        <w:r w:rsidR="000E72C2" w:rsidRPr="00042837">
          <w:rPr>
            <w:rStyle w:val="Hyperlink"/>
            <w:noProof/>
          </w:rPr>
          <w:t>Figure 74: Customize Settings Example (Drug Pairs)</w:t>
        </w:r>
        <w:r w:rsidR="000E72C2">
          <w:rPr>
            <w:noProof/>
            <w:webHidden/>
          </w:rPr>
          <w:tab/>
        </w:r>
        <w:r w:rsidR="000E72C2">
          <w:rPr>
            <w:noProof/>
            <w:webHidden/>
          </w:rPr>
          <w:fldChar w:fldCharType="begin"/>
        </w:r>
        <w:r w:rsidR="000E72C2">
          <w:rPr>
            <w:noProof/>
            <w:webHidden/>
          </w:rPr>
          <w:instrText xml:space="preserve"> PAGEREF _Toc75767270 \h </w:instrText>
        </w:r>
        <w:r w:rsidR="000E72C2">
          <w:rPr>
            <w:noProof/>
            <w:webHidden/>
          </w:rPr>
        </w:r>
        <w:r w:rsidR="000E72C2">
          <w:rPr>
            <w:noProof/>
            <w:webHidden/>
          </w:rPr>
          <w:fldChar w:fldCharType="separate"/>
        </w:r>
        <w:r w:rsidR="000E72C2">
          <w:rPr>
            <w:noProof/>
            <w:webHidden/>
          </w:rPr>
          <w:t>66</w:t>
        </w:r>
        <w:r w:rsidR="000E72C2">
          <w:rPr>
            <w:noProof/>
            <w:webHidden/>
          </w:rPr>
          <w:fldChar w:fldCharType="end"/>
        </w:r>
      </w:hyperlink>
    </w:p>
    <w:p w14:paraId="4423F017" w14:textId="0FD1C7A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1" w:history="1">
        <w:r w:rsidR="000E72C2" w:rsidRPr="00042837">
          <w:rPr>
            <w:rStyle w:val="Hyperlink"/>
            <w:noProof/>
          </w:rPr>
          <w:t>Figure 75: Example of Display in Query Column of Radio Button Choices</w:t>
        </w:r>
        <w:r w:rsidR="000E72C2">
          <w:rPr>
            <w:noProof/>
            <w:webHidden/>
          </w:rPr>
          <w:tab/>
        </w:r>
        <w:r w:rsidR="000E72C2">
          <w:rPr>
            <w:noProof/>
            <w:webHidden/>
          </w:rPr>
          <w:fldChar w:fldCharType="begin"/>
        </w:r>
        <w:r w:rsidR="000E72C2">
          <w:rPr>
            <w:noProof/>
            <w:webHidden/>
          </w:rPr>
          <w:instrText xml:space="preserve"> PAGEREF _Toc75767271 \h </w:instrText>
        </w:r>
        <w:r w:rsidR="000E72C2">
          <w:rPr>
            <w:noProof/>
            <w:webHidden/>
          </w:rPr>
        </w:r>
        <w:r w:rsidR="000E72C2">
          <w:rPr>
            <w:noProof/>
            <w:webHidden/>
          </w:rPr>
          <w:fldChar w:fldCharType="separate"/>
        </w:r>
        <w:r w:rsidR="000E72C2">
          <w:rPr>
            <w:noProof/>
            <w:webHidden/>
          </w:rPr>
          <w:t>67</w:t>
        </w:r>
        <w:r w:rsidR="000E72C2">
          <w:rPr>
            <w:noProof/>
            <w:webHidden/>
          </w:rPr>
          <w:fldChar w:fldCharType="end"/>
        </w:r>
      </w:hyperlink>
    </w:p>
    <w:p w14:paraId="31BE6A83" w14:textId="2003BF4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2" w:history="1">
        <w:r w:rsidR="000E72C2" w:rsidRPr="00042837">
          <w:rPr>
            <w:rStyle w:val="Hyperlink"/>
            <w:noProof/>
          </w:rPr>
          <w:t>Figure 76: Example of Display in Details Column of Radio Button Choices</w:t>
        </w:r>
        <w:r w:rsidR="000E72C2">
          <w:rPr>
            <w:noProof/>
            <w:webHidden/>
          </w:rPr>
          <w:tab/>
        </w:r>
        <w:r w:rsidR="000E72C2">
          <w:rPr>
            <w:noProof/>
            <w:webHidden/>
          </w:rPr>
          <w:fldChar w:fldCharType="begin"/>
        </w:r>
        <w:r w:rsidR="000E72C2">
          <w:rPr>
            <w:noProof/>
            <w:webHidden/>
          </w:rPr>
          <w:instrText xml:space="preserve"> PAGEREF _Toc75767272 \h </w:instrText>
        </w:r>
        <w:r w:rsidR="000E72C2">
          <w:rPr>
            <w:noProof/>
            <w:webHidden/>
          </w:rPr>
        </w:r>
        <w:r w:rsidR="000E72C2">
          <w:rPr>
            <w:noProof/>
            <w:webHidden/>
          </w:rPr>
          <w:fldChar w:fldCharType="separate"/>
        </w:r>
        <w:r w:rsidR="000E72C2">
          <w:rPr>
            <w:noProof/>
            <w:webHidden/>
          </w:rPr>
          <w:t>68</w:t>
        </w:r>
        <w:r w:rsidR="000E72C2">
          <w:rPr>
            <w:noProof/>
            <w:webHidden/>
          </w:rPr>
          <w:fldChar w:fldCharType="end"/>
        </w:r>
      </w:hyperlink>
    </w:p>
    <w:p w14:paraId="7108FA5B" w14:textId="2362CE4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3" w:history="1">
        <w:r w:rsidR="000E72C2" w:rsidRPr="00042837">
          <w:rPr>
            <w:rStyle w:val="Hyperlink"/>
            <w:noProof/>
          </w:rPr>
          <w:t>Figure 77: Example of Include In Reports Column of Radio Button Choices</w:t>
        </w:r>
        <w:r w:rsidR="000E72C2">
          <w:rPr>
            <w:noProof/>
            <w:webHidden/>
          </w:rPr>
          <w:tab/>
        </w:r>
        <w:r w:rsidR="000E72C2">
          <w:rPr>
            <w:noProof/>
            <w:webHidden/>
          </w:rPr>
          <w:fldChar w:fldCharType="begin"/>
        </w:r>
        <w:r w:rsidR="000E72C2">
          <w:rPr>
            <w:noProof/>
            <w:webHidden/>
          </w:rPr>
          <w:instrText xml:space="preserve"> PAGEREF _Toc75767273 \h </w:instrText>
        </w:r>
        <w:r w:rsidR="000E72C2">
          <w:rPr>
            <w:noProof/>
            <w:webHidden/>
          </w:rPr>
        </w:r>
        <w:r w:rsidR="000E72C2">
          <w:rPr>
            <w:noProof/>
            <w:webHidden/>
          </w:rPr>
          <w:fldChar w:fldCharType="separate"/>
        </w:r>
        <w:r w:rsidR="000E72C2">
          <w:rPr>
            <w:noProof/>
            <w:webHidden/>
          </w:rPr>
          <w:t>68</w:t>
        </w:r>
        <w:r w:rsidR="000E72C2">
          <w:rPr>
            <w:noProof/>
            <w:webHidden/>
          </w:rPr>
          <w:fldChar w:fldCharType="end"/>
        </w:r>
      </w:hyperlink>
    </w:p>
    <w:p w14:paraId="00795BF0" w14:textId="44FD113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4" w:history="1">
        <w:r w:rsidR="000E72C2" w:rsidRPr="00042837">
          <w:rPr>
            <w:rStyle w:val="Hyperlink"/>
            <w:noProof/>
          </w:rPr>
          <w:t>Figure 78: Display Order List</w:t>
        </w:r>
        <w:r w:rsidR="000E72C2">
          <w:rPr>
            <w:noProof/>
            <w:webHidden/>
          </w:rPr>
          <w:tab/>
        </w:r>
        <w:r w:rsidR="000E72C2">
          <w:rPr>
            <w:noProof/>
            <w:webHidden/>
          </w:rPr>
          <w:fldChar w:fldCharType="begin"/>
        </w:r>
        <w:r w:rsidR="000E72C2">
          <w:rPr>
            <w:noProof/>
            <w:webHidden/>
          </w:rPr>
          <w:instrText xml:space="preserve"> PAGEREF _Toc75767274 \h </w:instrText>
        </w:r>
        <w:r w:rsidR="000E72C2">
          <w:rPr>
            <w:noProof/>
            <w:webHidden/>
          </w:rPr>
        </w:r>
        <w:r w:rsidR="000E72C2">
          <w:rPr>
            <w:noProof/>
            <w:webHidden/>
          </w:rPr>
          <w:fldChar w:fldCharType="separate"/>
        </w:r>
        <w:r w:rsidR="000E72C2">
          <w:rPr>
            <w:noProof/>
            <w:webHidden/>
          </w:rPr>
          <w:t>69</w:t>
        </w:r>
        <w:r w:rsidR="000E72C2">
          <w:rPr>
            <w:noProof/>
            <w:webHidden/>
          </w:rPr>
          <w:fldChar w:fldCharType="end"/>
        </w:r>
      </w:hyperlink>
    </w:p>
    <w:p w14:paraId="4AC8C8CC" w14:textId="66133B2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5" w:history="1">
        <w:r w:rsidR="000E72C2" w:rsidRPr="00042837">
          <w:rPr>
            <w:rStyle w:val="Hyperlink"/>
            <w:noProof/>
          </w:rPr>
          <w:t>Figure 79: Update User Roles Panel</w:t>
        </w:r>
        <w:r w:rsidR="000E72C2">
          <w:rPr>
            <w:noProof/>
            <w:webHidden/>
          </w:rPr>
          <w:tab/>
        </w:r>
        <w:r w:rsidR="000E72C2">
          <w:rPr>
            <w:noProof/>
            <w:webHidden/>
          </w:rPr>
          <w:fldChar w:fldCharType="begin"/>
        </w:r>
        <w:r w:rsidR="000E72C2">
          <w:rPr>
            <w:noProof/>
            <w:webHidden/>
          </w:rPr>
          <w:instrText xml:space="preserve"> PAGEREF _Toc75767275 \h </w:instrText>
        </w:r>
        <w:r w:rsidR="000E72C2">
          <w:rPr>
            <w:noProof/>
            <w:webHidden/>
          </w:rPr>
        </w:r>
        <w:r w:rsidR="000E72C2">
          <w:rPr>
            <w:noProof/>
            <w:webHidden/>
          </w:rPr>
          <w:fldChar w:fldCharType="separate"/>
        </w:r>
        <w:r w:rsidR="000E72C2">
          <w:rPr>
            <w:noProof/>
            <w:webHidden/>
          </w:rPr>
          <w:t>69</w:t>
        </w:r>
        <w:r w:rsidR="000E72C2">
          <w:rPr>
            <w:noProof/>
            <w:webHidden/>
          </w:rPr>
          <w:fldChar w:fldCharType="end"/>
        </w:r>
      </w:hyperlink>
    </w:p>
    <w:p w14:paraId="13CC264F" w14:textId="04BAE50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6" w:history="1">
        <w:r w:rsidR="000E72C2" w:rsidRPr="00042837">
          <w:rPr>
            <w:rStyle w:val="Hyperlink"/>
            <w:noProof/>
          </w:rPr>
          <w:t>Figure 80: User Roles Save Message</w:t>
        </w:r>
        <w:r w:rsidR="000E72C2">
          <w:rPr>
            <w:noProof/>
            <w:webHidden/>
          </w:rPr>
          <w:tab/>
        </w:r>
        <w:r w:rsidR="000E72C2">
          <w:rPr>
            <w:noProof/>
            <w:webHidden/>
          </w:rPr>
          <w:fldChar w:fldCharType="begin"/>
        </w:r>
        <w:r w:rsidR="000E72C2">
          <w:rPr>
            <w:noProof/>
            <w:webHidden/>
          </w:rPr>
          <w:instrText xml:space="preserve"> PAGEREF _Toc75767276 \h </w:instrText>
        </w:r>
        <w:r w:rsidR="000E72C2">
          <w:rPr>
            <w:noProof/>
            <w:webHidden/>
          </w:rPr>
        </w:r>
        <w:r w:rsidR="000E72C2">
          <w:rPr>
            <w:noProof/>
            <w:webHidden/>
          </w:rPr>
          <w:fldChar w:fldCharType="separate"/>
        </w:r>
        <w:r w:rsidR="000E72C2">
          <w:rPr>
            <w:noProof/>
            <w:webHidden/>
          </w:rPr>
          <w:t>70</w:t>
        </w:r>
        <w:r w:rsidR="000E72C2">
          <w:rPr>
            <w:noProof/>
            <w:webHidden/>
          </w:rPr>
          <w:fldChar w:fldCharType="end"/>
        </w:r>
      </w:hyperlink>
    </w:p>
    <w:p w14:paraId="19E66EBB" w14:textId="5CCFB46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7" w:history="1">
        <w:r w:rsidR="000E72C2" w:rsidRPr="00042837">
          <w:rPr>
            <w:rStyle w:val="Hyperlink"/>
            <w:noProof/>
          </w:rPr>
          <w:t>Figure 81: Update User Roles Option</w:t>
        </w:r>
        <w:r w:rsidR="000E72C2">
          <w:rPr>
            <w:noProof/>
            <w:webHidden/>
          </w:rPr>
          <w:tab/>
        </w:r>
        <w:r w:rsidR="000E72C2">
          <w:rPr>
            <w:noProof/>
            <w:webHidden/>
          </w:rPr>
          <w:fldChar w:fldCharType="begin"/>
        </w:r>
        <w:r w:rsidR="000E72C2">
          <w:rPr>
            <w:noProof/>
            <w:webHidden/>
          </w:rPr>
          <w:instrText xml:space="preserve"> PAGEREF _Toc75767277 \h </w:instrText>
        </w:r>
        <w:r w:rsidR="000E72C2">
          <w:rPr>
            <w:noProof/>
            <w:webHidden/>
          </w:rPr>
        </w:r>
        <w:r w:rsidR="000E72C2">
          <w:rPr>
            <w:noProof/>
            <w:webHidden/>
          </w:rPr>
          <w:fldChar w:fldCharType="separate"/>
        </w:r>
        <w:r w:rsidR="000E72C2">
          <w:rPr>
            <w:noProof/>
            <w:webHidden/>
          </w:rPr>
          <w:t>71</w:t>
        </w:r>
        <w:r w:rsidR="000E72C2">
          <w:rPr>
            <w:noProof/>
            <w:webHidden/>
          </w:rPr>
          <w:fldChar w:fldCharType="end"/>
        </w:r>
      </w:hyperlink>
    </w:p>
    <w:p w14:paraId="3832C118" w14:textId="512709C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8" w:history="1">
        <w:r w:rsidR="000E72C2" w:rsidRPr="00042837">
          <w:rPr>
            <w:rStyle w:val="Hyperlink"/>
            <w:noProof/>
          </w:rPr>
          <w:t>Figure 82: List of User Roles</w:t>
        </w:r>
        <w:r w:rsidR="000E72C2">
          <w:rPr>
            <w:noProof/>
            <w:webHidden/>
          </w:rPr>
          <w:tab/>
        </w:r>
        <w:r w:rsidR="000E72C2">
          <w:rPr>
            <w:noProof/>
            <w:webHidden/>
          </w:rPr>
          <w:fldChar w:fldCharType="begin"/>
        </w:r>
        <w:r w:rsidR="000E72C2">
          <w:rPr>
            <w:noProof/>
            <w:webHidden/>
          </w:rPr>
          <w:instrText xml:space="preserve"> PAGEREF _Toc75767278 \h </w:instrText>
        </w:r>
        <w:r w:rsidR="000E72C2">
          <w:rPr>
            <w:noProof/>
            <w:webHidden/>
          </w:rPr>
        </w:r>
        <w:r w:rsidR="000E72C2">
          <w:rPr>
            <w:noProof/>
            <w:webHidden/>
          </w:rPr>
          <w:fldChar w:fldCharType="separate"/>
        </w:r>
        <w:r w:rsidR="000E72C2">
          <w:rPr>
            <w:noProof/>
            <w:webHidden/>
          </w:rPr>
          <w:t>71</w:t>
        </w:r>
        <w:r w:rsidR="000E72C2">
          <w:rPr>
            <w:noProof/>
            <w:webHidden/>
          </w:rPr>
          <w:fldChar w:fldCharType="end"/>
        </w:r>
      </w:hyperlink>
    </w:p>
    <w:p w14:paraId="0E26824D" w14:textId="192DD81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79" w:history="1">
        <w:r w:rsidR="000E72C2" w:rsidRPr="00042837">
          <w:rPr>
            <w:rStyle w:val="Hyperlink"/>
            <w:noProof/>
          </w:rPr>
          <w:t>Figure 83: User Roles Save Message</w:t>
        </w:r>
        <w:r w:rsidR="000E72C2">
          <w:rPr>
            <w:noProof/>
            <w:webHidden/>
          </w:rPr>
          <w:tab/>
        </w:r>
        <w:r w:rsidR="000E72C2">
          <w:rPr>
            <w:noProof/>
            <w:webHidden/>
          </w:rPr>
          <w:fldChar w:fldCharType="begin"/>
        </w:r>
        <w:r w:rsidR="000E72C2">
          <w:rPr>
            <w:noProof/>
            <w:webHidden/>
          </w:rPr>
          <w:instrText xml:space="preserve"> PAGEREF _Toc75767279 \h </w:instrText>
        </w:r>
        <w:r w:rsidR="000E72C2">
          <w:rPr>
            <w:noProof/>
            <w:webHidden/>
          </w:rPr>
        </w:r>
        <w:r w:rsidR="000E72C2">
          <w:rPr>
            <w:noProof/>
            <w:webHidden/>
          </w:rPr>
          <w:fldChar w:fldCharType="separate"/>
        </w:r>
        <w:r w:rsidR="000E72C2">
          <w:rPr>
            <w:noProof/>
            <w:webHidden/>
          </w:rPr>
          <w:t>71</w:t>
        </w:r>
        <w:r w:rsidR="000E72C2">
          <w:rPr>
            <w:noProof/>
            <w:webHidden/>
          </w:rPr>
          <w:fldChar w:fldCharType="end"/>
        </w:r>
      </w:hyperlink>
    </w:p>
    <w:p w14:paraId="76616982" w14:textId="04D071D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0" w:history="1">
        <w:r w:rsidR="000E72C2" w:rsidRPr="00042837">
          <w:rPr>
            <w:rStyle w:val="Hyperlink"/>
            <w:noProof/>
          </w:rPr>
          <w:t>Figure 84: Null Drug Pair Removal Button on Administration Tab</w:t>
        </w:r>
        <w:r w:rsidR="000E72C2">
          <w:rPr>
            <w:noProof/>
            <w:webHidden/>
          </w:rPr>
          <w:tab/>
        </w:r>
        <w:r w:rsidR="000E72C2">
          <w:rPr>
            <w:noProof/>
            <w:webHidden/>
          </w:rPr>
          <w:fldChar w:fldCharType="begin"/>
        </w:r>
        <w:r w:rsidR="000E72C2">
          <w:rPr>
            <w:noProof/>
            <w:webHidden/>
          </w:rPr>
          <w:instrText xml:space="preserve"> PAGEREF _Toc75767280 \h </w:instrText>
        </w:r>
        <w:r w:rsidR="000E72C2">
          <w:rPr>
            <w:noProof/>
            <w:webHidden/>
          </w:rPr>
        </w:r>
        <w:r w:rsidR="000E72C2">
          <w:rPr>
            <w:noProof/>
            <w:webHidden/>
          </w:rPr>
          <w:fldChar w:fldCharType="separate"/>
        </w:r>
        <w:r w:rsidR="000E72C2">
          <w:rPr>
            <w:noProof/>
            <w:webHidden/>
          </w:rPr>
          <w:t>72</w:t>
        </w:r>
        <w:r w:rsidR="000E72C2">
          <w:rPr>
            <w:noProof/>
            <w:webHidden/>
          </w:rPr>
          <w:fldChar w:fldCharType="end"/>
        </w:r>
      </w:hyperlink>
    </w:p>
    <w:p w14:paraId="1219A082" w14:textId="02CB319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1" w:history="1">
        <w:r w:rsidR="000E72C2" w:rsidRPr="00042837">
          <w:rPr>
            <w:rStyle w:val="Hyperlink"/>
            <w:noProof/>
          </w:rPr>
          <w:t>Figure 85: Null Drug Pair Removal Process Complete</w:t>
        </w:r>
        <w:r w:rsidR="000E72C2">
          <w:rPr>
            <w:noProof/>
            <w:webHidden/>
          </w:rPr>
          <w:tab/>
        </w:r>
        <w:r w:rsidR="000E72C2">
          <w:rPr>
            <w:noProof/>
            <w:webHidden/>
          </w:rPr>
          <w:fldChar w:fldCharType="begin"/>
        </w:r>
        <w:r w:rsidR="000E72C2">
          <w:rPr>
            <w:noProof/>
            <w:webHidden/>
          </w:rPr>
          <w:instrText xml:space="preserve"> PAGEREF _Toc75767281 \h </w:instrText>
        </w:r>
        <w:r w:rsidR="000E72C2">
          <w:rPr>
            <w:noProof/>
            <w:webHidden/>
          </w:rPr>
        </w:r>
        <w:r w:rsidR="000E72C2">
          <w:rPr>
            <w:noProof/>
            <w:webHidden/>
          </w:rPr>
          <w:fldChar w:fldCharType="separate"/>
        </w:r>
        <w:r w:rsidR="000E72C2">
          <w:rPr>
            <w:noProof/>
            <w:webHidden/>
          </w:rPr>
          <w:t>72</w:t>
        </w:r>
        <w:r w:rsidR="000E72C2">
          <w:rPr>
            <w:noProof/>
            <w:webHidden/>
          </w:rPr>
          <w:fldChar w:fldCharType="end"/>
        </w:r>
      </w:hyperlink>
    </w:p>
    <w:p w14:paraId="7C2F4D80" w14:textId="00A3EC4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2" w:history="1">
        <w:r w:rsidR="000E72C2" w:rsidRPr="00042837">
          <w:rPr>
            <w:rStyle w:val="Hyperlink"/>
            <w:noProof/>
          </w:rPr>
          <w:t>Figure 86: Edit Content Option in the Contact Us Tab</w:t>
        </w:r>
        <w:r w:rsidR="000E72C2">
          <w:rPr>
            <w:noProof/>
            <w:webHidden/>
          </w:rPr>
          <w:tab/>
        </w:r>
        <w:r w:rsidR="000E72C2">
          <w:rPr>
            <w:noProof/>
            <w:webHidden/>
          </w:rPr>
          <w:fldChar w:fldCharType="begin"/>
        </w:r>
        <w:r w:rsidR="000E72C2">
          <w:rPr>
            <w:noProof/>
            <w:webHidden/>
          </w:rPr>
          <w:instrText xml:space="preserve"> PAGEREF _Toc75767282 \h </w:instrText>
        </w:r>
        <w:r w:rsidR="000E72C2">
          <w:rPr>
            <w:noProof/>
            <w:webHidden/>
          </w:rPr>
        </w:r>
        <w:r w:rsidR="000E72C2">
          <w:rPr>
            <w:noProof/>
            <w:webHidden/>
          </w:rPr>
          <w:fldChar w:fldCharType="separate"/>
        </w:r>
        <w:r w:rsidR="000E72C2">
          <w:rPr>
            <w:noProof/>
            <w:webHidden/>
          </w:rPr>
          <w:t>73</w:t>
        </w:r>
        <w:r w:rsidR="000E72C2">
          <w:rPr>
            <w:noProof/>
            <w:webHidden/>
          </w:rPr>
          <w:fldChar w:fldCharType="end"/>
        </w:r>
      </w:hyperlink>
    </w:p>
    <w:p w14:paraId="3DBD2322" w14:textId="65CFEE4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3" w:history="1">
        <w:r w:rsidR="000E72C2" w:rsidRPr="00042837">
          <w:rPr>
            <w:rStyle w:val="Hyperlink"/>
            <w:noProof/>
          </w:rPr>
          <w:t>Figure 87: Contact Us Edit Page</w:t>
        </w:r>
        <w:r w:rsidR="000E72C2">
          <w:rPr>
            <w:noProof/>
            <w:webHidden/>
          </w:rPr>
          <w:tab/>
        </w:r>
        <w:r w:rsidR="000E72C2">
          <w:rPr>
            <w:noProof/>
            <w:webHidden/>
          </w:rPr>
          <w:fldChar w:fldCharType="begin"/>
        </w:r>
        <w:r w:rsidR="000E72C2">
          <w:rPr>
            <w:noProof/>
            <w:webHidden/>
          </w:rPr>
          <w:instrText xml:space="preserve"> PAGEREF _Toc75767283 \h </w:instrText>
        </w:r>
        <w:r w:rsidR="000E72C2">
          <w:rPr>
            <w:noProof/>
            <w:webHidden/>
          </w:rPr>
        </w:r>
        <w:r w:rsidR="000E72C2">
          <w:rPr>
            <w:noProof/>
            <w:webHidden/>
          </w:rPr>
          <w:fldChar w:fldCharType="separate"/>
        </w:r>
        <w:r w:rsidR="000E72C2">
          <w:rPr>
            <w:noProof/>
            <w:webHidden/>
          </w:rPr>
          <w:t>73</w:t>
        </w:r>
        <w:r w:rsidR="000E72C2">
          <w:rPr>
            <w:noProof/>
            <w:webHidden/>
          </w:rPr>
          <w:fldChar w:fldCharType="end"/>
        </w:r>
      </w:hyperlink>
    </w:p>
    <w:p w14:paraId="1BF99E1B" w14:textId="28E9C4C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4" w:history="1">
        <w:r w:rsidR="000E72C2" w:rsidRPr="00042837">
          <w:rPr>
            <w:rStyle w:val="Hyperlink"/>
            <w:noProof/>
          </w:rPr>
          <w:t>Figure 88: Save Button on the Contact Us Edit Page</w:t>
        </w:r>
        <w:r w:rsidR="000E72C2">
          <w:rPr>
            <w:noProof/>
            <w:webHidden/>
          </w:rPr>
          <w:tab/>
        </w:r>
        <w:r w:rsidR="000E72C2">
          <w:rPr>
            <w:noProof/>
            <w:webHidden/>
          </w:rPr>
          <w:fldChar w:fldCharType="begin"/>
        </w:r>
        <w:r w:rsidR="000E72C2">
          <w:rPr>
            <w:noProof/>
            <w:webHidden/>
          </w:rPr>
          <w:instrText xml:space="preserve"> PAGEREF _Toc75767284 \h </w:instrText>
        </w:r>
        <w:r w:rsidR="000E72C2">
          <w:rPr>
            <w:noProof/>
            <w:webHidden/>
          </w:rPr>
        </w:r>
        <w:r w:rsidR="000E72C2">
          <w:rPr>
            <w:noProof/>
            <w:webHidden/>
          </w:rPr>
          <w:fldChar w:fldCharType="separate"/>
        </w:r>
        <w:r w:rsidR="000E72C2">
          <w:rPr>
            <w:noProof/>
            <w:webHidden/>
          </w:rPr>
          <w:t>73</w:t>
        </w:r>
        <w:r w:rsidR="000E72C2">
          <w:rPr>
            <w:noProof/>
            <w:webHidden/>
          </w:rPr>
          <w:fldChar w:fldCharType="end"/>
        </w:r>
      </w:hyperlink>
    </w:p>
    <w:p w14:paraId="5233219D" w14:textId="3525F14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5" w:history="1">
        <w:r w:rsidR="000E72C2" w:rsidRPr="00042837">
          <w:rPr>
            <w:rStyle w:val="Hyperlink"/>
            <w:noProof/>
          </w:rPr>
          <w:t>Figure 89: Create Link Button on the Contact Us page</w:t>
        </w:r>
        <w:r w:rsidR="000E72C2">
          <w:rPr>
            <w:noProof/>
            <w:webHidden/>
          </w:rPr>
          <w:tab/>
        </w:r>
        <w:r w:rsidR="000E72C2">
          <w:rPr>
            <w:noProof/>
            <w:webHidden/>
          </w:rPr>
          <w:fldChar w:fldCharType="begin"/>
        </w:r>
        <w:r w:rsidR="000E72C2">
          <w:rPr>
            <w:noProof/>
            <w:webHidden/>
          </w:rPr>
          <w:instrText xml:space="preserve"> PAGEREF _Toc75767285 \h </w:instrText>
        </w:r>
        <w:r w:rsidR="000E72C2">
          <w:rPr>
            <w:noProof/>
            <w:webHidden/>
          </w:rPr>
        </w:r>
        <w:r w:rsidR="000E72C2">
          <w:rPr>
            <w:noProof/>
            <w:webHidden/>
          </w:rPr>
          <w:fldChar w:fldCharType="separate"/>
        </w:r>
        <w:r w:rsidR="000E72C2">
          <w:rPr>
            <w:noProof/>
            <w:webHidden/>
          </w:rPr>
          <w:t>74</w:t>
        </w:r>
        <w:r w:rsidR="000E72C2">
          <w:rPr>
            <w:noProof/>
            <w:webHidden/>
          </w:rPr>
          <w:fldChar w:fldCharType="end"/>
        </w:r>
      </w:hyperlink>
    </w:p>
    <w:p w14:paraId="0E9D5988" w14:textId="7C67ACB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6" w:history="1">
        <w:r w:rsidR="000E72C2" w:rsidRPr="00042837">
          <w:rPr>
            <w:rStyle w:val="Hyperlink"/>
            <w:noProof/>
          </w:rPr>
          <w:t>Figure 90: URL Field for an Email Address</w:t>
        </w:r>
        <w:r w:rsidR="000E72C2">
          <w:rPr>
            <w:noProof/>
            <w:webHidden/>
          </w:rPr>
          <w:tab/>
        </w:r>
        <w:r w:rsidR="000E72C2">
          <w:rPr>
            <w:noProof/>
            <w:webHidden/>
          </w:rPr>
          <w:fldChar w:fldCharType="begin"/>
        </w:r>
        <w:r w:rsidR="000E72C2">
          <w:rPr>
            <w:noProof/>
            <w:webHidden/>
          </w:rPr>
          <w:instrText xml:space="preserve"> PAGEREF _Toc75767286 \h </w:instrText>
        </w:r>
        <w:r w:rsidR="000E72C2">
          <w:rPr>
            <w:noProof/>
            <w:webHidden/>
          </w:rPr>
        </w:r>
        <w:r w:rsidR="000E72C2">
          <w:rPr>
            <w:noProof/>
            <w:webHidden/>
          </w:rPr>
          <w:fldChar w:fldCharType="separate"/>
        </w:r>
        <w:r w:rsidR="000E72C2">
          <w:rPr>
            <w:noProof/>
            <w:webHidden/>
          </w:rPr>
          <w:t>74</w:t>
        </w:r>
        <w:r w:rsidR="000E72C2">
          <w:rPr>
            <w:noProof/>
            <w:webHidden/>
          </w:rPr>
          <w:fldChar w:fldCharType="end"/>
        </w:r>
      </w:hyperlink>
    </w:p>
    <w:p w14:paraId="4580738C" w14:textId="4DB23B2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7" w:history="1">
        <w:r w:rsidR="000E72C2" w:rsidRPr="00042837">
          <w:rPr>
            <w:rStyle w:val="Hyperlink"/>
            <w:noProof/>
          </w:rPr>
          <w:t>Figure 91: Description Field for an Email Address</w:t>
        </w:r>
        <w:r w:rsidR="000E72C2">
          <w:rPr>
            <w:noProof/>
            <w:webHidden/>
          </w:rPr>
          <w:tab/>
        </w:r>
        <w:r w:rsidR="000E72C2">
          <w:rPr>
            <w:noProof/>
            <w:webHidden/>
          </w:rPr>
          <w:fldChar w:fldCharType="begin"/>
        </w:r>
        <w:r w:rsidR="000E72C2">
          <w:rPr>
            <w:noProof/>
            <w:webHidden/>
          </w:rPr>
          <w:instrText xml:space="preserve"> PAGEREF _Toc75767287 \h </w:instrText>
        </w:r>
        <w:r w:rsidR="000E72C2">
          <w:rPr>
            <w:noProof/>
            <w:webHidden/>
          </w:rPr>
        </w:r>
        <w:r w:rsidR="000E72C2">
          <w:rPr>
            <w:noProof/>
            <w:webHidden/>
          </w:rPr>
          <w:fldChar w:fldCharType="separate"/>
        </w:r>
        <w:r w:rsidR="000E72C2">
          <w:rPr>
            <w:noProof/>
            <w:webHidden/>
          </w:rPr>
          <w:t>74</w:t>
        </w:r>
        <w:r w:rsidR="000E72C2">
          <w:rPr>
            <w:noProof/>
            <w:webHidden/>
          </w:rPr>
          <w:fldChar w:fldCharType="end"/>
        </w:r>
      </w:hyperlink>
    </w:p>
    <w:p w14:paraId="6BDDA417" w14:textId="770A21F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8" w:history="1">
        <w:r w:rsidR="000E72C2" w:rsidRPr="00042837">
          <w:rPr>
            <w:rStyle w:val="Hyperlink"/>
            <w:noProof/>
          </w:rPr>
          <w:t>Figure 92: Target List</w:t>
        </w:r>
        <w:r w:rsidR="000E72C2">
          <w:rPr>
            <w:noProof/>
            <w:webHidden/>
          </w:rPr>
          <w:tab/>
        </w:r>
        <w:r w:rsidR="000E72C2">
          <w:rPr>
            <w:noProof/>
            <w:webHidden/>
          </w:rPr>
          <w:fldChar w:fldCharType="begin"/>
        </w:r>
        <w:r w:rsidR="000E72C2">
          <w:rPr>
            <w:noProof/>
            <w:webHidden/>
          </w:rPr>
          <w:instrText xml:space="preserve"> PAGEREF _Toc75767288 \h </w:instrText>
        </w:r>
        <w:r w:rsidR="000E72C2">
          <w:rPr>
            <w:noProof/>
            <w:webHidden/>
          </w:rPr>
        </w:r>
        <w:r w:rsidR="000E72C2">
          <w:rPr>
            <w:noProof/>
            <w:webHidden/>
          </w:rPr>
          <w:fldChar w:fldCharType="separate"/>
        </w:r>
        <w:r w:rsidR="000E72C2">
          <w:rPr>
            <w:noProof/>
            <w:webHidden/>
          </w:rPr>
          <w:t>74</w:t>
        </w:r>
        <w:r w:rsidR="000E72C2">
          <w:rPr>
            <w:noProof/>
            <w:webHidden/>
          </w:rPr>
          <w:fldChar w:fldCharType="end"/>
        </w:r>
      </w:hyperlink>
    </w:p>
    <w:p w14:paraId="30ECE537" w14:textId="56E3068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89" w:history="1">
        <w:r w:rsidR="000E72C2" w:rsidRPr="00042837">
          <w:rPr>
            <w:rStyle w:val="Hyperlink"/>
            <w:noProof/>
          </w:rPr>
          <w:t>Figure 93: Completed Link Properties</w:t>
        </w:r>
        <w:r w:rsidR="000E72C2">
          <w:rPr>
            <w:noProof/>
            <w:webHidden/>
          </w:rPr>
          <w:tab/>
        </w:r>
        <w:r w:rsidR="000E72C2">
          <w:rPr>
            <w:noProof/>
            <w:webHidden/>
          </w:rPr>
          <w:fldChar w:fldCharType="begin"/>
        </w:r>
        <w:r w:rsidR="000E72C2">
          <w:rPr>
            <w:noProof/>
            <w:webHidden/>
          </w:rPr>
          <w:instrText xml:space="preserve"> PAGEREF _Toc75767289 \h </w:instrText>
        </w:r>
        <w:r w:rsidR="000E72C2">
          <w:rPr>
            <w:noProof/>
            <w:webHidden/>
          </w:rPr>
        </w:r>
        <w:r w:rsidR="000E72C2">
          <w:rPr>
            <w:noProof/>
            <w:webHidden/>
          </w:rPr>
          <w:fldChar w:fldCharType="separate"/>
        </w:r>
        <w:r w:rsidR="000E72C2">
          <w:rPr>
            <w:noProof/>
            <w:webHidden/>
          </w:rPr>
          <w:t>74</w:t>
        </w:r>
        <w:r w:rsidR="000E72C2">
          <w:rPr>
            <w:noProof/>
            <w:webHidden/>
          </w:rPr>
          <w:fldChar w:fldCharType="end"/>
        </w:r>
      </w:hyperlink>
    </w:p>
    <w:p w14:paraId="0B224753" w14:textId="07C77F1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0" w:history="1">
        <w:r w:rsidR="000E72C2" w:rsidRPr="00042837">
          <w:rPr>
            <w:rStyle w:val="Hyperlink"/>
            <w:noProof/>
          </w:rPr>
          <w:t>Figure 94: Easy Search Results Page</w:t>
        </w:r>
        <w:r w:rsidR="000E72C2">
          <w:rPr>
            <w:noProof/>
            <w:webHidden/>
          </w:rPr>
          <w:tab/>
        </w:r>
        <w:r w:rsidR="000E72C2">
          <w:rPr>
            <w:noProof/>
            <w:webHidden/>
          </w:rPr>
          <w:fldChar w:fldCharType="begin"/>
        </w:r>
        <w:r w:rsidR="000E72C2">
          <w:rPr>
            <w:noProof/>
            <w:webHidden/>
          </w:rPr>
          <w:instrText xml:space="preserve"> PAGEREF _Toc75767290 \h </w:instrText>
        </w:r>
        <w:r w:rsidR="000E72C2">
          <w:rPr>
            <w:noProof/>
            <w:webHidden/>
          </w:rPr>
        </w:r>
        <w:r w:rsidR="000E72C2">
          <w:rPr>
            <w:noProof/>
            <w:webHidden/>
          </w:rPr>
          <w:fldChar w:fldCharType="separate"/>
        </w:r>
        <w:r w:rsidR="000E72C2">
          <w:rPr>
            <w:noProof/>
            <w:webHidden/>
          </w:rPr>
          <w:t>76</w:t>
        </w:r>
        <w:r w:rsidR="000E72C2">
          <w:rPr>
            <w:noProof/>
            <w:webHidden/>
          </w:rPr>
          <w:fldChar w:fldCharType="end"/>
        </w:r>
      </w:hyperlink>
    </w:p>
    <w:p w14:paraId="3D16F48C" w14:textId="79075E8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1" w:history="1">
        <w:r w:rsidR="000E72C2" w:rsidRPr="00042837">
          <w:rPr>
            <w:rStyle w:val="Hyperlink"/>
            <w:noProof/>
          </w:rPr>
          <w:t>Figure 95: Easy Search Query Selection Drop Down Menu</w:t>
        </w:r>
        <w:r w:rsidR="000E72C2">
          <w:rPr>
            <w:noProof/>
            <w:webHidden/>
          </w:rPr>
          <w:tab/>
        </w:r>
        <w:r w:rsidR="000E72C2">
          <w:rPr>
            <w:noProof/>
            <w:webHidden/>
          </w:rPr>
          <w:fldChar w:fldCharType="begin"/>
        </w:r>
        <w:r w:rsidR="000E72C2">
          <w:rPr>
            <w:noProof/>
            <w:webHidden/>
          </w:rPr>
          <w:instrText xml:space="preserve"> PAGEREF _Toc75767291 \h </w:instrText>
        </w:r>
        <w:r w:rsidR="000E72C2">
          <w:rPr>
            <w:noProof/>
            <w:webHidden/>
          </w:rPr>
        </w:r>
        <w:r w:rsidR="000E72C2">
          <w:rPr>
            <w:noProof/>
            <w:webHidden/>
          </w:rPr>
          <w:fldChar w:fldCharType="separate"/>
        </w:r>
        <w:r w:rsidR="000E72C2">
          <w:rPr>
            <w:noProof/>
            <w:webHidden/>
          </w:rPr>
          <w:t>76</w:t>
        </w:r>
        <w:r w:rsidR="000E72C2">
          <w:rPr>
            <w:noProof/>
            <w:webHidden/>
          </w:rPr>
          <w:fldChar w:fldCharType="end"/>
        </w:r>
      </w:hyperlink>
    </w:p>
    <w:p w14:paraId="34B07DF2" w14:textId="04EC88D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2" w:history="1">
        <w:r w:rsidR="000E72C2" w:rsidRPr="00042837">
          <w:rPr>
            <w:rStyle w:val="Hyperlink"/>
            <w:noProof/>
          </w:rPr>
          <w:t>Figure 96: Select Information Type Panel</w:t>
        </w:r>
        <w:r w:rsidR="000E72C2">
          <w:rPr>
            <w:noProof/>
            <w:webHidden/>
          </w:rPr>
          <w:tab/>
        </w:r>
        <w:r w:rsidR="000E72C2">
          <w:rPr>
            <w:noProof/>
            <w:webHidden/>
          </w:rPr>
          <w:fldChar w:fldCharType="begin"/>
        </w:r>
        <w:r w:rsidR="000E72C2">
          <w:rPr>
            <w:noProof/>
            <w:webHidden/>
          </w:rPr>
          <w:instrText xml:space="preserve"> PAGEREF _Toc75767292 \h </w:instrText>
        </w:r>
        <w:r w:rsidR="000E72C2">
          <w:rPr>
            <w:noProof/>
            <w:webHidden/>
          </w:rPr>
        </w:r>
        <w:r w:rsidR="000E72C2">
          <w:rPr>
            <w:noProof/>
            <w:webHidden/>
          </w:rPr>
          <w:fldChar w:fldCharType="separate"/>
        </w:r>
        <w:r w:rsidR="000E72C2">
          <w:rPr>
            <w:noProof/>
            <w:webHidden/>
          </w:rPr>
          <w:t>76</w:t>
        </w:r>
        <w:r w:rsidR="000E72C2">
          <w:rPr>
            <w:noProof/>
            <w:webHidden/>
          </w:rPr>
          <w:fldChar w:fldCharType="end"/>
        </w:r>
      </w:hyperlink>
    </w:p>
    <w:p w14:paraId="71DC73A5" w14:textId="063D2A2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3" w:history="1">
        <w:r w:rsidR="000E72C2" w:rsidRPr="00042837">
          <w:rPr>
            <w:rStyle w:val="Hyperlink"/>
            <w:noProof/>
          </w:rPr>
          <w:t>Figure 97: Search and Select Drugs Panel</w:t>
        </w:r>
        <w:r w:rsidR="000E72C2">
          <w:rPr>
            <w:noProof/>
            <w:webHidden/>
          </w:rPr>
          <w:tab/>
        </w:r>
        <w:r w:rsidR="000E72C2">
          <w:rPr>
            <w:noProof/>
            <w:webHidden/>
          </w:rPr>
          <w:fldChar w:fldCharType="begin"/>
        </w:r>
        <w:r w:rsidR="000E72C2">
          <w:rPr>
            <w:noProof/>
            <w:webHidden/>
          </w:rPr>
          <w:instrText xml:space="preserve"> PAGEREF _Toc75767293 \h </w:instrText>
        </w:r>
        <w:r w:rsidR="000E72C2">
          <w:rPr>
            <w:noProof/>
            <w:webHidden/>
          </w:rPr>
        </w:r>
        <w:r w:rsidR="000E72C2">
          <w:rPr>
            <w:noProof/>
            <w:webHidden/>
          </w:rPr>
          <w:fldChar w:fldCharType="separate"/>
        </w:r>
        <w:r w:rsidR="000E72C2">
          <w:rPr>
            <w:noProof/>
            <w:webHidden/>
          </w:rPr>
          <w:t>77</w:t>
        </w:r>
        <w:r w:rsidR="000E72C2">
          <w:rPr>
            <w:noProof/>
            <w:webHidden/>
          </w:rPr>
          <w:fldChar w:fldCharType="end"/>
        </w:r>
      </w:hyperlink>
    </w:p>
    <w:p w14:paraId="314D6CC4" w14:textId="72F8484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4" w:history="1">
        <w:r w:rsidR="000E72C2" w:rsidRPr="00042837">
          <w:rPr>
            <w:rStyle w:val="Hyperlink"/>
            <w:noProof/>
          </w:rPr>
          <w:t>Figure 98: Search Results</w:t>
        </w:r>
        <w:r w:rsidR="000E72C2">
          <w:rPr>
            <w:noProof/>
            <w:webHidden/>
          </w:rPr>
          <w:tab/>
        </w:r>
        <w:r w:rsidR="000E72C2">
          <w:rPr>
            <w:noProof/>
            <w:webHidden/>
          </w:rPr>
          <w:fldChar w:fldCharType="begin"/>
        </w:r>
        <w:r w:rsidR="000E72C2">
          <w:rPr>
            <w:noProof/>
            <w:webHidden/>
          </w:rPr>
          <w:instrText xml:space="preserve"> PAGEREF _Toc75767294 \h </w:instrText>
        </w:r>
        <w:r w:rsidR="000E72C2">
          <w:rPr>
            <w:noProof/>
            <w:webHidden/>
          </w:rPr>
        </w:r>
        <w:r w:rsidR="000E72C2">
          <w:rPr>
            <w:noProof/>
            <w:webHidden/>
          </w:rPr>
          <w:fldChar w:fldCharType="separate"/>
        </w:r>
        <w:r w:rsidR="000E72C2">
          <w:rPr>
            <w:noProof/>
            <w:webHidden/>
          </w:rPr>
          <w:t>77</w:t>
        </w:r>
        <w:r w:rsidR="000E72C2">
          <w:rPr>
            <w:noProof/>
            <w:webHidden/>
          </w:rPr>
          <w:fldChar w:fldCharType="end"/>
        </w:r>
      </w:hyperlink>
    </w:p>
    <w:p w14:paraId="02525D5E" w14:textId="042530A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5" w:history="1">
        <w:r w:rsidR="000E72C2" w:rsidRPr="00042837">
          <w:rPr>
            <w:rStyle w:val="Hyperlink"/>
            <w:noProof/>
          </w:rPr>
          <w:t>Figure 99: Easy Search Results for DDI with PM, Drugs Checked</w:t>
        </w:r>
        <w:r w:rsidR="000E72C2">
          <w:rPr>
            <w:noProof/>
            <w:webHidden/>
          </w:rPr>
          <w:tab/>
        </w:r>
        <w:r w:rsidR="000E72C2">
          <w:rPr>
            <w:noProof/>
            <w:webHidden/>
          </w:rPr>
          <w:fldChar w:fldCharType="begin"/>
        </w:r>
        <w:r w:rsidR="000E72C2">
          <w:rPr>
            <w:noProof/>
            <w:webHidden/>
          </w:rPr>
          <w:instrText xml:space="preserve"> PAGEREF _Toc75767295 \h </w:instrText>
        </w:r>
        <w:r w:rsidR="000E72C2">
          <w:rPr>
            <w:noProof/>
            <w:webHidden/>
          </w:rPr>
        </w:r>
        <w:r w:rsidR="000E72C2">
          <w:rPr>
            <w:noProof/>
            <w:webHidden/>
          </w:rPr>
          <w:fldChar w:fldCharType="separate"/>
        </w:r>
        <w:r w:rsidR="000E72C2">
          <w:rPr>
            <w:noProof/>
            <w:webHidden/>
          </w:rPr>
          <w:t>78</w:t>
        </w:r>
        <w:r w:rsidR="000E72C2">
          <w:rPr>
            <w:noProof/>
            <w:webHidden/>
          </w:rPr>
          <w:fldChar w:fldCharType="end"/>
        </w:r>
      </w:hyperlink>
    </w:p>
    <w:p w14:paraId="2CD4A189" w14:textId="51B6441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6" w:history="1">
        <w:r w:rsidR="000E72C2" w:rsidRPr="00042837">
          <w:rPr>
            <w:rStyle w:val="Hyperlink"/>
            <w:noProof/>
          </w:rPr>
          <w:t>Figure 100: DDIs Shown Applicable to Drugs Checked</w:t>
        </w:r>
        <w:r w:rsidR="000E72C2">
          <w:rPr>
            <w:noProof/>
            <w:webHidden/>
          </w:rPr>
          <w:tab/>
        </w:r>
        <w:r w:rsidR="000E72C2">
          <w:rPr>
            <w:noProof/>
            <w:webHidden/>
          </w:rPr>
          <w:fldChar w:fldCharType="begin"/>
        </w:r>
        <w:r w:rsidR="000E72C2">
          <w:rPr>
            <w:noProof/>
            <w:webHidden/>
          </w:rPr>
          <w:instrText xml:space="preserve"> PAGEREF _Toc75767296 \h </w:instrText>
        </w:r>
        <w:r w:rsidR="000E72C2">
          <w:rPr>
            <w:noProof/>
            <w:webHidden/>
          </w:rPr>
        </w:r>
        <w:r w:rsidR="000E72C2">
          <w:rPr>
            <w:noProof/>
            <w:webHidden/>
          </w:rPr>
          <w:fldChar w:fldCharType="separate"/>
        </w:r>
        <w:r w:rsidR="000E72C2">
          <w:rPr>
            <w:noProof/>
            <w:webHidden/>
          </w:rPr>
          <w:t>78</w:t>
        </w:r>
        <w:r w:rsidR="000E72C2">
          <w:rPr>
            <w:noProof/>
            <w:webHidden/>
          </w:rPr>
          <w:fldChar w:fldCharType="end"/>
        </w:r>
      </w:hyperlink>
    </w:p>
    <w:p w14:paraId="7445DC0F" w14:textId="1CFF1FD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7" w:history="1">
        <w:r w:rsidR="000E72C2" w:rsidRPr="00042837">
          <w:rPr>
            <w:rStyle w:val="Hyperlink"/>
            <w:noProof/>
          </w:rPr>
          <w:t>Figure 101: The Professional Monograph Associated with the DDI/PM Easy Search</w:t>
        </w:r>
        <w:r w:rsidR="000E72C2">
          <w:rPr>
            <w:noProof/>
            <w:webHidden/>
          </w:rPr>
          <w:tab/>
        </w:r>
        <w:r w:rsidR="000E72C2">
          <w:rPr>
            <w:noProof/>
            <w:webHidden/>
          </w:rPr>
          <w:fldChar w:fldCharType="begin"/>
        </w:r>
        <w:r w:rsidR="000E72C2">
          <w:rPr>
            <w:noProof/>
            <w:webHidden/>
          </w:rPr>
          <w:instrText xml:space="preserve"> PAGEREF _Toc75767297 \h </w:instrText>
        </w:r>
        <w:r w:rsidR="000E72C2">
          <w:rPr>
            <w:noProof/>
            <w:webHidden/>
          </w:rPr>
        </w:r>
        <w:r w:rsidR="000E72C2">
          <w:rPr>
            <w:noProof/>
            <w:webHidden/>
          </w:rPr>
          <w:fldChar w:fldCharType="separate"/>
        </w:r>
        <w:r w:rsidR="000E72C2">
          <w:rPr>
            <w:noProof/>
            <w:webHidden/>
          </w:rPr>
          <w:t>79</w:t>
        </w:r>
        <w:r w:rsidR="000E72C2">
          <w:rPr>
            <w:noProof/>
            <w:webHidden/>
          </w:rPr>
          <w:fldChar w:fldCharType="end"/>
        </w:r>
      </w:hyperlink>
    </w:p>
    <w:p w14:paraId="371833BF" w14:textId="79D76BF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8" w:history="1">
        <w:r w:rsidR="000E72C2" w:rsidRPr="00042837">
          <w:rPr>
            <w:rStyle w:val="Hyperlink"/>
            <w:noProof/>
          </w:rPr>
          <w:t>Figure 102: Duplicate Therapy Easy Search Results</w:t>
        </w:r>
        <w:r w:rsidR="000E72C2">
          <w:rPr>
            <w:noProof/>
            <w:webHidden/>
          </w:rPr>
          <w:tab/>
        </w:r>
        <w:r w:rsidR="000E72C2">
          <w:rPr>
            <w:noProof/>
            <w:webHidden/>
          </w:rPr>
          <w:fldChar w:fldCharType="begin"/>
        </w:r>
        <w:r w:rsidR="000E72C2">
          <w:rPr>
            <w:noProof/>
            <w:webHidden/>
          </w:rPr>
          <w:instrText xml:space="preserve"> PAGEREF _Toc75767298 \h </w:instrText>
        </w:r>
        <w:r w:rsidR="000E72C2">
          <w:rPr>
            <w:noProof/>
            <w:webHidden/>
          </w:rPr>
        </w:r>
        <w:r w:rsidR="000E72C2">
          <w:rPr>
            <w:noProof/>
            <w:webHidden/>
          </w:rPr>
          <w:fldChar w:fldCharType="separate"/>
        </w:r>
        <w:r w:rsidR="000E72C2">
          <w:rPr>
            <w:noProof/>
            <w:webHidden/>
          </w:rPr>
          <w:t>79</w:t>
        </w:r>
        <w:r w:rsidR="000E72C2">
          <w:rPr>
            <w:noProof/>
            <w:webHidden/>
          </w:rPr>
          <w:fldChar w:fldCharType="end"/>
        </w:r>
      </w:hyperlink>
    </w:p>
    <w:p w14:paraId="3685E973" w14:textId="4B496BC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299" w:history="1">
        <w:r w:rsidR="000E72C2" w:rsidRPr="00042837">
          <w:rPr>
            <w:rStyle w:val="Hyperlink"/>
            <w:noProof/>
          </w:rPr>
          <w:t>Figure 103: Select Search Type Drop Down Menu</w:t>
        </w:r>
        <w:r w:rsidR="000E72C2">
          <w:rPr>
            <w:noProof/>
            <w:webHidden/>
          </w:rPr>
          <w:tab/>
        </w:r>
        <w:r w:rsidR="000E72C2">
          <w:rPr>
            <w:noProof/>
            <w:webHidden/>
          </w:rPr>
          <w:fldChar w:fldCharType="begin"/>
        </w:r>
        <w:r w:rsidR="000E72C2">
          <w:rPr>
            <w:noProof/>
            <w:webHidden/>
          </w:rPr>
          <w:instrText xml:space="preserve"> PAGEREF _Toc75767299 \h </w:instrText>
        </w:r>
        <w:r w:rsidR="000E72C2">
          <w:rPr>
            <w:noProof/>
            <w:webHidden/>
          </w:rPr>
        </w:r>
        <w:r w:rsidR="000E72C2">
          <w:rPr>
            <w:noProof/>
            <w:webHidden/>
          </w:rPr>
          <w:fldChar w:fldCharType="separate"/>
        </w:r>
        <w:r w:rsidR="000E72C2">
          <w:rPr>
            <w:noProof/>
            <w:webHidden/>
          </w:rPr>
          <w:t>80</w:t>
        </w:r>
        <w:r w:rsidR="000E72C2">
          <w:rPr>
            <w:noProof/>
            <w:webHidden/>
          </w:rPr>
          <w:fldChar w:fldCharType="end"/>
        </w:r>
      </w:hyperlink>
    </w:p>
    <w:p w14:paraId="4A59AA0F" w14:textId="22AC5CC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0" w:history="1">
        <w:r w:rsidR="000E72C2" w:rsidRPr="00042837">
          <w:rPr>
            <w:rStyle w:val="Hyperlink"/>
            <w:noProof/>
          </w:rPr>
          <w:t>Figure 104: Select Information Types Radio Buttons</w:t>
        </w:r>
        <w:r w:rsidR="000E72C2">
          <w:rPr>
            <w:noProof/>
            <w:webHidden/>
          </w:rPr>
          <w:tab/>
        </w:r>
        <w:r w:rsidR="000E72C2">
          <w:rPr>
            <w:noProof/>
            <w:webHidden/>
          </w:rPr>
          <w:fldChar w:fldCharType="begin"/>
        </w:r>
        <w:r w:rsidR="000E72C2">
          <w:rPr>
            <w:noProof/>
            <w:webHidden/>
          </w:rPr>
          <w:instrText xml:space="preserve"> PAGEREF _Toc75767300 \h </w:instrText>
        </w:r>
        <w:r w:rsidR="000E72C2">
          <w:rPr>
            <w:noProof/>
            <w:webHidden/>
          </w:rPr>
        </w:r>
        <w:r w:rsidR="000E72C2">
          <w:rPr>
            <w:noProof/>
            <w:webHidden/>
          </w:rPr>
          <w:fldChar w:fldCharType="separate"/>
        </w:r>
        <w:r w:rsidR="000E72C2">
          <w:rPr>
            <w:noProof/>
            <w:webHidden/>
          </w:rPr>
          <w:t>80</w:t>
        </w:r>
        <w:r w:rsidR="000E72C2">
          <w:rPr>
            <w:noProof/>
            <w:webHidden/>
          </w:rPr>
          <w:fldChar w:fldCharType="end"/>
        </w:r>
      </w:hyperlink>
    </w:p>
    <w:p w14:paraId="6CDDCDA6" w14:textId="1677018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1" w:history="1">
        <w:r w:rsidR="000E72C2" w:rsidRPr="00042837">
          <w:rPr>
            <w:rStyle w:val="Hyperlink"/>
            <w:noProof/>
          </w:rPr>
          <w:t>Figure 105: Search and Select Drugs</w:t>
        </w:r>
        <w:r w:rsidR="000E72C2">
          <w:rPr>
            <w:noProof/>
            <w:webHidden/>
          </w:rPr>
          <w:tab/>
        </w:r>
        <w:r w:rsidR="000E72C2">
          <w:rPr>
            <w:noProof/>
            <w:webHidden/>
          </w:rPr>
          <w:fldChar w:fldCharType="begin"/>
        </w:r>
        <w:r w:rsidR="000E72C2">
          <w:rPr>
            <w:noProof/>
            <w:webHidden/>
          </w:rPr>
          <w:instrText xml:space="preserve"> PAGEREF _Toc75767301 \h </w:instrText>
        </w:r>
        <w:r w:rsidR="000E72C2">
          <w:rPr>
            <w:noProof/>
            <w:webHidden/>
          </w:rPr>
        </w:r>
        <w:r w:rsidR="000E72C2">
          <w:rPr>
            <w:noProof/>
            <w:webHidden/>
          </w:rPr>
          <w:fldChar w:fldCharType="separate"/>
        </w:r>
        <w:r w:rsidR="000E72C2">
          <w:rPr>
            <w:noProof/>
            <w:webHidden/>
          </w:rPr>
          <w:t>80</w:t>
        </w:r>
        <w:r w:rsidR="000E72C2">
          <w:rPr>
            <w:noProof/>
            <w:webHidden/>
          </w:rPr>
          <w:fldChar w:fldCharType="end"/>
        </w:r>
      </w:hyperlink>
    </w:p>
    <w:p w14:paraId="14274F18" w14:textId="59579DA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2" w:history="1">
        <w:r w:rsidR="000E72C2" w:rsidRPr="00042837">
          <w:rPr>
            <w:rStyle w:val="Hyperlink"/>
            <w:noProof/>
          </w:rPr>
          <w:t>Figure 106: Excel Report for Drug Pair Interaction</w:t>
        </w:r>
        <w:r w:rsidR="000E72C2">
          <w:rPr>
            <w:noProof/>
            <w:webHidden/>
          </w:rPr>
          <w:tab/>
        </w:r>
        <w:r w:rsidR="000E72C2">
          <w:rPr>
            <w:noProof/>
            <w:webHidden/>
          </w:rPr>
          <w:fldChar w:fldCharType="begin"/>
        </w:r>
        <w:r w:rsidR="000E72C2">
          <w:rPr>
            <w:noProof/>
            <w:webHidden/>
          </w:rPr>
          <w:instrText xml:space="preserve"> PAGEREF _Toc75767302 \h </w:instrText>
        </w:r>
        <w:r w:rsidR="000E72C2">
          <w:rPr>
            <w:noProof/>
            <w:webHidden/>
          </w:rPr>
        </w:r>
        <w:r w:rsidR="000E72C2">
          <w:rPr>
            <w:noProof/>
            <w:webHidden/>
          </w:rPr>
          <w:fldChar w:fldCharType="separate"/>
        </w:r>
        <w:r w:rsidR="000E72C2">
          <w:rPr>
            <w:noProof/>
            <w:webHidden/>
          </w:rPr>
          <w:t>81</w:t>
        </w:r>
        <w:r w:rsidR="000E72C2">
          <w:rPr>
            <w:noProof/>
            <w:webHidden/>
          </w:rPr>
          <w:fldChar w:fldCharType="end"/>
        </w:r>
      </w:hyperlink>
    </w:p>
    <w:p w14:paraId="431213E0" w14:textId="13597A9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3" w:history="1">
        <w:r w:rsidR="000E72C2" w:rsidRPr="00042837">
          <w:rPr>
            <w:rStyle w:val="Hyperlink"/>
            <w:noProof/>
          </w:rPr>
          <w:t>Figure 107: Select Search Type Drop Down Menu</w:t>
        </w:r>
        <w:r w:rsidR="000E72C2">
          <w:rPr>
            <w:noProof/>
            <w:webHidden/>
          </w:rPr>
          <w:tab/>
        </w:r>
        <w:r w:rsidR="000E72C2">
          <w:rPr>
            <w:noProof/>
            <w:webHidden/>
          </w:rPr>
          <w:fldChar w:fldCharType="begin"/>
        </w:r>
        <w:r w:rsidR="000E72C2">
          <w:rPr>
            <w:noProof/>
            <w:webHidden/>
          </w:rPr>
          <w:instrText xml:space="preserve"> PAGEREF _Toc75767303 \h </w:instrText>
        </w:r>
        <w:r w:rsidR="000E72C2">
          <w:rPr>
            <w:noProof/>
            <w:webHidden/>
          </w:rPr>
        </w:r>
        <w:r w:rsidR="000E72C2">
          <w:rPr>
            <w:noProof/>
            <w:webHidden/>
          </w:rPr>
          <w:fldChar w:fldCharType="separate"/>
        </w:r>
        <w:r w:rsidR="000E72C2">
          <w:rPr>
            <w:noProof/>
            <w:webHidden/>
          </w:rPr>
          <w:t>82</w:t>
        </w:r>
        <w:r w:rsidR="000E72C2">
          <w:rPr>
            <w:noProof/>
            <w:webHidden/>
          </w:rPr>
          <w:fldChar w:fldCharType="end"/>
        </w:r>
      </w:hyperlink>
    </w:p>
    <w:p w14:paraId="27914F25" w14:textId="6A71365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4" w:history="1">
        <w:r w:rsidR="000E72C2" w:rsidRPr="00042837">
          <w:rPr>
            <w:rStyle w:val="Hyperlink"/>
            <w:noProof/>
          </w:rPr>
          <w:t>Figure 108: Drug Information Search Results</w:t>
        </w:r>
        <w:r w:rsidR="000E72C2">
          <w:rPr>
            <w:noProof/>
            <w:webHidden/>
          </w:rPr>
          <w:tab/>
        </w:r>
        <w:r w:rsidR="000E72C2">
          <w:rPr>
            <w:noProof/>
            <w:webHidden/>
          </w:rPr>
          <w:fldChar w:fldCharType="begin"/>
        </w:r>
        <w:r w:rsidR="000E72C2">
          <w:rPr>
            <w:noProof/>
            <w:webHidden/>
          </w:rPr>
          <w:instrText xml:space="preserve"> PAGEREF _Toc75767304 \h </w:instrText>
        </w:r>
        <w:r w:rsidR="000E72C2">
          <w:rPr>
            <w:noProof/>
            <w:webHidden/>
          </w:rPr>
        </w:r>
        <w:r w:rsidR="000E72C2">
          <w:rPr>
            <w:noProof/>
            <w:webHidden/>
          </w:rPr>
          <w:fldChar w:fldCharType="separate"/>
        </w:r>
        <w:r w:rsidR="000E72C2">
          <w:rPr>
            <w:noProof/>
            <w:webHidden/>
          </w:rPr>
          <w:t>83</w:t>
        </w:r>
        <w:r w:rsidR="000E72C2">
          <w:rPr>
            <w:noProof/>
            <w:webHidden/>
          </w:rPr>
          <w:fldChar w:fldCharType="end"/>
        </w:r>
      </w:hyperlink>
    </w:p>
    <w:p w14:paraId="0C95FEF5" w14:textId="7573F86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5" w:history="1">
        <w:r w:rsidR="000E72C2" w:rsidRPr="00042837">
          <w:rPr>
            <w:rStyle w:val="Hyperlink"/>
            <w:noProof/>
          </w:rPr>
          <w:t>Figure 109: Dose Route Selection for a Selected Drug</w:t>
        </w:r>
        <w:r w:rsidR="000E72C2">
          <w:rPr>
            <w:noProof/>
            <w:webHidden/>
          </w:rPr>
          <w:tab/>
        </w:r>
        <w:r w:rsidR="000E72C2">
          <w:rPr>
            <w:noProof/>
            <w:webHidden/>
          </w:rPr>
          <w:fldChar w:fldCharType="begin"/>
        </w:r>
        <w:r w:rsidR="000E72C2">
          <w:rPr>
            <w:noProof/>
            <w:webHidden/>
          </w:rPr>
          <w:instrText xml:space="preserve"> PAGEREF _Toc75767305 \h </w:instrText>
        </w:r>
        <w:r w:rsidR="000E72C2">
          <w:rPr>
            <w:noProof/>
            <w:webHidden/>
          </w:rPr>
        </w:r>
        <w:r w:rsidR="000E72C2">
          <w:rPr>
            <w:noProof/>
            <w:webHidden/>
          </w:rPr>
          <w:fldChar w:fldCharType="separate"/>
        </w:r>
        <w:r w:rsidR="000E72C2">
          <w:rPr>
            <w:noProof/>
            <w:webHidden/>
          </w:rPr>
          <w:t>83</w:t>
        </w:r>
        <w:r w:rsidR="000E72C2">
          <w:rPr>
            <w:noProof/>
            <w:webHidden/>
          </w:rPr>
          <w:fldChar w:fldCharType="end"/>
        </w:r>
      </w:hyperlink>
    </w:p>
    <w:p w14:paraId="7162BF8A" w14:textId="25AF421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6" w:history="1">
        <w:r w:rsidR="000E72C2" w:rsidRPr="00042837">
          <w:rPr>
            <w:rStyle w:val="Hyperlink"/>
            <w:noProof/>
          </w:rPr>
          <w:t>Figure 110: Demographic Information</w:t>
        </w:r>
        <w:r w:rsidR="000E72C2">
          <w:rPr>
            <w:noProof/>
            <w:webHidden/>
          </w:rPr>
          <w:tab/>
        </w:r>
        <w:r w:rsidR="000E72C2">
          <w:rPr>
            <w:noProof/>
            <w:webHidden/>
          </w:rPr>
          <w:fldChar w:fldCharType="begin"/>
        </w:r>
        <w:r w:rsidR="000E72C2">
          <w:rPr>
            <w:noProof/>
            <w:webHidden/>
          </w:rPr>
          <w:instrText xml:space="preserve"> PAGEREF _Toc75767306 \h </w:instrText>
        </w:r>
        <w:r w:rsidR="000E72C2">
          <w:rPr>
            <w:noProof/>
            <w:webHidden/>
          </w:rPr>
        </w:r>
        <w:r w:rsidR="000E72C2">
          <w:rPr>
            <w:noProof/>
            <w:webHidden/>
          </w:rPr>
          <w:fldChar w:fldCharType="separate"/>
        </w:r>
        <w:r w:rsidR="000E72C2">
          <w:rPr>
            <w:noProof/>
            <w:webHidden/>
          </w:rPr>
          <w:t>83</w:t>
        </w:r>
        <w:r w:rsidR="000E72C2">
          <w:rPr>
            <w:noProof/>
            <w:webHidden/>
          </w:rPr>
          <w:fldChar w:fldCharType="end"/>
        </w:r>
      </w:hyperlink>
    </w:p>
    <w:p w14:paraId="745AF65C" w14:textId="3BB4563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7" w:history="1">
        <w:r w:rsidR="000E72C2" w:rsidRPr="00042837">
          <w:rPr>
            <w:rStyle w:val="Hyperlink"/>
            <w:noProof/>
          </w:rPr>
          <w:t>Figure 111: Dosing Information</w:t>
        </w:r>
        <w:r w:rsidR="000E72C2">
          <w:rPr>
            <w:noProof/>
            <w:webHidden/>
          </w:rPr>
          <w:tab/>
        </w:r>
        <w:r w:rsidR="000E72C2">
          <w:rPr>
            <w:noProof/>
            <w:webHidden/>
          </w:rPr>
          <w:fldChar w:fldCharType="begin"/>
        </w:r>
        <w:r w:rsidR="000E72C2">
          <w:rPr>
            <w:noProof/>
            <w:webHidden/>
          </w:rPr>
          <w:instrText xml:space="preserve"> PAGEREF _Toc75767307 \h </w:instrText>
        </w:r>
        <w:r w:rsidR="000E72C2">
          <w:rPr>
            <w:noProof/>
            <w:webHidden/>
          </w:rPr>
        </w:r>
        <w:r w:rsidR="000E72C2">
          <w:rPr>
            <w:noProof/>
            <w:webHidden/>
          </w:rPr>
          <w:fldChar w:fldCharType="separate"/>
        </w:r>
        <w:r w:rsidR="000E72C2">
          <w:rPr>
            <w:noProof/>
            <w:webHidden/>
          </w:rPr>
          <w:t>84</w:t>
        </w:r>
        <w:r w:rsidR="000E72C2">
          <w:rPr>
            <w:noProof/>
            <w:webHidden/>
          </w:rPr>
          <w:fldChar w:fldCharType="end"/>
        </w:r>
      </w:hyperlink>
    </w:p>
    <w:p w14:paraId="60AA108B" w14:textId="79940C6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8" w:history="1">
        <w:r w:rsidR="000E72C2" w:rsidRPr="00042837">
          <w:rPr>
            <w:rStyle w:val="Hyperlink"/>
            <w:noProof/>
          </w:rPr>
          <w:t>Figure 112: Results for a Dose Range Easy Search</w:t>
        </w:r>
        <w:r w:rsidR="000E72C2">
          <w:rPr>
            <w:noProof/>
            <w:webHidden/>
          </w:rPr>
          <w:tab/>
        </w:r>
        <w:r w:rsidR="000E72C2">
          <w:rPr>
            <w:noProof/>
            <w:webHidden/>
          </w:rPr>
          <w:fldChar w:fldCharType="begin"/>
        </w:r>
        <w:r w:rsidR="000E72C2">
          <w:rPr>
            <w:noProof/>
            <w:webHidden/>
          </w:rPr>
          <w:instrText xml:space="preserve"> PAGEREF _Toc75767308 \h </w:instrText>
        </w:r>
        <w:r w:rsidR="000E72C2">
          <w:rPr>
            <w:noProof/>
            <w:webHidden/>
          </w:rPr>
        </w:r>
        <w:r w:rsidR="000E72C2">
          <w:rPr>
            <w:noProof/>
            <w:webHidden/>
          </w:rPr>
          <w:fldChar w:fldCharType="separate"/>
        </w:r>
        <w:r w:rsidR="000E72C2">
          <w:rPr>
            <w:noProof/>
            <w:webHidden/>
          </w:rPr>
          <w:t>84</w:t>
        </w:r>
        <w:r w:rsidR="000E72C2">
          <w:rPr>
            <w:noProof/>
            <w:webHidden/>
          </w:rPr>
          <w:fldChar w:fldCharType="end"/>
        </w:r>
      </w:hyperlink>
    </w:p>
    <w:p w14:paraId="77499EB3" w14:textId="73E164D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09" w:history="1">
        <w:r w:rsidR="000E72C2" w:rsidRPr="00042837">
          <w:rPr>
            <w:rStyle w:val="Hyperlink"/>
            <w:noProof/>
          </w:rPr>
          <w:t>Figure 113: PECS Unable to Retrieve Dose Information Message</w:t>
        </w:r>
        <w:r w:rsidR="000E72C2">
          <w:rPr>
            <w:noProof/>
            <w:webHidden/>
          </w:rPr>
          <w:tab/>
        </w:r>
        <w:r w:rsidR="000E72C2">
          <w:rPr>
            <w:noProof/>
            <w:webHidden/>
          </w:rPr>
          <w:fldChar w:fldCharType="begin"/>
        </w:r>
        <w:r w:rsidR="000E72C2">
          <w:rPr>
            <w:noProof/>
            <w:webHidden/>
          </w:rPr>
          <w:instrText xml:space="preserve"> PAGEREF _Toc75767309 \h </w:instrText>
        </w:r>
        <w:r w:rsidR="000E72C2">
          <w:rPr>
            <w:noProof/>
            <w:webHidden/>
          </w:rPr>
        </w:r>
        <w:r w:rsidR="000E72C2">
          <w:rPr>
            <w:noProof/>
            <w:webHidden/>
          </w:rPr>
          <w:fldChar w:fldCharType="separate"/>
        </w:r>
        <w:r w:rsidR="000E72C2">
          <w:rPr>
            <w:noProof/>
            <w:webHidden/>
          </w:rPr>
          <w:t>85</w:t>
        </w:r>
        <w:r w:rsidR="000E72C2">
          <w:rPr>
            <w:noProof/>
            <w:webHidden/>
          </w:rPr>
          <w:fldChar w:fldCharType="end"/>
        </w:r>
      </w:hyperlink>
    </w:p>
    <w:p w14:paraId="5E5A430B" w14:textId="19A8F79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0" w:history="1">
        <w:r w:rsidR="000E72C2" w:rsidRPr="00042837">
          <w:rPr>
            <w:rStyle w:val="Hyperlink"/>
            <w:noProof/>
          </w:rPr>
          <w:t>Figure 114: Easy Search DDI Record</w:t>
        </w:r>
        <w:r w:rsidR="000E72C2">
          <w:rPr>
            <w:noProof/>
            <w:webHidden/>
          </w:rPr>
          <w:tab/>
        </w:r>
        <w:r w:rsidR="000E72C2">
          <w:rPr>
            <w:noProof/>
            <w:webHidden/>
          </w:rPr>
          <w:fldChar w:fldCharType="begin"/>
        </w:r>
        <w:r w:rsidR="000E72C2">
          <w:rPr>
            <w:noProof/>
            <w:webHidden/>
          </w:rPr>
          <w:instrText xml:space="preserve"> PAGEREF _Toc75767310 \h </w:instrText>
        </w:r>
        <w:r w:rsidR="000E72C2">
          <w:rPr>
            <w:noProof/>
            <w:webHidden/>
          </w:rPr>
        </w:r>
        <w:r w:rsidR="000E72C2">
          <w:rPr>
            <w:noProof/>
            <w:webHidden/>
          </w:rPr>
          <w:fldChar w:fldCharType="separate"/>
        </w:r>
        <w:r w:rsidR="000E72C2">
          <w:rPr>
            <w:noProof/>
            <w:webHidden/>
          </w:rPr>
          <w:t>86</w:t>
        </w:r>
        <w:r w:rsidR="000E72C2">
          <w:rPr>
            <w:noProof/>
            <w:webHidden/>
          </w:rPr>
          <w:fldChar w:fldCharType="end"/>
        </w:r>
      </w:hyperlink>
    </w:p>
    <w:p w14:paraId="47CAED50" w14:textId="41DFE68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1" w:history="1">
        <w:r w:rsidR="000E72C2" w:rsidRPr="00042837">
          <w:rPr>
            <w:rStyle w:val="Hyperlink"/>
            <w:noProof/>
          </w:rPr>
          <w:t>Figure 115: Referenced PECS Record with Name Discrepancy</w:t>
        </w:r>
        <w:r w:rsidR="000E72C2">
          <w:rPr>
            <w:noProof/>
            <w:webHidden/>
          </w:rPr>
          <w:tab/>
        </w:r>
        <w:r w:rsidR="000E72C2">
          <w:rPr>
            <w:noProof/>
            <w:webHidden/>
          </w:rPr>
          <w:fldChar w:fldCharType="begin"/>
        </w:r>
        <w:r w:rsidR="000E72C2">
          <w:rPr>
            <w:noProof/>
            <w:webHidden/>
          </w:rPr>
          <w:instrText xml:space="preserve"> PAGEREF _Toc75767311 \h </w:instrText>
        </w:r>
        <w:r w:rsidR="000E72C2">
          <w:rPr>
            <w:noProof/>
            <w:webHidden/>
          </w:rPr>
        </w:r>
        <w:r w:rsidR="000E72C2">
          <w:rPr>
            <w:noProof/>
            <w:webHidden/>
          </w:rPr>
          <w:fldChar w:fldCharType="separate"/>
        </w:r>
        <w:r w:rsidR="000E72C2">
          <w:rPr>
            <w:noProof/>
            <w:webHidden/>
          </w:rPr>
          <w:t>87</w:t>
        </w:r>
        <w:r w:rsidR="000E72C2">
          <w:rPr>
            <w:noProof/>
            <w:webHidden/>
          </w:rPr>
          <w:fldChar w:fldCharType="end"/>
        </w:r>
      </w:hyperlink>
    </w:p>
    <w:p w14:paraId="4EFEFA9E" w14:textId="0CBC0BF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2" w:history="1">
        <w:r w:rsidR="000E72C2" w:rsidRPr="00042837">
          <w:rPr>
            <w:rStyle w:val="Hyperlink"/>
            <w:noProof/>
          </w:rPr>
          <w:t>Figure 116: Drug Pair Descriptions and Severity Level Codes</w:t>
        </w:r>
        <w:r w:rsidR="000E72C2">
          <w:rPr>
            <w:noProof/>
            <w:webHidden/>
          </w:rPr>
          <w:tab/>
        </w:r>
        <w:r w:rsidR="000E72C2">
          <w:rPr>
            <w:noProof/>
            <w:webHidden/>
          </w:rPr>
          <w:fldChar w:fldCharType="begin"/>
        </w:r>
        <w:r w:rsidR="000E72C2">
          <w:rPr>
            <w:noProof/>
            <w:webHidden/>
          </w:rPr>
          <w:instrText xml:space="preserve"> PAGEREF _Toc75767312 \h </w:instrText>
        </w:r>
        <w:r w:rsidR="000E72C2">
          <w:rPr>
            <w:noProof/>
            <w:webHidden/>
          </w:rPr>
        </w:r>
        <w:r w:rsidR="000E72C2">
          <w:rPr>
            <w:noProof/>
            <w:webHidden/>
          </w:rPr>
          <w:fldChar w:fldCharType="separate"/>
        </w:r>
        <w:r w:rsidR="000E72C2">
          <w:rPr>
            <w:noProof/>
            <w:webHidden/>
          </w:rPr>
          <w:t>88</w:t>
        </w:r>
        <w:r w:rsidR="000E72C2">
          <w:rPr>
            <w:noProof/>
            <w:webHidden/>
          </w:rPr>
          <w:fldChar w:fldCharType="end"/>
        </w:r>
      </w:hyperlink>
    </w:p>
    <w:p w14:paraId="26E15019" w14:textId="044B8AB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3" w:history="1">
        <w:r w:rsidR="000E72C2" w:rsidRPr="00042837">
          <w:rPr>
            <w:rStyle w:val="Hyperlink"/>
            <w:noProof/>
          </w:rPr>
          <w:t>Figure 117: Drug Pairs Matching the Query Display</w:t>
        </w:r>
        <w:r w:rsidR="000E72C2">
          <w:rPr>
            <w:noProof/>
            <w:webHidden/>
          </w:rPr>
          <w:tab/>
        </w:r>
        <w:r w:rsidR="000E72C2">
          <w:rPr>
            <w:noProof/>
            <w:webHidden/>
          </w:rPr>
          <w:fldChar w:fldCharType="begin"/>
        </w:r>
        <w:r w:rsidR="000E72C2">
          <w:rPr>
            <w:noProof/>
            <w:webHidden/>
          </w:rPr>
          <w:instrText xml:space="preserve"> PAGEREF _Toc75767313 \h </w:instrText>
        </w:r>
        <w:r w:rsidR="000E72C2">
          <w:rPr>
            <w:noProof/>
            <w:webHidden/>
          </w:rPr>
        </w:r>
        <w:r w:rsidR="000E72C2">
          <w:rPr>
            <w:noProof/>
            <w:webHidden/>
          </w:rPr>
          <w:fldChar w:fldCharType="separate"/>
        </w:r>
        <w:r w:rsidR="000E72C2">
          <w:rPr>
            <w:noProof/>
            <w:webHidden/>
          </w:rPr>
          <w:t>88</w:t>
        </w:r>
        <w:r w:rsidR="000E72C2">
          <w:rPr>
            <w:noProof/>
            <w:webHidden/>
          </w:rPr>
          <w:fldChar w:fldCharType="end"/>
        </w:r>
      </w:hyperlink>
    </w:p>
    <w:p w14:paraId="2CCA9A9C" w14:textId="40F2E6F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4" w:history="1">
        <w:r w:rsidR="000E72C2" w:rsidRPr="00042837">
          <w:rPr>
            <w:rStyle w:val="Hyperlink"/>
            <w:noProof/>
          </w:rPr>
          <w:t>Figure 118: Drug Pair Selection List</w:t>
        </w:r>
        <w:r w:rsidR="000E72C2">
          <w:rPr>
            <w:noProof/>
            <w:webHidden/>
          </w:rPr>
          <w:tab/>
        </w:r>
        <w:r w:rsidR="000E72C2">
          <w:rPr>
            <w:noProof/>
            <w:webHidden/>
          </w:rPr>
          <w:fldChar w:fldCharType="begin"/>
        </w:r>
        <w:r w:rsidR="000E72C2">
          <w:rPr>
            <w:noProof/>
            <w:webHidden/>
          </w:rPr>
          <w:instrText xml:space="preserve"> PAGEREF _Toc75767314 \h </w:instrText>
        </w:r>
        <w:r w:rsidR="000E72C2">
          <w:rPr>
            <w:noProof/>
            <w:webHidden/>
          </w:rPr>
        </w:r>
        <w:r w:rsidR="000E72C2">
          <w:rPr>
            <w:noProof/>
            <w:webHidden/>
          </w:rPr>
          <w:fldChar w:fldCharType="separate"/>
        </w:r>
        <w:r w:rsidR="000E72C2">
          <w:rPr>
            <w:noProof/>
            <w:webHidden/>
          </w:rPr>
          <w:t>89</w:t>
        </w:r>
        <w:r w:rsidR="000E72C2">
          <w:rPr>
            <w:noProof/>
            <w:webHidden/>
          </w:rPr>
          <w:fldChar w:fldCharType="end"/>
        </w:r>
      </w:hyperlink>
    </w:p>
    <w:p w14:paraId="739A301B" w14:textId="7EFC9A9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5" w:history="1">
        <w:r w:rsidR="000E72C2" w:rsidRPr="00042837">
          <w:rPr>
            <w:rStyle w:val="Hyperlink"/>
            <w:noProof/>
          </w:rPr>
          <w:t>Figure 119: Interaction ID Link</w:t>
        </w:r>
        <w:r w:rsidR="000E72C2">
          <w:rPr>
            <w:noProof/>
            <w:webHidden/>
          </w:rPr>
          <w:tab/>
        </w:r>
        <w:r w:rsidR="000E72C2">
          <w:rPr>
            <w:noProof/>
            <w:webHidden/>
          </w:rPr>
          <w:fldChar w:fldCharType="begin"/>
        </w:r>
        <w:r w:rsidR="000E72C2">
          <w:rPr>
            <w:noProof/>
            <w:webHidden/>
          </w:rPr>
          <w:instrText xml:space="preserve"> PAGEREF _Toc75767315 \h </w:instrText>
        </w:r>
        <w:r w:rsidR="000E72C2">
          <w:rPr>
            <w:noProof/>
            <w:webHidden/>
          </w:rPr>
        </w:r>
        <w:r w:rsidR="000E72C2">
          <w:rPr>
            <w:noProof/>
            <w:webHidden/>
          </w:rPr>
          <w:fldChar w:fldCharType="separate"/>
        </w:r>
        <w:r w:rsidR="000E72C2">
          <w:rPr>
            <w:noProof/>
            <w:webHidden/>
          </w:rPr>
          <w:t>89</w:t>
        </w:r>
        <w:r w:rsidR="000E72C2">
          <w:rPr>
            <w:noProof/>
            <w:webHidden/>
          </w:rPr>
          <w:fldChar w:fldCharType="end"/>
        </w:r>
      </w:hyperlink>
    </w:p>
    <w:p w14:paraId="7D34690D" w14:textId="252F34D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6" w:history="1">
        <w:r w:rsidR="000E72C2" w:rsidRPr="00042837">
          <w:rPr>
            <w:rStyle w:val="Hyperlink"/>
            <w:noProof/>
          </w:rPr>
          <w:t>Figure 120: VA and FDB Results to Export</w:t>
        </w:r>
        <w:r w:rsidR="000E72C2">
          <w:rPr>
            <w:noProof/>
            <w:webHidden/>
          </w:rPr>
          <w:tab/>
        </w:r>
        <w:r w:rsidR="000E72C2">
          <w:rPr>
            <w:noProof/>
            <w:webHidden/>
          </w:rPr>
          <w:fldChar w:fldCharType="begin"/>
        </w:r>
        <w:r w:rsidR="000E72C2">
          <w:rPr>
            <w:noProof/>
            <w:webHidden/>
          </w:rPr>
          <w:instrText xml:space="preserve"> PAGEREF _Toc75767316 \h </w:instrText>
        </w:r>
        <w:r w:rsidR="000E72C2">
          <w:rPr>
            <w:noProof/>
            <w:webHidden/>
          </w:rPr>
        </w:r>
        <w:r w:rsidR="000E72C2">
          <w:rPr>
            <w:noProof/>
            <w:webHidden/>
          </w:rPr>
          <w:fldChar w:fldCharType="separate"/>
        </w:r>
        <w:r w:rsidR="000E72C2">
          <w:rPr>
            <w:noProof/>
            <w:webHidden/>
          </w:rPr>
          <w:t>89</w:t>
        </w:r>
        <w:r w:rsidR="000E72C2">
          <w:rPr>
            <w:noProof/>
            <w:webHidden/>
          </w:rPr>
          <w:fldChar w:fldCharType="end"/>
        </w:r>
      </w:hyperlink>
    </w:p>
    <w:p w14:paraId="5EAF11A1" w14:textId="456FC02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7" w:history="1">
        <w:r w:rsidR="000E72C2" w:rsidRPr="00042837">
          <w:rPr>
            <w:rStyle w:val="Hyperlink"/>
            <w:noProof/>
          </w:rPr>
          <w:t>Figure 121: Internet Explorer Download Screen</w:t>
        </w:r>
        <w:r w:rsidR="000E72C2">
          <w:rPr>
            <w:noProof/>
            <w:webHidden/>
          </w:rPr>
          <w:tab/>
        </w:r>
        <w:r w:rsidR="000E72C2">
          <w:rPr>
            <w:noProof/>
            <w:webHidden/>
          </w:rPr>
          <w:fldChar w:fldCharType="begin"/>
        </w:r>
        <w:r w:rsidR="000E72C2">
          <w:rPr>
            <w:noProof/>
            <w:webHidden/>
          </w:rPr>
          <w:instrText xml:space="preserve"> PAGEREF _Toc75767317 \h </w:instrText>
        </w:r>
        <w:r w:rsidR="000E72C2">
          <w:rPr>
            <w:noProof/>
            <w:webHidden/>
          </w:rPr>
        </w:r>
        <w:r w:rsidR="000E72C2">
          <w:rPr>
            <w:noProof/>
            <w:webHidden/>
          </w:rPr>
          <w:fldChar w:fldCharType="separate"/>
        </w:r>
        <w:r w:rsidR="000E72C2">
          <w:rPr>
            <w:noProof/>
            <w:webHidden/>
          </w:rPr>
          <w:t>90</w:t>
        </w:r>
        <w:r w:rsidR="000E72C2">
          <w:rPr>
            <w:noProof/>
            <w:webHidden/>
          </w:rPr>
          <w:fldChar w:fldCharType="end"/>
        </w:r>
      </w:hyperlink>
    </w:p>
    <w:p w14:paraId="7D443BB4" w14:textId="53C62B9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8" w:history="1">
        <w:r w:rsidR="000E72C2" w:rsidRPr="00042837">
          <w:rPr>
            <w:rStyle w:val="Hyperlink"/>
            <w:noProof/>
          </w:rPr>
          <w:t>Figure 122: Drug Pair Tab of the Excel Exported Report</w:t>
        </w:r>
        <w:r w:rsidR="000E72C2">
          <w:rPr>
            <w:noProof/>
            <w:webHidden/>
          </w:rPr>
          <w:tab/>
        </w:r>
        <w:r w:rsidR="000E72C2">
          <w:rPr>
            <w:noProof/>
            <w:webHidden/>
          </w:rPr>
          <w:fldChar w:fldCharType="begin"/>
        </w:r>
        <w:r w:rsidR="000E72C2">
          <w:rPr>
            <w:noProof/>
            <w:webHidden/>
          </w:rPr>
          <w:instrText xml:space="preserve"> PAGEREF _Toc75767318 \h </w:instrText>
        </w:r>
        <w:r w:rsidR="000E72C2">
          <w:rPr>
            <w:noProof/>
            <w:webHidden/>
          </w:rPr>
        </w:r>
        <w:r w:rsidR="000E72C2">
          <w:rPr>
            <w:noProof/>
            <w:webHidden/>
          </w:rPr>
          <w:fldChar w:fldCharType="separate"/>
        </w:r>
        <w:r w:rsidR="000E72C2">
          <w:rPr>
            <w:noProof/>
            <w:webHidden/>
          </w:rPr>
          <w:t>90</w:t>
        </w:r>
        <w:r w:rsidR="000E72C2">
          <w:rPr>
            <w:noProof/>
            <w:webHidden/>
          </w:rPr>
          <w:fldChar w:fldCharType="end"/>
        </w:r>
      </w:hyperlink>
    </w:p>
    <w:p w14:paraId="3DB37003" w14:textId="0D1F038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19" w:history="1">
        <w:r w:rsidR="000E72C2" w:rsidRPr="00042837">
          <w:rPr>
            <w:rStyle w:val="Hyperlink"/>
            <w:noProof/>
          </w:rPr>
          <w:t>Figure 123: Criteria Tab of Excel Spreadsheet</w:t>
        </w:r>
        <w:r w:rsidR="000E72C2">
          <w:rPr>
            <w:noProof/>
            <w:webHidden/>
          </w:rPr>
          <w:tab/>
        </w:r>
        <w:r w:rsidR="000E72C2">
          <w:rPr>
            <w:noProof/>
            <w:webHidden/>
          </w:rPr>
          <w:fldChar w:fldCharType="begin"/>
        </w:r>
        <w:r w:rsidR="000E72C2">
          <w:rPr>
            <w:noProof/>
            <w:webHidden/>
          </w:rPr>
          <w:instrText xml:space="preserve"> PAGEREF _Toc75767319 \h </w:instrText>
        </w:r>
        <w:r w:rsidR="000E72C2">
          <w:rPr>
            <w:noProof/>
            <w:webHidden/>
          </w:rPr>
        </w:r>
        <w:r w:rsidR="000E72C2">
          <w:rPr>
            <w:noProof/>
            <w:webHidden/>
          </w:rPr>
          <w:fldChar w:fldCharType="separate"/>
        </w:r>
        <w:r w:rsidR="000E72C2">
          <w:rPr>
            <w:noProof/>
            <w:webHidden/>
          </w:rPr>
          <w:t>90</w:t>
        </w:r>
        <w:r w:rsidR="000E72C2">
          <w:rPr>
            <w:noProof/>
            <w:webHidden/>
          </w:rPr>
          <w:fldChar w:fldCharType="end"/>
        </w:r>
      </w:hyperlink>
    </w:p>
    <w:p w14:paraId="27DCF43D" w14:textId="3799592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0" w:history="1">
        <w:r w:rsidR="000E72C2" w:rsidRPr="00042837">
          <w:rPr>
            <w:rStyle w:val="Hyperlink"/>
            <w:noProof/>
          </w:rPr>
          <w:t>Figure 124: Export Query Line Limit Message</w:t>
        </w:r>
        <w:r w:rsidR="000E72C2">
          <w:rPr>
            <w:noProof/>
            <w:webHidden/>
          </w:rPr>
          <w:tab/>
        </w:r>
        <w:r w:rsidR="000E72C2">
          <w:rPr>
            <w:noProof/>
            <w:webHidden/>
          </w:rPr>
          <w:fldChar w:fldCharType="begin"/>
        </w:r>
        <w:r w:rsidR="000E72C2">
          <w:rPr>
            <w:noProof/>
            <w:webHidden/>
          </w:rPr>
          <w:instrText xml:space="preserve"> PAGEREF _Toc75767320 \h </w:instrText>
        </w:r>
        <w:r w:rsidR="000E72C2">
          <w:rPr>
            <w:noProof/>
            <w:webHidden/>
          </w:rPr>
        </w:r>
        <w:r w:rsidR="000E72C2">
          <w:rPr>
            <w:noProof/>
            <w:webHidden/>
          </w:rPr>
          <w:fldChar w:fldCharType="separate"/>
        </w:r>
        <w:r w:rsidR="000E72C2">
          <w:rPr>
            <w:noProof/>
            <w:webHidden/>
          </w:rPr>
          <w:t>91</w:t>
        </w:r>
        <w:r w:rsidR="000E72C2">
          <w:rPr>
            <w:noProof/>
            <w:webHidden/>
          </w:rPr>
          <w:fldChar w:fldCharType="end"/>
        </w:r>
      </w:hyperlink>
    </w:p>
    <w:p w14:paraId="62929722" w14:textId="306C174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1" w:history="1">
        <w:r w:rsidR="000E72C2" w:rsidRPr="00042837">
          <w:rPr>
            <w:rStyle w:val="Hyperlink"/>
            <w:noProof/>
          </w:rPr>
          <w:t>Figure 125: FDB DDI Record</w:t>
        </w:r>
        <w:r w:rsidR="000E72C2">
          <w:rPr>
            <w:noProof/>
            <w:webHidden/>
          </w:rPr>
          <w:tab/>
        </w:r>
        <w:r w:rsidR="000E72C2">
          <w:rPr>
            <w:noProof/>
            <w:webHidden/>
          </w:rPr>
          <w:fldChar w:fldCharType="begin"/>
        </w:r>
        <w:r w:rsidR="000E72C2">
          <w:rPr>
            <w:noProof/>
            <w:webHidden/>
          </w:rPr>
          <w:instrText xml:space="preserve"> PAGEREF _Toc75767321 \h </w:instrText>
        </w:r>
        <w:r w:rsidR="000E72C2">
          <w:rPr>
            <w:noProof/>
            <w:webHidden/>
          </w:rPr>
        </w:r>
        <w:r w:rsidR="000E72C2">
          <w:rPr>
            <w:noProof/>
            <w:webHidden/>
          </w:rPr>
          <w:fldChar w:fldCharType="separate"/>
        </w:r>
        <w:r w:rsidR="000E72C2">
          <w:rPr>
            <w:noProof/>
            <w:webHidden/>
          </w:rPr>
          <w:t>91</w:t>
        </w:r>
        <w:r w:rsidR="000E72C2">
          <w:rPr>
            <w:noProof/>
            <w:webHidden/>
          </w:rPr>
          <w:fldChar w:fldCharType="end"/>
        </w:r>
      </w:hyperlink>
    </w:p>
    <w:p w14:paraId="2CBCDE6D" w14:textId="5149349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2" w:history="1">
        <w:r w:rsidR="000E72C2" w:rsidRPr="00042837">
          <w:rPr>
            <w:rStyle w:val="Hyperlink"/>
            <w:noProof/>
          </w:rPr>
          <w:t>Figure 126: VA Custom DDI</w:t>
        </w:r>
        <w:r w:rsidR="000E72C2">
          <w:rPr>
            <w:noProof/>
            <w:webHidden/>
          </w:rPr>
          <w:tab/>
        </w:r>
        <w:r w:rsidR="000E72C2">
          <w:rPr>
            <w:noProof/>
            <w:webHidden/>
          </w:rPr>
          <w:fldChar w:fldCharType="begin"/>
        </w:r>
        <w:r w:rsidR="000E72C2">
          <w:rPr>
            <w:noProof/>
            <w:webHidden/>
          </w:rPr>
          <w:instrText xml:space="preserve"> PAGEREF _Toc75767322 \h </w:instrText>
        </w:r>
        <w:r w:rsidR="000E72C2">
          <w:rPr>
            <w:noProof/>
            <w:webHidden/>
          </w:rPr>
        </w:r>
        <w:r w:rsidR="000E72C2">
          <w:rPr>
            <w:noProof/>
            <w:webHidden/>
          </w:rPr>
          <w:fldChar w:fldCharType="separate"/>
        </w:r>
        <w:r w:rsidR="000E72C2">
          <w:rPr>
            <w:noProof/>
            <w:webHidden/>
          </w:rPr>
          <w:t>92</w:t>
        </w:r>
        <w:r w:rsidR="000E72C2">
          <w:rPr>
            <w:noProof/>
            <w:webHidden/>
          </w:rPr>
          <w:fldChar w:fldCharType="end"/>
        </w:r>
      </w:hyperlink>
    </w:p>
    <w:p w14:paraId="64ADC4BA" w14:textId="1F679D0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3" w:history="1">
        <w:r w:rsidR="000E72C2" w:rsidRPr="00042837">
          <w:rPr>
            <w:rStyle w:val="Hyperlink"/>
            <w:noProof/>
          </w:rPr>
          <w:t>Figure 127: Informational and Warning Messages</w:t>
        </w:r>
        <w:r w:rsidR="000E72C2">
          <w:rPr>
            <w:noProof/>
            <w:webHidden/>
          </w:rPr>
          <w:tab/>
        </w:r>
        <w:r w:rsidR="000E72C2">
          <w:rPr>
            <w:noProof/>
            <w:webHidden/>
          </w:rPr>
          <w:fldChar w:fldCharType="begin"/>
        </w:r>
        <w:r w:rsidR="000E72C2">
          <w:rPr>
            <w:noProof/>
            <w:webHidden/>
          </w:rPr>
          <w:instrText xml:space="preserve"> PAGEREF _Toc75767323 \h </w:instrText>
        </w:r>
        <w:r w:rsidR="000E72C2">
          <w:rPr>
            <w:noProof/>
            <w:webHidden/>
          </w:rPr>
        </w:r>
        <w:r w:rsidR="000E72C2">
          <w:rPr>
            <w:noProof/>
            <w:webHidden/>
          </w:rPr>
          <w:fldChar w:fldCharType="separate"/>
        </w:r>
        <w:r w:rsidR="000E72C2">
          <w:rPr>
            <w:noProof/>
            <w:webHidden/>
          </w:rPr>
          <w:t>93</w:t>
        </w:r>
        <w:r w:rsidR="000E72C2">
          <w:rPr>
            <w:noProof/>
            <w:webHidden/>
          </w:rPr>
          <w:fldChar w:fldCharType="end"/>
        </w:r>
      </w:hyperlink>
    </w:p>
    <w:p w14:paraId="7960F832" w14:textId="0F4D731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4" w:history="1">
        <w:r w:rsidR="000E72C2" w:rsidRPr="00042837">
          <w:rPr>
            <w:rStyle w:val="Hyperlink"/>
            <w:noProof/>
          </w:rPr>
          <w:t>Figure 128: Example of a Detail Page</w:t>
        </w:r>
        <w:r w:rsidR="000E72C2">
          <w:rPr>
            <w:noProof/>
            <w:webHidden/>
          </w:rPr>
          <w:tab/>
        </w:r>
        <w:r w:rsidR="000E72C2">
          <w:rPr>
            <w:noProof/>
            <w:webHidden/>
          </w:rPr>
          <w:fldChar w:fldCharType="begin"/>
        </w:r>
        <w:r w:rsidR="000E72C2">
          <w:rPr>
            <w:noProof/>
            <w:webHidden/>
          </w:rPr>
          <w:instrText xml:space="preserve"> PAGEREF _Toc75767324 \h </w:instrText>
        </w:r>
        <w:r w:rsidR="000E72C2">
          <w:rPr>
            <w:noProof/>
            <w:webHidden/>
          </w:rPr>
        </w:r>
        <w:r w:rsidR="000E72C2">
          <w:rPr>
            <w:noProof/>
            <w:webHidden/>
          </w:rPr>
          <w:fldChar w:fldCharType="separate"/>
        </w:r>
        <w:r w:rsidR="000E72C2">
          <w:rPr>
            <w:noProof/>
            <w:webHidden/>
          </w:rPr>
          <w:t>93</w:t>
        </w:r>
        <w:r w:rsidR="000E72C2">
          <w:rPr>
            <w:noProof/>
            <w:webHidden/>
          </w:rPr>
          <w:fldChar w:fldCharType="end"/>
        </w:r>
      </w:hyperlink>
    </w:p>
    <w:p w14:paraId="181E9432" w14:textId="5692008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5" w:history="1">
        <w:r w:rsidR="000E72C2" w:rsidRPr="00042837">
          <w:rPr>
            <w:rStyle w:val="Hyperlink"/>
            <w:noProof/>
          </w:rPr>
          <w:t>Figure 129: Use the Edit button to Modify Record Details</w:t>
        </w:r>
        <w:r w:rsidR="000E72C2">
          <w:rPr>
            <w:noProof/>
            <w:webHidden/>
          </w:rPr>
          <w:tab/>
        </w:r>
        <w:r w:rsidR="000E72C2">
          <w:rPr>
            <w:noProof/>
            <w:webHidden/>
          </w:rPr>
          <w:fldChar w:fldCharType="begin"/>
        </w:r>
        <w:r w:rsidR="000E72C2">
          <w:rPr>
            <w:noProof/>
            <w:webHidden/>
          </w:rPr>
          <w:instrText xml:space="preserve"> PAGEREF _Toc75767325 \h </w:instrText>
        </w:r>
        <w:r w:rsidR="000E72C2">
          <w:rPr>
            <w:noProof/>
            <w:webHidden/>
          </w:rPr>
        </w:r>
        <w:r w:rsidR="000E72C2">
          <w:rPr>
            <w:noProof/>
            <w:webHidden/>
          </w:rPr>
          <w:fldChar w:fldCharType="separate"/>
        </w:r>
        <w:r w:rsidR="000E72C2">
          <w:rPr>
            <w:noProof/>
            <w:webHidden/>
          </w:rPr>
          <w:t>94</w:t>
        </w:r>
        <w:r w:rsidR="000E72C2">
          <w:rPr>
            <w:noProof/>
            <w:webHidden/>
          </w:rPr>
          <w:fldChar w:fldCharType="end"/>
        </w:r>
      </w:hyperlink>
    </w:p>
    <w:p w14:paraId="682809B8" w14:textId="058ABE8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6" w:history="1">
        <w:r w:rsidR="000E72C2" w:rsidRPr="00042837">
          <w:rPr>
            <w:rStyle w:val="Hyperlink"/>
            <w:noProof/>
          </w:rPr>
          <w:t>Figure 130: Print Page Button</w:t>
        </w:r>
        <w:r w:rsidR="000E72C2">
          <w:rPr>
            <w:noProof/>
            <w:webHidden/>
          </w:rPr>
          <w:tab/>
        </w:r>
        <w:r w:rsidR="000E72C2">
          <w:rPr>
            <w:noProof/>
            <w:webHidden/>
          </w:rPr>
          <w:fldChar w:fldCharType="begin"/>
        </w:r>
        <w:r w:rsidR="000E72C2">
          <w:rPr>
            <w:noProof/>
            <w:webHidden/>
          </w:rPr>
          <w:instrText xml:space="preserve"> PAGEREF _Toc75767326 \h </w:instrText>
        </w:r>
        <w:r w:rsidR="000E72C2">
          <w:rPr>
            <w:noProof/>
            <w:webHidden/>
          </w:rPr>
        </w:r>
        <w:r w:rsidR="000E72C2">
          <w:rPr>
            <w:noProof/>
            <w:webHidden/>
          </w:rPr>
          <w:fldChar w:fldCharType="separate"/>
        </w:r>
        <w:r w:rsidR="000E72C2">
          <w:rPr>
            <w:noProof/>
            <w:webHidden/>
          </w:rPr>
          <w:t>94</w:t>
        </w:r>
        <w:r w:rsidR="000E72C2">
          <w:rPr>
            <w:noProof/>
            <w:webHidden/>
          </w:rPr>
          <w:fldChar w:fldCharType="end"/>
        </w:r>
      </w:hyperlink>
    </w:p>
    <w:p w14:paraId="6309C397" w14:textId="5E802A8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7" w:history="1">
        <w:r w:rsidR="000E72C2" w:rsidRPr="00042837">
          <w:rPr>
            <w:rStyle w:val="Hyperlink"/>
            <w:noProof/>
          </w:rPr>
          <w:t>Figure 131: Add Comment Button</w:t>
        </w:r>
        <w:r w:rsidR="000E72C2">
          <w:rPr>
            <w:noProof/>
            <w:webHidden/>
          </w:rPr>
          <w:tab/>
        </w:r>
        <w:r w:rsidR="000E72C2">
          <w:rPr>
            <w:noProof/>
            <w:webHidden/>
          </w:rPr>
          <w:fldChar w:fldCharType="begin"/>
        </w:r>
        <w:r w:rsidR="000E72C2">
          <w:rPr>
            <w:noProof/>
            <w:webHidden/>
          </w:rPr>
          <w:instrText xml:space="preserve"> PAGEREF _Toc75767327 \h </w:instrText>
        </w:r>
        <w:r w:rsidR="000E72C2">
          <w:rPr>
            <w:noProof/>
            <w:webHidden/>
          </w:rPr>
        </w:r>
        <w:r w:rsidR="000E72C2">
          <w:rPr>
            <w:noProof/>
            <w:webHidden/>
          </w:rPr>
          <w:fldChar w:fldCharType="separate"/>
        </w:r>
        <w:r w:rsidR="000E72C2">
          <w:rPr>
            <w:noProof/>
            <w:webHidden/>
          </w:rPr>
          <w:t>95</w:t>
        </w:r>
        <w:r w:rsidR="000E72C2">
          <w:rPr>
            <w:noProof/>
            <w:webHidden/>
          </w:rPr>
          <w:fldChar w:fldCharType="end"/>
        </w:r>
      </w:hyperlink>
    </w:p>
    <w:p w14:paraId="08A15957" w14:textId="6315173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8" w:history="1">
        <w:r w:rsidR="000E72C2" w:rsidRPr="00042837">
          <w:rPr>
            <w:rStyle w:val="Hyperlink"/>
            <w:noProof/>
          </w:rPr>
          <w:t>Figure 132: Enter Comments Dialog Box</w:t>
        </w:r>
        <w:r w:rsidR="000E72C2">
          <w:rPr>
            <w:noProof/>
            <w:webHidden/>
          </w:rPr>
          <w:tab/>
        </w:r>
        <w:r w:rsidR="000E72C2">
          <w:rPr>
            <w:noProof/>
            <w:webHidden/>
          </w:rPr>
          <w:fldChar w:fldCharType="begin"/>
        </w:r>
        <w:r w:rsidR="000E72C2">
          <w:rPr>
            <w:noProof/>
            <w:webHidden/>
          </w:rPr>
          <w:instrText xml:space="preserve"> PAGEREF _Toc75767328 \h </w:instrText>
        </w:r>
        <w:r w:rsidR="000E72C2">
          <w:rPr>
            <w:noProof/>
            <w:webHidden/>
          </w:rPr>
        </w:r>
        <w:r w:rsidR="000E72C2">
          <w:rPr>
            <w:noProof/>
            <w:webHidden/>
          </w:rPr>
          <w:fldChar w:fldCharType="separate"/>
        </w:r>
        <w:r w:rsidR="000E72C2">
          <w:rPr>
            <w:noProof/>
            <w:webHidden/>
          </w:rPr>
          <w:t>95</w:t>
        </w:r>
        <w:r w:rsidR="000E72C2">
          <w:rPr>
            <w:noProof/>
            <w:webHidden/>
          </w:rPr>
          <w:fldChar w:fldCharType="end"/>
        </w:r>
      </w:hyperlink>
    </w:p>
    <w:p w14:paraId="30ED1E25" w14:textId="0CD9A03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29" w:history="1">
        <w:r w:rsidR="000E72C2" w:rsidRPr="00042837">
          <w:rPr>
            <w:rStyle w:val="Hyperlink"/>
            <w:noProof/>
          </w:rPr>
          <w:t>Figure 133: Example of Pre-Customization Comment History</w:t>
        </w:r>
        <w:r w:rsidR="000E72C2">
          <w:rPr>
            <w:noProof/>
            <w:webHidden/>
          </w:rPr>
          <w:tab/>
        </w:r>
        <w:r w:rsidR="000E72C2">
          <w:rPr>
            <w:noProof/>
            <w:webHidden/>
          </w:rPr>
          <w:fldChar w:fldCharType="begin"/>
        </w:r>
        <w:r w:rsidR="000E72C2">
          <w:rPr>
            <w:noProof/>
            <w:webHidden/>
          </w:rPr>
          <w:instrText xml:space="preserve"> PAGEREF _Toc75767329 \h </w:instrText>
        </w:r>
        <w:r w:rsidR="000E72C2">
          <w:rPr>
            <w:noProof/>
            <w:webHidden/>
          </w:rPr>
        </w:r>
        <w:r w:rsidR="000E72C2">
          <w:rPr>
            <w:noProof/>
            <w:webHidden/>
          </w:rPr>
          <w:fldChar w:fldCharType="separate"/>
        </w:r>
        <w:r w:rsidR="000E72C2">
          <w:rPr>
            <w:noProof/>
            <w:webHidden/>
          </w:rPr>
          <w:t>95</w:t>
        </w:r>
        <w:r w:rsidR="000E72C2">
          <w:rPr>
            <w:noProof/>
            <w:webHidden/>
          </w:rPr>
          <w:fldChar w:fldCharType="end"/>
        </w:r>
      </w:hyperlink>
    </w:p>
    <w:p w14:paraId="13AA4C7B" w14:textId="365CAE1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0" w:history="1">
        <w:r w:rsidR="000E72C2" w:rsidRPr="00042837">
          <w:rPr>
            <w:rStyle w:val="Hyperlink"/>
            <w:noProof/>
          </w:rPr>
          <w:t>Figure 134: VA Custom Record ID Links</w:t>
        </w:r>
        <w:r w:rsidR="000E72C2">
          <w:rPr>
            <w:noProof/>
            <w:webHidden/>
          </w:rPr>
          <w:tab/>
        </w:r>
        <w:r w:rsidR="000E72C2">
          <w:rPr>
            <w:noProof/>
            <w:webHidden/>
          </w:rPr>
          <w:fldChar w:fldCharType="begin"/>
        </w:r>
        <w:r w:rsidR="000E72C2">
          <w:rPr>
            <w:noProof/>
            <w:webHidden/>
          </w:rPr>
          <w:instrText xml:space="preserve"> PAGEREF _Toc75767330 \h </w:instrText>
        </w:r>
        <w:r w:rsidR="000E72C2">
          <w:rPr>
            <w:noProof/>
            <w:webHidden/>
          </w:rPr>
        </w:r>
        <w:r w:rsidR="000E72C2">
          <w:rPr>
            <w:noProof/>
            <w:webHidden/>
          </w:rPr>
          <w:fldChar w:fldCharType="separate"/>
        </w:r>
        <w:r w:rsidR="000E72C2">
          <w:rPr>
            <w:noProof/>
            <w:webHidden/>
          </w:rPr>
          <w:t>96</w:t>
        </w:r>
        <w:r w:rsidR="000E72C2">
          <w:rPr>
            <w:noProof/>
            <w:webHidden/>
          </w:rPr>
          <w:fldChar w:fldCharType="end"/>
        </w:r>
      </w:hyperlink>
    </w:p>
    <w:p w14:paraId="0744D8C3" w14:textId="65D5533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1" w:history="1">
        <w:r w:rsidR="000E72C2" w:rsidRPr="00042837">
          <w:rPr>
            <w:rStyle w:val="Hyperlink"/>
            <w:noProof/>
          </w:rPr>
          <w:t>Figure 135: VA Custom and FDB Record Links</w:t>
        </w:r>
        <w:r w:rsidR="000E72C2">
          <w:rPr>
            <w:noProof/>
            <w:webHidden/>
          </w:rPr>
          <w:tab/>
        </w:r>
        <w:r w:rsidR="000E72C2">
          <w:rPr>
            <w:noProof/>
            <w:webHidden/>
          </w:rPr>
          <w:fldChar w:fldCharType="begin"/>
        </w:r>
        <w:r w:rsidR="000E72C2">
          <w:rPr>
            <w:noProof/>
            <w:webHidden/>
          </w:rPr>
          <w:instrText xml:space="preserve"> PAGEREF _Toc75767331 \h </w:instrText>
        </w:r>
        <w:r w:rsidR="000E72C2">
          <w:rPr>
            <w:noProof/>
            <w:webHidden/>
          </w:rPr>
        </w:r>
        <w:r w:rsidR="000E72C2">
          <w:rPr>
            <w:noProof/>
            <w:webHidden/>
          </w:rPr>
          <w:fldChar w:fldCharType="separate"/>
        </w:r>
        <w:r w:rsidR="000E72C2">
          <w:rPr>
            <w:noProof/>
            <w:webHidden/>
          </w:rPr>
          <w:t>96</w:t>
        </w:r>
        <w:r w:rsidR="000E72C2">
          <w:rPr>
            <w:noProof/>
            <w:webHidden/>
          </w:rPr>
          <w:fldChar w:fldCharType="end"/>
        </w:r>
      </w:hyperlink>
    </w:p>
    <w:p w14:paraId="773C6EA7" w14:textId="29346FD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2" w:history="1">
        <w:r w:rsidR="000E72C2" w:rsidRPr="00042837">
          <w:rPr>
            <w:rStyle w:val="Hyperlink"/>
            <w:noProof/>
          </w:rPr>
          <w:t>Figure 136: History Button</w:t>
        </w:r>
        <w:r w:rsidR="000E72C2">
          <w:rPr>
            <w:noProof/>
            <w:webHidden/>
          </w:rPr>
          <w:tab/>
        </w:r>
        <w:r w:rsidR="000E72C2">
          <w:rPr>
            <w:noProof/>
            <w:webHidden/>
          </w:rPr>
          <w:fldChar w:fldCharType="begin"/>
        </w:r>
        <w:r w:rsidR="000E72C2">
          <w:rPr>
            <w:noProof/>
            <w:webHidden/>
          </w:rPr>
          <w:instrText xml:space="preserve"> PAGEREF _Toc75767332 \h </w:instrText>
        </w:r>
        <w:r w:rsidR="000E72C2">
          <w:rPr>
            <w:noProof/>
            <w:webHidden/>
          </w:rPr>
        </w:r>
        <w:r w:rsidR="000E72C2">
          <w:rPr>
            <w:noProof/>
            <w:webHidden/>
          </w:rPr>
          <w:fldChar w:fldCharType="separate"/>
        </w:r>
        <w:r w:rsidR="000E72C2">
          <w:rPr>
            <w:noProof/>
            <w:webHidden/>
          </w:rPr>
          <w:t>97</w:t>
        </w:r>
        <w:r w:rsidR="000E72C2">
          <w:rPr>
            <w:noProof/>
            <w:webHidden/>
          </w:rPr>
          <w:fldChar w:fldCharType="end"/>
        </w:r>
      </w:hyperlink>
    </w:p>
    <w:p w14:paraId="646DF740" w14:textId="07A4583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3" w:history="1">
        <w:r w:rsidR="000E72C2" w:rsidRPr="00042837">
          <w:rPr>
            <w:rStyle w:val="Hyperlink"/>
            <w:noProof/>
          </w:rPr>
          <w:t>Figure 137: Internet Explorer Download Dialog Box</w:t>
        </w:r>
        <w:r w:rsidR="000E72C2">
          <w:rPr>
            <w:noProof/>
            <w:webHidden/>
          </w:rPr>
          <w:tab/>
        </w:r>
        <w:r w:rsidR="000E72C2">
          <w:rPr>
            <w:noProof/>
            <w:webHidden/>
          </w:rPr>
          <w:fldChar w:fldCharType="begin"/>
        </w:r>
        <w:r w:rsidR="000E72C2">
          <w:rPr>
            <w:noProof/>
            <w:webHidden/>
          </w:rPr>
          <w:instrText xml:space="preserve"> PAGEREF _Toc75767333 \h </w:instrText>
        </w:r>
        <w:r w:rsidR="000E72C2">
          <w:rPr>
            <w:noProof/>
            <w:webHidden/>
          </w:rPr>
        </w:r>
        <w:r w:rsidR="000E72C2">
          <w:rPr>
            <w:noProof/>
            <w:webHidden/>
          </w:rPr>
          <w:fldChar w:fldCharType="separate"/>
        </w:r>
        <w:r w:rsidR="000E72C2">
          <w:rPr>
            <w:noProof/>
            <w:webHidden/>
          </w:rPr>
          <w:t>97</w:t>
        </w:r>
        <w:r w:rsidR="000E72C2">
          <w:rPr>
            <w:noProof/>
            <w:webHidden/>
          </w:rPr>
          <w:fldChar w:fldCharType="end"/>
        </w:r>
      </w:hyperlink>
    </w:p>
    <w:p w14:paraId="69B33261" w14:textId="4DAB44B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4" w:history="1">
        <w:r w:rsidR="000E72C2" w:rsidRPr="00042837">
          <w:rPr>
            <w:rStyle w:val="Hyperlink"/>
            <w:noProof/>
          </w:rPr>
          <w:t>Figure 138: Example of an Excel Report with Changed Data</w:t>
        </w:r>
        <w:r w:rsidR="000E72C2">
          <w:rPr>
            <w:noProof/>
            <w:webHidden/>
          </w:rPr>
          <w:tab/>
        </w:r>
        <w:r w:rsidR="000E72C2">
          <w:rPr>
            <w:noProof/>
            <w:webHidden/>
          </w:rPr>
          <w:fldChar w:fldCharType="begin"/>
        </w:r>
        <w:r w:rsidR="000E72C2">
          <w:rPr>
            <w:noProof/>
            <w:webHidden/>
          </w:rPr>
          <w:instrText xml:space="preserve"> PAGEREF _Toc75767334 \h </w:instrText>
        </w:r>
        <w:r w:rsidR="000E72C2">
          <w:rPr>
            <w:noProof/>
            <w:webHidden/>
          </w:rPr>
        </w:r>
        <w:r w:rsidR="000E72C2">
          <w:rPr>
            <w:noProof/>
            <w:webHidden/>
          </w:rPr>
          <w:fldChar w:fldCharType="separate"/>
        </w:r>
        <w:r w:rsidR="000E72C2">
          <w:rPr>
            <w:noProof/>
            <w:webHidden/>
          </w:rPr>
          <w:t>97</w:t>
        </w:r>
        <w:r w:rsidR="000E72C2">
          <w:rPr>
            <w:noProof/>
            <w:webHidden/>
          </w:rPr>
          <w:fldChar w:fldCharType="end"/>
        </w:r>
      </w:hyperlink>
    </w:p>
    <w:p w14:paraId="1AA0B52B" w14:textId="4CC931E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5" w:history="1">
        <w:r w:rsidR="000E72C2" w:rsidRPr="00042837">
          <w:rPr>
            <w:rStyle w:val="Hyperlink"/>
            <w:noProof/>
          </w:rPr>
          <w:t>Figure 139: At-a-Glance History Icon</w:t>
        </w:r>
        <w:r w:rsidR="000E72C2">
          <w:rPr>
            <w:noProof/>
            <w:webHidden/>
          </w:rPr>
          <w:tab/>
        </w:r>
        <w:r w:rsidR="000E72C2">
          <w:rPr>
            <w:noProof/>
            <w:webHidden/>
          </w:rPr>
          <w:fldChar w:fldCharType="begin"/>
        </w:r>
        <w:r w:rsidR="000E72C2">
          <w:rPr>
            <w:noProof/>
            <w:webHidden/>
          </w:rPr>
          <w:instrText xml:space="preserve"> PAGEREF _Toc75767335 \h </w:instrText>
        </w:r>
        <w:r w:rsidR="000E72C2">
          <w:rPr>
            <w:noProof/>
            <w:webHidden/>
          </w:rPr>
        </w:r>
        <w:r w:rsidR="000E72C2">
          <w:rPr>
            <w:noProof/>
            <w:webHidden/>
          </w:rPr>
          <w:fldChar w:fldCharType="separate"/>
        </w:r>
        <w:r w:rsidR="000E72C2">
          <w:rPr>
            <w:noProof/>
            <w:webHidden/>
          </w:rPr>
          <w:t>98</w:t>
        </w:r>
        <w:r w:rsidR="000E72C2">
          <w:rPr>
            <w:noProof/>
            <w:webHidden/>
          </w:rPr>
          <w:fldChar w:fldCharType="end"/>
        </w:r>
      </w:hyperlink>
    </w:p>
    <w:p w14:paraId="2252E4C0" w14:textId="459302E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6" w:history="1">
        <w:r w:rsidR="000E72C2" w:rsidRPr="00042837">
          <w:rPr>
            <w:rStyle w:val="Hyperlink"/>
            <w:noProof/>
          </w:rPr>
          <w:t>Figure 140: On-Screen History Table from Icon</w:t>
        </w:r>
        <w:r w:rsidR="000E72C2">
          <w:rPr>
            <w:noProof/>
            <w:webHidden/>
          </w:rPr>
          <w:tab/>
        </w:r>
        <w:r w:rsidR="000E72C2">
          <w:rPr>
            <w:noProof/>
            <w:webHidden/>
          </w:rPr>
          <w:fldChar w:fldCharType="begin"/>
        </w:r>
        <w:r w:rsidR="000E72C2">
          <w:rPr>
            <w:noProof/>
            <w:webHidden/>
          </w:rPr>
          <w:instrText xml:space="preserve"> PAGEREF _Toc75767336 \h </w:instrText>
        </w:r>
        <w:r w:rsidR="000E72C2">
          <w:rPr>
            <w:noProof/>
            <w:webHidden/>
          </w:rPr>
        </w:r>
        <w:r w:rsidR="000E72C2">
          <w:rPr>
            <w:noProof/>
            <w:webHidden/>
          </w:rPr>
          <w:fldChar w:fldCharType="separate"/>
        </w:r>
        <w:r w:rsidR="000E72C2">
          <w:rPr>
            <w:noProof/>
            <w:webHidden/>
          </w:rPr>
          <w:t>98</w:t>
        </w:r>
        <w:r w:rsidR="000E72C2">
          <w:rPr>
            <w:noProof/>
            <w:webHidden/>
          </w:rPr>
          <w:fldChar w:fldCharType="end"/>
        </w:r>
      </w:hyperlink>
    </w:p>
    <w:p w14:paraId="611E6114" w14:textId="3EF682E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7" w:history="1">
        <w:r w:rsidR="000E72C2" w:rsidRPr="00042837">
          <w:rPr>
            <w:rStyle w:val="Hyperlink"/>
            <w:noProof/>
          </w:rPr>
          <w:t>Figure 141: Detail Page of VA Customized DDI Top</w:t>
        </w:r>
        <w:r w:rsidR="000E72C2">
          <w:rPr>
            <w:noProof/>
            <w:webHidden/>
          </w:rPr>
          <w:tab/>
        </w:r>
        <w:r w:rsidR="000E72C2">
          <w:rPr>
            <w:noProof/>
            <w:webHidden/>
          </w:rPr>
          <w:fldChar w:fldCharType="begin"/>
        </w:r>
        <w:r w:rsidR="000E72C2">
          <w:rPr>
            <w:noProof/>
            <w:webHidden/>
          </w:rPr>
          <w:instrText xml:space="preserve"> PAGEREF _Toc75767337 \h </w:instrText>
        </w:r>
        <w:r w:rsidR="000E72C2">
          <w:rPr>
            <w:noProof/>
            <w:webHidden/>
          </w:rPr>
        </w:r>
        <w:r w:rsidR="000E72C2">
          <w:rPr>
            <w:noProof/>
            <w:webHidden/>
          </w:rPr>
          <w:fldChar w:fldCharType="separate"/>
        </w:r>
        <w:r w:rsidR="000E72C2">
          <w:rPr>
            <w:noProof/>
            <w:webHidden/>
          </w:rPr>
          <w:t>99</w:t>
        </w:r>
        <w:r w:rsidR="000E72C2">
          <w:rPr>
            <w:noProof/>
            <w:webHidden/>
          </w:rPr>
          <w:fldChar w:fldCharType="end"/>
        </w:r>
      </w:hyperlink>
    </w:p>
    <w:p w14:paraId="657F3978" w14:textId="500D77E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8" w:history="1">
        <w:r w:rsidR="000E72C2" w:rsidRPr="00042837">
          <w:rPr>
            <w:rStyle w:val="Hyperlink"/>
            <w:noProof/>
          </w:rPr>
          <w:t>Figure 142: Detail Page of VA Customized DDI Bottom</w:t>
        </w:r>
        <w:r w:rsidR="000E72C2">
          <w:rPr>
            <w:noProof/>
            <w:webHidden/>
          </w:rPr>
          <w:tab/>
        </w:r>
        <w:r w:rsidR="000E72C2">
          <w:rPr>
            <w:noProof/>
            <w:webHidden/>
          </w:rPr>
          <w:fldChar w:fldCharType="begin"/>
        </w:r>
        <w:r w:rsidR="000E72C2">
          <w:rPr>
            <w:noProof/>
            <w:webHidden/>
          </w:rPr>
          <w:instrText xml:space="preserve"> PAGEREF _Toc75767338 \h </w:instrText>
        </w:r>
        <w:r w:rsidR="000E72C2">
          <w:rPr>
            <w:noProof/>
            <w:webHidden/>
          </w:rPr>
        </w:r>
        <w:r w:rsidR="000E72C2">
          <w:rPr>
            <w:noProof/>
            <w:webHidden/>
          </w:rPr>
          <w:fldChar w:fldCharType="separate"/>
        </w:r>
        <w:r w:rsidR="000E72C2">
          <w:rPr>
            <w:noProof/>
            <w:webHidden/>
          </w:rPr>
          <w:t>99</w:t>
        </w:r>
        <w:r w:rsidR="000E72C2">
          <w:rPr>
            <w:noProof/>
            <w:webHidden/>
          </w:rPr>
          <w:fldChar w:fldCharType="end"/>
        </w:r>
      </w:hyperlink>
    </w:p>
    <w:p w14:paraId="5CCC9E70" w14:textId="6D6C92F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39" w:history="1">
        <w:r w:rsidR="000E72C2" w:rsidRPr="00042837">
          <w:rPr>
            <w:rStyle w:val="Hyperlink"/>
            <w:noProof/>
          </w:rPr>
          <w:t>Figure 143: Multiple VA Custom DDIs to One FDB Record</w:t>
        </w:r>
        <w:r w:rsidR="000E72C2">
          <w:rPr>
            <w:noProof/>
            <w:webHidden/>
          </w:rPr>
          <w:tab/>
        </w:r>
        <w:r w:rsidR="000E72C2">
          <w:rPr>
            <w:noProof/>
            <w:webHidden/>
          </w:rPr>
          <w:fldChar w:fldCharType="begin"/>
        </w:r>
        <w:r w:rsidR="000E72C2">
          <w:rPr>
            <w:noProof/>
            <w:webHidden/>
          </w:rPr>
          <w:instrText xml:space="preserve"> PAGEREF _Toc75767339 \h </w:instrText>
        </w:r>
        <w:r w:rsidR="000E72C2">
          <w:rPr>
            <w:noProof/>
            <w:webHidden/>
          </w:rPr>
        </w:r>
        <w:r w:rsidR="000E72C2">
          <w:rPr>
            <w:noProof/>
            <w:webHidden/>
          </w:rPr>
          <w:fldChar w:fldCharType="separate"/>
        </w:r>
        <w:r w:rsidR="000E72C2">
          <w:rPr>
            <w:noProof/>
            <w:webHidden/>
          </w:rPr>
          <w:t>100</w:t>
        </w:r>
        <w:r w:rsidR="000E72C2">
          <w:rPr>
            <w:noProof/>
            <w:webHidden/>
          </w:rPr>
          <w:fldChar w:fldCharType="end"/>
        </w:r>
      </w:hyperlink>
    </w:p>
    <w:p w14:paraId="30E71378" w14:textId="4119503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0" w:history="1">
        <w:r w:rsidR="000E72C2" w:rsidRPr="00042837">
          <w:rPr>
            <w:rStyle w:val="Hyperlink"/>
            <w:noProof/>
          </w:rPr>
          <w:t>Figure 144: FDB ID Record</w:t>
        </w:r>
        <w:r w:rsidR="000E72C2">
          <w:rPr>
            <w:noProof/>
            <w:webHidden/>
          </w:rPr>
          <w:tab/>
        </w:r>
        <w:r w:rsidR="000E72C2">
          <w:rPr>
            <w:noProof/>
            <w:webHidden/>
          </w:rPr>
          <w:fldChar w:fldCharType="begin"/>
        </w:r>
        <w:r w:rsidR="000E72C2">
          <w:rPr>
            <w:noProof/>
            <w:webHidden/>
          </w:rPr>
          <w:instrText xml:space="preserve"> PAGEREF _Toc75767340 \h </w:instrText>
        </w:r>
        <w:r w:rsidR="000E72C2">
          <w:rPr>
            <w:noProof/>
            <w:webHidden/>
          </w:rPr>
        </w:r>
        <w:r w:rsidR="000E72C2">
          <w:rPr>
            <w:noProof/>
            <w:webHidden/>
          </w:rPr>
          <w:fldChar w:fldCharType="separate"/>
        </w:r>
        <w:r w:rsidR="000E72C2">
          <w:rPr>
            <w:noProof/>
            <w:webHidden/>
          </w:rPr>
          <w:t>101</w:t>
        </w:r>
        <w:r w:rsidR="000E72C2">
          <w:rPr>
            <w:noProof/>
            <w:webHidden/>
          </w:rPr>
          <w:fldChar w:fldCharType="end"/>
        </w:r>
      </w:hyperlink>
    </w:p>
    <w:p w14:paraId="2BE2A1D6" w14:textId="64118D0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1" w:history="1">
        <w:r w:rsidR="000E72C2" w:rsidRPr="00042837">
          <w:rPr>
            <w:rStyle w:val="Hyperlink"/>
            <w:noProof/>
          </w:rPr>
          <w:t>Figure 145: Error for Duplicate Drug Pairs for One DDI</w:t>
        </w:r>
        <w:r w:rsidR="000E72C2">
          <w:rPr>
            <w:noProof/>
            <w:webHidden/>
          </w:rPr>
          <w:tab/>
        </w:r>
        <w:r w:rsidR="000E72C2">
          <w:rPr>
            <w:noProof/>
            <w:webHidden/>
          </w:rPr>
          <w:fldChar w:fldCharType="begin"/>
        </w:r>
        <w:r w:rsidR="000E72C2">
          <w:rPr>
            <w:noProof/>
            <w:webHidden/>
          </w:rPr>
          <w:instrText xml:space="preserve"> PAGEREF _Toc75767341 \h </w:instrText>
        </w:r>
        <w:r w:rsidR="000E72C2">
          <w:rPr>
            <w:noProof/>
            <w:webHidden/>
          </w:rPr>
        </w:r>
        <w:r w:rsidR="000E72C2">
          <w:rPr>
            <w:noProof/>
            <w:webHidden/>
          </w:rPr>
          <w:fldChar w:fldCharType="separate"/>
        </w:r>
        <w:r w:rsidR="000E72C2">
          <w:rPr>
            <w:noProof/>
            <w:webHidden/>
          </w:rPr>
          <w:t>101</w:t>
        </w:r>
        <w:r w:rsidR="000E72C2">
          <w:rPr>
            <w:noProof/>
            <w:webHidden/>
          </w:rPr>
          <w:fldChar w:fldCharType="end"/>
        </w:r>
      </w:hyperlink>
    </w:p>
    <w:p w14:paraId="30674DE8" w14:textId="7B130D5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2" w:history="1">
        <w:r w:rsidR="000E72C2" w:rsidRPr="00042837">
          <w:rPr>
            <w:rStyle w:val="Hyperlink"/>
            <w:noProof/>
          </w:rPr>
          <w:t>Figure 146: Error for Duplicate Drug Pairs in Reverse Order for One DDI</w:t>
        </w:r>
        <w:r w:rsidR="000E72C2">
          <w:rPr>
            <w:noProof/>
            <w:webHidden/>
          </w:rPr>
          <w:tab/>
        </w:r>
        <w:r w:rsidR="000E72C2">
          <w:rPr>
            <w:noProof/>
            <w:webHidden/>
          </w:rPr>
          <w:fldChar w:fldCharType="begin"/>
        </w:r>
        <w:r w:rsidR="000E72C2">
          <w:rPr>
            <w:noProof/>
            <w:webHidden/>
          </w:rPr>
          <w:instrText xml:space="preserve"> PAGEREF _Toc75767342 \h </w:instrText>
        </w:r>
        <w:r w:rsidR="000E72C2">
          <w:rPr>
            <w:noProof/>
            <w:webHidden/>
          </w:rPr>
        </w:r>
        <w:r w:rsidR="000E72C2">
          <w:rPr>
            <w:noProof/>
            <w:webHidden/>
          </w:rPr>
          <w:fldChar w:fldCharType="separate"/>
        </w:r>
        <w:r w:rsidR="000E72C2">
          <w:rPr>
            <w:noProof/>
            <w:webHidden/>
          </w:rPr>
          <w:t>101</w:t>
        </w:r>
        <w:r w:rsidR="000E72C2">
          <w:rPr>
            <w:noProof/>
            <w:webHidden/>
          </w:rPr>
          <w:fldChar w:fldCharType="end"/>
        </w:r>
      </w:hyperlink>
    </w:p>
    <w:p w14:paraId="06249BD8" w14:textId="0461152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3" w:history="1">
        <w:r w:rsidR="000E72C2" w:rsidRPr="00042837">
          <w:rPr>
            <w:rStyle w:val="Hyperlink"/>
            <w:noProof/>
          </w:rPr>
          <w:t>Figure 147: FDB DDI with a Customization and a Reverse Customization</w:t>
        </w:r>
        <w:r w:rsidR="000E72C2">
          <w:rPr>
            <w:noProof/>
            <w:webHidden/>
          </w:rPr>
          <w:tab/>
        </w:r>
        <w:r w:rsidR="000E72C2">
          <w:rPr>
            <w:noProof/>
            <w:webHidden/>
          </w:rPr>
          <w:fldChar w:fldCharType="begin"/>
        </w:r>
        <w:r w:rsidR="000E72C2">
          <w:rPr>
            <w:noProof/>
            <w:webHidden/>
          </w:rPr>
          <w:instrText xml:space="preserve"> PAGEREF _Toc75767343 \h </w:instrText>
        </w:r>
        <w:r w:rsidR="000E72C2">
          <w:rPr>
            <w:noProof/>
            <w:webHidden/>
          </w:rPr>
        </w:r>
        <w:r w:rsidR="000E72C2">
          <w:rPr>
            <w:noProof/>
            <w:webHidden/>
          </w:rPr>
          <w:fldChar w:fldCharType="separate"/>
        </w:r>
        <w:r w:rsidR="000E72C2">
          <w:rPr>
            <w:noProof/>
            <w:webHidden/>
          </w:rPr>
          <w:t>102</w:t>
        </w:r>
        <w:r w:rsidR="000E72C2">
          <w:rPr>
            <w:noProof/>
            <w:webHidden/>
          </w:rPr>
          <w:fldChar w:fldCharType="end"/>
        </w:r>
      </w:hyperlink>
    </w:p>
    <w:p w14:paraId="457B69C9" w14:textId="2F51ED2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4" w:history="1">
        <w:r w:rsidR="000E72C2" w:rsidRPr="00042837">
          <w:rPr>
            <w:rStyle w:val="Hyperlink"/>
            <w:noProof/>
          </w:rPr>
          <w:t>Figure 148: Choosing the Reverse VA DDI Customization</w:t>
        </w:r>
        <w:r w:rsidR="000E72C2">
          <w:rPr>
            <w:noProof/>
            <w:webHidden/>
          </w:rPr>
          <w:tab/>
        </w:r>
        <w:r w:rsidR="000E72C2">
          <w:rPr>
            <w:noProof/>
            <w:webHidden/>
          </w:rPr>
          <w:fldChar w:fldCharType="begin"/>
        </w:r>
        <w:r w:rsidR="000E72C2">
          <w:rPr>
            <w:noProof/>
            <w:webHidden/>
          </w:rPr>
          <w:instrText xml:space="preserve"> PAGEREF _Toc75767344 \h </w:instrText>
        </w:r>
        <w:r w:rsidR="000E72C2">
          <w:rPr>
            <w:noProof/>
            <w:webHidden/>
          </w:rPr>
        </w:r>
        <w:r w:rsidR="000E72C2">
          <w:rPr>
            <w:noProof/>
            <w:webHidden/>
          </w:rPr>
          <w:fldChar w:fldCharType="separate"/>
        </w:r>
        <w:r w:rsidR="000E72C2">
          <w:rPr>
            <w:noProof/>
            <w:webHidden/>
          </w:rPr>
          <w:t>102</w:t>
        </w:r>
        <w:r w:rsidR="000E72C2">
          <w:rPr>
            <w:noProof/>
            <w:webHidden/>
          </w:rPr>
          <w:fldChar w:fldCharType="end"/>
        </w:r>
      </w:hyperlink>
    </w:p>
    <w:p w14:paraId="2A962654" w14:textId="02CC72A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5" w:history="1">
        <w:r w:rsidR="000E72C2" w:rsidRPr="00042837">
          <w:rPr>
            <w:rStyle w:val="Hyperlink"/>
            <w:noProof/>
          </w:rPr>
          <w:t>Figure 149: Reverse FDB Interaction ID</w:t>
        </w:r>
        <w:r w:rsidR="000E72C2">
          <w:rPr>
            <w:noProof/>
            <w:webHidden/>
          </w:rPr>
          <w:tab/>
        </w:r>
        <w:r w:rsidR="000E72C2">
          <w:rPr>
            <w:noProof/>
            <w:webHidden/>
          </w:rPr>
          <w:fldChar w:fldCharType="begin"/>
        </w:r>
        <w:r w:rsidR="000E72C2">
          <w:rPr>
            <w:noProof/>
            <w:webHidden/>
          </w:rPr>
          <w:instrText xml:space="preserve"> PAGEREF _Toc75767345 \h </w:instrText>
        </w:r>
        <w:r w:rsidR="000E72C2">
          <w:rPr>
            <w:noProof/>
            <w:webHidden/>
          </w:rPr>
        </w:r>
        <w:r w:rsidR="000E72C2">
          <w:rPr>
            <w:noProof/>
            <w:webHidden/>
          </w:rPr>
          <w:fldChar w:fldCharType="separate"/>
        </w:r>
        <w:r w:rsidR="000E72C2">
          <w:rPr>
            <w:noProof/>
            <w:webHidden/>
          </w:rPr>
          <w:t>103</w:t>
        </w:r>
        <w:r w:rsidR="000E72C2">
          <w:rPr>
            <w:noProof/>
            <w:webHidden/>
          </w:rPr>
          <w:fldChar w:fldCharType="end"/>
        </w:r>
      </w:hyperlink>
    </w:p>
    <w:p w14:paraId="5D4923FA" w14:textId="2FD6F08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6" w:history="1">
        <w:r w:rsidR="000E72C2" w:rsidRPr="00042837">
          <w:rPr>
            <w:rStyle w:val="Hyperlink"/>
            <w:noProof/>
          </w:rPr>
          <w:t>Figure 150: The Drug Pair Detail Page – VA</w:t>
        </w:r>
        <w:r w:rsidR="000E72C2">
          <w:rPr>
            <w:noProof/>
            <w:webHidden/>
          </w:rPr>
          <w:tab/>
        </w:r>
        <w:r w:rsidR="000E72C2">
          <w:rPr>
            <w:noProof/>
            <w:webHidden/>
          </w:rPr>
          <w:fldChar w:fldCharType="begin"/>
        </w:r>
        <w:r w:rsidR="000E72C2">
          <w:rPr>
            <w:noProof/>
            <w:webHidden/>
          </w:rPr>
          <w:instrText xml:space="preserve"> PAGEREF _Toc75767346 \h </w:instrText>
        </w:r>
        <w:r w:rsidR="000E72C2">
          <w:rPr>
            <w:noProof/>
            <w:webHidden/>
          </w:rPr>
        </w:r>
        <w:r w:rsidR="000E72C2">
          <w:rPr>
            <w:noProof/>
            <w:webHidden/>
          </w:rPr>
          <w:fldChar w:fldCharType="separate"/>
        </w:r>
        <w:r w:rsidR="000E72C2">
          <w:rPr>
            <w:noProof/>
            <w:webHidden/>
          </w:rPr>
          <w:t>106</w:t>
        </w:r>
        <w:r w:rsidR="000E72C2">
          <w:rPr>
            <w:noProof/>
            <w:webHidden/>
          </w:rPr>
          <w:fldChar w:fldCharType="end"/>
        </w:r>
      </w:hyperlink>
    </w:p>
    <w:p w14:paraId="59F62840" w14:textId="1830005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7" w:history="1">
        <w:r w:rsidR="000E72C2" w:rsidRPr="00042837">
          <w:rPr>
            <w:rStyle w:val="Hyperlink"/>
            <w:noProof/>
          </w:rPr>
          <w:t>Figure 151: Drug Pair Detail Page - FDB</w:t>
        </w:r>
        <w:r w:rsidR="000E72C2">
          <w:rPr>
            <w:noProof/>
            <w:webHidden/>
          </w:rPr>
          <w:tab/>
        </w:r>
        <w:r w:rsidR="000E72C2">
          <w:rPr>
            <w:noProof/>
            <w:webHidden/>
          </w:rPr>
          <w:fldChar w:fldCharType="begin"/>
        </w:r>
        <w:r w:rsidR="000E72C2">
          <w:rPr>
            <w:noProof/>
            <w:webHidden/>
          </w:rPr>
          <w:instrText xml:space="preserve"> PAGEREF _Toc75767347 \h </w:instrText>
        </w:r>
        <w:r w:rsidR="000E72C2">
          <w:rPr>
            <w:noProof/>
            <w:webHidden/>
          </w:rPr>
        </w:r>
        <w:r w:rsidR="000E72C2">
          <w:rPr>
            <w:noProof/>
            <w:webHidden/>
          </w:rPr>
          <w:fldChar w:fldCharType="separate"/>
        </w:r>
        <w:r w:rsidR="000E72C2">
          <w:rPr>
            <w:noProof/>
            <w:webHidden/>
          </w:rPr>
          <w:t>106</w:t>
        </w:r>
        <w:r w:rsidR="000E72C2">
          <w:rPr>
            <w:noProof/>
            <w:webHidden/>
          </w:rPr>
          <w:fldChar w:fldCharType="end"/>
        </w:r>
      </w:hyperlink>
    </w:p>
    <w:p w14:paraId="537317CF" w14:textId="7505881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8" w:history="1">
        <w:r w:rsidR="000E72C2" w:rsidRPr="00042837">
          <w:rPr>
            <w:rStyle w:val="Hyperlink"/>
            <w:noProof/>
          </w:rPr>
          <w:t>Figure 152: Example of Informational Messages for Drug Pair Detail</w:t>
        </w:r>
        <w:r w:rsidR="000E72C2">
          <w:rPr>
            <w:noProof/>
            <w:webHidden/>
          </w:rPr>
          <w:tab/>
        </w:r>
        <w:r w:rsidR="000E72C2">
          <w:rPr>
            <w:noProof/>
            <w:webHidden/>
          </w:rPr>
          <w:fldChar w:fldCharType="begin"/>
        </w:r>
        <w:r w:rsidR="000E72C2">
          <w:rPr>
            <w:noProof/>
            <w:webHidden/>
          </w:rPr>
          <w:instrText xml:space="preserve"> PAGEREF _Toc75767348 \h </w:instrText>
        </w:r>
        <w:r w:rsidR="000E72C2">
          <w:rPr>
            <w:noProof/>
            <w:webHidden/>
          </w:rPr>
        </w:r>
        <w:r w:rsidR="000E72C2">
          <w:rPr>
            <w:noProof/>
            <w:webHidden/>
          </w:rPr>
          <w:fldChar w:fldCharType="separate"/>
        </w:r>
        <w:r w:rsidR="000E72C2">
          <w:rPr>
            <w:noProof/>
            <w:webHidden/>
          </w:rPr>
          <w:t>107</w:t>
        </w:r>
        <w:r w:rsidR="000E72C2">
          <w:rPr>
            <w:noProof/>
            <w:webHidden/>
          </w:rPr>
          <w:fldChar w:fldCharType="end"/>
        </w:r>
      </w:hyperlink>
    </w:p>
    <w:p w14:paraId="01654402" w14:textId="565FCA6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49" w:history="1">
        <w:r w:rsidR="000E72C2" w:rsidRPr="00042837">
          <w:rPr>
            <w:rStyle w:val="Hyperlink"/>
            <w:noProof/>
          </w:rPr>
          <w:t>Figure 153: Un-Customized FDB Drug Pair</w:t>
        </w:r>
        <w:r w:rsidR="000E72C2">
          <w:rPr>
            <w:noProof/>
            <w:webHidden/>
          </w:rPr>
          <w:tab/>
        </w:r>
        <w:r w:rsidR="000E72C2">
          <w:rPr>
            <w:noProof/>
            <w:webHidden/>
          </w:rPr>
          <w:fldChar w:fldCharType="begin"/>
        </w:r>
        <w:r w:rsidR="000E72C2">
          <w:rPr>
            <w:noProof/>
            <w:webHidden/>
          </w:rPr>
          <w:instrText xml:space="preserve"> PAGEREF _Toc75767349 \h </w:instrText>
        </w:r>
        <w:r w:rsidR="000E72C2">
          <w:rPr>
            <w:noProof/>
            <w:webHidden/>
          </w:rPr>
        </w:r>
        <w:r w:rsidR="000E72C2">
          <w:rPr>
            <w:noProof/>
            <w:webHidden/>
          </w:rPr>
          <w:fldChar w:fldCharType="separate"/>
        </w:r>
        <w:r w:rsidR="000E72C2">
          <w:rPr>
            <w:noProof/>
            <w:webHidden/>
          </w:rPr>
          <w:t>109</w:t>
        </w:r>
        <w:r w:rsidR="000E72C2">
          <w:rPr>
            <w:noProof/>
            <w:webHidden/>
          </w:rPr>
          <w:fldChar w:fldCharType="end"/>
        </w:r>
      </w:hyperlink>
    </w:p>
    <w:p w14:paraId="24EEB21B" w14:textId="3946696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0" w:history="1">
        <w:r w:rsidR="000E72C2" w:rsidRPr="00042837">
          <w:rPr>
            <w:rStyle w:val="Hyperlink"/>
            <w:noProof/>
          </w:rPr>
          <w:t>Figure 154: FDB Drug-Drug Interaction without Customized Drug Pairs</w:t>
        </w:r>
        <w:r w:rsidR="000E72C2">
          <w:rPr>
            <w:noProof/>
            <w:webHidden/>
          </w:rPr>
          <w:tab/>
        </w:r>
        <w:r w:rsidR="000E72C2">
          <w:rPr>
            <w:noProof/>
            <w:webHidden/>
          </w:rPr>
          <w:fldChar w:fldCharType="begin"/>
        </w:r>
        <w:r w:rsidR="000E72C2">
          <w:rPr>
            <w:noProof/>
            <w:webHidden/>
          </w:rPr>
          <w:instrText xml:space="preserve"> PAGEREF _Toc75767350 \h </w:instrText>
        </w:r>
        <w:r w:rsidR="000E72C2">
          <w:rPr>
            <w:noProof/>
            <w:webHidden/>
          </w:rPr>
        </w:r>
        <w:r w:rsidR="000E72C2">
          <w:rPr>
            <w:noProof/>
            <w:webHidden/>
          </w:rPr>
          <w:fldChar w:fldCharType="separate"/>
        </w:r>
        <w:r w:rsidR="000E72C2">
          <w:rPr>
            <w:noProof/>
            <w:webHidden/>
          </w:rPr>
          <w:t>110</w:t>
        </w:r>
        <w:r w:rsidR="000E72C2">
          <w:rPr>
            <w:noProof/>
            <w:webHidden/>
          </w:rPr>
          <w:fldChar w:fldCharType="end"/>
        </w:r>
      </w:hyperlink>
    </w:p>
    <w:p w14:paraId="7433842F" w14:textId="4556B44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1" w:history="1">
        <w:r w:rsidR="000E72C2" w:rsidRPr="00042837">
          <w:rPr>
            <w:rStyle w:val="Hyperlink"/>
            <w:noProof/>
          </w:rPr>
          <w:t>Figure 155: Drug Pair Detail Page (Read Only)</w:t>
        </w:r>
        <w:r w:rsidR="000E72C2">
          <w:rPr>
            <w:noProof/>
            <w:webHidden/>
          </w:rPr>
          <w:tab/>
        </w:r>
        <w:r w:rsidR="000E72C2">
          <w:rPr>
            <w:noProof/>
            <w:webHidden/>
          </w:rPr>
          <w:fldChar w:fldCharType="begin"/>
        </w:r>
        <w:r w:rsidR="000E72C2">
          <w:rPr>
            <w:noProof/>
            <w:webHidden/>
          </w:rPr>
          <w:instrText xml:space="preserve"> PAGEREF _Toc75767351 \h </w:instrText>
        </w:r>
        <w:r w:rsidR="000E72C2">
          <w:rPr>
            <w:noProof/>
            <w:webHidden/>
          </w:rPr>
        </w:r>
        <w:r w:rsidR="000E72C2">
          <w:rPr>
            <w:noProof/>
            <w:webHidden/>
          </w:rPr>
          <w:fldChar w:fldCharType="separate"/>
        </w:r>
        <w:r w:rsidR="000E72C2">
          <w:rPr>
            <w:noProof/>
            <w:webHidden/>
          </w:rPr>
          <w:t>110</w:t>
        </w:r>
        <w:r w:rsidR="000E72C2">
          <w:rPr>
            <w:noProof/>
            <w:webHidden/>
          </w:rPr>
          <w:fldChar w:fldCharType="end"/>
        </w:r>
      </w:hyperlink>
    </w:p>
    <w:p w14:paraId="7762E443" w14:textId="776E317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2" w:history="1">
        <w:r w:rsidR="000E72C2" w:rsidRPr="00042837">
          <w:rPr>
            <w:rStyle w:val="Hyperlink"/>
            <w:noProof/>
          </w:rPr>
          <w:t>Figure 156: FDB Drug Pair Message One</w:t>
        </w:r>
        <w:r w:rsidR="000E72C2">
          <w:rPr>
            <w:noProof/>
            <w:webHidden/>
          </w:rPr>
          <w:tab/>
        </w:r>
        <w:r w:rsidR="000E72C2">
          <w:rPr>
            <w:noProof/>
            <w:webHidden/>
          </w:rPr>
          <w:fldChar w:fldCharType="begin"/>
        </w:r>
        <w:r w:rsidR="000E72C2">
          <w:rPr>
            <w:noProof/>
            <w:webHidden/>
          </w:rPr>
          <w:instrText xml:space="preserve"> PAGEREF _Toc75767352 \h </w:instrText>
        </w:r>
        <w:r w:rsidR="000E72C2">
          <w:rPr>
            <w:noProof/>
            <w:webHidden/>
          </w:rPr>
        </w:r>
        <w:r w:rsidR="000E72C2">
          <w:rPr>
            <w:noProof/>
            <w:webHidden/>
          </w:rPr>
          <w:fldChar w:fldCharType="separate"/>
        </w:r>
        <w:r w:rsidR="000E72C2">
          <w:rPr>
            <w:noProof/>
            <w:webHidden/>
          </w:rPr>
          <w:t>111</w:t>
        </w:r>
        <w:r w:rsidR="000E72C2">
          <w:rPr>
            <w:noProof/>
            <w:webHidden/>
          </w:rPr>
          <w:fldChar w:fldCharType="end"/>
        </w:r>
      </w:hyperlink>
    </w:p>
    <w:p w14:paraId="27DBD733" w14:textId="233C7972"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3" w:history="1">
        <w:r w:rsidR="000E72C2" w:rsidRPr="00042837">
          <w:rPr>
            <w:rStyle w:val="Hyperlink"/>
            <w:noProof/>
          </w:rPr>
          <w:t>Figure 157: FDB Drug Pair Message Two</w:t>
        </w:r>
        <w:r w:rsidR="000E72C2">
          <w:rPr>
            <w:noProof/>
            <w:webHidden/>
          </w:rPr>
          <w:tab/>
        </w:r>
        <w:r w:rsidR="000E72C2">
          <w:rPr>
            <w:noProof/>
            <w:webHidden/>
          </w:rPr>
          <w:fldChar w:fldCharType="begin"/>
        </w:r>
        <w:r w:rsidR="000E72C2">
          <w:rPr>
            <w:noProof/>
            <w:webHidden/>
          </w:rPr>
          <w:instrText xml:space="preserve"> PAGEREF _Toc75767353 \h </w:instrText>
        </w:r>
        <w:r w:rsidR="000E72C2">
          <w:rPr>
            <w:noProof/>
            <w:webHidden/>
          </w:rPr>
        </w:r>
        <w:r w:rsidR="000E72C2">
          <w:rPr>
            <w:noProof/>
            <w:webHidden/>
          </w:rPr>
          <w:fldChar w:fldCharType="separate"/>
        </w:r>
        <w:r w:rsidR="000E72C2">
          <w:rPr>
            <w:noProof/>
            <w:webHidden/>
          </w:rPr>
          <w:t>112</w:t>
        </w:r>
        <w:r w:rsidR="000E72C2">
          <w:rPr>
            <w:noProof/>
            <w:webHidden/>
          </w:rPr>
          <w:fldChar w:fldCharType="end"/>
        </w:r>
      </w:hyperlink>
    </w:p>
    <w:p w14:paraId="37DB98EB" w14:textId="51F21B1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4" w:history="1">
        <w:r w:rsidR="000E72C2" w:rsidRPr="00042837">
          <w:rPr>
            <w:rStyle w:val="Hyperlink"/>
            <w:noProof/>
          </w:rPr>
          <w:t>Figure 158: VA Customized Drug Pair</w:t>
        </w:r>
        <w:r w:rsidR="000E72C2">
          <w:rPr>
            <w:noProof/>
            <w:webHidden/>
          </w:rPr>
          <w:tab/>
        </w:r>
        <w:r w:rsidR="000E72C2">
          <w:rPr>
            <w:noProof/>
            <w:webHidden/>
          </w:rPr>
          <w:fldChar w:fldCharType="begin"/>
        </w:r>
        <w:r w:rsidR="000E72C2">
          <w:rPr>
            <w:noProof/>
            <w:webHidden/>
          </w:rPr>
          <w:instrText xml:space="preserve"> PAGEREF _Toc75767354 \h </w:instrText>
        </w:r>
        <w:r w:rsidR="000E72C2">
          <w:rPr>
            <w:noProof/>
            <w:webHidden/>
          </w:rPr>
        </w:r>
        <w:r w:rsidR="000E72C2">
          <w:rPr>
            <w:noProof/>
            <w:webHidden/>
          </w:rPr>
          <w:fldChar w:fldCharType="separate"/>
        </w:r>
        <w:r w:rsidR="000E72C2">
          <w:rPr>
            <w:noProof/>
            <w:webHidden/>
          </w:rPr>
          <w:t>112</w:t>
        </w:r>
        <w:r w:rsidR="000E72C2">
          <w:rPr>
            <w:noProof/>
            <w:webHidden/>
          </w:rPr>
          <w:fldChar w:fldCharType="end"/>
        </w:r>
      </w:hyperlink>
    </w:p>
    <w:p w14:paraId="7E863D98" w14:textId="2EE4568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5" w:history="1">
        <w:r w:rsidR="000E72C2" w:rsidRPr="00042837">
          <w:rPr>
            <w:rStyle w:val="Hyperlink"/>
            <w:noProof/>
          </w:rPr>
          <w:t>Figure 159: Drug Pair Customization Window</w:t>
        </w:r>
        <w:r w:rsidR="000E72C2">
          <w:rPr>
            <w:noProof/>
            <w:webHidden/>
          </w:rPr>
          <w:tab/>
        </w:r>
        <w:r w:rsidR="000E72C2">
          <w:rPr>
            <w:noProof/>
            <w:webHidden/>
          </w:rPr>
          <w:fldChar w:fldCharType="begin"/>
        </w:r>
        <w:r w:rsidR="000E72C2">
          <w:rPr>
            <w:noProof/>
            <w:webHidden/>
          </w:rPr>
          <w:instrText xml:space="preserve"> PAGEREF _Toc75767355 \h </w:instrText>
        </w:r>
        <w:r w:rsidR="000E72C2">
          <w:rPr>
            <w:noProof/>
            <w:webHidden/>
          </w:rPr>
        </w:r>
        <w:r w:rsidR="000E72C2">
          <w:rPr>
            <w:noProof/>
            <w:webHidden/>
          </w:rPr>
          <w:fldChar w:fldCharType="separate"/>
        </w:r>
        <w:r w:rsidR="000E72C2">
          <w:rPr>
            <w:noProof/>
            <w:webHidden/>
          </w:rPr>
          <w:t>113</w:t>
        </w:r>
        <w:r w:rsidR="000E72C2">
          <w:rPr>
            <w:noProof/>
            <w:webHidden/>
          </w:rPr>
          <w:fldChar w:fldCharType="end"/>
        </w:r>
      </w:hyperlink>
    </w:p>
    <w:p w14:paraId="7EF5E255" w14:textId="34F148E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6" w:history="1">
        <w:r w:rsidR="000E72C2" w:rsidRPr="00042837">
          <w:rPr>
            <w:rStyle w:val="Hyperlink"/>
            <w:noProof/>
          </w:rPr>
          <w:t>Figure 160: Drug Pair List Filters</w:t>
        </w:r>
        <w:r w:rsidR="000E72C2">
          <w:rPr>
            <w:noProof/>
            <w:webHidden/>
          </w:rPr>
          <w:tab/>
        </w:r>
        <w:r w:rsidR="000E72C2">
          <w:rPr>
            <w:noProof/>
            <w:webHidden/>
          </w:rPr>
          <w:fldChar w:fldCharType="begin"/>
        </w:r>
        <w:r w:rsidR="000E72C2">
          <w:rPr>
            <w:noProof/>
            <w:webHidden/>
          </w:rPr>
          <w:instrText xml:space="preserve"> PAGEREF _Toc75767356 \h </w:instrText>
        </w:r>
        <w:r w:rsidR="000E72C2">
          <w:rPr>
            <w:noProof/>
            <w:webHidden/>
          </w:rPr>
        </w:r>
        <w:r w:rsidR="000E72C2">
          <w:rPr>
            <w:noProof/>
            <w:webHidden/>
          </w:rPr>
          <w:fldChar w:fldCharType="separate"/>
        </w:r>
        <w:r w:rsidR="000E72C2">
          <w:rPr>
            <w:noProof/>
            <w:webHidden/>
          </w:rPr>
          <w:t>115</w:t>
        </w:r>
        <w:r w:rsidR="000E72C2">
          <w:rPr>
            <w:noProof/>
            <w:webHidden/>
          </w:rPr>
          <w:fldChar w:fldCharType="end"/>
        </w:r>
      </w:hyperlink>
    </w:p>
    <w:p w14:paraId="39F8C94C" w14:textId="1026A01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7" w:history="1">
        <w:r w:rsidR="000E72C2" w:rsidRPr="00042837">
          <w:rPr>
            <w:rStyle w:val="Hyperlink"/>
            <w:noProof/>
          </w:rPr>
          <w:t>Figure 161: Approved DDIs with Pending Drug Pairs on Home Page</w:t>
        </w:r>
        <w:r w:rsidR="000E72C2">
          <w:rPr>
            <w:noProof/>
            <w:webHidden/>
          </w:rPr>
          <w:tab/>
        </w:r>
        <w:r w:rsidR="000E72C2">
          <w:rPr>
            <w:noProof/>
            <w:webHidden/>
          </w:rPr>
          <w:fldChar w:fldCharType="begin"/>
        </w:r>
        <w:r w:rsidR="000E72C2">
          <w:rPr>
            <w:noProof/>
            <w:webHidden/>
          </w:rPr>
          <w:instrText xml:space="preserve"> PAGEREF _Toc75767357 \h </w:instrText>
        </w:r>
        <w:r w:rsidR="000E72C2">
          <w:rPr>
            <w:noProof/>
            <w:webHidden/>
          </w:rPr>
        </w:r>
        <w:r w:rsidR="000E72C2">
          <w:rPr>
            <w:noProof/>
            <w:webHidden/>
          </w:rPr>
          <w:fldChar w:fldCharType="separate"/>
        </w:r>
        <w:r w:rsidR="000E72C2">
          <w:rPr>
            <w:noProof/>
            <w:webHidden/>
          </w:rPr>
          <w:t>116</w:t>
        </w:r>
        <w:r w:rsidR="000E72C2">
          <w:rPr>
            <w:noProof/>
            <w:webHidden/>
          </w:rPr>
          <w:fldChar w:fldCharType="end"/>
        </w:r>
      </w:hyperlink>
    </w:p>
    <w:p w14:paraId="184F2A2D" w14:textId="25CF097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8" w:history="1">
        <w:r w:rsidR="000E72C2" w:rsidRPr="00042837">
          <w:rPr>
            <w:rStyle w:val="Hyperlink"/>
            <w:noProof/>
          </w:rPr>
          <w:t>Figure 162: My Assigned DDIs with Pending Drug Pairs List</w:t>
        </w:r>
        <w:r w:rsidR="000E72C2">
          <w:rPr>
            <w:noProof/>
            <w:webHidden/>
          </w:rPr>
          <w:tab/>
        </w:r>
        <w:r w:rsidR="000E72C2">
          <w:rPr>
            <w:noProof/>
            <w:webHidden/>
          </w:rPr>
          <w:fldChar w:fldCharType="begin"/>
        </w:r>
        <w:r w:rsidR="000E72C2">
          <w:rPr>
            <w:noProof/>
            <w:webHidden/>
          </w:rPr>
          <w:instrText xml:space="preserve"> PAGEREF _Toc75767358 \h </w:instrText>
        </w:r>
        <w:r w:rsidR="000E72C2">
          <w:rPr>
            <w:noProof/>
            <w:webHidden/>
          </w:rPr>
        </w:r>
        <w:r w:rsidR="000E72C2">
          <w:rPr>
            <w:noProof/>
            <w:webHidden/>
          </w:rPr>
          <w:fldChar w:fldCharType="separate"/>
        </w:r>
        <w:r w:rsidR="000E72C2">
          <w:rPr>
            <w:noProof/>
            <w:webHidden/>
          </w:rPr>
          <w:t>116</w:t>
        </w:r>
        <w:r w:rsidR="000E72C2">
          <w:rPr>
            <w:noProof/>
            <w:webHidden/>
          </w:rPr>
          <w:fldChar w:fldCharType="end"/>
        </w:r>
      </w:hyperlink>
    </w:p>
    <w:p w14:paraId="3011B15A" w14:textId="5E7A581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59" w:history="1">
        <w:r w:rsidR="000E72C2" w:rsidRPr="00042837">
          <w:rPr>
            <w:rStyle w:val="Hyperlink"/>
            <w:noProof/>
          </w:rPr>
          <w:t>Figure 163: DDIs with Needed Drug Pairs – Add with Drug Pairs Button</w:t>
        </w:r>
        <w:r w:rsidR="000E72C2">
          <w:rPr>
            <w:noProof/>
            <w:webHidden/>
          </w:rPr>
          <w:tab/>
        </w:r>
        <w:r w:rsidR="000E72C2">
          <w:rPr>
            <w:noProof/>
            <w:webHidden/>
          </w:rPr>
          <w:fldChar w:fldCharType="begin"/>
        </w:r>
        <w:r w:rsidR="000E72C2">
          <w:rPr>
            <w:noProof/>
            <w:webHidden/>
          </w:rPr>
          <w:instrText xml:space="preserve"> PAGEREF _Toc75767359 \h </w:instrText>
        </w:r>
        <w:r w:rsidR="000E72C2">
          <w:rPr>
            <w:noProof/>
            <w:webHidden/>
          </w:rPr>
        </w:r>
        <w:r w:rsidR="000E72C2">
          <w:rPr>
            <w:noProof/>
            <w:webHidden/>
          </w:rPr>
          <w:fldChar w:fldCharType="separate"/>
        </w:r>
        <w:r w:rsidR="000E72C2">
          <w:rPr>
            <w:noProof/>
            <w:webHidden/>
          </w:rPr>
          <w:t>117</w:t>
        </w:r>
        <w:r w:rsidR="000E72C2">
          <w:rPr>
            <w:noProof/>
            <w:webHidden/>
          </w:rPr>
          <w:fldChar w:fldCharType="end"/>
        </w:r>
      </w:hyperlink>
    </w:p>
    <w:p w14:paraId="31CD9B98" w14:textId="6A56AAE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0" w:history="1">
        <w:r w:rsidR="000E72C2" w:rsidRPr="00042837">
          <w:rPr>
            <w:rStyle w:val="Hyperlink"/>
            <w:noProof/>
          </w:rPr>
          <w:t>Figure 164: Assigned To: Drop-Down</w:t>
        </w:r>
        <w:r w:rsidR="000E72C2">
          <w:rPr>
            <w:noProof/>
            <w:webHidden/>
          </w:rPr>
          <w:tab/>
        </w:r>
        <w:r w:rsidR="000E72C2">
          <w:rPr>
            <w:noProof/>
            <w:webHidden/>
          </w:rPr>
          <w:fldChar w:fldCharType="begin"/>
        </w:r>
        <w:r w:rsidR="000E72C2">
          <w:rPr>
            <w:noProof/>
            <w:webHidden/>
          </w:rPr>
          <w:instrText xml:space="preserve"> PAGEREF _Toc75767360 \h </w:instrText>
        </w:r>
        <w:r w:rsidR="000E72C2">
          <w:rPr>
            <w:noProof/>
            <w:webHidden/>
          </w:rPr>
        </w:r>
        <w:r w:rsidR="000E72C2">
          <w:rPr>
            <w:noProof/>
            <w:webHidden/>
          </w:rPr>
          <w:fldChar w:fldCharType="separate"/>
        </w:r>
        <w:r w:rsidR="000E72C2">
          <w:rPr>
            <w:noProof/>
            <w:webHidden/>
          </w:rPr>
          <w:t>117</w:t>
        </w:r>
        <w:r w:rsidR="000E72C2">
          <w:rPr>
            <w:noProof/>
            <w:webHidden/>
          </w:rPr>
          <w:fldChar w:fldCharType="end"/>
        </w:r>
      </w:hyperlink>
    </w:p>
    <w:p w14:paraId="37D6DE27" w14:textId="7636BC8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1" w:history="1">
        <w:r w:rsidR="000E72C2" w:rsidRPr="00042837">
          <w:rPr>
            <w:rStyle w:val="Hyperlink"/>
            <w:noProof/>
          </w:rPr>
          <w:t>Figure 165: Drug Pair Selection List</w:t>
        </w:r>
        <w:r w:rsidR="000E72C2">
          <w:rPr>
            <w:noProof/>
            <w:webHidden/>
          </w:rPr>
          <w:tab/>
        </w:r>
        <w:r w:rsidR="000E72C2">
          <w:rPr>
            <w:noProof/>
            <w:webHidden/>
          </w:rPr>
          <w:fldChar w:fldCharType="begin"/>
        </w:r>
        <w:r w:rsidR="000E72C2">
          <w:rPr>
            <w:noProof/>
            <w:webHidden/>
          </w:rPr>
          <w:instrText xml:space="preserve"> PAGEREF _Toc75767361 \h </w:instrText>
        </w:r>
        <w:r w:rsidR="000E72C2">
          <w:rPr>
            <w:noProof/>
            <w:webHidden/>
          </w:rPr>
        </w:r>
        <w:r w:rsidR="000E72C2">
          <w:rPr>
            <w:noProof/>
            <w:webHidden/>
          </w:rPr>
          <w:fldChar w:fldCharType="separate"/>
        </w:r>
        <w:r w:rsidR="000E72C2">
          <w:rPr>
            <w:noProof/>
            <w:webHidden/>
          </w:rPr>
          <w:t>118</w:t>
        </w:r>
        <w:r w:rsidR="000E72C2">
          <w:rPr>
            <w:noProof/>
            <w:webHidden/>
          </w:rPr>
          <w:fldChar w:fldCharType="end"/>
        </w:r>
      </w:hyperlink>
    </w:p>
    <w:p w14:paraId="49154008" w14:textId="426BB8F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2" w:history="1">
        <w:r w:rsidR="000E72C2" w:rsidRPr="00042837">
          <w:rPr>
            <w:rStyle w:val="Hyperlink"/>
            <w:noProof/>
          </w:rPr>
          <w:t>Figure 166: Large Group of Selected Drug Pair for Batch Update</w:t>
        </w:r>
        <w:r w:rsidR="000E72C2">
          <w:rPr>
            <w:noProof/>
            <w:webHidden/>
          </w:rPr>
          <w:tab/>
        </w:r>
        <w:r w:rsidR="000E72C2">
          <w:rPr>
            <w:noProof/>
            <w:webHidden/>
          </w:rPr>
          <w:fldChar w:fldCharType="begin"/>
        </w:r>
        <w:r w:rsidR="000E72C2">
          <w:rPr>
            <w:noProof/>
            <w:webHidden/>
          </w:rPr>
          <w:instrText xml:space="preserve"> PAGEREF _Toc75767362 \h </w:instrText>
        </w:r>
        <w:r w:rsidR="000E72C2">
          <w:rPr>
            <w:noProof/>
            <w:webHidden/>
          </w:rPr>
        </w:r>
        <w:r w:rsidR="000E72C2">
          <w:rPr>
            <w:noProof/>
            <w:webHidden/>
          </w:rPr>
          <w:fldChar w:fldCharType="separate"/>
        </w:r>
        <w:r w:rsidR="000E72C2">
          <w:rPr>
            <w:noProof/>
            <w:webHidden/>
          </w:rPr>
          <w:t>119</w:t>
        </w:r>
        <w:r w:rsidR="000E72C2">
          <w:rPr>
            <w:noProof/>
            <w:webHidden/>
          </w:rPr>
          <w:fldChar w:fldCharType="end"/>
        </w:r>
      </w:hyperlink>
    </w:p>
    <w:p w14:paraId="4F463FC8" w14:textId="245ADDB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3" w:history="1">
        <w:r w:rsidR="000E72C2" w:rsidRPr="00042837">
          <w:rPr>
            <w:rStyle w:val="Hyperlink"/>
            <w:noProof/>
          </w:rPr>
          <w:t>Figure 167: Select Drug Pairs Source List</w:t>
        </w:r>
        <w:r w:rsidR="000E72C2">
          <w:rPr>
            <w:noProof/>
            <w:webHidden/>
          </w:rPr>
          <w:tab/>
        </w:r>
        <w:r w:rsidR="000E72C2">
          <w:rPr>
            <w:noProof/>
            <w:webHidden/>
          </w:rPr>
          <w:fldChar w:fldCharType="begin"/>
        </w:r>
        <w:r w:rsidR="000E72C2">
          <w:rPr>
            <w:noProof/>
            <w:webHidden/>
          </w:rPr>
          <w:instrText xml:space="preserve"> PAGEREF _Toc75767363 \h </w:instrText>
        </w:r>
        <w:r w:rsidR="000E72C2">
          <w:rPr>
            <w:noProof/>
            <w:webHidden/>
          </w:rPr>
        </w:r>
        <w:r w:rsidR="000E72C2">
          <w:rPr>
            <w:noProof/>
            <w:webHidden/>
          </w:rPr>
          <w:fldChar w:fldCharType="separate"/>
        </w:r>
        <w:r w:rsidR="000E72C2">
          <w:rPr>
            <w:noProof/>
            <w:webHidden/>
          </w:rPr>
          <w:t>119</w:t>
        </w:r>
        <w:r w:rsidR="000E72C2">
          <w:rPr>
            <w:noProof/>
            <w:webHidden/>
          </w:rPr>
          <w:fldChar w:fldCharType="end"/>
        </w:r>
      </w:hyperlink>
    </w:p>
    <w:p w14:paraId="5509C36E" w14:textId="06E1960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4" w:history="1">
        <w:r w:rsidR="000E72C2" w:rsidRPr="00042837">
          <w:rPr>
            <w:rStyle w:val="Hyperlink"/>
            <w:noProof/>
          </w:rPr>
          <w:t>Figure 168: Range Selection of Routed Generic Drugs</w:t>
        </w:r>
        <w:r w:rsidR="000E72C2">
          <w:rPr>
            <w:noProof/>
            <w:webHidden/>
          </w:rPr>
          <w:tab/>
        </w:r>
        <w:r w:rsidR="000E72C2">
          <w:rPr>
            <w:noProof/>
            <w:webHidden/>
          </w:rPr>
          <w:fldChar w:fldCharType="begin"/>
        </w:r>
        <w:r w:rsidR="000E72C2">
          <w:rPr>
            <w:noProof/>
            <w:webHidden/>
          </w:rPr>
          <w:instrText xml:space="preserve"> PAGEREF _Toc75767364 \h </w:instrText>
        </w:r>
        <w:r w:rsidR="000E72C2">
          <w:rPr>
            <w:noProof/>
            <w:webHidden/>
          </w:rPr>
        </w:r>
        <w:r w:rsidR="000E72C2">
          <w:rPr>
            <w:noProof/>
            <w:webHidden/>
          </w:rPr>
          <w:fldChar w:fldCharType="separate"/>
        </w:r>
        <w:r w:rsidR="000E72C2">
          <w:rPr>
            <w:noProof/>
            <w:webHidden/>
          </w:rPr>
          <w:t>120</w:t>
        </w:r>
        <w:r w:rsidR="000E72C2">
          <w:rPr>
            <w:noProof/>
            <w:webHidden/>
          </w:rPr>
          <w:fldChar w:fldCharType="end"/>
        </w:r>
      </w:hyperlink>
    </w:p>
    <w:p w14:paraId="729B42C0" w14:textId="5803E4F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5" w:history="1">
        <w:r w:rsidR="000E72C2" w:rsidRPr="00042837">
          <w:rPr>
            <w:rStyle w:val="Hyperlink"/>
            <w:noProof/>
          </w:rPr>
          <w:t>Figure 169: Individual Selection of Routed Generic Drugs</w:t>
        </w:r>
        <w:r w:rsidR="000E72C2">
          <w:rPr>
            <w:noProof/>
            <w:webHidden/>
          </w:rPr>
          <w:tab/>
        </w:r>
        <w:r w:rsidR="000E72C2">
          <w:rPr>
            <w:noProof/>
            <w:webHidden/>
          </w:rPr>
          <w:fldChar w:fldCharType="begin"/>
        </w:r>
        <w:r w:rsidR="000E72C2">
          <w:rPr>
            <w:noProof/>
            <w:webHidden/>
          </w:rPr>
          <w:instrText xml:space="preserve"> PAGEREF _Toc75767365 \h </w:instrText>
        </w:r>
        <w:r w:rsidR="000E72C2">
          <w:rPr>
            <w:noProof/>
            <w:webHidden/>
          </w:rPr>
        </w:r>
        <w:r w:rsidR="000E72C2">
          <w:rPr>
            <w:noProof/>
            <w:webHidden/>
          </w:rPr>
          <w:fldChar w:fldCharType="separate"/>
        </w:r>
        <w:r w:rsidR="000E72C2">
          <w:rPr>
            <w:noProof/>
            <w:webHidden/>
          </w:rPr>
          <w:t>120</w:t>
        </w:r>
        <w:r w:rsidR="000E72C2">
          <w:rPr>
            <w:noProof/>
            <w:webHidden/>
          </w:rPr>
          <w:fldChar w:fldCharType="end"/>
        </w:r>
      </w:hyperlink>
    </w:p>
    <w:p w14:paraId="495CC040" w14:textId="7940601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6" w:history="1">
        <w:r w:rsidR="000E72C2" w:rsidRPr="00042837">
          <w:rPr>
            <w:rStyle w:val="Hyperlink"/>
            <w:noProof/>
          </w:rPr>
          <w:t>Figure 170: Drug Pairs List Selection List</w:t>
        </w:r>
        <w:r w:rsidR="000E72C2">
          <w:rPr>
            <w:noProof/>
            <w:webHidden/>
          </w:rPr>
          <w:tab/>
        </w:r>
        <w:r w:rsidR="000E72C2">
          <w:rPr>
            <w:noProof/>
            <w:webHidden/>
          </w:rPr>
          <w:fldChar w:fldCharType="begin"/>
        </w:r>
        <w:r w:rsidR="000E72C2">
          <w:rPr>
            <w:noProof/>
            <w:webHidden/>
          </w:rPr>
          <w:instrText xml:space="preserve"> PAGEREF _Toc75767366 \h </w:instrText>
        </w:r>
        <w:r w:rsidR="000E72C2">
          <w:rPr>
            <w:noProof/>
            <w:webHidden/>
          </w:rPr>
        </w:r>
        <w:r w:rsidR="000E72C2">
          <w:rPr>
            <w:noProof/>
            <w:webHidden/>
          </w:rPr>
          <w:fldChar w:fldCharType="separate"/>
        </w:r>
        <w:r w:rsidR="000E72C2">
          <w:rPr>
            <w:noProof/>
            <w:webHidden/>
          </w:rPr>
          <w:t>120</w:t>
        </w:r>
        <w:r w:rsidR="000E72C2">
          <w:rPr>
            <w:noProof/>
            <w:webHidden/>
          </w:rPr>
          <w:fldChar w:fldCharType="end"/>
        </w:r>
      </w:hyperlink>
    </w:p>
    <w:p w14:paraId="064844E0" w14:textId="5A86A0B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7" w:history="1">
        <w:r w:rsidR="000E72C2" w:rsidRPr="00042837">
          <w:rPr>
            <w:rStyle w:val="Hyperlink"/>
            <w:noProof/>
          </w:rPr>
          <w:t>Figure 171: Drug Pairs List</w:t>
        </w:r>
        <w:r w:rsidR="000E72C2">
          <w:rPr>
            <w:noProof/>
            <w:webHidden/>
          </w:rPr>
          <w:tab/>
        </w:r>
        <w:r w:rsidR="000E72C2">
          <w:rPr>
            <w:noProof/>
            <w:webHidden/>
          </w:rPr>
          <w:fldChar w:fldCharType="begin"/>
        </w:r>
        <w:r w:rsidR="000E72C2">
          <w:rPr>
            <w:noProof/>
            <w:webHidden/>
          </w:rPr>
          <w:instrText xml:space="preserve"> PAGEREF _Toc75767367 \h </w:instrText>
        </w:r>
        <w:r w:rsidR="000E72C2">
          <w:rPr>
            <w:noProof/>
            <w:webHidden/>
          </w:rPr>
        </w:r>
        <w:r w:rsidR="000E72C2">
          <w:rPr>
            <w:noProof/>
            <w:webHidden/>
          </w:rPr>
          <w:fldChar w:fldCharType="separate"/>
        </w:r>
        <w:r w:rsidR="000E72C2">
          <w:rPr>
            <w:noProof/>
            <w:webHidden/>
          </w:rPr>
          <w:t>120</w:t>
        </w:r>
        <w:r w:rsidR="000E72C2">
          <w:rPr>
            <w:noProof/>
            <w:webHidden/>
          </w:rPr>
          <w:fldChar w:fldCharType="end"/>
        </w:r>
      </w:hyperlink>
    </w:p>
    <w:p w14:paraId="1D86EEE3" w14:textId="2B68D07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8" w:history="1">
        <w:r w:rsidR="000E72C2" w:rsidRPr="00042837">
          <w:rPr>
            <w:rStyle w:val="Hyperlink"/>
            <w:noProof/>
          </w:rPr>
          <w:t>Figure 172: Drug Pairs Button</w:t>
        </w:r>
        <w:r w:rsidR="000E72C2">
          <w:rPr>
            <w:noProof/>
            <w:webHidden/>
          </w:rPr>
          <w:tab/>
        </w:r>
        <w:r w:rsidR="000E72C2">
          <w:rPr>
            <w:noProof/>
            <w:webHidden/>
          </w:rPr>
          <w:fldChar w:fldCharType="begin"/>
        </w:r>
        <w:r w:rsidR="000E72C2">
          <w:rPr>
            <w:noProof/>
            <w:webHidden/>
          </w:rPr>
          <w:instrText xml:space="preserve"> PAGEREF _Toc75767368 \h </w:instrText>
        </w:r>
        <w:r w:rsidR="000E72C2">
          <w:rPr>
            <w:noProof/>
            <w:webHidden/>
          </w:rPr>
        </w:r>
        <w:r w:rsidR="000E72C2">
          <w:rPr>
            <w:noProof/>
            <w:webHidden/>
          </w:rPr>
          <w:fldChar w:fldCharType="separate"/>
        </w:r>
        <w:r w:rsidR="000E72C2">
          <w:rPr>
            <w:noProof/>
            <w:webHidden/>
          </w:rPr>
          <w:t>121</w:t>
        </w:r>
        <w:r w:rsidR="000E72C2">
          <w:rPr>
            <w:noProof/>
            <w:webHidden/>
          </w:rPr>
          <w:fldChar w:fldCharType="end"/>
        </w:r>
      </w:hyperlink>
    </w:p>
    <w:p w14:paraId="5C874611" w14:textId="391E773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69" w:history="1">
        <w:r w:rsidR="000E72C2" w:rsidRPr="00042837">
          <w:rPr>
            <w:rStyle w:val="Hyperlink"/>
            <w:noProof/>
          </w:rPr>
          <w:t>Figure 173: Edit Button on the Drug Pair Customization Page</w:t>
        </w:r>
        <w:r w:rsidR="000E72C2">
          <w:rPr>
            <w:noProof/>
            <w:webHidden/>
          </w:rPr>
          <w:tab/>
        </w:r>
        <w:r w:rsidR="000E72C2">
          <w:rPr>
            <w:noProof/>
            <w:webHidden/>
          </w:rPr>
          <w:fldChar w:fldCharType="begin"/>
        </w:r>
        <w:r w:rsidR="000E72C2">
          <w:rPr>
            <w:noProof/>
            <w:webHidden/>
          </w:rPr>
          <w:instrText xml:space="preserve"> PAGEREF _Toc75767369 \h </w:instrText>
        </w:r>
        <w:r w:rsidR="000E72C2">
          <w:rPr>
            <w:noProof/>
            <w:webHidden/>
          </w:rPr>
        </w:r>
        <w:r w:rsidR="000E72C2">
          <w:rPr>
            <w:noProof/>
            <w:webHidden/>
          </w:rPr>
          <w:fldChar w:fldCharType="separate"/>
        </w:r>
        <w:r w:rsidR="000E72C2">
          <w:rPr>
            <w:noProof/>
            <w:webHidden/>
          </w:rPr>
          <w:t>121</w:t>
        </w:r>
        <w:r w:rsidR="000E72C2">
          <w:rPr>
            <w:noProof/>
            <w:webHidden/>
          </w:rPr>
          <w:fldChar w:fldCharType="end"/>
        </w:r>
      </w:hyperlink>
    </w:p>
    <w:p w14:paraId="4C97DE94" w14:textId="255873A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0" w:history="1">
        <w:r w:rsidR="000E72C2" w:rsidRPr="00042837">
          <w:rPr>
            <w:rStyle w:val="Hyperlink"/>
            <w:noProof/>
          </w:rPr>
          <w:t>Figure 174: Drug Panel for Selecting Drug Pairs</w:t>
        </w:r>
        <w:r w:rsidR="000E72C2">
          <w:rPr>
            <w:noProof/>
            <w:webHidden/>
          </w:rPr>
          <w:tab/>
        </w:r>
        <w:r w:rsidR="000E72C2">
          <w:rPr>
            <w:noProof/>
            <w:webHidden/>
          </w:rPr>
          <w:fldChar w:fldCharType="begin"/>
        </w:r>
        <w:r w:rsidR="000E72C2">
          <w:rPr>
            <w:noProof/>
            <w:webHidden/>
          </w:rPr>
          <w:instrText xml:space="preserve"> PAGEREF _Toc75767370 \h </w:instrText>
        </w:r>
        <w:r w:rsidR="000E72C2">
          <w:rPr>
            <w:noProof/>
            <w:webHidden/>
          </w:rPr>
        </w:r>
        <w:r w:rsidR="000E72C2">
          <w:rPr>
            <w:noProof/>
            <w:webHidden/>
          </w:rPr>
          <w:fldChar w:fldCharType="separate"/>
        </w:r>
        <w:r w:rsidR="000E72C2">
          <w:rPr>
            <w:noProof/>
            <w:webHidden/>
          </w:rPr>
          <w:t>121</w:t>
        </w:r>
        <w:r w:rsidR="000E72C2">
          <w:rPr>
            <w:noProof/>
            <w:webHidden/>
          </w:rPr>
          <w:fldChar w:fldCharType="end"/>
        </w:r>
      </w:hyperlink>
    </w:p>
    <w:p w14:paraId="7942BCE3" w14:textId="58B29A7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1" w:history="1">
        <w:r w:rsidR="000E72C2" w:rsidRPr="00042837">
          <w:rPr>
            <w:rStyle w:val="Hyperlink"/>
            <w:noProof/>
          </w:rPr>
          <w:t>Figure 175: Assigned To List</w:t>
        </w:r>
        <w:r w:rsidR="000E72C2">
          <w:rPr>
            <w:noProof/>
            <w:webHidden/>
          </w:rPr>
          <w:tab/>
        </w:r>
        <w:r w:rsidR="000E72C2">
          <w:rPr>
            <w:noProof/>
            <w:webHidden/>
          </w:rPr>
          <w:fldChar w:fldCharType="begin"/>
        </w:r>
        <w:r w:rsidR="000E72C2">
          <w:rPr>
            <w:noProof/>
            <w:webHidden/>
          </w:rPr>
          <w:instrText xml:space="preserve"> PAGEREF _Toc75767371 \h </w:instrText>
        </w:r>
        <w:r w:rsidR="000E72C2">
          <w:rPr>
            <w:noProof/>
            <w:webHidden/>
          </w:rPr>
        </w:r>
        <w:r w:rsidR="000E72C2">
          <w:rPr>
            <w:noProof/>
            <w:webHidden/>
          </w:rPr>
          <w:fldChar w:fldCharType="separate"/>
        </w:r>
        <w:r w:rsidR="000E72C2">
          <w:rPr>
            <w:noProof/>
            <w:webHidden/>
          </w:rPr>
          <w:t>122</w:t>
        </w:r>
        <w:r w:rsidR="000E72C2">
          <w:rPr>
            <w:noProof/>
            <w:webHidden/>
          </w:rPr>
          <w:fldChar w:fldCharType="end"/>
        </w:r>
      </w:hyperlink>
    </w:p>
    <w:p w14:paraId="10554A9A" w14:textId="2AEBDEF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2" w:history="1">
        <w:r w:rsidR="000E72C2" w:rsidRPr="00042837">
          <w:rPr>
            <w:rStyle w:val="Hyperlink"/>
            <w:noProof/>
          </w:rPr>
          <w:t>Figure 176: Buttons Available to Choose From</w:t>
        </w:r>
        <w:r w:rsidR="000E72C2">
          <w:rPr>
            <w:noProof/>
            <w:webHidden/>
          </w:rPr>
          <w:tab/>
        </w:r>
        <w:r w:rsidR="000E72C2">
          <w:rPr>
            <w:noProof/>
            <w:webHidden/>
          </w:rPr>
          <w:fldChar w:fldCharType="begin"/>
        </w:r>
        <w:r w:rsidR="000E72C2">
          <w:rPr>
            <w:noProof/>
            <w:webHidden/>
          </w:rPr>
          <w:instrText xml:space="preserve"> PAGEREF _Toc75767372 \h </w:instrText>
        </w:r>
        <w:r w:rsidR="000E72C2">
          <w:rPr>
            <w:noProof/>
            <w:webHidden/>
          </w:rPr>
        </w:r>
        <w:r w:rsidR="000E72C2">
          <w:rPr>
            <w:noProof/>
            <w:webHidden/>
          </w:rPr>
          <w:fldChar w:fldCharType="separate"/>
        </w:r>
        <w:r w:rsidR="000E72C2">
          <w:rPr>
            <w:noProof/>
            <w:webHidden/>
          </w:rPr>
          <w:t>122</w:t>
        </w:r>
        <w:r w:rsidR="000E72C2">
          <w:rPr>
            <w:noProof/>
            <w:webHidden/>
          </w:rPr>
          <w:fldChar w:fldCharType="end"/>
        </w:r>
      </w:hyperlink>
    </w:p>
    <w:p w14:paraId="331BAC6B" w14:textId="5FDFD05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3" w:history="1">
        <w:r w:rsidR="000E72C2" w:rsidRPr="00042837">
          <w:rPr>
            <w:rStyle w:val="Hyperlink"/>
            <w:noProof/>
          </w:rPr>
          <w:t>Figure 177: Link to Access 508-Compliant Drug Pair Selection Page</w:t>
        </w:r>
        <w:r w:rsidR="000E72C2">
          <w:rPr>
            <w:noProof/>
            <w:webHidden/>
          </w:rPr>
          <w:tab/>
        </w:r>
        <w:r w:rsidR="000E72C2">
          <w:rPr>
            <w:noProof/>
            <w:webHidden/>
          </w:rPr>
          <w:fldChar w:fldCharType="begin"/>
        </w:r>
        <w:r w:rsidR="000E72C2">
          <w:rPr>
            <w:noProof/>
            <w:webHidden/>
          </w:rPr>
          <w:instrText xml:space="preserve"> PAGEREF _Toc75767373 \h </w:instrText>
        </w:r>
        <w:r w:rsidR="000E72C2">
          <w:rPr>
            <w:noProof/>
            <w:webHidden/>
          </w:rPr>
        </w:r>
        <w:r w:rsidR="000E72C2">
          <w:rPr>
            <w:noProof/>
            <w:webHidden/>
          </w:rPr>
          <w:fldChar w:fldCharType="separate"/>
        </w:r>
        <w:r w:rsidR="000E72C2">
          <w:rPr>
            <w:noProof/>
            <w:webHidden/>
          </w:rPr>
          <w:t>122</w:t>
        </w:r>
        <w:r w:rsidR="000E72C2">
          <w:rPr>
            <w:noProof/>
            <w:webHidden/>
          </w:rPr>
          <w:fldChar w:fldCharType="end"/>
        </w:r>
      </w:hyperlink>
    </w:p>
    <w:p w14:paraId="47B260BC" w14:textId="063BC41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4" w:history="1">
        <w:r w:rsidR="000E72C2" w:rsidRPr="00042837">
          <w:rPr>
            <w:rStyle w:val="Hyperlink"/>
            <w:noProof/>
          </w:rPr>
          <w:t>Figure 178: Routed Generic Drug List on 508-Compliant Page</w:t>
        </w:r>
        <w:r w:rsidR="000E72C2">
          <w:rPr>
            <w:noProof/>
            <w:webHidden/>
          </w:rPr>
          <w:tab/>
        </w:r>
        <w:r w:rsidR="000E72C2">
          <w:rPr>
            <w:noProof/>
            <w:webHidden/>
          </w:rPr>
          <w:fldChar w:fldCharType="begin"/>
        </w:r>
        <w:r w:rsidR="000E72C2">
          <w:rPr>
            <w:noProof/>
            <w:webHidden/>
          </w:rPr>
          <w:instrText xml:space="preserve"> PAGEREF _Toc75767374 \h </w:instrText>
        </w:r>
        <w:r w:rsidR="000E72C2">
          <w:rPr>
            <w:noProof/>
            <w:webHidden/>
          </w:rPr>
        </w:r>
        <w:r w:rsidR="000E72C2">
          <w:rPr>
            <w:noProof/>
            <w:webHidden/>
          </w:rPr>
          <w:fldChar w:fldCharType="separate"/>
        </w:r>
        <w:r w:rsidR="000E72C2">
          <w:rPr>
            <w:noProof/>
            <w:webHidden/>
          </w:rPr>
          <w:t>123</w:t>
        </w:r>
        <w:r w:rsidR="000E72C2">
          <w:rPr>
            <w:noProof/>
            <w:webHidden/>
          </w:rPr>
          <w:fldChar w:fldCharType="end"/>
        </w:r>
      </w:hyperlink>
    </w:p>
    <w:p w14:paraId="2135DA4D" w14:textId="41433E5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5" w:history="1">
        <w:r w:rsidR="000E72C2" w:rsidRPr="00042837">
          <w:rPr>
            <w:rStyle w:val="Hyperlink"/>
            <w:noProof/>
          </w:rPr>
          <w:t>Figure 179: Corresponding FDB Drug Pairs, 508-Compliant Page Top</w:t>
        </w:r>
        <w:r w:rsidR="000E72C2">
          <w:rPr>
            <w:noProof/>
            <w:webHidden/>
          </w:rPr>
          <w:tab/>
        </w:r>
        <w:r w:rsidR="000E72C2">
          <w:rPr>
            <w:noProof/>
            <w:webHidden/>
          </w:rPr>
          <w:fldChar w:fldCharType="begin"/>
        </w:r>
        <w:r w:rsidR="000E72C2">
          <w:rPr>
            <w:noProof/>
            <w:webHidden/>
          </w:rPr>
          <w:instrText xml:space="preserve"> PAGEREF _Toc75767375 \h </w:instrText>
        </w:r>
        <w:r w:rsidR="000E72C2">
          <w:rPr>
            <w:noProof/>
            <w:webHidden/>
          </w:rPr>
        </w:r>
        <w:r w:rsidR="000E72C2">
          <w:rPr>
            <w:noProof/>
            <w:webHidden/>
          </w:rPr>
          <w:fldChar w:fldCharType="separate"/>
        </w:r>
        <w:r w:rsidR="000E72C2">
          <w:rPr>
            <w:noProof/>
            <w:webHidden/>
          </w:rPr>
          <w:t>124</w:t>
        </w:r>
        <w:r w:rsidR="000E72C2">
          <w:rPr>
            <w:noProof/>
            <w:webHidden/>
          </w:rPr>
          <w:fldChar w:fldCharType="end"/>
        </w:r>
      </w:hyperlink>
    </w:p>
    <w:p w14:paraId="2A0472D2" w14:textId="2E4CBB0F"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6" w:history="1">
        <w:r w:rsidR="000E72C2" w:rsidRPr="00042837">
          <w:rPr>
            <w:rStyle w:val="Hyperlink"/>
            <w:noProof/>
          </w:rPr>
          <w:t>Figure 180: Corresponding FDB Drug Pairs, 508-Compliant Page Bottom</w:t>
        </w:r>
        <w:r w:rsidR="000E72C2">
          <w:rPr>
            <w:noProof/>
            <w:webHidden/>
          </w:rPr>
          <w:tab/>
        </w:r>
        <w:r w:rsidR="000E72C2">
          <w:rPr>
            <w:noProof/>
            <w:webHidden/>
          </w:rPr>
          <w:fldChar w:fldCharType="begin"/>
        </w:r>
        <w:r w:rsidR="000E72C2">
          <w:rPr>
            <w:noProof/>
            <w:webHidden/>
          </w:rPr>
          <w:instrText xml:space="preserve"> PAGEREF _Toc75767376 \h </w:instrText>
        </w:r>
        <w:r w:rsidR="000E72C2">
          <w:rPr>
            <w:noProof/>
            <w:webHidden/>
          </w:rPr>
        </w:r>
        <w:r w:rsidR="000E72C2">
          <w:rPr>
            <w:noProof/>
            <w:webHidden/>
          </w:rPr>
          <w:fldChar w:fldCharType="separate"/>
        </w:r>
        <w:r w:rsidR="000E72C2">
          <w:rPr>
            <w:noProof/>
            <w:webHidden/>
          </w:rPr>
          <w:t>124</w:t>
        </w:r>
        <w:r w:rsidR="000E72C2">
          <w:rPr>
            <w:noProof/>
            <w:webHidden/>
          </w:rPr>
          <w:fldChar w:fldCharType="end"/>
        </w:r>
      </w:hyperlink>
    </w:p>
    <w:p w14:paraId="07B5BAA2" w14:textId="2D1BF985"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7" w:history="1">
        <w:r w:rsidR="000E72C2" w:rsidRPr="00042837">
          <w:rPr>
            <w:rStyle w:val="Hyperlink"/>
            <w:noProof/>
          </w:rPr>
          <w:t>Figure 181: Drug Pair List Filters</w:t>
        </w:r>
        <w:r w:rsidR="000E72C2">
          <w:rPr>
            <w:noProof/>
            <w:webHidden/>
          </w:rPr>
          <w:tab/>
        </w:r>
        <w:r w:rsidR="000E72C2">
          <w:rPr>
            <w:noProof/>
            <w:webHidden/>
          </w:rPr>
          <w:fldChar w:fldCharType="begin"/>
        </w:r>
        <w:r w:rsidR="000E72C2">
          <w:rPr>
            <w:noProof/>
            <w:webHidden/>
          </w:rPr>
          <w:instrText xml:space="preserve"> PAGEREF _Toc75767377 \h </w:instrText>
        </w:r>
        <w:r w:rsidR="000E72C2">
          <w:rPr>
            <w:noProof/>
            <w:webHidden/>
          </w:rPr>
        </w:r>
        <w:r w:rsidR="000E72C2">
          <w:rPr>
            <w:noProof/>
            <w:webHidden/>
          </w:rPr>
          <w:fldChar w:fldCharType="separate"/>
        </w:r>
        <w:r w:rsidR="000E72C2">
          <w:rPr>
            <w:noProof/>
            <w:webHidden/>
          </w:rPr>
          <w:t>125</w:t>
        </w:r>
        <w:r w:rsidR="000E72C2">
          <w:rPr>
            <w:noProof/>
            <w:webHidden/>
          </w:rPr>
          <w:fldChar w:fldCharType="end"/>
        </w:r>
      </w:hyperlink>
    </w:p>
    <w:p w14:paraId="61C5923F" w14:textId="19D68C8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8" w:history="1">
        <w:r w:rsidR="000E72C2" w:rsidRPr="00042837">
          <w:rPr>
            <w:rStyle w:val="Hyperlink"/>
            <w:noProof/>
          </w:rPr>
          <w:t>Figure 182: Professional Monograph Detail Top</w:t>
        </w:r>
        <w:r w:rsidR="000E72C2">
          <w:rPr>
            <w:noProof/>
            <w:webHidden/>
          </w:rPr>
          <w:tab/>
        </w:r>
        <w:r w:rsidR="000E72C2">
          <w:rPr>
            <w:noProof/>
            <w:webHidden/>
          </w:rPr>
          <w:fldChar w:fldCharType="begin"/>
        </w:r>
        <w:r w:rsidR="000E72C2">
          <w:rPr>
            <w:noProof/>
            <w:webHidden/>
          </w:rPr>
          <w:instrText xml:space="preserve"> PAGEREF _Toc75767378 \h </w:instrText>
        </w:r>
        <w:r w:rsidR="000E72C2">
          <w:rPr>
            <w:noProof/>
            <w:webHidden/>
          </w:rPr>
        </w:r>
        <w:r w:rsidR="000E72C2">
          <w:rPr>
            <w:noProof/>
            <w:webHidden/>
          </w:rPr>
          <w:fldChar w:fldCharType="separate"/>
        </w:r>
        <w:r w:rsidR="000E72C2">
          <w:rPr>
            <w:noProof/>
            <w:webHidden/>
          </w:rPr>
          <w:t>126</w:t>
        </w:r>
        <w:r w:rsidR="000E72C2">
          <w:rPr>
            <w:noProof/>
            <w:webHidden/>
          </w:rPr>
          <w:fldChar w:fldCharType="end"/>
        </w:r>
      </w:hyperlink>
    </w:p>
    <w:p w14:paraId="738859F8" w14:textId="42A4CF5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79" w:history="1">
        <w:r w:rsidR="000E72C2" w:rsidRPr="00042837">
          <w:rPr>
            <w:rStyle w:val="Hyperlink"/>
            <w:noProof/>
          </w:rPr>
          <w:t>Figure 183: Professional Monograph Detail Bottom</w:t>
        </w:r>
        <w:r w:rsidR="000E72C2">
          <w:rPr>
            <w:noProof/>
            <w:webHidden/>
          </w:rPr>
          <w:tab/>
        </w:r>
        <w:r w:rsidR="000E72C2">
          <w:rPr>
            <w:noProof/>
            <w:webHidden/>
          </w:rPr>
          <w:fldChar w:fldCharType="begin"/>
        </w:r>
        <w:r w:rsidR="000E72C2">
          <w:rPr>
            <w:noProof/>
            <w:webHidden/>
          </w:rPr>
          <w:instrText xml:space="preserve"> PAGEREF _Toc75767379 \h </w:instrText>
        </w:r>
        <w:r w:rsidR="000E72C2">
          <w:rPr>
            <w:noProof/>
            <w:webHidden/>
          </w:rPr>
        </w:r>
        <w:r w:rsidR="000E72C2">
          <w:rPr>
            <w:noProof/>
            <w:webHidden/>
          </w:rPr>
          <w:fldChar w:fldCharType="separate"/>
        </w:r>
        <w:r w:rsidR="000E72C2">
          <w:rPr>
            <w:noProof/>
            <w:webHidden/>
          </w:rPr>
          <w:t>126</w:t>
        </w:r>
        <w:r w:rsidR="000E72C2">
          <w:rPr>
            <w:noProof/>
            <w:webHidden/>
          </w:rPr>
          <w:fldChar w:fldCharType="end"/>
        </w:r>
      </w:hyperlink>
    </w:p>
    <w:p w14:paraId="50F06C30" w14:textId="0FF0C84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0" w:history="1">
        <w:r w:rsidR="000E72C2" w:rsidRPr="00042837">
          <w:rPr>
            <w:rStyle w:val="Hyperlink"/>
            <w:noProof/>
          </w:rPr>
          <w:t>Figure 184: Forward/Reverse DDIs with Professional Monographs, Custom Update File Created by Release Manager</w:t>
        </w:r>
        <w:r w:rsidR="000E72C2">
          <w:rPr>
            <w:noProof/>
            <w:webHidden/>
          </w:rPr>
          <w:tab/>
        </w:r>
        <w:r w:rsidR="000E72C2">
          <w:rPr>
            <w:noProof/>
            <w:webHidden/>
          </w:rPr>
          <w:fldChar w:fldCharType="begin"/>
        </w:r>
        <w:r w:rsidR="000E72C2">
          <w:rPr>
            <w:noProof/>
            <w:webHidden/>
          </w:rPr>
          <w:instrText xml:space="preserve"> PAGEREF _Toc75767380 \h </w:instrText>
        </w:r>
        <w:r w:rsidR="000E72C2">
          <w:rPr>
            <w:noProof/>
            <w:webHidden/>
          </w:rPr>
        </w:r>
        <w:r w:rsidR="000E72C2">
          <w:rPr>
            <w:noProof/>
            <w:webHidden/>
          </w:rPr>
          <w:fldChar w:fldCharType="separate"/>
        </w:r>
        <w:r w:rsidR="000E72C2">
          <w:rPr>
            <w:noProof/>
            <w:webHidden/>
          </w:rPr>
          <w:t>129</w:t>
        </w:r>
        <w:r w:rsidR="000E72C2">
          <w:rPr>
            <w:noProof/>
            <w:webHidden/>
          </w:rPr>
          <w:fldChar w:fldCharType="end"/>
        </w:r>
      </w:hyperlink>
    </w:p>
    <w:p w14:paraId="32735943" w14:textId="20B211D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1" w:history="1">
        <w:r w:rsidR="000E72C2" w:rsidRPr="00042837">
          <w:rPr>
            <w:rStyle w:val="Hyperlink"/>
            <w:noProof/>
          </w:rPr>
          <w:t>Figure 185: Duplicate Therapy Detail</w:t>
        </w:r>
        <w:r w:rsidR="000E72C2">
          <w:rPr>
            <w:noProof/>
            <w:webHidden/>
          </w:rPr>
          <w:tab/>
        </w:r>
        <w:r w:rsidR="000E72C2">
          <w:rPr>
            <w:noProof/>
            <w:webHidden/>
          </w:rPr>
          <w:fldChar w:fldCharType="begin"/>
        </w:r>
        <w:r w:rsidR="000E72C2">
          <w:rPr>
            <w:noProof/>
            <w:webHidden/>
          </w:rPr>
          <w:instrText xml:space="preserve"> PAGEREF _Toc75767381 \h </w:instrText>
        </w:r>
        <w:r w:rsidR="000E72C2">
          <w:rPr>
            <w:noProof/>
            <w:webHidden/>
          </w:rPr>
        </w:r>
        <w:r w:rsidR="000E72C2">
          <w:rPr>
            <w:noProof/>
            <w:webHidden/>
          </w:rPr>
          <w:fldChar w:fldCharType="separate"/>
        </w:r>
        <w:r w:rsidR="000E72C2">
          <w:rPr>
            <w:noProof/>
            <w:webHidden/>
          </w:rPr>
          <w:t>130</w:t>
        </w:r>
        <w:r w:rsidR="000E72C2">
          <w:rPr>
            <w:noProof/>
            <w:webHidden/>
          </w:rPr>
          <w:fldChar w:fldCharType="end"/>
        </w:r>
      </w:hyperlink>
    </w:p>
    <w:p w14:paraId="0E34216E" w14:textId="2A33DBE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2" w:history="1">
        <w:r w:rsidR="000E72C2" w:rsidRPr="00042837">
          <w:rPr>
            <w:rStyle w:val="Hyperlink"/>
            <w:noProof/>
          </w:rPr>
          <w:t>Figure 186: Dose Range Detail Top</w:t>
        </w:r>
        <w:r w:rsidR="000E72C2">
          <w:rPr>
            <w:noProof/>
            <w:webHidden/>
          </w:rPr>
          <w:tab/>
        </w:r>
        <w:r w:rsidR="000E72C2">
          <w:rPr>
            <w:noProof/>
            <w:webHidden/>
          </w:rPr>
          <w:fldChar w:fldCharType="begin"/>
        </w:r>
        <w:r w:rsidR="000E72C2">
          <w:rPr>
            <w:noProof/>
            <w:webHidden/>
          </w:rPr>
          <w:instrText xml:space="preserve"> PAGEREF _Toc75767382 \h </w:instrText>
        </w:r>
        <w:r w:rsidR="000E72C2">
          <w:rPr>
            <w:noProof/>
            <w:webHidden/>
          </w:rPr>
        </w:r>
        <w:r w:rsidR="000E72C2">
          <w:rPr>
            <w:noProof/>
            <w:webHidden/>
          </w:rPr>
          <w:fldChar w:fldCharType="separate"/>
        </w:r>
        <w:r w:rsidR="000E72C2">
          <w:rPr>
            <w:noProof/>
            <w:webHidden/>
          </w:rPr>
          <w:t>132</w:t>
        </w:r>
        <w:r w:rsidR="000E72C2">
          <w:rPr>
            <w:noProof/>
            <w:webHidden/>
          </w:rPr>
          <w:fldChar w:fldCharType="end"/>
        </w:r>
      </w:hyperlink>
    </w:p>
    <w:p w14:paraId="00F33462" w14:textId="2E2389F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3" w:history="1">
        <w:r w:rsidR="000E72C2" w:rsidRPr="00042837">
          <w:rPr>
            <w:rStyle w:val="Hyperlink"/>
            <w:noProof/>
          </w:rPr>
          <w:t>Figure 187: Dose Range Detail Bottom</w:t>
        </w:r>
        <w:r w:rsidR="000E72C2">
          <w:rPr>
            <w:noProof/>
            <w:webHidden/>
          </w:rPr>
          <w:tab/>
        </w:r>
        <w:r w:rsidR="000E72C2">
          <w:rPr>
            <w:noProof/>
            <w:webHidden/>
          </w:rPr>
          <w:fldChar w:fldCharType="begin"/>
        </w:r>
        <w:r w:rsidR="000E72C2">
          <w:rPr>
            <w:noProof/>
            <w:webHidden/>
          </w:rPr>
          <w:instrText xml:space="preserve"> PAGEREF _Toc75767383 \h </w:instrText>
        </w:r>
        <w:r w:rsidR="000E72C2">
          <w:rPr>
            <w:noProof/>
            <w:webHidden/>
          </w:rPr>
        </w:r>
        <w:r w:rsidR="000E72C2">
          <w:rPr>
            <w:noProof/>
            <w:webHidden/>
          </w:rPr>
          <w:fldChar w:fldCharType="separate"/>
        </w:r>
        <w:r w:rsidR="000E72C2">
          <w:rPr>
            <w:noProof/>
            <w:webHidden/>
          </w:rPr>
          <w:t>133</w:t>
        </w:r>
        <w:r w:rsidR="000E72C2">
          <w:rPr>
            <w:noProof/>
            <w:webHidden/>
          </w:rPr>
          <w:fldChar w:fldCharType="end"/>
        </w:r>
      </w:hyperlink>
    </w:p>
    <w:p w14:paraId="0D2D48A7" w14:textId="2460230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4" w:history="1">
        <w:r w:rsidR="000E72C2" w:rsidRPr="00042837">
          <w:rPr>
            <w:rStyle w:val="Hyperlink"/>
            <w:noProof/>
          </w:rPr>
          <w:t>Figure 188: Duplicate Therapy Modification</w:t>
        </w:r>
        <w:r w:rsidR="000E72C2">
          <w:rPr>
            <w:noProof/>
            <w:webHidden/>
          </w:rPr>
          <w:tab/>
        </w:r>
        <w:r w:rsidR="000E72C2">
          <w:rPr>
            <w:noProof/>
            <w:webHidden/>
          </w:rPr>
          <w:fldChar w:fldCharType="begin"/>
        </w:r>
        <w:r w:rsidR="000E72C2">
          <w:rPr>
            <w:noProof/>
            <w:webHidden/>
          </w:rPr>
          <w:instrText xml:space="preserve"> PAGEREF _Toc75767384 \h </w:instrText>
        </w:r>
        <w:r w:rsidR="000E72C2">
          <w:rPr>
            <w:noProof/>
            <w:webHidden/>
          </w:rPr>
        </w:r>
        <w:r w:rsidR="000E72C2">
          <w:rPr>
            <w:noProof/>
            <w:webHidden/>
          </w:rPr>
          <w:fldChar w:fldCharType="separate"/>
        </w:r>
        <w:r w:rsidR="000E72C2">
          <w:rPr>
            <w:noProof/>
            <w:webHidden/>
          </w:rPr>
          <w:t>138</w:t>
        </w:r>
        <w:r w:rsidR="000E72C2">
          <w:rPr>
            <w:noProof/>
            <w:webHidden/>
          </w:rPr>
          <w:fldChar w:fldCharType="end"/>
        </w:r>
      </w:hyperlink>
    </w:p>
    <w:p w14:paraId="1D48F93A" w14:textId="374CDE6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5" w:history="1">
        <w:r w:rsidR="000E72C2" w:rsidRPr="00042837">
          <w:rPr>
            <w:rStyle w:val="Hyperlink"/>
            <w:noProof/>
          </w:rPr>
          <w:t>Figure 189: Creating a Professional Monograph</w:t>
        </w:r>
        <w:r w:rsidR="000E72C2">
          <w:rPr>
            <w:noProof/>
            <w:webHidden/>
          </w:rPr>
          <w:tab/>
        </w:r>
        <w:r w:rsidR="000E72C2">
          <w:rPr>
            <w:noProof/>
            <w:webHidden/>
          </w:rPr>
          <w:fldChar w:fldCharType="begin"/>
        </w:r>
        <w:r w:rsidR="000E72C2">
          <w:rPr>
            <w:noProof/>
            <w:webHidden/>
          </w:rPr>
          <w:instrText xml:space="preserve"> PAGEREF _Toc75767385 \h </w:instrText>
        </w:r>
        <w:r w:rsidR="000E72C2">
          <w:rPr>
            <w:noProof/>
            <w:webHidden/>
          </w:rPr>
        </w:r>
        <w:r w:rsidR="000E72C2">
          <w:rPr>
            <w:noProof/>
            <w:webHidden/>
          </w:rPr>
          <w:fldChar w:fldCharType="separate"/>
        </w:r>
        <w:r w:rsidR="000E72C2">
          <w:rPr>
            <w:noProof/>
            <w:webHidden/>
          </w:rPr>
          <w:t>143</w:t>
        </w:r>
        <w:r w:rsidR="000E72C2">
          <w:rPr>
            <w:noProof/>
            <w:webHidden/>
          </w:rPr>
          <w:fldChar w:fldCharType="end"/>
        </w:r>
      </w:hyperlink>
    </w:p>
    <w:p w14:paraId="138DDAC9" w14:textId="58DB10A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6" w:history="1">
        <w:r w:rsidR="000E72C2" w:rsidRPr="00042837">
          <w:rPr>
            <w:rStyle w:val="Hyperlink"/>
            <w:noProof/>
          </w:rPr>
          <w:t>Figure 190: Contact Us Example</w:t>
        </w:r>
        <w:r w:rsidR="000E72C2">
          <w:rPr>
            <w:noProof/>
            <w:webHidden/>
          </w:rPr>
          <w:tab/>
        </w:r>
        <w:r w:rsidR="000E72C2">
          <w:rPr>
            <w:noProof/>
            <w:webHidden/>
          </w:rPr>
          <w:fldChar w:fldCharType="begin"/>
        </w:r>
        <w:r w:rsidR="000E72C2">
          <w:rPr>
            <w:noProof/>
            <w:webHidden/>
          </w:rPr>
          <w:instrText xml:space="preserve"> PAGEREF _Toc75767386 \h </w:instrText>
        </w:r>
        <w:r w:rsidR="000E72C2">
          <w:rPr>
            <w:noProof/>
            <w:webHidden/>
          </w:rPr>
        </w:r>
        <w:r w:rsidR="000E72C2">
          <w:rPr>
            <w:noProof/>
            <w:webHidden/>
          </w:rPr>
          <w:fldChar w:fldCharType="separate"/>
        </w:r>
        <w:r w:rsidR="000E72C2">
          <w:rPr>
            <w:noProof/>
            <w:webHidden/>
          </w:rPr>
          <w:t>144</w:t>
        </w:r>
        <w:r w:rsidR="000E72C2">
          <w:rPr>
            <w:noProof/>
            <w:webHidden/>
          </w:rPr>
          <w:fldChar w:fldCharType="end"/>
        </w:r>
      </w:hyperlink>
    </w:p>
    <w:p w14:paraId="440F0F66" w14:textId="51986E7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7" w:history="1">
        <w:r w:rsidR="000E72C2" w:rsidRPr="00042837">
          <w:rPr>
            <w:rStyle w:val="Hyperlink"/>
            <w:noProof/>
          </w:rPr>
          <w:t>Figure 191: List of Reports</w:t>
        </w:r>
        <w:r w:rsidR="000E72C2">
          <w:rPr>
            <w:noProof/>
            <w:webHidden/>
          </w:rPr>
          <w:tab/>
        </w:r>
        <w:r w:rsidR="000E72C2">
          <w:rPr>
            <w:noProof/>
            <w:webHidden/>
          </w:rPr>
          <w:fldChar w:fldCharType="begin"/>
        </w:r>
        <w:r w:rsidR="000E72C2">
          <w:rPr>
            <w:noProof/>
            <w:webHidden/>
          </w:rPr>
          <w:instrText xml:space="preserve"> PAGEREF _Toc75767387 \h </w:instrText>
        </w:r>
        <w:r w:rsidR="000E72C2">
          <w:rPr>
            <w:noProof/>
            <w:webHidden/>
          </w:rPr>
        </w:r>
        <w:r w:rsidR="000E72C2">
          <w:rPr>
            <w:noProof/>
            <w:webHidden/>
          </w:rPr>
          <w:fldChar w:fldCharType="separate"/>
        </w:r>
        <w:r w:rsidR="000E72C2">
          <w:rPr>
            <w:noProof/>
            <w:webHidden/>
          </w:rPr>
          <w:t>145</w:t>
        </w:r>
        <w:r w:rsidR="000E72C2">
          <w:rPr>
            <w:noProof/>
            <w:webHidden/>
          </w:rPr>
          <w:fldChar w:fldCharType="end"/>
        </w:r>
      </w:hyperlink>
    </w:p>
    <w:p w14:paraId="10CE8AFF" w14:textId="3F08D356"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8" w:history="1">
        <w:r w:rsidR="000E72C2" w:rsidRPr="00042837">
          <w:rPr>
            <w:rStyle w:val="Hyperlink"/>
            <w:noProof/>
          </w:rPr>
          <w:t>Figure 192: Sample Active Customization Report</w:t>
        </w:r>
        <w:r w:rsidR="000E72C2">
          <w:rPr>
            <w:noProof/>
            <w:webHidden/>
          </w:rPr>
          <w:tab/>
        </w:r>
        <w:r w:rsidR="000E72C2">
          <w:rPr>
            <w:noProof/>
            <w:webHidden/>
          </w:rPr>
          <w:fldChar w:fldCharType="begin"/>
        </w:r>
        <w:r w:rsidR="000E72C2">
          <w:rPr>
            <w:noProof/>
            <w:webHidden/>
          </w:rPr>
          <w:instrText xml:space="preserve"> PAGEREF _Toc75767388 \h </w:instrText>
        </w:r>
        <w:r w:rsidR="000E72C2">
          <w:rPr>
            <w:noProof/>
            <w:webHidden/>
          </w:rPr>
        </w:r>
        <w:r w:rsidR="000E72C2">
          <w:rPr>
            <w:noProof/>
            <w:webHidden/>
          </w:rPr>
          <w:fldChar w:fldCharType="separate"/>
        </w:r>
        <w:r w:rsidR="000E72C2">
          <w:rPr>
            <w:noProof/>
            <w:webHidden/>
          </w:rPr>
          <w:t>146</w:t>
        </w:r>
        <w:r w:rsidR="000E72C2">
          <w:rPr>
            <w:noProof/>
            <w:webHidden/>
          </w:rPr>
          <w:fldChar w:fldCharType="end"/>
        </w:r>
      </w:hyperlink>
    </w:p>
    <w:p w14:paraId="5EB706A4" w14:textId="49E08E4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89" w:history="1">
        <w:r w:rsidR="000E72C2" w:rsidRPr="00042837">
          <w:rPr>
            <w:rStyle w:val="Hyperlink"/>
            <w:noProof/>
          </w:rPr>
          <w:t>Figure 193: Sample Custom Dose Range Report</w:t>
        </w:r>
        <w:r w:rsidR="000E72C2">
          <w:rPr>
            <w:noProof/>
            <w:webHidden/>
          </w:rPr>
          <w:tab/>
        </w:r>
        <w:r w:rsidR="000E72C2">
          <w:rPr>
            <w:noProof/>
            <w:webHidden/>
          </w:rPr>
          <w:fldChar w:fldCharType="begin"/>
        </w:r>
        <w:r w:rsidR="000E72C2">
          <w:rPr>
            <w:noProof/>
            <w:webHidden/>
          </w:rPr>
          <w:instrText xml:space="preserve"> PAGEREF _Toc75767389 \h </w:instrText>
        </w:r>
        <w:r w:rsidR="000E72C2">
          <w:rPr>
            <w:noProof/>
            <w:webHidden/>
          </w:rPr>
        </w:r>
        <w:r w:rsidR="000E72C2">
          <w:rPr>
            <w:noProof/>
            <w:webHidden/>
          </w:rPr>
          <w:fldChar w:fldCharType="separate"/>
        </w:r>
        <w:r w:rsidR="000E72C2">
          <w:rPr>
            <w:noProof/>
            <w:webHidden/>
          </w:rPr>
          <w:t>147</w:t>
        </w:r>
        <w:r w:rsidR="000E72C2">
          <w:rPr>
            <w:noProof/>
            <w:webHidden/>
          </w:rPr>
          <w:fldChar w:fldCharType="end"/>
        </w:r>
      </w:hyperlink>
    </w:p>
    <w:p w14:paraId="2E86AFA6" w14:textId="3372F8E8"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0" w:history="1">
        <w:r w:rsidR="000E72C2" w:rsidRPr="00042837">
          <w:rPr>
            <w:rStyle w:val="Hyperlink"/>
            <w:noProof/>
          </w:rPr>
          <w:t>Figure 194: Sample Custom DDI Report</w:t>
        </w:r>
        <w:r w:rsidR="000E72C2">
          <w:rPr>
            <w:noProof/>
            <w:webHidden/>
          </w:rPr>
          <w:tab/>
        </w:r>
        <w:r w:rsidR="000E72C2">
          <w:rPr>
            <w:noProof/>
            <w:webHidden/>
          </w:rPr>
          <w:fldChar w:fldCharType="begin"/>
        </w:r>
        <w:r w:rsidR="000E72C2">
          <w:rPr>
            <w:noProof/>
            <w:webHidden/>
          </w:rPr>
          <w:instrText xml:space="preserve"> PAGEREF _Toc75767390 \h </w:instrText>
        </w:r>
        <w:r w:rsidR="000E72C2">
          <w:rPr>
            <w:noProof/>
            <w:webHidden/>
          </w:rPr>
        </w:r>
        <w:r w:rsidR="000E72C2">
          <w:rPr>
            <w:noProof/>
            <w:webHidden/>
          </w:rPr>
          <w:fldChar w:fldCharType="separate"/>
        </w:r>
        <w:r w:rsidR="000E72C2">
          <w:rPr>
            <w:noProof/>
            <w:webHidden/>
          </w:rPr>
          <w:t>148</w:t>
        </w:r>
        <w:r w:rsidR="000E72C2">
          <w:rPr>
            <w:noProof/>
            <w:webHidden/>
          </w:rPr>
          <w:fldChar w:fldCharType="end"/>
        </w:r>
      </w:hyperlink>
    </w:p>
    <w:p w14:paraId="000D46A1" w14:textId="6BB5011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1" w:history="1">
        <w:r w:rsidR="000E72C2" w:rsidRPr="00042837">
          <w:rPr>
            <w:rStyle w:val="Hyperlink"/>
            <w:noProof/>
          </w:rPr>
          <w:t>Figure 195: Sample Custom Duplicate Therapy Report</w:t>
        </w:r>
        <w:r w:rsidR="000E72C2">
          <w:rPr>
            <w:noProof/>
            <w:webHidden/>
          </w:rPr>
          <w:tab/>
        </w:r>
        <w:r w:rsidR="000E72C2">
          <w:rPr>
            <w:noProof/>
            <w:webHidden/>
          </w:rPr>
          <w:fldChar w:fldCharType="begin"/>
        </w:r>
        <w:r w:rsidR="000E72C2">
          <w:rPr>
            <w:noProof/>
            <w:webHidden/>
          </w:rPr>
          <w:instrText xml:space="preserve"> PAGEREF _Toc75767391 \h </w:instrText>
        </w:r>
        <w:r w:rsidR="000E72C2">
          <w:rPr>
            <w:noProof/>
            <w:webHidden/>
          </w:rPr>
        </w:r>
        <w:r w:rsidR="000E72C2">
          <w:rPr>
            <w:noProof/>
            <w:webHidden/>
          </w:rPr>
          <w:fldChar w:fldCharType="separate"/>
        </w:r>
        <w:r w:rsidR="000E72C2">
          <w:rPr>
            <w:noProof/>
            <w:webHidden/>
          </w:rPr>
          <w:t>149</w:t>
        </w:r>
        <w:r w:rsidR="000E72C2">
          <w:rPr>
            <w:noProof/>
            <w:webHidden/>
          </w:rPr>
          <w:fldChar w:fldCharType="end"/>
        </w:r>
      </w:hyperlink>
    </w:p>
    <w:p w14:paraId="185B415E" w14:textId="4841829C"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2" w:history="1">
        <w:r w:rsidR="000E72C2" w:rsidRPr="00042837">
          <w:rPr>
            <w:rStyle w:val="Hyperlink"/>
            <w:noProof/>
          </w:rPr>
          <w:t>Figure 196: Sample Custom Professional Monograph Report</w:t>
        </w:r>
        <w:r w:rsidR="000E72C2">
          <w:rPr>
            <w:noProof/>
            <w:webHidden/>
          </w:rPr>
          <w:tab/>
        </w:r>
        <w:r w:rsidR="000E72C2">
          <w:rPr>
            <w:noProof/>
            <w:webHidden/>
          </w:rPr>
          <w:fldChar w:fldCharType="begin"/>
        </w:r>
        <w:r w:rsidR="000E72C2">
          <w:rPr>
            <w:noProof/>
            <w:webHidden/>
          </w:rPr>
          <w:instrText xml:space="preserve"> PAGEREF _Toc75767392 \h </w:instrText>
        </w:r>
        <w:r w:rsidR="000E72C2">
          <w:rPr>
            <w:noProof/>
            <w:webHidden/>
          </w:rPr>
        </w:r>
        <w:r w:rsidR="000E72C2">
          <w:rPr>
            <w:noProof/>
            <w:webHidden/>
          </w:rPr>
          <w:fldChar w:fldCharType="separate"/>
        </w:r>
        <w:r w:rsidR="000E72C2">
          <w:rPr>
            <w:noProof/>
            <w:webHidden/>
          </w:rPr>
          <w:t>150</w:t>
        </w:r>
        <w:r w:rsidR="000E72C2">
          <w:rPr>
            <w:noProof/>
            <w:webHidden/>
          </w:rPr>
          <w:fldChar w:fldCharType="end"/>
        </w:r>
      </w:hyperlink>
    </w:p>
    <w:p w14:paraId="7FE7736F" w14:textId="37DB345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3" w:history="1">
        <w:r w:rsidR="000E72C2" w:rsidRPr="00042837">
          <w:rPr>
            <w:rStyle w:val="Hyperlink"/>
            <w:noProof/>
          </w:rPr>
          <w:t>Figure 197: Sample Deleted Monograph Report</w:t>
        </w:r>
        <w:r w:rsidR="000E72C2">
          <w:rPr>
            <w:noProof/>
            <w:webHidden/>
          </w:rPr>
          <w:tab/>
        </w:r>
        <w:r w:rsidR="000E72C2">
          <w:rPr>
            <w:noProof/>
            <w:webHidden/>
          </w:rPr>
          <w:fldChar w:fldCharType="begin"/>
        </w:r>
        <w:r w:rsidR="000E72C2">
          <w:rPr>
            <w:noProof/>
            <w:webHidden/>
          </w:rPr>
          <w:instrText xml:space="preserve"> PAGEREF _Toc75767393 \h </w:instrText>
        </w:r>
        <w:r w:rsidR="000E72C2">
          <w:rPr>
            <w:noProof/>
            <w:webHidden/>
          </w:rPr>
        </w:r>
        <w:r w:rsidR="000E72C2">
          <w:rPr>
            <w:noProof/>
            <w:webHidden/>
          </w:rPr>
          <w:fldChar w:fldCharType="separate"/>
        </w:r>
        <w:r w:rsidR="000E72C2">
          <w:rPr>
            <w:noProof/>
            <w:webHidden/>
          </w:rPr>
          <w:t>150</w:t>
        </w:r>
        <w:r w:rsidR="000E72C2">
          <w:rPr>
            <w:noProof/>
            <w:webHidden/>
          </w:rPr>
          <w:fldChar w:fldCharType="end"/>
        </w:r>
      </w:hyperlink>
    </w:p>
    <w:p w14:paraId="6D447156" w14:textId="044C07C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4" w:history="1">
        <w:r w:rsidR="000E72C2" w:rsidRPr="00042837">
          <w:rPr>
            <w:rStyle w:val="Hyperlink"/>
            <w:noProof/>
          </w:rPr>
          <w:t>Figure 198: Sample Drug Pairs Customization Report</w:t>
        </w:r>
        <w:r w:rsidR="000E72C2">
          <w:rPr>
            <w:noProof/>
            <w:webHidden/>
          </w:rPr>
          <w:tab/>
        </w:r>
        <w:r w:rsidR="000E72C2">
          <w:rPr>
            <w:noProof/>
            <w:webHidden/>
          </w:rPr>
          <w:fldChar w:fldCharType="begin"/>
        </w:r>
        <w:r w:rsidR="000E72C2">
          <w:rPr>
            <w:noProof/>
            <w:webHidden/>
          </w:rPr>
          <w:instrText xml:space="preserve"> PAGEREF _Toc75767394 \h </w:instrText>
        </w:r>
        <w:r w:rsidR="000E72C2">
          <w:rPr>
            <w:noProof/>
            <w:webHidden/>
          </w:rPr>
        </w:r>
        <w:r w:rsidR="000E72C2">
          <w:rPr>
            <w:noProof/>
            <w:webHidden/>
          </w:rPr>
          <w:fldChar w:fldCharType="separate"/>
        </w:r>
        <w:r w:rsidR="000E72C2">
          <w:rPr>
            <w:noProof/>
            <w:webHidden/>
          </w:rPr>
          <w:t>151</w:t>
        </w:r>
        <w:r w:rsidR="000E72C2">
          <w:rPr>
            <w:noProof/>
            <w:webHidden/>
          </w:rPr>
          <w:fldChar w:fldCharType="end"/>
        </w:r>
      </w:hyperlink>
    </w:p>
    <w:p w14:paraId="75BCDC5C" w14:textId="36ED227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5" w:history="1">
        <w:r w:rsidR="000E72C2" w:rsidRPr="00042837">
          <w:rPr>
            <w:rStyle w:val="Hyperlink"/>
            <w:noProof/>
          </w:rPr>
          <w:t>Figure 199: Changed Data in Report</w:t>
        </w:r>
        <w:r w:rsidR="000E72C2">
          <w:rPr>
            <w:noProof/>
            <w:webHidden/>
          </w:rPr>
          <w:tab/>
        </w:r>
        <w:r w:rsidR="000E72C2">
          <w:rPr>
            <w:noProof/>
            <w:webHidden/>
          </w:rPr>
          <w:fldChar w:fldCharType="begin"/>
        </w:r>
        <w:r w:rsidR="000E72C2">
          <w:rPr>
            <w:noProof/>
            <w:webHidden/>
          </w:rPr>
          <w:instrText xml:space="preserve"> PAGEREF _Toc75767395 \h </w:instrText>
        </w:r>
        <w:r w:rsidR="000E72C2">
          <w:rPr>
            <w:noProof/>
            <w:webHidden/>
          </w:rPr>
        </w:r>
        <w:r w:rsidR="000E72C2">
          <w:rPr>
            <w:noProof/>
            <w:webHidden/>
          </w:rPr>
          <w:fldChar w:fldCharType="separate"/>
        </w:r>
        <w:r w:rsidR="000E72C2">
          <w:rPr>
            <w:noProof/>
            <w:webHidden/>
          </w:rPr>
          <w:t>152</w:t>
        </w:r>
        <w:r w:rsidR="000E72C2">
          <w:rPr>
            <w:noProof/>
            <w:webHidden/>
          </w:rPr>
          <w:fldChar w:fldCharType="end"/>
        </w:r>
      </w:hyperlink>
    </w:p>
    <w:p w14:paraId="695EB9D1" w14:textId="48C7DBD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6" w:history="1">
        <w:r w:rsidR="000E72C2" w:rsidRPr="00042837">
          <w:rPr>
            <w:rStyle w:val="Hyperlink"/>
            <w:noProof/>
          </w:rPr>
          <w:t>Figure 200: FDB Incremental Update Date Samples</w:t>
        </w:r>
        <w:r w:rsidR="000E72C2">
          <w:rPr>
            <w:noProof/>
            <w:webHidden/>
          </w:rPr>
          <w:tab/>
        </w:r>
        <w:r w:rsidR="000E72C2">
          <w:rPr>
            <w:noProof/>
            <w:webHidden/>
          </w:rPr>
          <w:fldChar w:fldCharType="begin"/>
        </w:r>
        <w:r w:rsidR="000E72C2">
          <w:rPr>
            <w:noProof/>
            <w:webHidden/>
          </w:rPr>
          <w:instrText xml:space="preserve"> PAGEREF _Toc75767396 \h </w:instrText>
        </w:r>
        <w:r w:rsidR="000E72C2">
          <w:rPr>
            <w:noProof/>
            <w:webHidden/>
          </w:rPr>
        </w:r>
        <w:r w:rsidR="000E72C2">
          <w:rPr>
            <w:noProof/>
            <w:webHidden/>
          </w:rPr>
          <w:fldChar w:fldCharType="separate"/>
        </w:r>
        <w:r w:rsidR="000E72C2">
          <w:rPr>
            <w:noProof/>
            <w:webHidden/>
          </w:rPr>
          <w:t>153</w:t>
        </w:r>
        <w:r w:rsidR="000E72C2">
          <w:rPr>
            <w:noProof/>
            <w:webHidden/>
          </w:rPr>
          <w:fldChar w:fldCharType="end"/>
        </w:r>
      </w:hyperlink>
    </w:p>
    <w:p w14:paraId="720B85A0" w14:textId="29DDC18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7" w:history="1">
        <w:r w:rsidR="000E72C2" w:rsidRPr="00042837">
          <w:rPr>
            <w:rStyle w:val="Hyperlink"/>
            <w:noProof/>
          </w:rPr>
          <w:t>Figure 201: DDI-DP FDB Comparison Report</w:t>
        </w:r>
        <w:r w:rsidR="000E72C2">
          <w:rPr>
            <w:noProof/>
            <w:webHidden/>
          </w:rPr>
          <w:tab/>
        </w:r>
        <w:r w:rsidR="000E72C2">
          <w:rPr>
            <w:noProof/>
            <w:webHidden/>
          </w:rPr>
          <w:fldChar w:fldCharType="begin"/>
        </w:r>
        <w:r w:rsidR="000E72C2">
          <w:rPr>
            <w:noProof/>
            <w:webHidden/>
          </w:rPr>
          <w:instrText xml:space="preserve"> PAGEREF _Toc75767397 \h </w:instrText>
        </w:r>
        <w:r w:rsidR="000E72C2">
          <w:rPr>
            <w:noProof/>
            <w:webHidden/>
          </w:rPr>
        </w:r>
        <w:r w:rsidR="000E72C2">
          <w:rPr>
            <w:noProof/>
            <w:webHidden/>
          </w:rPr>
          <w:fldChar w:fldCharType="separate"/>
        </w:r>
        <w:r w:rsidR="000E72C2">
          <w:rPr>
            <w:noProof/>
            <w:webHidden/>
          </w:rPr>
          <w:t>155</w:t>
        </w:r>
        <w:r w:rsidR="000E72C2">
          <w:rPr>
            <w:noProof/>
            <w:webHidden/>
          </w:rPr>
          <w:fldChar w:fldCharType="end"/>
        </w:r>
      </w:hyperlink>
    </w:p>
    <w:p w14:paraId="3F12513F" w14:textId="576DD7B1"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8" w:history="1">
        <w:r w:rsidR="000E72C2" w:rsidRPr="00042837">
          <w:rPr>
            <w:rStyle w:val="Hyperlink"/>
            <w:noProof/>
          </w:rPr>
          <w:t>Figure 202: FDB Interaction ID-Drug Pairs Tab</w:t>
        </w:r>
        <w:r w:rsidR="000E72C2">
          <w:rPr>
            <w:noProof/>
            <w:webHidden/>
          </w:rPr>
          <w:tab/>
        </w:r>
        <w:r w:rsidR="000E72C2">
          <w:rPr>
            <w:noProof/>
            <w:webHidden/>
          </w:rPr>
          <w:fldChar w:fldCharType="begin"/>
        </w:r>
        <w:r w:rsidR="000E72C2">
          <w:rPr>
            <w:noProof/>
            <w:webHidden/>
          </w:rPr>
          <w:instrText xml:space="preserve"> PAGEREF _Toc75767398 \h </w:instrText>
        </w:r>
        <w:r w:rsidR="000E72C2">
          <w:rPr>
            <w:noProof/>
            <w:webHidden/>
          </w:rPr>
        </w:r>
        <w:r w:rsidR="000E72C2">
          <w:rPr>
            <w:noProof/>
            <w:webHidden/>
          </w:rPr>
          <w:fldChar w:fldCharType="separate"/>
        </w:r>
        <w:r w:rsidR="000E72C2">
          <w:rPr>
            <w:noProof/>
            <w:webHidden/>
          </w:rPr>
          <w:t>156</w:t>
        </w:r>
        <w:r w:rsidR="000E72C2">
          <w:rPr>
            <w:noProof/>
            <w:webHidden/>
          </w:rPr>
          <w:fldChar w:fldCharType="end"/>
        </w:r>
      </w:hyperlink>
    </w:p>
    <w:p w14:paraId="3CC3BD1F" w14:textId="33EC90E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399" w:history="1">
        <w:r w:rsidR="000E72C2" w:rsidRPr="00042837">
          <w:rPr>
            <w:rStyle w:val="Hyperlink"/>
            <w:noProof/>
          </w:rPr>
          <w:t>Figure 203: Sample FDB Comparison Report - Duplicate Therapy</w:t>
        </w:r>
        <w:r w:rsidR="000E72C2">
          <w:rPr>
            <w:noProof/>
            <w:webHidden/>
          </w:rPr>
          <w:tab/>
        </w:r>
        <w:r w:rsidR="000E72C2">
          <w:rPr>
            <w:noProof/>
            <w:webHidden/>
          </w:rPr>
          <w:fldChar w:fldCharType="begin"/>
        </w:r>
        <w:r w:rsidR="000E72C2">
          <w:rPr>
            <w:noProof/>
            <w:webHidden/>
          </w:rPr>
          <w:instrText xml:space="preserve"> PAGEREF _Toc75767399 \h </w:instrText>
        </w:r>
        <w:r w:rsidR="000E72C2">
          <w:rPr>
            <w:noProof/>
            <w:webHidden/>
          </w:rPr>
        </w:r>
        <w:r w:rsidR="000E72C2">
          <w:rPr>
            <w:noProof/>
            <w:webHidden/>
          </w:rPr>
          <w:fldChar w:fldCharType="separate"/>
        </w:r>
        <w:r w:rsidR="000E72C2">
          <w:rPr>
            <w:noProof/>
            <w:webHidden/>
          </w:rPr>
          <w:t>157</w:t>
        </w:r>
        <w:r w:rsidR="000E72C2">
          <w:rPr>
            <w:noProof/>
            <w:webHidden/>
          </w:rPr>
          <w:fldChar w:fldCharType="end"/>
        </w:r>
      </w:hyperlink>
    </w:p>
    <w:p w14:paraId="3C3B22EE" w14:textId="09CE6B37"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0" w:history="1">
        <w:r w:rsidR="000E72C2" w:rsidRPr="00042837">
          <w:rPr>
            <w:rStyle w:val="Hyperlink"/>
            <w:noProof/>
          </w:rPr>
          <w:t>Figure 204: FDB Incremental Updates</w:t>
        </w:r>
        <w:r w:rsidR="000E72C2">
          <w:rPr>
            <w:noProof/>
            <w:webHidden/>
          </w:rPr>
          <w:tab/>
        </w:r>
        <w:r w:rsidR="000E72C2">
          <w:rPr>
            <w:noProof/>
            <w:webHidden/>
          </w:rPr>
          <w:fldChar w:fldCharType="begin"/>
        </w:r>
        <w:r w:rsidR="000E72C2">
          <w:rPr>
            <w:noProof/>
            <w:webHidden/>
          </w:rPr>
          <w:instrText xml:space="preserve"> PAGEREF _Toc75767400 \h </w:instrText>
        </w:r>
        <w:r w:rsidR="000E72C2">
          <w:rPr>
            <w:noProof/>
            <w:webHidden/>
          </w:rPr>
        </w:r>
        <w:r w:rsidR="000E72C2">
          <w:rPr>
            <w:noProof/>
            <w:webHidden/>
          </w:rPr>
          <w:fldChar w:fldCharType="separate"/>
        </w:r>
        <w:r w:rsidR="000E72C2">
          <w:rPr>
            <w:noProof/>
            <w:webHidden/>
          </w:rPr>
          <w:t>159</w:t>
        </w:r>
        <w:r w:rsidR="000E72C2">
          <w:rPr>
            <w:noProof/>
            <w:webHidden/>
          </w:rPr>
          <w:fldChar w:fldCharType="end"/>
        </w:r>
      </w:hyperlink>
    </w:p>
    <w:p w14:paraId="43B7E80A" w14:textId="275EA6B4"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1" w:history="1">
        <w:r w:rsidR="000E72C2" w:rsidRPr="00042837">
          <w:rPr>
            <w:rStyle w:val="Hyperlink"/>
            <w:noProof/>
          </w:rPr>
          <w:t>Figure 205: Report with No Differences</w:t>
        </w:r>
        <w:r w:rsidR="000E72C2">
          <w:rPr>
            <w:noProof/>
            <w:webHidden/>
          </w:rPr>
          <w:tab/>
        </w:r>
        <w:r w:rsidR="000E72C2">
          <w:rPr>
            <w:noProof/>
            <w:webHidden/>
          </w:rPr>
          <w:fldChar w:fldCharType="begin"/>
        </w:r>
        <w:r w:rsidR="000E72C2">
          <w:rPr>
            <w:noProof/>
            <w:webHidden/>
          </w:rPr>
          <w:instrText xml:space="preserve"> PAGEREF _Toc75767401 \h </w:instrText>
        </w:r>
        <w:r w:rsidR="000E72C2">
          <w:rPr>
            <w:noProof/>
            <w:webHidden/>
          </w:rPr>
        </w:r>
        <w:r w:rsidR="000E72C2">
          <w:rPr>
            <w:noProof/>
            <w:webHidden/>
          </w:rPr>
          <w:fldChar w:fldCharType="separate"/>
        </w:r>
        <w:r w:rsidR="000E72C2">
          <w:rPr>
            <w:noProof/>
            <w:webHidden/>
          </w:rPr>
          <w:t>159</w:t>
        </w:r>
        <w:r w:rsidR="000E72C2">
          <w:rPr>
            <w:noProof/>
            <w:webHidden/>
          </w:rPr>
          <w:fldChar w:fldCharType="end"/>
        </w:r>
      </w:hyperlink>
    </w:p>
    <w:p w14:paraId="014DB0D6" w14:textId="66D28C2B"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2" w:history="1">
        <w:r w:rsidR="000E72C2" w:rsidRPr="00042837">
          <w:rPr>
            <w:rStyle w:val="Hyperlink"/>
            <w:noProof/>
          </w:rPr>
          <w:t>Figure 206: FDB Comparison Duplicate Therapy Report</w:t>
        </w:r>
        <w:r w:rsidR="000E72C2">
          <w:rPr>
            <w:noProof/>
            <w:webHidden/>
          </w:rPr>
          <w:tab/>
        </w:r>
        <w:r w:rsidR="000E72C2">
          <w:rPr>
            <w:noProof/>
            <w:webHidden/>
          </w:rPr>
          <w:fldChar w:fldCharType="begin"/>
        </w:r>
        <w:r w:rsidR="000E72C2">
          <w:rPr>
            <w:noProof/>
            <w:webHidden/>
          </w:rPr>
          <w:instrText xml:space="preserve"> PAGEREF _Toc75767402 \h </w:instrText>
        </w:r>
        <w:r w:rsidR="000E72C2">
          <w:rPr>
            <w:noProof/>
            <w:webHidden/>
          </w:rPr>
        </w:r>
        <w:r w:rsidR="000E72C2">
          <w:rPr>
            <w:noProof/>
            <w:webHidden/>
          </w:rPr>
          <w:fldChar w:fldCharType="separate"/>
        </w:r>
        <w:r w:rsidR="000E72C2">
          <w:rPr>
            <w:noProof/>
            <w:webHidden/>
          </w:rPr>
          <w:t>160</w:t>
        </w:r>
        <w:r w:rsidR="000E72C2">
          <w:rPr>
            <w:noProof/>
            <w:webHidden/>
          </w:rPr>
          <w:fldChar w:fldCharType="end"/>
        </w:r>
      </w:hyperlink>
    </w:p>
    <w:p w14:paraId="1C85B61F" w14:textId="3EAAC5BD"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3" w:history="1">
        <w:r w:rsidR="000E72C2" w:rsidRPr="00042837">
          <w:rPr>
            <w:rStyle w:val="Hyperlink"/>
            <w:noProof/>
          </w:rPr>
          <w:t>Figure 207: FDB Incremental Update Dates</w:t>
        </w:r>
        <w:r w:rsidR="000E72C2">
          <w:rPr>
            <w:noProof/>
            <w:webHidden/>
          </w:rPr>
          <w:tab/>
        </w:r>
        <w:r w:rsidR="000E72C2">
          <w:rPr>
            <w:noProof/>
            <w:webHidden/>
          </w:rPr>
          <w:fldChar w:fldCharType="begin"/>
        </w:r>
        <w:r w:rsidR="000E72C2">
          <w:rPr>
            <w:noProof/>
            <w:webHidden/>
          </w:rPr>
          <w:instrText xml:space="preserve"> PAGEREF _Toc75767403 \h </w:instrText>
        </w:r>
        <w:r w:rsidR="000E72C2">
          <w:rPr>
            <w:noProof/>
            <w:webHidden/>
          </w:rPr>
        </w:r>
        <w:r w:rsidR="000E72C2">
          <w:rPr>
            <w:noProof/>
            <w:webHidden/>
          </w:rPr>
          <w:fldChar w:fldCharType="separate"/>
        </w:r>
        <w:r w:rsidR="000E72C2">
          <w:rPr>
            <w:noProof/>
            <w:webHidden/>
          </w:rPr>
          <w:t>161</w:t>
        </w:r>
        <w:r w:rsidR="000E72C2">
          <w:rPr>
            <w:noProof/>
            <w:webHidden/>
          </w:rPr>
          <w:fldChar w:fldCharType="end"/>
        </w:r>
      </w:hyperlink>
    </w:p>
    <w:p w14:paraId="50A87577" w14:textId="04BD8C2E"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4" w:history="1">
        <w:r w:rsidR="000E72C2" w:rsidRPr="00042837">
          <w:rPr>
            <w:rStyle w:val="Hyperlink"/>
            <w:noProof/>
          </w:rPr>
          <w:t>Figure 208: FDB Comparison Dose Range Report</w:t>
        </w:r>
        <w:r w:rsidR="000E72C2">
          <w:rPr>
            <w:noProof/>
            <w:webHidden/>
          </w:rPr>
          <w:tab/>
        </w:r>
        <w:r w:rsidR="000E72C2">
          <w:rPr>
            <w:noProof/>
            <w:webHidden/>
          </w:rPr>
          <w:fldChar w:fldCharType="begin"/>
        </w:r>
        <w:r w:rsidR="000E72C2">
          <w:rPr>
            <w:noProof/>
            <w:webHidden/>
          </w:rPr>
          <w:instrText xml:space="preserve"> PAGEREF _Toc75767404 \h </w:instrText>
        </w:r>
        <w:r w:rsidR="000E72C2">
          <w:rPr>
            <w:noProof/>
            <w:webHidden/>
          </w:rPr>
        </w:r>
        <w:r w:rsidR="000E72C2">
          <w:rPr>
            <w:noProof/>
            <w:webHidden/>
          </w:rPr>
          <w:fldChar w:fldCharType="separate"/>
        </w:r>
        <w:r w:rsidR="000E72C2">
          <w:rPr>
            <w:noProof/>
            <w:webHidden/>
          </w:rPr>
          <w:t>162</w:t>
        </w:r>
        <w:r w:rsidR="000E72C2">
          <w:rPr>
            <w:noProof/>
            <w:webHidden/>
          </w:rPr>
          <w:fldChar w:fldCharType="end"/>
        </w:r>
      </w:hyperlink>
    </w:p>
    <w:p w14:paraId="69AF3008" w14:textId="0DD7CBE0"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5" w:history="1">
        <w:r w:rsidR="000E72C2" w:rsidRPr="00042837">
          <w:rPr>
            <w:rStyle w:val="Hyperlink"/>
            <w:noProof/>
          </w:rPr>
          <w:t>Figure 209: PECS Online Help Window</w:t>
        </w:r>
        <w:r w:rsidR="000E72C2">
          <w:rPr>
            <w:noProof/>
            <w:webHidden/>
          </w:rPr>
          <w:tab/>
        </w:r>
        <w:r w:rsidR="000E72C2">
          <w:rPr>
            <w:noProof/>
            <w:webHidden/>
          </w:rPr>
          <w:fldChar w:fldCharType="begin"/>
        </w:r>
        <w:r w:rsidR="000E72C2">
          <w:rPr>
            <w:noProof/>
            <w:webHidden/>
          </w:rPr>
          <w:instrText xml:space="preserve"> PAGEREF _Toc75767405 \h </w:instrText>
        </w:r>
        <w:r w:rsidR="000E72C2">
          <w:rPr>
            <w:noProof/>
            <w:webHidden/>
          </w:rPr>
        </w:r>
        <w:r w:rsidR="000E72C2">
          <w:rPr>
            <w:noProof/>
            <w:webHidden/>
          </w:rPr>
          <w:fldChar w:fldCharType="separate"/>
        </w:r>
        <w:r w:rsidR="000E72C2">
          <w:rPr>
            <w:noProof/>
            <w:webHidden/>
          </w:rPr>
          <w:t>166</w:t>
        </w:r>
        <w:r w:rsidR="000E72C2">
          <w:rPr>
            <w:noProof/>
            <w:webHidden/>
          </w:rPr>
          <w:fldChar w:fldCharType="end"/>
        </w:r>
      </w:hyperlink>
    </w:p>
    <w:p w14:paraId="00D28451" w14:textId="2B5CD4F3"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6" w:history="1">
        <w:r w:rsidR="000E72C2" w:rsidRPr="00042837">
          <w:rPr>
            <w:rStyle w:val="Hyperlink"/>
            <w:noProof/>
          </w:rPr>
          <w:t>Figure 210: The Help Tab</w:t>
        </w:r>
        <w:r w:rsidR="000E72C2">
          <w:rPr>
            <w:noProof/>
            <w:webHidden/>
          </w:rPr>
          <w:tab/>
        </w:r>
        <w:r w:rsidR="000E72C2">
          <w:rPr>
            <w:noProof/>
            <w:webHidden/>
          </w:rPr>
          <w:fldChar w:fldCharType="begin"/>
        </w:r>
        <w:r w:rsidR="000E72C2">
          <w:rPr>
            <w:noProof/>
            <w:webHidden/>
          </w:rPr>
          <w:instrText xml:space="preserve"> PAGEREF _Toc75767406 \h </w:instrText>
        </w:r>
        <w:r w:rsidR="000E72C2">
          <w:rPr>
            <w:noProof/>
            <w:webHidden/>
          </w:rPr>
        </w:r>
        <w:r w:rsidR="000E72C2">
          <w:rPr>
            <w:noProof/>
            <w:webHidden/>
          </w:rPr>
          <w:fldChar w:fldCharType="separate"/>
        </w:r>
        <w:r w:rsidR="000E72C2">
          <w:rPr>
            <w:noProof/>
            <w:webHidden/>
          </w:rPr>
          <w:t>167</w:t>
        </w:r>
        <w:r w:rsidR="000E72C2">
          <w:rPr>
            <w:noProof/>
            <w:webHidden/>
          </w:rPr>
          <w:fldChar w:fldCharType="end"/>
        </w:r>
      </w:hyperlink>
    </w:p>
    <w:p w14:paraId="272AD000" w14:textId="3589B9DA"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7" w:history="1">
        <w:r w:rsidR="000E72C2" w:rsidRPr="00042837">
          <w:rPr>
            <w:rStyle w:val="Hyperlink"/>
            <w:noProof/>
          </w:rPr>
          <w:t>Figure 211: The Page Help Link</w:t>
        </w:r>
        <w:r w:rsidR="000E72C2">
          <w:rPr>
            <w:noProof/>
            <w:webHidden/>
          </w:rPr>
          <w:tab/>
        </w:r>
        <w:r w:rsidR="000E72C2">
          <w:rPr>
            <w:noProof/>
            <w:webHidden/>
          </w:rPr>
          <w:fldChar w:fldCharType="begin"/>
        </w:r>
        <w:r w:rsidR="000E72C2">
          <w:rPr>
            <w:noProof/>
            <w:webHidden/>
          </w:rPr>
          <w:instrText xml:space="preserve"> PAGEREF _Toc75767407 \h </w:instrText>
        </w:r>
        <w:r w:rsidR="000E72C2">
          <w:rPr>
            <w:noProof/>
            <w:webHidden/>
          </w:rPr>
        </w:r>
        <w:r w:rsidR="000E72C2">
          <w:rPr>
            <w:noProof/>
            <w:webHidden/>
          </w:rPr>
          <w:fldChar w:fldCharType="separate"/>
        </w:r>
        <w:r w:rsidR="000E72C2">
          <w:rPr>
            <w:noProof/>
            <w:webHidden/>
          </w:rPr>
          <w:t>167</w:t>
        </w:r>
        <w:r w:rsidR="000E72C2">
          <w:rPr>
            <w:noProof/>
            <w:webHidden/>
          </w:rPr>
          <w:fldChar w:fldCharType="end"/>
        </w:r>
      </w:hyperlink>
    </w:p>
    <w:p w14:paraId="307A48CC" w14:textId="10F8A5E9" w:rsidR="000E72C2" w:rsidRDefault="00816999">
      <w:pPr>
        <w:pStyle w:val="TableofFigures"/>
        <w:tabs>
          <w:tab w:val="right" w:leader="dot" w:pos="9350"/>
        </w:tabs>
        <w:rPr>
          <w:rFonts w:asciiTheme="minorHAnsi" w:eastAsiaTheme="minorEastAsia" w:hAnsiTheme="minorHAnsi" w:cstheme="minorBidi"/>
          <w:noProof/>
          <w:color w:val="auto"/>
          <w:sz w:val="22"/>
          <w:szCs w:val="22"/>
        </w:rPr>
      </w:pPr>
      <w:hyperlink w:anchor="_Toc75767408" w:history="1">
        <w:r w:rsidR="000E72C2" w:rsidRPr="00042837">
          <w:rPr>
            <w:rStyle w:val="Hyperlink"/>
            <w:noProof/>
          </w:rPr>
          <w:t>Figure 212: The Show Link</w:t>
        </w:r>
        <w:r w:rsidR="000E72C2">
          <w:rPr>
            <w:noProof/>
            <w:webHidden/>
          </w:rPr>
          <w:tab/>
        </w:r>
        <w:r w:rsidR="000E72C2">
          <w:rPr>
            <w:noProof/>
            <w:webHidden/>
          </w:rPr>
          <w:fldChar w:fldCharType="begin"/>
        </w:r>
        <w:r w:rsidR="000E72C2">
          <w:rPr>
            <w:noProof/>
            <w:webHidden/>
          </w:rPr>
          <w:instrText xml:space="preserve"> PAGEREF _Toc75767408 \h </w:instrText>
        </w:r>
        <w:r w:rsidR="000E72C2">
          <w:rPr>
            <w:noProof/>
            <w:webHidden/>
          </w:rPr>
        </w:r>
        <w:r w:rsidR="000E72C2">
          <w:rPr>
            <w:noProof/>
            <w:webHidden/>
          </w:rPr>
          <w:fldChar w:fldCharType="separate"/>
        </w:r>
        <w:r w:rsidR="000E72C2">
          <w:rPr>
            <w:noProof/>
            <w:webHidden/>
          </w:rPr>
          <w:t>167</w:t>
        </w:r>
        <w:r w:rsidR="000E72C2">
          <w:rPr>
            <w:noProof/>
            <w:webHidden/>
          </w:rPr>
          <w:fldChar w:fldCharType="end"/>
        </w:r>
      </w:hyperlink>
    </w:p>
    <w:p w14:paraId="0BA68A2E" w14:textId="5E47934F" w:rsidR="008962F9" w:rsidRPr="008962F9" w:rsidRDefault="008962F9" w:rsidP="008962F9">
      <w:pPr>
        <w:pStyle w:val="BodyText"/>
      </w:pPr>
      <w:r>
        <w:fldChar w:fldCharType="end"/>
      </w:r>
    </w:p>
    <w:p w14:paraId="1EC6D37D" w14:textId="77777777" w:rsidR="00792731" w:rsidRDefault="00792731" w:rsidP="00ED11B6"/>
    <w:p w14:paraId="4CAC14D6" w14:textId="77777777" w:rsidR="00792731" w:rsidRDefault="00792731" w:rsidP="00ED11B6"/>
    <w:p w14:paraId="53F89D75" w14:textId="77777777" w:rsidR="00D93B8A" w:rsidRDefault="00D93B8A" w:rsidP="003E2708">
      <w:pPr>
        <w:ind w:left="360"/>
        <w:sectPr w:rsidR="00D93B8A" w:rsidSect="000F0C84">
          <w:footerReference w:type="even" r:id="rId13"/>
          <w:footerReference w:type="default" r:id="rId14"/>
          <w:pgSz w:w="12240" w:h="15840" w:code="1"/>
          <w:pgMar w:top="1170" w:right="1440" w:bottom="1440" w:left="1440" w:header="720" w:footer="940" w:gutter="0"/>
          <w:pgNumType w:fmt="lowerRoman" w:start="1"/>
          <w:cols w:space="720"/>
          <w:docGrid w:linePitch="360"/>
        </w:sectPr>
      </w:pPr>
    </w:p>
    <w:p w14:paraId="30B48CC0" w14:textId="77777777" w:rsidR="007A58FE" w:rsidRDefault="008138E6" w:rsidP="00B46869">
      <w:pPr>
        <w:pStyle w:val="Heading1"/>
      </w:pPr>
      <w:bookmarkStart w:id="2" w:name="_Ref362525753"/>
      <w:bookmarkStart w:id="3" w:name="_Toc75766977"/>
      <w:r w:rsidRPr="00B46869">
        <w:lastRenderedPageBreak/>
        <w:t>Introduction</w:t>
      </w:r>
      <w:bookmarkEnd w:id="2"/>
      <w:bookmarkEnd w:id="3"/>
    </w:p>
    <w:p w14:paraId="30B48CC1" w14:textId="77777777" w:rsidR="00274958" w:rsidRDefault="00274958" w:rsidP="00027070">
      <w:pPr>
        <w:pStyle w:val="BodyText"/>
      </w:pPr>
      <w:r>
        <w:t xml:space="preserve">The </w:t>
      </w:r>
      <w:r w:rsidRPr="002A0A24">
        <w:t>Pharmacy Enterprise Customization System (PECS)</w:t>
      </w:r>
      <w:r>
        <w:t xml:space="preserve"> is a </w:t>
      </w:r>
      <w:r w:rsidRPr="008904FA">
        <w:t xml:space="preserve">Graphical User Interface (GUI) application </w:t>
      </w:r>
      <w:r>
        <w:t>that</w:t>
      </w:r>
      <w:r w:rsidRPr="008904FA">
        <w:t xml:space="preserve"> </w:t>
      </w:r>
      <w:r>
        <w:t xml:space="preserve">currently </w:t>
      </w:r>
      <w:r w:rsidRPr="008904FA">
        <w:t>allow</w:t>
      </w:r>
      <w:r>
        <w:t>s</w:t>
      </w:r>
      <w:r w:rsidRPr="008904FA">
        <w:t xml:space="preserve"> </w:t>
      </w:r>
      <w:r w:rsidR="00AE5E92">
        <w:t xml:space="preserve">the VA’s Pharmacy Benefits Management (PBM) pharmacists </w:t>
      </w:r>
      <w:r w:rsidR="00E23AA8">
        <w:t xml:space="preserve">and Automated Data Processing Application Coordinators (ADPACs) </w:t>
      </w:r>
      <w:r>
        <w:t xml:space="preserve">to </w:t>
      </w:r>
      <w:r w:rsidRPr="008904FA">
        <w:t>customiz</w:t>
      </w:r>
      <w:r>
        <w:t>e</w:t>
      </w:r>
      <w:r w:rsidRPr="008904FA">
        <w:t xml:space="preserve"> the contents of the following five </w:t>
      </w:r>
      <w:r>
        <w:t>business concepts</w:t>
      </w:r>
      <w:r w:rsidRPr="008904FA">
        <w:t xml:space="preserve">: </w:t>
      </w:r>
    </w:p>
    <w:p w14:paraId="30B48CC2" w14:textId="77777777" w:rsidR="00274958" w:rsidRDefault="00274958" w:rsidP="00B608B1">
      <w:pPr>
        <w:pStyle w:val="BodyTextBullet1"/>
      </w:pPr>
      <w:r>
        <w:t>Drug-Drug Interaction</w:t>
      </w:r>
    </w:p>
    <w:p w14:paraId="30B48CC3" w14:textId="77777777" w:rsidR="00274958" w:rsidRDefault="00274958" w:rsidP="00B608B1">
      <w:pPr>
        <w:pStyle w:val="BodyTextBullet1"/>
      </w:pPr>
      <w:r>
        <w:t>Drug Pair</w:t>
      </w:r>
    </w:p>
    <w:p w14:paraId="30B48CC4" w14:textId="77777777" w:rsidR="00274958" w:rsidRDefault="00274958" w:rsidP="00B608B1">
      <w:pPr>
        <w:pStyle w:val="BodyTextBullet1"/>
      </w:pPr>
      <w:r w:rsidRPr="008904FA">
        <w:t>Duplicate Th</w:t>
      </w:r>
      <w:r>
        <w:t>erapy</w:t>
      </w:r>
    </w:p>
    <w:p w14:paraId="30B48CC5" w14:textId="77777777" w:rsidR="00274958" w:rsidRDefault="00274958" w:rsidP="00B608B1">
      <w:pPr>
        <w:pStyle w:val="BodyTextBullet1"/>
      </w:pPr>
      <w:r>
        <w:t>Dose Range</w:t>
      </w:r>
    </w:p>
    <w:p w14:paraId="30B48CC6" w14:textId="77777777" w:rsidR="00274958" w:rsidRDefault="00274958" w:rsidP="00B608B1">
      <w:pPr>
        <w:pStyle w:val="BodyTextBullet1"/>
      </w:pPr>
      <w:r w:rsidRPr="008904FA">
        <w:t>Profession</w:t>
      </w:r>
      <w:r>
        <w:t>al</w:t>
      </w:r>
      <w:r w:rsidRPr="008904FA">
        <w:t xml:space="preserve"> Mo</w:t>
      </w:r>
      <w:r>
        <w:t>nograph</w:t>
      </w:r>
    </w:p>
    <w:p w14:paraId="30B48CC7" w14:textId="77777777" w:rsidR="00723D3F" w:rsidRDefault="00723D3F" w:rsidP="00B46869">
      <w:pPr>
        <w:pStyle w:val="Heading2"/>
      </w:pPr>
      <w:bookmarkStart w:id="4" w:name="_Toc75766978"/>
      <w:r w:rsidRPr="00B46869">
        <w:t>Purpose</w:t>
      </w:r>
      <w:bookmarkEnd w:id="4"/>
    </w:p>
    <w:p w14:paraId="30B48CC8" w14:textId="77777777" w:rsidR="00723D3F" w:rsidRDefault="00723D3F" w:rsidP="00027070">
      <w:pPr>
        <w:pStyle w:val="BodyText"/>
      </w:pPr>
      <w:r w:rsidRPr="00723D3F">
        <w:t xml:space="preserve">The </w:t>
      </w:r>
      <w:r>
        <w:t xml:space="preserve">purpose of this </w:t>
      </w:r>
      <w:r w:rsidRPr="00723D3F">
        <w:t xml:space="preserve">user guide is </w:t>
      </w:r>
      <w:r>
        <w:t>to provide</w:t>
      </w:r>
      <w:r w:rsidRPr="00723D3F">
        <w:t xml:space="preserve"> a</w:t>
      </w:r>
      <w:r w:rsidR="00593B41">
        <w:t xml:space="preserve"> general</w:t>
      </w:r>
      <w:r w:rsidRPr="00723D3F">
        <w:t xml:space="preserve"> overview</w:t>
      </w:r>
      <w:r w:rsidR="00593B41">
        <w:t xml:space="preserve"> of the PECS application, as well as</w:t>
      </w:r>
      <w:r w:rsidRPr="00723D3F">
        <w:t xml:space="preserve"> </w:t>
      </w:r>
      <w:r>
        <w:t>more detailed working information</w:t>
      </w:r>
      <w:r w:rsidR="003F091B">
        <w:t xml:space="preserve">. </w:t>
      </w:r>
      <w:r w:rsidRPr="00723D3F">
        <w:t xml:space="preserve">It also provides reference material </w:t>
      </w:r>
      <w:r w:rsidR="00593B41">
        <w:t xml:space="preserve">and task-based instructions for </w:t>
      </w:r>
      <w:r w:rsidRPr="00723D3F">
        <w:t xml:space="preserve">entering </w:t>
      </w:r>
      <w:r>
        <w:t xml:space="preserve">and approving </w:t>
      </w:r>
      <w:r w:rsidRPr="00723D3F">
        <w:t>Drug</w:t>
      </w:r>
      <w:r w:rsidR="00D07353">
        <w:t>-Drug</w:t>
      </w:r>
      <w:r w:rsidRPr="00723D3F">
        <w:t xml:space="preserve"> Interaction, </w:t>
      </w:r>
      <w:r w:rsidR="00702D60">
        <w:t xml:space="preserve">Drug Pair, </w:t>
      </w:r>
      <w:r w:rsidRPr="00723D3F">
        <w:t>Duplicate Therapy,</w:t>
      </w:r>
      <w:r>
        <w:t xml:space="preserve"> </w:t>
      </w:r>
      <w:r w:rsidR="00D07353" w:rsidRPr="00723D3F">
        <w:t>Dos</w:t>
      </w:r>
      <w:r w:rsidR="00D07353">
        <w:t>e Range</w:t>
      </w:r>
      <w:r w:rsidR="0027128C">
        <w:t>,</w:t>
      </w:r>
      <w:r w:rsidR="00D07353" w:rsidRPr="00723D3F">
        <w:t xml:space="preserve"> </w:t>
      </w:r>
      <w:r w:rsidRPr="00723D3F">
        <w:t>or Professional Monograph Customization Request</w:t>
      </w:r>
      <w:r>
        <w:t>s</w:t>
      </w:r>
      <w:r w:rsidRPr="00723D3F">
        <w:t xml:space="preserve">. </w:t>
      </w:r>
    </w:p>
    <w:p w14:paraId="30B48CC9" w14:textId="77777777" w:rsidR="000A4007" w:rsidRDefault="00FA1F3A" w:rsidP="00B46869">
      <w:pPr>
        <w:pStyle w:val="Heading2"/>
      </w:pPr>
      <w:bookmarkStart w:id="5" w:name="_Toc75766979"/>
      <w:r>
        <w:t>Overview</w:t>
      </w:r>
      <w:bookmarkEnd w:id="5"/>
      <w:r w:rsidR="000A4007">
        <w:t xml:space="preserve"> </w:t>
      </w:r>
    </w:p>
    <w:p w14:paraId="30B48CCA" w14:textId="77777777" w:rsidR="00685B5C" w:rsidRDefault="00685B5C" w:rsidP="00685B5C">
      <w:pPr>
        <w:pStyle w:val="BodyText"/>
      </w:pPr>
      <w:r>
        <w:t xml:space="preserve">When a VA provider orders a drug for a patient (either through </w:t>
      </w:r>
      <w:r w:rsidR="00E82102">
        <w:t>CPRS [</w:t>
      </w:r>
      <w:r w:rsidR="00E82102" w:rsidRPr="00E82102">
        <w:t>Computerized Patient Record System</w:t>
      </w:r>
      <w:r w:rsidR="00E82102">
        <w:t>]</w:t>
      </w:r>
      <w:r>
        <w:t xml:space="preserve"> or VistA), the Medication Order Check Healthcare Application (MOCHA) performs order checks on that drug, and alerts the provider if the drug they are ordering has any of the following anomalies:</w:t>
      </w:r>
    </w:p>
    <w:p w14:paraId="30B48CCB" w14:textId="77777777" w:rsidR="00685B5C" w:rsidRDefault="00685B5C" w:rsidP="00B608B1">
      <w:pPr>
        <w:pStyle w:val="BodyTextBullet1"/>
      </w:pPr>
      <w:r>
        <w:t>Causes an interaction with other drugs the patient is taking</w:t>
      </w:r>
    </w:p>
    <w:p w14:paraId="30B48CCC" w14:textId="77777777" w:rsidR="00685B5C" w:rsidRDefault="00685B5C" w:rsidP="00B608B1">
      <w:pPr>
        <w:pStyle w:val="BodyTextBullet1"/>
      </w:pPr>
      <w:r>
        <w:t xml:space="preserve">Is in the same Therapeutic Class as other drugs the patient is taking </w:t>
      </w:r>
    </w:p>
    <w:p w14:paraId="30B48CCD" w14:textId="77777777" w:rsidR="00685B5C" w:rsidRDefault="00685B5C" w:rsidP="00B608B1">
      <w:pPr>
        <w:pStyle w:val="BodyTextBullet1"/>
      </w:pPr>
      <w:r>
        <w:t>Is prescribed in a dose that is incompatible with patient factors such as age, weight and Body Surface Area</w:t>
      </w:r>
      <w:r w:rsidR="005F0105">
        <w:t xml:space="preserve"> (BSA)</w:t>
      </w:r>
    </w:p>
    <w:p w14:paraId="30B48CCE" w14:textId="77777777" w:rsidR="00685B5C" w:rsidRDefault="00685B5C" w:rsidP="00685B5C">
      <w:pPr>
        <w:pStyle w:val="BodyText"/>
      </w:pPr>
      <w:r>
        <w:t xml:space="preserve">The drug information used as a basis for these order checks comes from a Commercial Off the Shelf (COTS) product provided by First Databank (FDB) called the Drug Information Framework (FDB-DIF). </w:t>
      </w:r>
    </w:p>
    <w:p w14:paraId="30B48CCF" w14:textId="77777777" w:rsidR="00685B5C" w:rsidRDefault="00685B5C" w:rsidP="00685B5C">
      <w:pPr>
        <w:pStyle w:val="BodyText"/>
      </w:pPr>
      <w:r>
        <w:t>Sometimes, the information provided by FDB is not optimal for the VA Providers or the Veteran community they serve. The primary purpose of the Pharmacy Enterprise Customization System (PECS) is to give Pharmacy Benefits Management (PBM) the ability to customize the drug information provided by FDB so the order checks and resulting alerts are based on drug information tailored specifically for the VA.</w:t>
      </w:r>
    </w:p>
    <w:p w14:paraId="30B48CD0" w14:textId="77777777" w:rsidR="00AE5E92" w:rsidRPr="00D057F9" w:rsidRDefault="00AE5E92" w:rsidP="00D057F9">
      <w:pPr>
        <w:pStyle w:val="BodyText"/>
      </w:pPr>
      <w:r w:rsidRPr="00D057F9">
        <w:t xml:space="preserve">The major users of </w:t>
      </w:r>
      <w:r w:rsidR="00CE6CA2" w:rsidRPr="00D057F9">
        <w:t>PECS</w:t>
      </w:r>
      <w:r w:rsidRPr="00D057F9">
        <w:t xml:space="preserve"> are </w:t>
      </w:r>
      <w:r w:rsidR="009E3DB1">
        <w:t>Pharmacy Benefits Management (</w:t>
      </w:r>
      <w:r w:rsidR="009E3DB1" w:rsidRPr="004C0E4D">
        <w:t>PBM</w:t>
      </w:r>
      <w:r w:rsidR="009E3DB1">
        <w:t>)</w:t>
      </w:r>
      <w:r w:rsidR="009E3DB1" w:rsidRPr="004C0E4D">
        <w:t xml:space="preserve"> </w:t>
      </w:r>
      <w:r w:rsidR="00685B5C">
        <w:t>personnel</w:t>
      </w:r>
      <w:r w:rsidRPr="00D057F9">
        <w:t xml:space="preserve"> and </w:t>
      </w:r>
      <w:r w:rsidR="00685B5C">
        <w:t xml:space="preserve">the </w:t>
      </w:r>
      <w:r w:rsidR="009E3DB1">
        <w:t>Automated Data Processing Application Coordinators (</w:t>
      </w:r>
      <w:r w:rsidR="009E3DB1" w:rsidRPr="004C0E4D">
        <w:t>ADPAC</w:t>
      </w:r>
      <w:r w:rsidR="009E3DB1">
        <w:t xml:space="preserve">s) </w:t>
      </w:r>
      <w:r w:rsidR="00CE6CA2" w:rsidRPr="00D057F9">
        <w:t>who will research</w:t>
      </w:r>
      <w:r w:rsidRPr="00D057F9">
        <w:t xml:space="preserve"> and request</w:t>
      </w:r>
      <w:r w:rsidR="00CE6CA2" w:rsidRPr="00D057F9">
        <w:t xml:space="preserve"> the</w:t>
      </w:r>
      <w:r w:rsidRPr="00D057F9">
        <w:t xml:space="preserve"> customization of FDB data. Once approved by the </w:t>
      </w:r>
      <w:r w:rsidR="009E3DB1">
        <w:t>National Drug File</w:t>
      </w:r>
      <w:r w:rsidR="009E3DB1" w:rsidRPr="004C0E4D">
        <w:t xml:space="preserve"> </w:t>
      </w:r>
      <w:r w:rsidR="009E3DB1">
        <w:t>(</w:t>
      </w:r>
      <w:r w:rsidR="009E3DB1" w:rsidRPr="004C0E4D">
        <w:t>NDF</w:t>
      </w:r>
      <w:r w:rsidR="009E3DB1">
        <w:t>)</w:t>
      </w:r>
      <w:r w:rsidR="009E3DB1" w:rsidRPr="004C0E4D">
        <w:t xml:space="preserve"> </w:t>
      </w:r>
      <w:r w:rsidRPr="00D057F9">
        <w:t>committee members</w:t>
      </w:r>
      <w:r w:rsidR="00CE6CA2" w:rsidRPr="00D057F9">
        <w:t>,</w:t>
      </w:r>
      <w:r w:rsidRPr="00D057F9">
        <w:t xml:space="preserve"> the changes made will affect all of the VA sites throughout the country to where the data is sent and used in the enhanced order check. The order check is used by</w:t>
      </w:r>
      <w:r w:rsidR="009E3DB1">
        <w:t xml:space="preserve"> VA</w:t>
      </w:r>
      <w:r w:rsidRPr="00D057F9">
        <w:t xml:space="preserve"> </w:t>
      </w:r>
      <w:r w:rsidR="009E3DB1">
        <w:t>physicians</w:t>
      </w:r>
      <w:r w:rsidRPr="00D057F9">
        <w:t xml:space="preserve"> and </w:t>
      </w:r>
      <w:r w:rsidR="009E3DB1" w:rsidRPr="00D057F9">
        <w:lastRenderedPageBreak/>
        <w:t>pharmacist</w:t>
      </w:r>
      <w:r w:rsidR="009E3DB1">
        <w:t>s</w:t>
      </w:r>
      <w:r w:rsidR="009E3DB1" w:rsidRPr="00D057F9">
        <w:t xml:space="preserve"> </w:t>
      </w:r>
      <w:r w:rsidRPr="00D057F9">
        <w:t>to see if any serious drug conflicts occur with the patients</w:t>
      </w:r>
      <w:r w:rsidR="002C5F9B" w:rsidRPr="00D057F9">
        <w:t>’</w:t>
      </w:r>
      <w:r w:rsidRPr="00D057F9">
        <w:t xml:space="preserve"> existing medication. It will also check for duplication of therapy of other prescribed drugs also taken by the VA patient. </w:t>
      </w:r>
    </w:p>
    <w:p w14:paraId="30B48CD1" w14:textId="77777777" w:rsidR="00AE5E92" w:rsidRDefault="002C5F9B" w:rsidP="00B608B1">
      <w:pPr>
        <w:pStyle w:val="BodyText"/>
        <w:keepNext/>
      </w:pPr>
      <w:r>
        <w:t>The advantages to the VA for using PECS are as follows:</w:t>
      </w:r>
    </w:p>
    <w:p w14:paraId="30B48CD2" w14:textId="77777777" w:rsidR="005304F8" w:rsidRDefault="005304F8" w:rsidP="00B608B1">
      <w:pPr>
        <w:pStyle w:val="BodyTextBullet1"/>
      </w:pPr>
      <w:r w:rsidRPr="005304F8">
        <w:t xml:space="preserve">All customizations will be performed at the </w:t>
      </w:r>
      <w:r w:rsidR="00AE5E92" w:rsidRPr="005304F8">
        <w:t xml:space="preserve">National </w:t>
      </w:r>
      <w:r w:rsidRPr="005304F8">
        <w:t>level to provide consistent order checks between facilities</w:t>
      </w:r>
      <w:r w:rsidR="00AE5E92">
        <w:t>.</w:t>
      </w:r>
    </w:p>
    <w:p w14:paraId="30B48CD3" w14:textId="77777777" w:rsidR="00FE329C" w:rsidRPr="000A4007" w:rsidRDefault="00FE329C" w:rsidP="00B608B1">
      <w:pPr>
        <w:pStyle w:val="BodyTextBullet1"/>
      </w:pPr>
      <w:r w:rsidRPr="000A4007">
        <w:t xml:space="preserve">Use </w:t>
      </w:r>
      <w:r w:rsidR="00D07353">
        <w:t xml:space="preserve">of </w:t>
      </w:r>
      <w:r w:rsidRPr="000A4007">
        <w:t xml:space="preserve">First </w:t>
      </w:r>
      <w:r w:rsidR="00AE5E92" w:rsidRPr="000A4007">
        <w:t>Databank</w:t>
      </w:r>
      <w:r w:rsidRPr="000A4007">
        <w:t xml:space="preserve"> for drug interaction, duplicate therapy</w:t>
      </w:r>
      <w:r w:rsidR="0027128C">
        <w:t>,</w:t>
      </w:r>
      <w:r w:rsidRPr="000A4007">
        <w:t xml:space="preserve"> and dosing data.</w:t>
      </w:r>
    </w:p>
    <w:p w14:paraId="30B48CD4" w14:textId="77777777" w:rsidR="00FE329C" w:rsidRDefault="00FE329C" w:rsidP="00B608B1">
      <w:pPr>
        <w:pStyle w:val="BodyTextBullet1"/>
      </w:pPr>
      <w:r w:rsidRPr="000A4007">
        <w:t xml:space="preserve">More specificity in </w:t>
      </w:r>
      <w:r w:rsidR="00D07353">
        <w:t xml:space="preserve">drug interaction </w:t>
      </w:r>
      <w:r w:rsidRPr="000A4007">
        <w:t>order checks</w:t>
      </w:r>
      <w:r w:rsidR="00D07353">
        <w:t xml:space="preserve"> with the ability to include or exclude dose routes.</w:t>
      </w:r>
      <w:r w:rsidR="00D07353" w:rsidRPr="000A4007">
        <w:t xml:space="preserve"> </w:t>
      </w:r>
    </w:p>
    <w:p w14:paraId="30B48CD5" w14:textId="77777777" w:rsidR="00D07353" w:rsidRPr="000A4007" w:rsidRDefault="00D07353" w:rsidP="00B608B1">
      <w:pPr>
        <w:pStyle w:val="BodyTextBullet1"/>
      </w:pPr>
      <w:r>
        <w:t>More specificity in duplicate therapy order checks with FDB data.</w:t>
      </w:r>
    </w:p>
    <w:p w14:paraId="30B48CD6" w14:textId="77777777" w:rsidR="00FE329C" w:rsidRPr="000A4007" w:rsidRDefault="00FE329C" w:rsidP="00B608B1">
      <w:pPr>
        <w:pStyle w:val="BodyTextBullet1"/>
      </w:pPr>
      <w:r w:rsidRPr="000A4007">
        <w:t>Weekly FDB updates</w:t>
      </w:r>
      <w:r w:rsidR="00D07353">
        <w:t xml:space="preserve"> with monthly</w:t>
      </w:r>
      <w:r w:rsidR="00C12A94">
        <w:t xml:space="preserve"> </w:t>
      </w:r>
      <w:r w:rsidRPr="000A4007">
        <w:t>customization updates.</w:t>
      </w:r>
    </w:p>
    <w:p w14:paraId="30B48CD7" w14:textId="77777777" w:rsidR="00FE329C" w:rsidRPr="000A4007" w:rsidRDefault="00D07353" w:rsidP="00B608B1">
      <w:pPr>
        <w:pStyle w:val="BodyTextBullet1"/>
      </w:pPr>
      <w:r>
        <w:t>More frequent</w:t>
      </w:r>
      <w:r w:rsidRPr="000A4007">
        <w:t xml:space="preserve"> </w:t>
      </w:r>
      <w:r>
        <w:t xml:space="preserve">customization </w:t>
      </w:r>
      <w:r w:rsidR="00FE329C" w:rsidRPr="000A4007">
        <w:t xml:space="preserve">updates </w:t>
      </w:r>
      <w:r>
        <w:t>when</w:t>
      </w:r>
      <w:r w:rsidR="00FE329C" w:rsidRPr="000A4007">
        <w:t xml:space="preserve"> needed. </w:t>
      </w:r>
    </w:p>
    <w:p w14:paraId="30B48CD8" w14:textId="77777777" w:rsidR="00274958" w:rsidRDefault="00274958" w:rsidP="00B46869">
      <w:pPr>
        <w:pStyle w:val="Heading2"/>
      </w:pPr>
      <w:bookmarkStart w:id="6" w:name="_Toc75766980"/>
      <w:r>
        <w:t xml:space="preserve">Project </w:t>
      </w:r>
      <w:r w:rsidR="00E953FD">
        <w:t>References</w:t>
      </w:r>
      <w:bookmarkEnd w:id="6"/>
    </w:p>
    <w:p w14:paraId="30B48CD9" w14:textId="77777777" w:rsidR="002C5F9B" w:rsidRPr="004C0E4D" w:rsidRDefault="002C5F9B" w:rsidP="00D057F9">
      <w:pPr>
        <w:pStyle w:val="BodyText"/>
      </w:pPr>
      <w:r w:rsidRPr="004C0E4D">
        <w:t xml:space="preserve">This </w:t>
      </w:r>
      <w:r>
        <w:t>User Guide</w:t>
      </w:r>
      <w:r w:rsidRPr="004C0E4D">
        <w:t xml:space="preserve"> relies on the following documents, which can be found here:</w:t>
      </w:r>
    </w:p>
    <w:p w14:paraId="30B48CDA" w14:textId="20FC0621" w:rsidR="002C5F9B" w:rsidRPr="004C0E4D" w:rsidRDefault="00813B1D" w:rsidP="00D057F9">
      <w:pPr>
        <w:pStyle w:val="BodyText"/>
      </w:pPr>
      <w:bookmarkStart w:id="7" w:name="_Hlk1045156"/>
      <w:r w:rsidRPr="00813B1D">
        <w:t>http://vaww.</w:t>
      </w:r>
      <w:r w:rsidR="006327DA" w:rsidRPr="006327DA">
        <w:rPr>
          <w:highlight w:val="yellow"/>
        </w:rPr>
        <w:t>REDACTED</w:t>
      </w:r>
      <w:r w:rsidRPr="00813B1D">
        <w:t>/projects/pre/PRE_IPT_Rev/PRE_IPT_Rev_PECS/Lists/PECS%20v50%20Review/AllItems.aspx</w:t>
      </w:r>
    </w:p>
    <w:p w14:paraId="30B48CDB" w14:textId="7D715384" w:rsidR="002C5F9B" w:rsidRPr="004C0E4D" w:rsidRDefault="002C5F9B" w:rsidP="004B781A">
      <w:pPr>
        <w:pStyle w:val="NoteNew"/>
      </w:pPr>
      <w:bookmarkStart w:id="8" w:name="OLE_LINK8"/>
      <w:bookmarkStart w:id="9" w:name="OLE_LINK11"/>
      <w:bookmarkEnd w:id="7"/>
      <w:r w:rsidRPr="004C0E4D">
        <w:rPr>
          <w:b/>
        </w:rPr>
        <w:t>Note:</w:t>
      </w:r>
      <w:r w:rsidR="00D94F47">
        <w:tab/>
      </w:r>
      <w:r w:rsidRPr="004C0E4D">
        <w:t>Due to policy constraints, active links cannot be included in this document. Please copy and paste the URLs into your browser.</w:t>
      </w:r>
    </w:p>
    <w:bookmarkEnd w:id="8"/>
    <w:bookmarkEnd w:id="9"/>
    <w:p w14:paraId="30B48CDC" w14:textId="77777777" w:rsidR="002C5F9B" w:rsidRPr="004C0E4D" w:rsidRDefault="002C5F9B" w:rsidP="00B608B1">
      <w:pPr>
        <w:pStyle w:val="BodyTextBullet1"/>
      </w:pPr>
      <w:r w:rsidRPr="004C0E4D">
        <w:t>PECS Requirements Specification Document (RSD)</w:t>
      </w:r>
    </w:p>
    <w:p w14:paraId="30B48CDD" w14:textId="77777777" w:rsidR="002C5F9B" w:rsidRPr="004C0E4D" w:rsidRDefault="002C5F9B" w:rsidP="00B608B1">
      <w:pPr>
        <w:pStyle w:val="BodyTextBullet1"/>
      </w:pPr>
      <w:r w:rsidRPr="004C0E4D">
        <w:t>Pharmacy Reengineering (PRE) Configuration Management Plan (CMP)</w:t>
      </w:r>
    </w:p>
    <w:p w14:paraId="30B48CDE" w14:textId="77777777" w:rsidR="002C5F9B" w:rsidRPr="004C0E4D" w:rsidRDefault="002C5F9B" w:rsidP="00B608B1">
      <w:pPr>
        <w:pStyle w:val="BodyTextBullet1"/>
      </w:pPr>
      <w:r w:rsidRPr="004C0E4D">
        <w:t>PECS Database Design Document</w:t>
      </w:r>
    </w:p>
    <w:p w14:paraId="30B48CDF" w14:textId="77777777" w:rsidR="002C5F9B" w:rsidRPr="004C0E4D" w:rsidRDefault="002C5F9B" w:rsidP="00B608B1">
      <w:pPr>
        <w:pStyle w:val="BodyTextBullet1"/>
      </w:pPr>
      <w:r w:rsidRPr="004C0E4D">
        <w:t>PEPS Style Guide</w:t>
      </w:r>
    </w:p>
    <w:p w14:paraId="30B48CE0" w14:textId="77777777" w:rsidR="002C5F9B" w:rsidRPr="004C0E4D" w:rsidRDefault="002C5F9B" w:rsidP="00B608B1">
      <w:pPr>
        <w:pStyle w:val="BodyTextBullet1"/>
      </w:pPr>
      <w:r w:rsidRPr="004C0E4D">
        <w:t>PECS Project Architecture Document</w:t>
      </w:r>
    </w:p>
    <w:p w14:paraId="30B48CE1" w14:textId="77777777" w:rsidR="002C5F9B" w:rsidRPr="004C0E4D" w:rsidRDefault="002C5F9B" w:rsidP="00B608B1">
      <w:pPr>
        <w:pStyle w:val="BodyTextBullet1"/>
      </w:pPr>
      <w:r w:rsidRPr="004C0E4D">
        <w:t>PECS Interface Control Document</w:t>
      </w:r>
    </w:p>
    <w:p w14:paraId="30B48CE2" w14:textId="77777777" w:rsidR="002C5F9B" w:rsidRPr="004C0E4D" w:rsidRDefault="002C5F9B" w:rsidP="00B608B1">
      <w:pPr>
        <w:pStyle w:val="BodyTextBullet1"/>
      </w:pPr>
      <w:r w:rsidRPr="004C0E4D">
        <w:t>PECS Product</w:t>
      </w:r>
      <w:r w:rsidR="00DD4742">
        <w:t>ion Operations</w:t>
      </w:r>
      <w:r w:rsidRPr="004C0E4D">
        <w:t xml:space="preserve"> Manual (POM)</w:t>
      </w:r>
    </w:p>
    <w:p w14:paraId="30B48CE3" w14:textId="77777777" w:rsidR="00E953FD" w:rsidRDefault="00B46C79" w:rsidP="00B46869">
      <w:pPr>
        <w:pStyle w:val="Heading3"/>
      </w:pPr>
      <w:bookmarkStart w:id="10" w:name="_Toc75766981"/>
      <w:r w:rsidRPr="00B46869">
        <w:t>Information</w:t>
      </w:r>
      <w:bookmarkEnd w:id="10"/>
    </w:p>
    <w:p w14:paraId="7B82A2C4" w14:textId="6FD30F2F" w:rsidR="00712E90" w:rsidRPr="00991E89" w:rsidRDefault="00712E90" w:rsidP="00991E89">
      <w:pPr>
        <w:pStyle w:val="NoteNew"/>
        <w:rPr>
          <w:b/>
        </w:rPr>
      </w:pPr>
      <w:r w:rsidRPr="00991E89">
        <w:rPr>
          <w:b/>
        </w:rPr>
        <w:t>Note:</w:t>
      </w:r>
      <w:r w:rsidRPr="00991E89">
        <w:rPr>
          <w:b/>
        </w:rPr>
        <w:tab/>
        <w:t>Due to policy constraints, this document cannot support live links. Please copy and paste the links into your browser.</w:t>
      </w:r>
    </w:p>
    <w:p w14:paraId="30B48CE5" w14:textId="77777777" w:rsidR="00ED4F37" w:rsidRDefault="00ED4F37" w:rsidP="00D057F9">
      <w:pPr>
        <w:pStyle w:val="BodyText"/>
      </w:pPr>
      <w:r>
        <w:t xml:space="preserve">Project contacts for PD PRE PECS project are as follows: </w:t>
      </w:r>
    </w:p>
    <w:p w14:paraId="30B48CE6" w14:textId="77777777" w:rsidR="0026395F" w:rsidRDefault="00A42297" w:rsidP="005932B3">
      <w:pPr>
        <w:pStyle w:val="BodyTextBullet1"/>
      </w:pPr>
      <w:r>
        <w:t>Office of Information &amp; Technology (</w:t>
      </w:r>
      <w:r w:rsidR="0026395F" w:rsidRPr="0026395F">
        <w:t>OIT</w:t>
      </w:r>
      <w:r>
        <w:t>) Product Development</w:t>
      </w:r>
      <w:r w:rsidR="0026395F" w:rsidRPr="0026395F">
        <w:t xml:space="preserve"> </w:t>
      </w:r>
      <w:r>
        <w:t>(</w:t>
      </w:r>
      <w:r w:rsidR="0026395F" w:rsidRPr="0026395F">
        <w:t>PD</w:t>
      </w:r>
      <w:r>
        <w:t>)</w:t>
      </w:r>
      <w:r w:rsidR="0026395F" w:rsidRPr="0026395F">
        <w:t xml:space="preserve"> Program Manager</w:t>
      </w:r>
    </w:p>
    <w:p w14:paraId="30B48CE7" w14:textId="77777777" w:rsidR="0026395F" w:rsidRDefault="0026395F" w:rsidP="005932B3">
      <w:pPr>
        <w:pStyle w:val="BodyTextBullet1"/>
      </w:pPr>
      <w:r w:rsidRPr="0026395F">
        <w:t>OIT PD Project Manager PECS</w:t>
      </w:r>
    </w:p>
    <w:p w14:paraId="30B48CE8" w14:textId="77777777" w:rsidR="0026395F" w:rsidRDefault="0026395F" w:rsidP="005932B3">
      <w:pPr>
        <w:pStyle w:val="BodyTextBullet1"/>
      </w:pPr>
      <w:r w:rsidRPr="0026395F">
        <w:t>Business Sponsor/Stakeholder</w:t>
      </w:r>
    </w:p>
    <w:p w14:paraId="30B48CE9" w14:textId="77777777" w:rsidR="0026395F" w:rsidRDefault="0026395F" w:rsidP="005932B3">
      <w:pPr>
        <w:pStyle w:val="BodyTextBullet1"/>
      </w:pPr>
      <w:r w:rsidRPr="0026395F">
        <w:t>Business Subject Matter Expert (SME)/Lead Clinical Analyst</w:t>
      </w:r>
    </w:p>
    <w:p w14:paraId="30B48CEA" w14:textId="47180B1F" w:rsidR="00ED4F37" w:rsidRDefault="00ED4F37" w:rsidP="00D057F9">
      <w:pPr>
        <w:pStyle w:val="BodyText"/>
      </w:pPr>
      <w:r>
        <w:t xml:space="preserve">The </w:t>
      </w:r>
      <w:r w:rsidR="00093733">
        <w:t xml:space="preserve">current names of those serving these </w:t>
      </w:r>
      <w:r>
        <w:t>roles can be found in the organization chart for PD PRE:</w:t>
      </w:r>
      <w:r w:rsidR="003861CD">
        <w:t xml:space="preserve"> Be sure to look at the tab for PECS:</w:t>
      </w:r>
      <w:r>
        <w:br/>
      </w:r>
      <w:r w:rsidR="00A905A4" w:rsidRPr="00A905A4">
        <w:t>http://vaww.</w:t>
      </w:r>
      <w:r w:rsidR="006327DA" w:rsidRPr="006327DA">
        <w:rPr>
          <w:highlight w:val="yellow"/>
        </w:rPr>
        <w:t>REDACTED</w:t>
      </w:r>
      <w:r w:rsidR="00A905A4" w:rsidRPr="00A905A4">
        <w:t>/projects/pre/OverArching%20Documents/PRE_Organization_Chart_all%20tabs.pdf</w:t>
      </w:r>
    </w:p>
    <w:p w14:paraId="30B48CEB" w14:textId="77777777" w:rsidR="00E953FD" w:rsidRPr="00ED4F37" w:rsidRDefault="00ED4F37" w:rsidP="00D057F9">
      <w:pPr>
        <w:pStyle w:val="BodyText"/>
      </w:pPr>
      <w:r>
        <w:lastRenderedPageBreak/>
        <w:t xml:space="preserve">These people can be contacted through the Global Address </w:t>
      </w:r>
      <w:r w:rsidR="00A76555">
        <w:t>List (GAL).</w:t>
      </w:r>
    </w:p>
    <w:p w14:paraId="30B48CEC" w14:textId="77777777" w:rsidR="00E953FD" w:rsidRDefault="00E953FD" w:rsidP="00B46869">
      <w:pPr>
        <w:pStyle w:val="Heading3"/>
      </w:pPr>
      <w:bookmarkStart w:id="11" w:name="_Toc75766982"/>
      <w:r>
        <w:t>Coordination</w:t>
      </w:r>
      <w:bookmarkEnd w:id="11"/>
    </w:p>
    <w:p w14:paraId="30B48CED" w14:textId="77777777" w:rsidR="007D3284" w:rsidRPr="002C5F9B" w:rsidRDefault="007D3284" w:rsidP="00D057F9">
      <w:pPr>
        <w:pStyle w:val="BodyText"/>
        <w:rPr>
          <w:b/>
          <w:i/>
        </w:rPr>
      </w:pPr>
      <w:r>
        <w:t>Any coordination activities that must occur will take place between the PBM group and their ADPACs. If something has to be escalated, the ADPACs will have specific procedures for each site.</w:t>
      </w:r>
    </w:p>
    <w:p w14:paraId="30B48CEE" w14:textId="77777777" w:rsidR="00E953FD" w:rsidRDefault="00E953FD" w:rsidP="00B46869">
      <w:pPr>
        <w:pStyle w:val="Heading3"/>
      </w:pPr>
      <w:bookmarkStart w:id="12" w:name="_Toc75766983"/>
      <w:r>
        <w:t>Help Desk</w:t>
      </w:r>
      <w:bookmarkEnd w:id="12"/>
    </w:p>
    <w:p w14:paraId="30B48CEF" w14:textId="77777777" w:rsidR="007D3284" w:rsidRDefault="007D3284" w:rsidP="00D057F9">
      <w:pPr>
        <w:pStyle w:val="BodyText"/>
      </w:pPr>
      <w:r>
        <w:t>Each site needs to use the help desk escalation that they normally use. Since each site is different, the only instructions for users are to go their ADPACs and to report issues.</w:t>
      </w:r>
    </w:p>
    <w:p w14:paraId="30B48CF0" w14:textId="77777777" w:rsidR="00771A10" w:rsidRPr="00A96219" w:rsidRDefault="00771A10" w:rsidP="00D057F9">
      <w:pPr>
        <w:pStyle w:val="BodyText"/>
      </w:pPr>
      <w:r>
        <w:t>See the Contact Us tab in the PECS Application for guidance.</w:t>
      </w:r>
    </w:p>
    <w:p w14:paraId="30B48CF1" w14:textId="77777777" w:rsidR="00EB0C08" w:rsidRDefault="00EB0C08" w:rsidP="00B46869">
      <w:pPr>
        <w:pStyle w:val="Heading2"/>
      </w:pPr>
      <w:bookmarkStart w:id="13" w:name="_Toc75766984"/>
      <w:r>
        <w:t>Organization of the Manual</w:t>
      </w:r>
      <w:bookmarkEnd w:id="13"/>
    </w:p>
    <w:p w14:paraId="30B48CF3" w14:textId="77777777" w:rsidR="00EB0C08" w:rsidRDefault="000712DA" w:rsidP="00237D0B">
      <w:pPr>
        <w:pStyle w:val="FakeHead4"/>
      </w:pPr>
      <w:r>
        <w:t>Introduction</w:t>
      </w:r>
    </w:p>
    <w:p w14:paraId="30B48CF4" w14:textId="1993D1ED" w:rsidR="00E01EA4" w:rsidRDefault="00E01EA4" w:rsidP="00E01EA4">
      <w:r>
        <w:t xml:space="preserve">An overview of the </w:t>
      </w:r>
      <w:r w:rsidR="00844348">
        <w:t>PECS system and this User Guide</w:t>
      </w:r>
    </w:p>
    <w:p w14:paraId="30B48CF5" w14:textId="77777777" w:rsidR="000712DA" w:rsidRDefault="000712DA" w:rsidP="00237D0B">
      <w:pPr>
        <w:pStyle w:val="FakeHead4"/>
      </w:pPr>
      <w:r>
        <w:t>System Summary</w:t>
      </w:r>
    </w:p>
    <w:p w14:paraId="30B48CF6" w14:textId="1B61D5E4" w:rsidR="00E01EA4" w:rsidRPr="00E01EA4" w:rsidRDefault="00C34730" w:rsidP="00E01EA4">
      <w:pPr>
        <w:pStyle w:val="BodyText"/>
      </w:pPr>
      <w:r>
        <w:t>A more detailed description of the PECS system including a non-technical overview of the product design, data flow, and application access</w:t>
      </w:r>
    </w:p>
    <w:p w14:paraId="30B48CF7" w14:textId="77777777" w:rsidR="000712DA" w:rsidRDefault="000712DA" w:rsidP="00237D0B">
      <w:pPr>
        <w:pStyle w:val="FakeHead4"/>
      </w:pPr>
      <w:r>
        <w:t>Customization Information</w:t>
      </w:r>
    </w:p>
    <w:p w14:paraId="35C6D105" w14:textId="5409E9F9" w:rsidR="00C34730" w:rsidRPr="00C34730" w:rsidRDefault="005512D2" w:rsidP="00C34730">
      <w:pPr>
        <w:pStyle w:val="BodyText"/>
      </w:pPr>
      <w:r>
        <w:t xml:space="preserve">Provides a brief overview of </w:t>
      </w:r>
      <w:r w:rsidR="00031034">
        <w:t xml:space="preserve">customizations </w:t>
      </w:r>
      <w:r w:rsidR="00844348">
        <w:t>and how they’re created in PECS</w:t>
      </w:r>
    </w:p>
    <w:p w14:paraId="30B48CF8" w14:textId="77777777" w:rsidR="000712DA" w:rsidRDefault="000712DA" w:rsidP="00237D0B">
      <w:pPr>
        <w:pStyle w:val="FakeHead4"/>
      </w:pPr>
      <w:r>
        <w:t>Getting Started</w:t>
      </w:r>
    </w:p>
    <w:p w14:paraId="3365D256" w14:textId="6315540C" w:rsidR="00031034" w:rsidRPr="00031034" w:rsidRDefault="00031034" w:rsidP="00031034">
      <w:pPr>
        <w:pStyle w:val="BodyText"/>
      </w:pPr>
      <w:r>
        <w:t xml:space="preserve">Discusses logging into PECS and the </w:t>
      </w:r>
      <w:r w:rsidR="00844348">
        <w:t>organization of the application</w:t>
      </w:r>
    </w:p>
    <w:p w14:paraId="2738D9C1" w14:textId="77777777" w:rsidR="00031034" w:rsidRDefault="00031034" w:rsidP="00237D0B">
      <w:pPr>
        <w:pStyle w:val="FakeHead4"/>
      </w:pPr>
      <w:r>
        <w:t>PECS by Tab</w:t>
      </w:r>
    </w:p>
    <w:p w14:paraId="4B067D48" w14:textId="28C02331" w:rsidR="00031034" w:rsidRPr="00031034" w:rsidRDefault="00031034" w:rsidP="00031034">
      <w:pPr>
        <w:pStyle w:val="BodyText"/>
      </w:pPr>
      <w:r>
        <w:t>PECS functions are organized into Tabs. PECS by Tab de</w:t>
      </w:r>
      <w:r w:rsidR="00844348">
        <w:t>scribes the tabs found in PECS</w:t>
      </w:r>
    </w:p>
    <w:p w14:paraId="30B48CF9" w14:textId="5EFFDB23" w:rsidR="000712DA" w:rsidRDefault="00F34244" w:rsidP="00237D0B">
      <w:pPr>
        <w:pStyle w:val="FakeHead4"/>
      </w:pPr>
      <w:r w:rsidRPr="00F34244">
        <w:t>Using Advanced Query/Customization</w:t>
      </w:r>
    </w:p>
    <w:p w14:paraId="1886C7C7" w14:textId="4D535CCB" w:rsidR="00F34244" w:rsidRDefault="00A461EC" w:rsidP="00F34244">
      <w:pPr>
        <w:pStyle w:val="BodyText"/>
      </w:pPr>
      <w:r>
        <w:t>Instruction on using Advan</w:t>
      </w:r>
      <w:r w:rsidR="00844348">
        <w:t>ced Query/Customization feature</w:t>
      </w:r>
    </w:p>
    <w:p w14:paraId="2D75B40D" w14:textId="58793385" w:rsidR="007D55D9" w:rsidRDefault="007D55D9" w:rsidP="00237D0B">
      <w:pPr>
        <w:pStyle w:val="FakeHead4"/>
      </w:pPr>
      <w:r>
        <w:t>Working with Customization Requests</w:t>
      </w:r>
    </w:p>
    <w:p w14:paraId="476A17D9" w14:textId="7141C090" w:rsidR="00401C53" w:rsidRPr="00401C53" w:rsidRDefault="00401C53" w:rsidP="00401C53">
      <w:pPr>
        <w:pStyle w:val="BodyText"/>
      </w:pPr>
      <w:r>
        <w:t>Instruction on how to create and</w:t>
      </w:r>
      <w:r w:rsidR="00844348">
        <w:t xml:space="preserve"> process customization requests</w:t>
      </w:r>
    </w:p>
    <w:p w14:paraId="30B48CFB" w14:textId="77777777" w:rsidR="00865935" w:rsidRDefault="00865935" w:rsidP="00237D0B">
      <w:pPr>
        <w:pStyle w:val="FakeHead4"/>
      </w:pPr>
      <w:r>
        <w:t>User Roles and Tasks</w:t>
      </w:r>
    </w:p>
    <w:p w14:paraId="43C319D5" w14:textId="47CD14F0" w:rsidR="00401C53" w:rsidRPr="00401C53" w:rsidRDefault="00401C53" w:rsidP="00401C53">
      <w:pPr>
        <w:pStyle w:val="BodyText"/>
      </w:pPr>
      <w:r>
        <w:t>Information on PECS User Roles and the functions they perform</w:t>
      </w:r>
    </w:p>
    <w:p w14:paraId="6A646671" w14:textId="27816493" w:rsidR="00401C53" w:rsidRDefault="00401C53" w:rsidP="00237D0B">
      <w:pPr>
        <w:pStyle w:val="FakeHead4"/>
      </w:pPr>
      <w:r>
        <w:t>Easy Search</w:t>
      </w:r>
    </w:p>
    <w:p w14:paraId="28BAF623" w14:textId="6E2DEC43" w:rsidR="00401C53" w:rsidRPr="00401C53" w:rsidRDefault="00401C53" w:rsidP="00401C53">
      <w:pPr>
        <w:pStyle w:val="BodyText"/>
      </w:pPr>
      <w:r>
        <w:t>Instruction o</w:t>
      </w:r>
      <w:r w:rsidR="00844348">
        <w:t>n using the Easy Search feature</w:t>
      </w:r>
    </w:p>
    <w:p w14:paraId="45EC44EB" w14:textId="77777777" w:rsidR="00401C53" w:rsidRDefault="00401C53" w:rsidP="00237D0B">
      <w:pPr>
        <w:pStyle w:val="FakeHead4"/>
      </w:pPr>
      <w:r>
        <w:lastRenderedPageBreak/>
        <w:t>Drug Pair Lookup</w:t>
      </w:r>
    </w:p>
    <w:p w14:paraId="034B232B" w14:textId="4639CCE2" w:rsidR="00401C53" w:rsidRPr="00401C53" w:rsidRDefault="00401C53" w:rsidP="00401C53">
      <w:pPr>
        <w:pStyle w:val="BodyText"/>
      </w:pPr>
      <w:r>
        <w:t>Instruction on usi</w:t>
      </w:r>
      <w:r w:rsidR="00844348">
        <w:t>ng the Drug Pair Lookup feature</w:t>
      </w:r>
    </w:p>
    <w:p w14:paraId="30B48CFD" w14:textId="141CD70C" w:rsidR="00865935" w:rsidRDefault="00865935" w:rsidP="00237D0B">
      <w:pPr>
        <w:pStyle w:val="FakeHead4"/>
      </w:pPr>
      <w:r>
        <w:t>Detail Pages</w:t>
      </w:r>
    </w:p>
    <w:p w14:paraId="2DE867EC" w14:textId="47E7977C" w:rsidR="004269D7" w:rsidRPr="004269D7" w:rsidRDefault="004269D7" w:rsidP="004269D7">
      <w:pPr>
        <w:pStyle w:val="BodyText"/>
      </w:pPr>
      <w:r>
        <w:t>Description of the Detail Pages</w:t>
      </w:r>
    </w:p>
    <w:p w14:paraId="30B48D01" w14:textId="419EB5DD" w:rsidR="000E1662" w:rsidRDefault="000E1662" w:rsidP="00237D0B">
      <w:pPr>
        <w:pStyle w:val="FakeHead4"/>
      </w:pPr>
      <w:r>
        <w:t>Sample Modification Scenarios</w:t>
      </w:r>
    </w:p>
    <w:p w14:paraId="00B3C44B" w14:textId="59A5C6EB" w:rsidR="00151813" w:rsidRPr="00151813" w:rsidRDefault="00151813" w:rsidP="00151813">
      <w:pPr>
        <w:pStyle w:val="BodyText"/>
      </w:pPr>
      <w:r>
        <w:t xml:space="preserve">Sample scenarios on why a record would be customized and the </w:t>
      </w:r>
      <w:r w:rsidR="00844348">
        <w:t>steps to make the customization</w:t>
      </w:r>
    </w:p>
    <w:p w14:paraId="30B48D02" w14:textId="77777777" w:rsidR="00E01EA4" w:rsidRDefault="00E01EA4" w:rsidP="00237D0B">
      <w:pPr>
        <w:pStyle w:val="FakeHead4"/>
      </w:pPr>
      <w:r>
        <w:t>Contact Us</w:t>
      </w:r>
    </w:p>
    <w:p w14:paraId="549AA98B" w14:textId="5D1FBE50" w:rsidR="00FC1031" w:rsidRPr="00FC1031" w:rsidRDefault="00FC1031" w:rsidP="00FC1031">
      <w:pPr>
        <w:pStyle w:val="BodyText"/>
      </w:pPr>
      <w:r>
        <w:t>Inform</w:t>
      </w:r>
      <w:r w:rsidR="0003698D">
        <w:t>ation about the Contact Us page</w:t>
      </w:r>
    </w:p>
    <w:p w14:paraId="30B48D03" w14:textId="77777777" w:rsidR="00E01EA4" w:rsidRDefault="00E01EA4" w:rsidP="00237D0B">
      <w:pPr>
        <w:pStyle w:val="FakeHead4"/>
      </w:pPr>
      <w:r>
        <w:t>Reports</w:t>
      </w:r>
    </w:p>
    <w:p w14:paraId="30B48D04" w14:textId="30C40018" w:rsidR="00E01EA4" w:rsidRPr="00EB0C08" w:rsidRDefault="0003698D" w:rsidP="00EB0C08">
      <w:pPr>
        <w:pStyle w:val="BodyText"/>
      </w:pPr>
      <w:r>
        <w:t>Information about PECS Reports</w:t>
      </w:r>
    </w:p>
    <w:p w14:paraId="30B48D05" w14:textId="77777777" w:rsidR="0085250C" w:rsidRDefault="0085250C" w:rsidP="00B46869">
      <w:pPr>
        <w:pStyle w:val="Heading2"/>
      </w:pPr>
      <w:bookmarkStart w:id="14" w:name="PREC_6_0_1_Acronyms"/>
      <w:bookmarkStart w:id="15" w:name="_Toc75766985"/>
      <w:bookmarkEnd w:id="14"/>
      <w:r>
        <w:t>Acronyms and Abbreviations</w:t>
      </w:r>
      <w:bookmarkEnd w:id="15"/>
    </w:p>
    <w:p w14:paraId="30B48D06" w14:textId="45C78A09" w:rsidR="00F53005" w:rsidRDefault="00632EDD" w:rsidP="00D057F9">
      <w:pPr>
        <w:pStyle w:val="BodyText"/>
      </w:pPr>
      <w:r>
        <w:t>Acronyms and Abbreviations used in this document.</w:t>
      </w:r>
    </w:p>
    <w:p w14:paraId="044348B9" w14:textId="6741C7AD" w:rsidR="002F53A5" w:rsidRDefault="002F53A5" w:rsidP="00DF4CBB">
      <w:pPr>
        <w:pStyle w:val="Caption"/>
      </w:pPr>
      <w:bookmarkStart w:id="16" w:name="_Toc75767168"/>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1</w:t>
      </w:r>
      <w:r w:rsidR="002438FA">
        <w:rPr>
          <w:noProof/>
        </w:rPr>
        <w:fldChar w:fldCharType="end"/>
      </w:r>
      <w:r>
        <w:t>: Acronyms and Abbreviations</w:t>
      </w:r>
      <w:bookmarkEnd w:id="16"/>
    </w:p>
    <w:tbl>
      <w:tblPr>
        <w:tblStyle w:val="TableGrid"/>
        <w:tblW w:w="5000" w:type="pct"/>
        <w:tblLook w:val="04A0" w:firstRow="1" w:lastRow="0" w:firstColumn="1" w:lastColumn="0" w:noHBand="0" w:noVBand="1"/>
        <w:tblDescription w:val="Table of acronyms"/>
      </w:tblPr>
      <w:tblGrid>
        <w:gridCol w:w="4086"/>
        <w:gridCol w:w="5264"/>
      </w:tblGrid>
      <w:tr w:rsidR="00DF4CBB" w:rsidRPr="002F43E1" w14:paraId="02D8D54E" w14:textId="77777777" w:rsidTr="00F83F47">
        <w:trPr>
          <w:tblHeader/>
        </w:trPr>
        <w:tc>
          <w:tcPr>
            <w:tcW w:w="2185" w:type="pct"/>
            <w:shd w:val="clear" w:color="auto" w:fill="D9D9D9" w:themeFill="background1" w:themeFillShade="D9"/>
            <w:vAlign w:val="center"/>
          </w:tcPr>
          <w:p w14:paraId="27CD8479" w14:textId="3A2CE7EF" w:rsidR="00DF4CBB" w:rsidRPr="002F43E1" w:rsidRDefault="00DF4CBB" w:rsidP="00F83F47">
            <w:pPr>
              <w:pStyle w:val="TableHeading"/>
            </w:pPr>
            <w:r w:rsidRPr="002F43E1">
              <w:t>Term</w:t>
            </w:r>
          </w:p>
        </w:tc>
        <w:tc>
          <w:tcPr>
            <w:tcW w:w="2815" w:type="pct"/>
            <w:shd w:val="clear" w:color="auto" w:fill="D9D9D9" w:themeFill="background1" w:themeFillShade="D9"/>
            <w:vAlign w:val="center"/>
          </w:tcPr>
          <w:p w14:paraId="125FDE1E" w14:textId="5D2D7DCF" w:rsidR="00DF4CBB" w:rsidRPr="002F43E1" w:rsidRDefault="00DF4CBB" w:rsidP="00F83F47">
            <w:pPr>
              <w:pStyle w:val="TableHeading"/>
            </w:pPr>
            <w:r w:rsidRPr="002F43E1">
              <w:t>Definition</w:t>
            </w:r>
          </w:p>
        </w:tc>
      </w:tr>
      <w:tr w:rsidR="00DF4CBB" w:rsidRPr="004C0E4D" w14:paraId="1F4054E9" w14:textId="77777777" w:rsidTr="00F83F47">
        <w:tc>
          <w:tcPr>
            <w:tcW w:w="2185" w:type="pct"/>
            <w:vAlign w:val="center"/>
          </w:tcPr>
          <w:p w14:paraId="3ED32D85" w14:textId="77777777" w:rsidR="00DF4CBB" w:rsidRPr="004C0E4D" w:rsidRDefault="00DF4CBB" w:rsidP="00F83F47">
            <w:pPr>
              <w:pStyle w:val="TableText"/>
            </w:pPr>
            <w:r w:rsidRPr="004C0E4D">
              <w:t>ADPAC</w:t>
            </w:r>
          </w:p>
        </w:tc>
        <w:tc>
          <w:tcPr>
            <w:tcW w:w="2815" w:type="pct"/>
            <w:vAlign w:val="center"/>
          </w:tcPr>
          <w:p w14:paraId="46860A27" w14:textId="77777777" w:rsidR="00DF4CBB" w:rsidRPr="004C0E4D" w:rsidRDefault="00DF4CBB" w:rsidP="00F83F47">
            <w:pPr>
              <w:pStyle w:val="TableText"/>
            </w:pPr>
            <w:r w:rsidRPr="004C0E4D">
              <w:t>Automated Data Processing Application Coordinator</w:t>
            </w:r>
          </w:p>
        </w:tc>
      </w:tr>
      <w:tr w:rsidR="00DF4CBB" w:rsidRPr="004C0E4D" w14:paraId="314A3213" w14:textId="77777777" w:rsidTr="00F83F47">
        <w:tc>
          <w:tcPr>
            <w:tcW w:w="2185" w:type="pct"/>
            <w:vAlign w:val="center"/>
          </w:tcPr>
          <w:p w14:paraId="020620DA" w14:textId="77777777" w:rsidR="00DF4CBB" w:rsidRPr="004C0E4D" w:rsidRDefault="00DF4CBB" w:rsidP="00F83F47">
            <w:pPr>
              <w:pStyle w:val="TableText"/>
            </w:pPr>
            <w:r w:rsidRPr="004C0E4D">
              <w:t>AITC</w:t>
            </w:r>
          </w:p>
        </w:tc>
        <w:tc>
          <w:tcPr>
            <w:tcW w:w="2815" w:type="pct"/>
            <w:vAlign w:val="center"/>
          </w:tcPr>
          <w:p w14:paraId="4026F322" w14:textId="77777777" w:rsidR="00DF4CBB" w:rsidRPr="004C0E4D" w:rsidRDefault="00DF4CBB" w:rsidP="00F83F47">
            <w:pPr>
              <w:pStyle w:val="TableText"/>
            </w:pPr>
            <w:r w:rsidRPr="004C0E4D">
              <w:t>Austin Information Technology Center</w:t>
            </w:r>
          </w:p>
        </w:tc>
      </w:tr>
      <w:tr w:rsidR="00DF4CBB" w:rsidRPr="004C0E4D" w14:paraId="3DD0DABA" w14:textId="77777777" w:rsidTr="00F83F47">
        <w:tc>
          <w:tcPr>
            <w:tcW w:w="2185" w:type="pct"/>
            <w:vAlign w:val="center"/>
          </w:tcPr>
          <w:p w14:paraId="066FE1C4" w14:textId="77777777" w:rsidR="00DF4CBB" w:rsidRPr="004C0E4D" w:rsidRDefault="00DF4CBB" w:rsidP="00F83F47">
            <w:pPr>
              <w:pStyle w:val="TableText"/>
            </w:pPr>
            <w:r w:rsidRPr="004C0E4D">
              <w:t>API</w:t>
            </w:r>
          </w:p>
        </w:tc>
        <w:tc>
          <w:tcPr>
            <w:tcW w:w="2815" w:type="pct"/>
            <w:vAlign w:val="center"/>
          </w:tcPr>
          <w:p w14:paraId="0D34CE09" w14:textId="77777777" w:rsidR="00DF4CBB" w:rsidRPr="004C0E4D" w:rsidRDefault="00DF4CBB" w:rsidP="00F83F47">
            <w:pPr>
              <w:pStyle w:val="TableText"/>
            </w:pPr>
            <w:r w:rsidRPr="004C0E4D">
              <w:t>Application Program Interface</w:t>
            </w:r>
          </w:p>
        </w:tc>
      </w:tr>
      <w:tr w:rsidR="00DF4CBB" w:rsidRPr="004C0E4D" w14:paraId="32EE5BA3" w14:textId="77777777" w:rsidTr="00F83F47">
        <w:tc>
          <w:tcPr>
            <w:tcW w:w="2185" w:type="pct"/>
            <w:vAlign w:val="center"/>
          </w:tcPr>
          <w:p w14:paraId="1063F8E6" w14:textId="77777777" w:rsidR="00DF4CBB" w:rsidRPr="004C0E4D" w:rsidRDefault="00DF4CBB" w:rsidP="00F83F47">
            <w:pPr>
              <w:pStyle w:val="TableText"/>
            </w:pPr>
            <w:r>
              <w:t>BSA</w:t>
            </w:r>
          </w:p>
        </w:tc>
        <w:tc>
          <w:tcPr>
            <w:tcW w:w="2815" w:type="pct"/>
            <w:vAlign w:val="center"/>
          </w:tcPr>
          <w:p w14:paraId="66505589" w14:textId="77777777" w:rsidR="00DF4CBB" w:rsidRPr="004C0E4D" w:rsidRDefault="00DF4CBB" w:rsidP="00F83F47">
            <w:pPr>
              <w:pStyle w:val="TableText"/>
            </w:pPr>
            <w:r>
              <w:t>Body Surface Area</w:t>
            </w:r>
          </w:p>
        </w:tc>
      </w:tr>
      <w:tr w:rsidR="00DF4CBB" w:rsidRPr="004C0E4D" w14:paraId="7D030C71" w14:textId="77777777" w:rsidTr="00F83F47">
        <w:tc>
          <w:tcPr>
            <w:tcW w:w="2185" w:type="pct"/>
            <w:vAlign w:val="center"/>
          </w:tcPr>
          <w:p w14:paraId="7D3E4125" w14:textId="77777777" w:rsidR="00DF4CBB" w:rsidRPr="004C0E4D" w:rsidRDefault="00DF4CBB" w:rsidP="00F83F47">
            <w:pPr>
              <w:pStyle w:val="TableText"/>
            </w:pPr>
            <w:r w:rsidRPr="004C0E4D">
              <w:t>COTS</w:t>
            </w:r>
          </w:p>
        </w:tc>
        <w:tc>
          <w:tcPr>
            <w:tcW w:w="2815" w:type="pct"/>
            <w:vAlign w:val="center"/>
          </w:tcPr>
          <w:p w14:paraId="58562CD7" w14:textId="77777777" w:rsidR="00DF4CBB" w:rsidRPr="004C0E4D" w:rsidRDefault="00DF4CBB" w:rsidP="00F83F47">
            <w:pPr>
              <w:pStyle w:val="TableText"/>
            </w:pPr>
            <w:r w:rsidRPr="004C0E4D">
              <w:t>Commercial Off-the-Shelf</w:t>
            </w:r>
          </w:p>
        </w:tc>
      </w:tr>
      <w:tr w:rsidR="00DF4CBB" w14:paraId="3EA14D59" w14:textId="77777777" w:rsidTr="00F83F47">
        <w:tc>
          <w:tcPr>
            <w:tcW w:w="2185" w:type="pct"/>
            <w:vAlign w:val="center"/>
          </w:tcPr>
          <w:p w14:paraId="7901512B" w14:textId="77777777" w:rsidR="00DF4CBB" w:rsidRDefault="00DF4CBB" w:rsidP="00F83F47">
            <w:pPr>
              <w:pStyle w:val="TableText"/>
            </w:pPr>
            <w:r>
              <w:t>CPRS</w:t>
            </w:r>
          </w:p>
        </w:tc>
        <w:tc>
          <w:tcPr>
            <w:tcW w:w="2815" w:type="pct"/>
            <w:vAlign w:val="center"/>
          </w:tcPr>
          <w:p w14:paraId="4293E412" w14:textId="77777777" w:rsidR="00DF4CBB" w:rsidRDefault="00DF4CBB" w:rsidP="00F83F47">
            <w:pPr>
              <w:pStyle w:val="TableText"/>
            </w:pPr>
            <w:r w:rsidRPr="005F0105">
              <w:t>Computerized Patient Record System</w:t>
            </w:r>
          </w:p>
        </w:tc>
      </w:tr>
      <w:tr w:rsidR="00DF4CBB" w:rsidRPr="004C0E4D" w14:paraId="58DB51FE" w14:textId="77777777" w:rsidTr="00F83F47">
        <w:tc>
          <w:tcPr>
            <w:tcW w:w="2185" w:type="pct"/>
            <w:vAlign w:val="center"/>
          </w:tcPr>
          <w:p w14:paraId="4D211BC2" w14:textId="77777777" w:rsidR="00DF4CBB" w:rsidRPr="004C0E4D" w:rsidRDefault="00DF4CBB" w:rsidP="00F83F47">
            <w:pPr>
              <w:pStyle w:val="TableText"/>
            </w:pPr>
            <w:r w:rsidRPr="004C0E4D">
              <w:t>DATUP</w:t>
            </w:r>
          </w:p>
        </w:tc>
        <w:tc>
          <w:tcPr>
            <w:tcW w:w="2815" w:type="pct"/>
            <w:vAlign w:val="center"/>
          </w:tcPr>
          <w:p w14:paraId="0A32C5CF" w14:textId="77777777" w:rsidR="00DF4CBB" w:rsidRPr="004C0E4D" w:rsidRDefault="00DF4CBB" w:rsidP="00F83F47">
            <w:pPr>
              <w:pStyle w:val="TableText"/>
            </w:pPr>
            <w:r w:rsidRPr="004C0E4D">
              <w:t>Application that implements the FDB-DIF update business logic using the FDB Updater APIs to process the update file</w:t>
            </w:r>
          </w:p>
        </w:tc>
      </w:tr>
      <w:tr w:rsidR="00DF4CBB" w:rsidRPr="004C0E4D" w14:paraId="27B29A7D" w14:textId="77777777" w:rsidTr="00F83F47">
        <w:tc>
          <w:tcPr>
            <w:tcW w:w="2185" w:type="pct"/>
            <w:vAlign w:val="center"/>
          </w:tcPr>
          <w:p w14:paraId="70E55529" w14:textId="77777777" w:rsidR="00DF4CBB" w:rsidRDefault="00DF4CBB" w:rsidP="00F83F47">
            <w:pPr>
              <w:pStyle w:val="TableText"/>
            </w:pPr>
            <w:r>
              <w:t>FDB</w:t>
            </w:r>
          </w:p>
        </w:tc>
        <w:tc>
          <w:tcPr>
            <w:tcW w:w="2815" w:type="pct"/>
            <w:vAlign w:val="center"/>
          </w:tcPr>
          <w:p w14:paraId="29010892" w14:textId="77777777" w:rsidR="00DF4CBB" w:rsidRPr="004C0E4D" w:rsidRDefault="00DF4CBB" w:rsidP="00F83F47">
            <w:pPr>
              <w:pStyle w:val="TableText"/>
            </w:pPr>
            <w:r>
              <w:t>First Databank</w:t>
            </w:r>
          </w:p>
        </w:tc>
      </w:tr>
      <w:tr w:rsidR="00DF4CBB" w:rsidRPr="004C0E4D" w14:paraId="05FA1B4A" w14:textId="77777777" w:rsidTr="00F83F47">
        <w:tc>
          <w:tcPr>
            <w:tcW w:w="2185" w:type="pct"/>
            <w:vAlign w:val="center"/>
          </w:tcPr>
          <w:p w14:paraId="09DD71E6" w14:textId="77777777" w:rsidR="00DF4CBB" w:rsidRPr="004C0E4D" w:rsidRDefault="00DF4CBB" w:rsidP="00F83F47">
            <w:pPr>
              <w:pStyle w:val="TableText"/>
            </w:pPr>
            <w:r>
              <w:t>FDB-DIF</w:t>
            </w:r>
          </w:p>
        </w:tc>
        <w:tc>
          <w:tcPr>
            <w:tcW w:w="2815" w:type="pct"/>
            <w:vAlign w:val="center"/>
          </w:tcPr>
          <w:p w14:paraId="0F6738C8" w14:textId="77777777" w:rsidR="00DF4CBB" w:rsidRPr="004C0E4D" w:rsidRDefault="00DF4CBB" w:rsidP="00F83F47">
            <w:pPr>
              <w:pStyle w:val="TableText"/>
            </w:pPr>
            <w:r w:rsidRPr="004C0E4D">
              <w:t>First Databank Drug Information Framework database</w:t>
            </w:r>
          </w:p>
        </w:tc>
      </w:tr>
      <w:tr w:rsidR="00DF4CBB" w:rsidRPr="004C0E4D" w14:paraId="426CAEEB" w14:textId="77777777" w:rsidTr="00F83F47">
        <w:tc>
          <w:tcPr>
            <w:tcW w:w="2185" w:type="pct"/>
            <w:vAlign w:val="center"/>
          </w:tcPr>
          <w:p w14:paraId="66F5960F" w14:textId="77777777" w:rsidR="00DF4CBB" w:rsidRPr="004C0E4D" w:rsidRDefault="00DF4CBB" w:rsidP="00F83F47">
            <w:pPr>
              <w:pStyle w:val="TableText"/>
              <w:rPr>
                <w:szCs w:val="22"/>
              </w:rPr>
            </w:pPr>
            <w:r w:rsidRPr="004C0E4D">
              <w:rPr>
                <w:szCs w:val="22"/>
              </w:rPr>
              <w:t>FTP</w:t>
            </w:r>
          </w:p>
        </w:tc>
        <w:tc>
          <w:tcPr>
            <w:tcW w:w="2815" w:type="pct"/>
            <w:vAlign w:val="center"/>
          </w:tcPr>
          <w:p w14:paraId="768AB5C8" w14:textId="77777777" w:rsidR="00DF4CBB" w:rsidRPr="004C0E4D" w:rsidRDefault="00DF4CBB" w:rsidP="00F83F47">
            <w:pPr>
              <w:pStyle w:val="TableText"/>
              <w:rPr>
                <w:szCs w:val="22"/>
              </w:rPr>
            </w:pPr>
            <w:r w:rsidRPr="004C0E4D">
              <w:t>File Transfer Protocol</w:t>
            </w:r>
          </w:p>
        </w:tc>
      </w:tr>
      <w:tr w:rsidR="00DF4CBB" w14:paraId="20956930" w14:textId="77777777" w:rsidTr="00F83F47">
        <w:tc>
          <w:tcPr>
            <w:tcW w:w="2185" w:type="pct"/>
            <w:vAlign w:val="center"/>
          </w:tcPr>
          <w:p w14:paraId="5E7F518C" w14:textId="77777777" w:rsidR="00DF4CBB" w:rsidRDefault="00DF4CBB" w:rsidP="00F83F47">
            <w:pPr>
              <w:pStyle w:val="TableText"/>
            </w:pPr>
            <w:r>
              <w:t>GCN</w:t>
            </w:r>
          </w:p>
        </w:tc>
        <w:tc>
          <w:tcPr>
            <w:tcW w:w="2815" w:type="pct"/>
            <w:vAlign w:val="center"/>
          </w:tcPr>
          <w:p w14:paraId="55686271" w14:textId="77777777" w:rsidR="00DF4CBB" w:rsidRDefault="00DF4CBB" w:rsidP="00F83F47">
            <w:pPr>
              <w:pStyle w:val="TableText"/>
            </w:pPr>
            <w:r w:rsidRPr="000D75D7">
              <w:t>Generic Code Number</w:t>
            </w:r>
          </w:p>
        </w:tc>
      </w:tr>
      <w:tr w:rsidR="00DF4CBB" w:rsidRPr="004C0E4D" w14:paraId="75509B15" w14:textId="77777777" w:rsidTr="00F83F47">
        <w:tc>
          <w:tcPr>
            <w:tcW w:w="2185" w:type="pct"/>
            <w:vAlign w:val="center"/>
          </w:tcPr>
          <w:p w14:paraId="1EF10BA4" w14:textId="77777777" w:rsidR="00DF4CBB" w:rsidRPr="004C0E4D" w:rsidRDefault="00DF4CBB" w:rsidP="00F83F47">
            <w:pPr>
              <w:pStyle w:val="TableText"/>
              <w:rPr>
                <w:szCs w:val="22"/>
              </w:rPr>
            </w:pPr>
            <w:r w:rsidRPr="004C0E4D">
              <w:rPr>
                <w:szCs w:val="22"/>
              </w:rPr>
              <w:t>GUI</w:t>
            </w:r>
          </w:p>
        </w:tc>
        <w:tc>
          <w:tcPr>
            <w:tcW w:w="2815" w:type="pct"/>
            <w:vAlign w:val="center"/>
          </w:tcPr>
          <w:p w14:paraId="205844B5" w14:textId="77777777" w:rsidR="00DF4CBB" w:rsidRPr="004C0E4D" w:rsidRDefault="00DF4CBB" w:rsidP="00F83F47">
            <w:pPr>
              <w:pStyle w:val="TableText"/>
              <w:rPr>
                <w:szCs w:val="22"/>
              </w:rPr>
            </w:pPr>
            <w:r w:rsidRPr="004C0E4D">
              <w:rPr>
                <w:iCs/>
              </w:rPr>
              <w:t>Graphical User Interface</w:t>
            </w:r>
          </w:p>
        </w:tc>
      </w:tr>
      <w:tr w:rsidR="00DF4CBB" w:rsidRPr="004C0E4D" w14:paraId="2E08DD5C" w14:textId="77777777" w:rsidTr="00F83F47">
        <w:tc>
          <w:tcPr>
            <w:tcW w:w="2185" w:type="pct"/>
            <w:vAlign w:val="center"/>
          </w:tcPr>
          <w:p w14:paraId="305A71D6" w14:textId="77777777" w:rsidR="00DF4CBB" w:rsidRPr="004C0E4D" w:rsidRDefault="00DF4CBB" w:rsidP="00F83F47">
            <w:pPr>
              <w:pStyle w:val="TableText"/>
            </w:pPr>
            <w:r w:rsidRPr="004C0E4D">
              <w:t>J2EE</w:t>
            </w:r>
          </w:p>
        </w:tc>
        <w:tc>
          <w:tcPr>
            <w:tcW w:w="2815" w:type="pct"/>
            <w:vAlign w:val="center"/>
          </w:tcPr>
          <w:p w14:paraId="18CDE64D" w14:textId="77777777" w:rsidR="00DF4CBB" w:rsidRPr="004C0E4D" w:rsidRDefault="00DF4CBB" w:rsidP="00F83F47">
            <w:pPr>
              <w:pStyle w:val="TableText"/>
            </w:pPr>
            <w:r w:rsidRPr="004C0E4D">
              <w:t>Java 2 Enterprise Edition</w:t>
            </w:r>
          </w:p>
        </w:tc>
      </w:tr>
      <w:tr w:rsidR="00DF4CBB" w:rsidRPr="004C0E4D" w14:paraId="4352ED4F" w14:textId="6A311251" w:rsidTr="00F83F47">
        <w:tc>
          <w:tcPr>
            <w:tcW w:w="2185" w:type="pct"/>
            <w:vAlign w:val="center"/>
          </w:tcPr>
          <w:p w14:paraId="2520CD8B" w14:textId="01552EEE" w:rsidR="00DF4CBB" w:rsidRPr="004C0E4D" w:rsidRDefault="00DF4CBB" w:rsidP="00F83F47">
            <w:pPr>
              <w:pStyle w:val="TableText"/>
            </w:pPr>
            <w:r w:rsidRPr="004C0E4D">
              <w:t>KAAJEE</w:t>
            </w:r>
          </w:p>
        </w:tc>
        <w:tc>
          <w:tcPr>
            <w:tcW w:w="2815" w:type="pct"/>
            <w:vAlign w:val="center"/>
          </w:tcPr>
          <w:p w14:paraId="767A0D08" w14:textId="3BF61283" w:rsidR="00DF4CBB" w:rsidRPr="004C0E4D" w:rsidRDefault="00DF4CBB" w:rsidP="00F83F47">
            <w:pPr>
              <w:pStyle w:val="TableText"/>
            </w:pPr>
            <w:r w:rsidRPr="004C0E4D">
              <w:t>Kernel Authentication and Authorization for J2EE</w:t>
            </w:r>
          </w:p>
        </w:tc>
      </w:tr>
      <w:tr w:rsidR="00DF4CBB" w:rsidRPr="004C0E4D" w14:paraId="7D612547" w14:textId="77777777" w:rsidTr="00F83F47">
        <w:tc>
          <w:tcPr>
            <w:tcW w:w="2185" w:type="pct"/>
            <w:vAlign w:val="center"/>
          </w:tcPr>
          <w:p w14:paraId="5F66BDD9" w14:textId="77777777" w:rsidR="00DF4CBB" w:rsidRPr="004C0E4D" w:rsidRDefault="00DF4CBB" w:rsidP="00F83F47">
            <w:pPr>
              <w:pStyle w:val="TableText"/>
            </w:pPr>
            <w:r w:rsidRPr="004C0E4D">
              <w:t>NDF</w:t>
            </w:r>
          </w:p>
        </w:tc>
        <w:tc>
          <w:tcPr>
            <w:tcW w:w="2815" w:type="pct"/>
            <w:vAlign w:val="center"/>
          </w:tcPr>
          <w:p w14:paraId="038E18FC" w14:textId="77777777" w:rsidR="00DF4CBB" w:rsidRPr="004C0E4D" w:rsidRDefault="00DF4CBB" w:rsidP="00F83F47">
            <w:pPr>
              <w:pStyle w:val="TableText"/>
            </w:pPr>
            <w:r w:rsidRPr="004C0E4D">
              <w:t>National Drug File</w:t>
            </w:r>
          </w:p>
        </w:tc>
      </w:tr>
      <w:tr w:rsidR="00DF4CBB" w:rsidRPr="00E82102" w14:paraId="13011C5C" w14:textId="77777777" w:rsidTr="00F83F47">
        <w:tc>
          <w:tcPr>
            <w:tcW w:w="2185" w:type="pct"/>
            <w:vAlign w:val="center"/>
          </w:tcPr>
          <w:p w14:paraId="12E01BAB" w14:textId="77777777" w:rsidR="00DF4CBB" w:rsidRDefault="00DF4CBB" w:rsidP="00F83F47">
            <w:pPr>
              <w:pStyle w:val="TableText"/>
            </w:pPr>
            <w:r>
              <w:lastRenderedPageBreak/>
              <w:t>OIT/OI&amp;T</w:t>
            </w:r>
          </w:p>
        </w:tc>
        <w:tc>
          <w:tcPr>
            <w:tcW w:w="2815" w:type="pct"/>
            <w:vAlign w:val="center"/>
          </w:tcPr>
          <w:p w14:paraId="3A9220CD" w14:textId="77777777" w:rsidR="00DF4CBB" w:rsidRPr="00E82102" w:rsidRDefault="00DF4CBB" w:rsidP="00F83F47">
            <w:pPr>
              <w:pStyle w:val="TableText"/>
            </w:pPr>
            <w:r>
              <w:t xml:space="preserve">Office of Information and Technology (verify which to use). </w:t>
            </w:r>
          </w:p>
        </w:tc>
      </w:tr>
      <w:tr w:rsidR="00DF4CBB" w:rsidRPr="004C0E4D" w14:paraId="1619EBC1" w14:textId="77777777" w:rsidTr="00F83F47">
        <w:tc>
          <w:tcPr>
            <w:tcW w:w="2185" w:type="pct"/>
            <w:vAlign w:val="center"/>
          </w:tcPr>
          <w:p w14:paraId="2CA9BEA1" w14:textId="77777777" w:rsidR="00DF4CBB" w:rsidRPr="004C0E4D" w:rsidRDefault="00DF4CBB" w:rsidP="00F83F47">
            <w:pPr>
              <w:pStyle w:val="TableText"/>
            </w:pPr>
            <w:r w:rsidRPr="004C0E4D">
              <w:t>PBM</w:t>
            </w:r>
          </w:p>
        </w:tc>
        <w:tc>
          <w:tcPr>
            <w:tcW w:w="2815" w:type="pct"/>
            <w:vAlign w:val="center"/>
          </w:tcPr>
          <w:p w14:paraId="0702EBBA" w14:textId="77777777" w:rsidR="00DF4CBB" w:rsidRPr="004C0E4D" w:rsidRDefault="00DF4CBB" w:rsidP="00F83F47">
            <w:pPr>
              <w:pStyle w:val="TableText"/>
            </w:pPr>
            <w:r w:rsidRPr="004C0E4D">
              <w:t>Pharmacy Benefits Management</w:t>
            </w:r>
          </w:p>
        </w:tc>
      </w:tr>
      <w:tr w:rsidR="00DF4CBB" w:rsidRPr="00E82102" w14:paraId="04A204E2" w14:textId="77777777" w:rsidTr="00F83F47">
        <w:tc>
          <w:tcPr>
            <w:tcW w:w="2185" w:type="pct"/>
            <w:vAlign w:val="center"/>
          </w:tcPr>
          <w:p w14:paraId="7B7612E4" w14:textId="77777777" w:rsidR="00DF4CBB" w:rsidRDefault="00DF4CBB" w:rsidP="00F83F47">
            <w:pPr>
              <w:pStyle w:val="TableText"/>
            </w:pPr>
            <w:r>
              <w:t>PD</w:t>
            </w:r>
          </w:p>
        </w:tc>
        <w:tc>
          <w:tcPr>
            <w:tcW w:w="2815" w:type="pct"/>
            <w:vAlign w:val="center"/>
          </w:tcPr>
          <w:p w14:paraId="7BBFB57A" w14:textId="77777777" w:rsidR="00DF4CBB" w:rsidRPr="00E82102" w:rsidRDefault="00DF4CBB" w:rsidP="00F83F47">
            <w:pPr>
              <w:pStyle w:val="TableText"/>
            </w:pPr>
            <w:r>
              <w:t>Product Development</w:t>
            </w:r>
          </w:p>
        </w:tc>
      </w:tr>
      <w:tr w:rsidR="00DF4CBB" w:rsidRPr="004C0E4D" w14:paraId="48051889" w14:textId="77777777" w:rsidTr="00F83F47">
        <w:tc>
          <w:tcPr>
            <w:tcW w:w="2185" w:type="pct"/>
            <w:vAlign w:val="center"/>
          </w:tcPr>
          <w:p w14:paraId="56A1F372" w14:textId="77777777" w:rsidR="00DF4CBB" w:rsidRPr="004C0E4D" w:rsidRDefault="00DF4CBB" w:rsidP="00F83F47">
            <w:pPr>
              <w:pStyle w:val="TableText"/>
            </w:pPr>
            <w:r w:rsidRPr="004C0E4D">
              <w:t>PECS</w:t>
            </w:r>
          </w:p>
        </w:tc>
        <w:tc>
          <w:tcPr>
            <w:tcW w:w="2815" w:type="pct"/>
            <w:vAlign w:val="center"/>
          </w:tcPr>
          <w:p w14:paraId="1E052FBD" w14:textId="77777777" w:rsidR="00DF4CBB" w:rsidRPr="004C0E4D" w:rsidRDefault="00DF4CBB" w:rsidP="00F83F47">
            <w:pPr>
              <w:pStyle w:val="TableText"/>
            </w:pPr>
            <w:r w:rsidRPr="004C0E4D">
              <w:t>Pharmacy Enterprise Customization System</w:t>
            </w:r>
          </w:p>
        </w:tc>
      </w:tr>
      <w:tr w:rsidR="00DF4CBB" w:rsidRPr="004C0E4D" w14:paraId="7B608FA9" w14:textId="77777777" w:rsidTr="00F83F47">
        <w:tc>
          <w:tcPr>
            <w:tcW w:w="2185" w:type="pct"/>
            <w:vAlign w:val="center"/>
          </w:tcPr>
          <w:p w14:paraId="068B266D" w14:textId="77777777" w:rsidR="00DF4CBB" w:rsidRPr="004C0E4D" w:rsidRDefault="00DF4CBB" w:rsidP="00F83F47">
            <w:pPr>
              <w:pStyle w:val="TableText"/>
            </w:pPr>
            <w:r w:rsidRPr="004C0E4D">
              <w:t>PEPS</w:t>
            </w:r>
          </w:p>
        </w:tc>
        <w:tc>
          <w:tcPr>
            <w:tcW w:w="2815" w:type="pct"/>
            <w:vAlign w:val="center"/>
          </w:tcPr>
          <w:p w14:paraId="234DD13B" w14:textId="77777777" w:rsidR="00DF4CBB" w:rsidRPr="004C0E4D" w:rsidRDefault="00DF4CBB" w:rsidP="00F83F47">
            <w:pPr>
              <w:pStyle w:val="TableText"/>
            </w:pPr>
            <w:r w:rsidRPr="004C0E4D">
              <w:t>Pharmacy Enterprise Product System</w:t>
            </w:r>
          </w:p>
        </w:tc>
      </w:tr>
      <w:tr w:rsidR="00DF4CBB" w:rsidRPr="004C0E4D" w14:paraId="734ACB4C" w14:textId="77777777" w:rsidTr="00F83F47">
        <w:trPr>
          <w:trHeight w:val="56"/>
        </w:trPr>
        <w:tc>
          <w:tcPr>
            <w:tcW w:w="2185" w:type="pct"/>
            <w:vAlign w:val="center"/>
          </w:tcPr>
          <w:p w14:paraId="42742E52" w14:textId="77777777" w:rsidR="00DF4CBB" w:rsidRPr="004C0E4D" w:rsidRDefault="00DF4CBB" w:rsidP="00F83F47">
            <w:pPr>
              <w:pStyle w:val="TableText"/>
            </w:pPr>
            <w:r w:rsidRPr="004C0E4D">
              <w:t>PRE</w:t>
            </w:r>
          </w:p>
        </w:tc>
        <w:tc>
          <w:tcPr>
            <w:tcW w:w="2815" w:type="pct"/>
            <w:vAlign w:val="center"/>
          </w:tcPr>
          <w:p w14:paraId="7E21D73A" w14:textId="77777777" w:rsidR="00DF4CBB" w:rsidRPr="004C0E4D" w:rsidRDefault="00DF4CBB" w:rsidP="00F83F47">
            <w:pPr>
              <w:pStyle w:val="TableText"/>
            </w:pPr>
            <w:r w:rsidRPr="004C0E4D">
              <w:t>Pharmacy Reengineering</w:t>
            </w:r>
          </w:p>
        </w:tc>
      </w:tr>
      <w:tr w:rsidR="00DF4CBB" w:rsidRPr="004C0E4D" w14:paraId="010EB635" w14:textId="77777777" w:rsidTr="00F83F47">
        <w:tc>
          <w:tcPr>
            <w:tcW w:w="2185" w:type="pct"/>
            <w:vAlign w:val="center"/>
          </w:tcPr>
          <w:p w14:paraId="17660CC9" w14:textId="77777777" w:rsidR="00DF4CBB" w:rsidRPr="004C0E4D" w:rsidRDefault="00DF4CBB" w:rsidP="00F83F47">
            <w:pPr>
              <w:pStyle w:val="TableText"/>
            </w:pPr>
            <w:r w:rsidRPr="004C0E4D">
              <w:t>RSD</w:t>
            </w:r>
          </w:p>
        </w:tc>
        <w:tc>
          <w:tcPr>
            <w:tcW w:w="2815" w:type="pct"/>
            <w:vAlign w:val="center"/>
          </w:tcPr>
          <w:p w14:paraId="41053D55" w14:textId="77777777" w:rsidR="00DF4CBB" w:rsidRPr="004C0E4D" w:rsidRDefault="00DF4CBB" w:rsidP="00F83F47">
            <w:pPr>
              <w:pStyle w:val="TableText"/>
            </w:pPr>
            <w:r w:rsidRPr="004C0E4D">
              <w:t>Requirements Specification Document</w:t>
            </w:r>
          </w:p>
        </w:tc>
      </w:tr>
      <w:tr w:rsidR="00DF4CBB" w:rsidRPr="000D75D7" w14:paraId="630AFBF1" w14:textId="77777777" w:rsidTr="00F83F47">
        <w:tc>
          <w:tcPr>
            <w:tcW w:w="2185" w:type="pct"/>
            <w:vAlign w:val="center"/>
          </w:tcPr>
          <w:p w14:paraId="2C70B7F1" w14:textId="77777777" w:rsidR="00DF4CBB" w:rsidRDefault="00DF4CBB" w:rsidP="00F83F47">
            <w:pPr>
              <w:pStyle w:val="TableText"/>
            </w:pPr>
            <w:r>
              <w:t>SFTP</w:t>
            </w:r>
          </w:p>
        </w:tc>
        <w:tc>
          <w:tcPr>
            <w:tcW w:w="2815" w:type="pct"/>
            <w:vAlign w:val="center"/>
          </w:tcPr>
          <w:p w14:paraId="7B4D643A" w14:textId="77777777" w:rsidR="00DF4CBB" w:rsidRPr="000D75D7" w:rsidRDefault="00DF4CBB" w:rsidP="00F83F47">
            <w:pPr>
              <w:pStyle w:val="TableText"/>
            </w:pPr>
            <w:r>
              <w:t xml:space="preserve">Secure </w:t>
            </w:r>
            <w:r w:rsidRPr="004C0E4D">
              <w:t>File Transfer Protocol</w:t>
            </w:r>
          </w:p>
        </w:tc>
      </w:tr>
      <w:tr w:rsidR="00DF4CBB" w:rsidRPr="004C0E4D" w14:paraId="7074CFC6" w14:textId="77777777" w:rsidTr="00F83F47">
        <w:tc>
          <w:tcPr>
            <w:tcW w:w="2185" w:type="pct"/>
            <w:vAlign w:val="center"/>
          </w:tcPr>
          <w:p w14:paraId="3770402A" w14:textId="77777777" w:rsidR="00DF4CBB" w:rsidRPr="004C0E4D" w:rsidRDefault="00DF4CBB" w:rsidP="00F83F47">
            <w:pPr>
              <w:pStyle w:val="TableText"/>
            </w:pPr>
            <w:r w:rsidRPr="004C0E4D">
              <w:t>URL</w:t>
            </w:r>
          </w:p>
        </w:tc>
        <w:tc>
          <w:tcPr>
            <w:tcW w:w="2815" w:type="pct"/>
            <w:vAlign w:val="center"/>
          </w:tcPr>
          <w:p w14:paraId="685A6F82" w14:textId="77777777" w:rsidR="00DF4CBB" w:rsidRPr="004C0E4D" w:rsidRDefault="00DF4CBB" w:rsidP="00F83F47">
            <w:pPr>
              <w:pStyle w:val="TableText"/>
            </w:pPr>
            <w:r w:rsidRPr="004C0E4D">
              <w:t>Uniform Resource Locator</w:t>
            </w:r>
          </w:p>
        </w:tc>
      </w:tr>
      <w:tr w:rsidR="00DF4CBB" w:rsidRPr="004C0E4D" w14:paraId="51C2D766" w14:textId="77777777" w:rsidTr="00F83F47">
        <w:tc>
          <w:tcPr>
            <w:tcW w:w="2185" w:type="pct"/>
            <w:vAlign w:val="center"/>
          </w:tcPr>
          <w:p w14:paraId="4C53E14E" w14:textId="77777777" w:rsidR="00DF4CBB" w:rsidRPr="004C0E4D" w:rsidRDefault="00DF4CBB" w:rsidP="00F83F47">
            <w:pPr>
              <w:pStyle w:val="TableText"/>
            </w:pPr>
            <w:r w:rsidRPr="004C0E4D">
              <w:t>VA</w:t>
            </w:r>
          </w:p>
        </w:tc>
        <w:tc>
          <w:tcPr>
            <w:tcW w:w="2815" w:type="pct"/>
            <w:vAlign w:val="center"/>
          </w:tcPr>
          <w:p w14:paraId="48F74946" w14:textId="77777777" w:rsidR="00DF4CBB" w:rsidRPr="004C0E4D" w:rsidRDefault="00DF4CBB" w:rsidP="00F83F47">
            <w:pPr>
              <w:pStyle w:val="TableText"/>
            </w:pPr>
            <w:r w:rsidRPr="004C0E4D">
              <w:t>Department of Veterans Affairs</w:t>
            </w:r>
          </w:p>
        </w:tc>
      </w:tr>
      <w:tr w:rsidR="00DF4CBB" w14:paraId="1D9013C5" w14:textId="77777777" w:rsidTr="00F83F47">
        <w:tc>
          <w:tcPr>
            <w:tcW w:w="2185" w:type="pct"/>
            <w:vAlign w:val="center"/>
          </w:tcPr>
          <w:p w14:paraId="3ACE3D25" w14:textId="77777777" w:rsidR="00DF4CBB" w:rsidRDefault="00DF4CBB" w:rsidP="00F83F47">
            <w:pPr>
              <w:pStyle w:val="TableText"/>
            </w:pPr>
            <w:r>
              <w:t>VAMC</w:t>
            </w:r>
          </w:p>
        </w:tc>
        <w:tc>
          <w:tcPr>
            <w:tcW w:w="2815" w:type="pct"/>
            <w:vAlign w:val="center"/>
          </w:tcPr>
          <w:p w14:paraId="150C8D29" w14:textId="77777777" w:rsidR="00DF4CBB" w:rsidRDefault="00DF4CBB" w:rsidP="00F83F47">
            <w:pPr>
              <w:pStyle w:val="TableText"/>
            </w:pPr>
            <w:r w:rsidRPr="00CB5CC4">
              <w:t>VA Medical Center</w:t>
            </w:r>
          </w:p>
        </w:tc>
      </w:tr>
      <w:tr w:rsidR="00DF4CBB" w:rsidRPr="005F0105" w14:paraId="2666D0F2" w14:textId="2CF5A1FF" w:rsidTr="00F83F47">
        <w:tc>
          <w:tcPr>
            <w:tcW w:w="2185" w:type="pct"/>
            <w:vAlign w:val="center"/>
          </w:tcPr>
          <w:p w14:paraId="3B53370C" w14:textId="779893DA" w:rsidR="00DF4CBB" w:rsidRDefault="00DF4CBB" w:rsidP="00F83F47">
            <w:pPr>
              <w:pStyle w:val="TableText"/>
              <w:keepNext/>
            </w:pPr>
            <w:r>
              <w:t>VistA</w:t>
            </w:r>
          </w:p>
        </w:tc>
        <w:tc>
          <w:tcPr>
            <w:tcW w:w="2815" w:type="pct"/>
            <w:vAlign w:val="center"/>
          </w:tcPr>
          <w:p w14:paraId="02738FF8" w14:textId="27D8251B" w:rsidR="00DF4CBB" w:rsidRPr="005F0105" w:rsidRDefault="00DF4CBB" w:rsidP="00F83F47">
            <w:pPr>
              <w:pStyle w:val="TableText"/>
              <w:keepNext/>
            </w:pPr>
            <w:r w:rsidRPr="00E82102">
              <w:t>Veterans Health Information Systems and Technology Architecture</w:t>
            </w:r>
          </w:p>
        </w:tc>
      </w:tr>
      <w:tr w:rsidR="00DF4CBB" w:rsidRPr="00CB5CC4" w14:paraId="3D6767C3" w14:textId="77777777" w:rsidTr="00F83F47">
        <w:tc>
          <w:tcPr>
            <w:tcW w:w="2185" w:type="pct"/>
            <w:vAlign w:val="center"/>
          </w:tcPr>
          <w:p w14:paraId="516AA211" w14:textId="77777777" w:rsidR="00DF4CBB" w:rsidRDefault="00DF4CBB" w:rsidP="00F83F47">
            <w:pPr>
              <w:pStyle w:val="TableText"/>
            </w:pPr>
            <w:r>
              <w:t>VPN</w:t>
            </w:r>
          </w:p>
        </w:tc>
        <w:tc>
          <w:tcPr>
            <w:tcW w:w="2815" w:type="pct"/>
            <w:vAlign w:val="center"/>
          </w:tcPr>
          <w:p w14:paraId="02D841F8" w14:textId="77777777" w:rsidR="00DF4CBB" w:rsidRPr="00CB5CC4" w:rsidRDefault="00DF4CBB" w:rsidP="00F83F47">
            <w:pPr>
              <w:pStyle w:val="TableText"/>
            </w:pPr>
            <w:r>
              <w:t>Virtual Private Network</w:t>
            </w:r>
          </w:p>
        </w:tc>
      </w:tr>
    </w:tbl>
    <w:p w14:paraId="30B48D60" w14:textId="77777777" w:rsidR="0085250C" w:rsidRDefault="00C45DC7" w:rsidP="00B46869">
      <w:pPr>
        <w:pStyle w:val="Heading1"/>
      </w:pPr>
      <w:bookmarkStart w:id="17" w:name="_Toc75766986"/>
      <w:r>
        <w:t>System Summary</w:t>
      </w:r>
      <w:bookmarkEnd w:id="17"/>
    </w:p>
    <w:p w14:paraId="30B48D61" w14:textId="77777777" w:rsidR="00632EDD" w:rsidRPr="004C0E4D" w:rsidRDefault="00632EDD" w:rsidP="007E0730">
      <w:pPr>
        <w:pStyle w:val="BodyText"/>
      </w:pPr>
      <w:r>
        <w:t xml:space="preserve">The </w:t>
      </w:r>
      <w:r w:rsidRPr="004C0E4D">
        <w:t xml:space="preserve">Pharmacy Enterprise Customization System </w:t>
      </w:r>
      <w:r>
        <w:t>(</w:t>
      </w:r>
      <w:r w:rsidRPr="004C0E4D">
        <w:t>PECS</w:t>
      </w:r>
      <w:r>
        <w:t>)</w:t>
      </w:r>
      <w:r w:rsidRPr="004C0E4D">
        <w:t xml:space="preserve"> was born out of the need to support enhanced order checks. A decision was made to replace the home-grown order checking process, implemented in M, with a COTS product</w:t>
      </w:r>
      <w:r w:rsidR="00D70EF1">
        <w:t xml:space="preserve"> (FDB-DIF)</w:t>
      </w:r>
      <w:r w:rsidRPr="004C0E4D">
        <w:t>. However, the VA desired to be able to customize the drug information (such as drug interaction severity, monographs etc.) existing in FDB. PECS will satisfy this need, while adhering to stringent requirements intended to ensure patient safety.</w:t>
      </w:r>
    </w:p>
    <w:p w14:paraId="30B48D62" w14:textId="77777777" w:rsidR="00632EDD" w:rsidRPr="004C0E4D" w:rsidRDefault="00632EDD" w:rsidP="007E0730">
      <w:pPr>
        <w:pStyle w:val="BodyText"/>
      </w:pPr>
      <w:r w:rsidRPr="004C0E4D">
        <w:t xml:space="preserve">The PECS application </w:t>
      </w:r>
      <w:r w:rsidR="00D70EF1">
        <w:t xml:space="preserve">is </w:t>
      </w:r>
      <w:r>
        <w:t xml:space="preserve">designed </w:t>
      </w:r>
      <w:r w:rsidR="00D70EF1">
        <w:t xml:space="preserve">with the </w:t>
      </w:r>
      <w:r>
        <w:t>following functionality:</w:t>
      </w:r>
    </w:p>
    <w:p w14:paraId="30B48D63" w14:textId="77777777" w:rsidR="00632EDD" w:rsidRPr="004C0E4D" w:rsidRDefault="00632EDD" w:rsidP="005932B3">
      <w:pPr>
        <w:pStyle w:val="BodyTextBullet1"/>
      </w:pPr>
      <w:r w:rsidRPr="004C0E4D">
        <w:t>Allow</w:t>
      </w:r>
      <w:r w:rsidR="00D70EF1">
        <w:t xml:space="preserve">s </w:t>
      </w:r>
      <w:r w:rsidRPr="004C0E4D">
        <w:t>customization of FDB data used in the enhanced order checking by National</w:t>
      </w:r>
      <w:r w:rsidR="009E3DB1">
        <w:t xml:space="preserve"> Drug File</w:t>
      </w:r>
      <w:r w:rsidRPr="004C0E4D">
        <w:t xml:space="preserve"> </w:t>
      </w:r>
      <w:r w:rsidR="009E3DB1">
        <w:t>(</w:t>
      </w:r>
      <w:r w:rsidRPr="004C0E4D">
        <w:t>NDF</w:t>
      </w:r>
      <w:r w:rsidR="009E3DB1">
        <w:t>)</w:t>
      </w:r>
      <w:r w:rsidRPr="004C0E4D">
        <w:t xml:space="preserve"> Manager</w:t>
      </w:r>
      <w:r w:rsidR="009E3DB1">
        <w:t>s</w:t>
      </w:r>
      <w:r w:rsidRPr="004C0E4D">
        <w:t xml:space="preserve"> </w:t>
      </w:r>
    </w:p>
    <w:p w14:paraId="30B48D64" w14:textId="77777777" w:rsidR="00632EDD" w:rsidRPr="004C0E4D" w:rsidRDefault="00632EDD" w:rsidP="005932B3">
      <w:pPr>
        <w:pStyle w:val="BodyTextBullet1"/>
      </w:pPr>
      <w:r w:rsidRPr="004C0E4D">
        <w:t>Provide</w:t>
      </w:r>
      <w:r w:rsidR="00D70EF1">
        <w:t>s</w:t>
      </w:r>
      <w:r w:rsidRPr="004C0E4D">
        <w:t xml:space="preserve"> access to GUI customization application by facility users to request custom changes </w:t>
      </w:r>
    </w:p>
    <w:p w14:paraId="30B48D65" w14:textId="77777777" w:rsidR="00632EDD" w:rsidRPr="004C0E4D" w:rsidRDefault="00632EDD" w:rsidP="005932B3">
      <w:pPr>
        <w:pStyle w:val="BodyTextBullet1"/>
      </w:pPr>
      <w:r w:rsidRPr="004C0E4D">
        <w:t>Provide</w:t>
      </w:r>
      <w:r w:rsidR="00D70EF1">
        <w:t>s</w:t>
      </w:r>
      <w:r w:rsidRPr="004C0E4D">
        <w:t xml:space="preserve"> role based system accessibility </w:t>
      </w:r>
    </w:p>
    <w:p w14:paraId="30B48D66" w14:textId="77777777" w:rsidR="00632EDD" w:rsidRPr="004C0E4D" w:rsidRDefault="00632EDD" w:rsidP="005932B3">
      <w:pPr>
        <w:pStyle w:val="BodyTextBullet1"/>
      </w:pPr>
      <w:r w:rsidRPr="004C0E4D">
        <w:t>Provide</w:t>
      </w:r>
      <w:r w:rsidR="00D70EF1">
        <w:t>s</w:t>
      </w:r>
      <w:r w:rsidRPr="004C0E4D">
        <w:t xml:space="preserve"> a report to list all customizations created to date compared against corresponding FDB standard reference data</w:t>
      </w:r>
    </w:p>
    <w:p w14:paraId="30B48D67" w14:textId="77777777" w:rsidR="00632EDD" w:rsidRPr="00FF570C" w:rsidRDefault="00632EDD" w:rsidP="005932B3">
      <w:pPr>
        <w:pStyle w:val="BodyTextBullet1"/>
      </w:pPr>
      <w:r w:rsidRPr="00FF570C">
        <w:t>Provide</w:t>
      </w:r>
      <w:r w:rsidR="00D70EF1" w:rsidRPr="00FF570C">
        <w:t>s</w:t>
      </w:r>
      <w:r w:rsidRPr="00FF570C">
        <w:t xml:space="preserve"> a process to allow drug interaction information in VistA to be transferred to the custom tables </w:t>
      </w:r>
    </w:p>
    <w:p w14:paraId="30B48D68" w14:textId="7549A61D" w:rsidR="00632EDD" w:rsidRPr="004C0E4D" w:rsidRDefault="00632EDD" w:rsidP="005932B3">
      <w:pPr>
        <w:pStyle w:val="BodyTextBullet1"/>
      </w:pPr>
      <w:r w:rsidRPr="004C0E4D">
        <w:t>Provide</w:t>
      </w:r>
      <w:r w:rsidR="00D70EF1">
        <w:t>s</w:t>
      </w:r>
      <w:r w:rsidRPr="004C0E4D">
        <w:t xml:space="preserve"> a process via </w:t>
      </w:r>
      <w:r w:rsidR="00425C5D">
        <w:t xml:space="preserve">Secure </w:t>
      </w:r>
      <w:r w:rsidR="00425C5D" w:rsidRPr="009039C3">
        <w:t>File Transfer Protocol (</w:t>
      </w:r>
      <w:r w:rsidR="00425C5D">
        <w:t>S</w:t>
      </w:r>
      <w:r w:rsidR="00425C5D" w:rsidRPr="009039C3">
        <w:t>FTP)</w:t>
      </w:r>
      <w:r w:rsidR="00425C5D">
        <w:t xml:space="preserve"> </w:t>
      </w:r>
      <w:r w:rsidRPr="004C0E4D">
        <w:t xml:space="preserve">to update from a national database to all local/regional instances of FDB standard and custom tables </w:t>
      </w:r>
    </w:p>
    <w:p w14:paraId="30B48D69" w14:textId="77777777" w:rsidR="00632EDD" w:rsidRDefault="00632EDD" w:rsidP="007E0730">
      <w:pPr>
        <w:pStyle w:val="BodyText"/>
      </w:pPr>
      <w:r w:rsidRPr="004C0E4D">
        <w:lastRenderedPageBreak/>
        <w:t xml:space="preserve">PECS </w:t>
      </w:r>
      <w:r w:rsidR="00D70EF1">
        <w:t xml:space="preserve">is </w:t>
      </w:r>
      <w:r w:rsidRPr="004C0E4D">
        <w:t xml:space="preserve">developed to allow </w:t>
      </w:r>
      <w:r>
        <w:t xml:space="preserve">easy </w:t>
      </w:r>
      <w:r w:rsidRPr="004C0E4D">
        <w:t xml:space="preserve">customization of FDB standard reference tables </w:t>
      </w:r>
      <w:r w:rsidRPr="007E0730">
        <w:t xml:space="preserve">such as Duplicate Therapy, Dose Range, Drug-Drug Interaction, and Drug-Drug Interaction Professional Monograph, which are </w:t>
      </w:r>
      <w:r w:rsidRPr="004C0E4D">
        <w:t xml:space="preserve">used in the enhanced order checking by </w:t>
      </w:r>
      <w:r>
        <w:t xml:space="preserve">the </w:t>
      </w:r>
      <w:r w:rsidRPr="004C0E4D">
        <w:t>MOCHA</w:t>
      </w:r>
      <w:r>
        <w:t xml:space="preserve"> system</w:t>
      </w:r>
      <w:r w:rsidRPr="004C0E4D">
        <w:t>.</w:t>
      </w:r>
    </w:p>
    <w:p w14:paraId="30B48D6A" w14:textId="77777777" w:rsidR="0068506F" w:rsidRPr="009039C3" w:rsidRDefault="0068506F" w:rsidP="005932B3">
      <w:pPr>
        <w:pStyle w:val="BodyText"/>
        <w:keepNext/>
        <w:keepLines/>
      </w:pPr>
      <w:r w:rsidRPr="009039C3">
        <w:t>In more detail, PECS does the following:</w:t>
      </w:r>
    </w:p>
    <w:p w14:paraId="30B48D6B" w14:textId="77777777" w:rsidR="0068506F" w:rsidRPr="009039C3" w:rsidRDefault="0068506F" w:rsidP="005932B3">
      <w:pPr>
        <w:pStyle w:val="BodyTextBullet1"/>
        <w:keepNext/>
        <w:keepLines/>
        <w:rPr>
          <w:b/>
          <w:bCs/>
        </w:rPr>
      </w:pPr>
      <w:r w:rsidRPr="009039C3">
        <w:t>Allows users to customize the FDB standard reference tables used in the enhanced order checking that will be used by the Pharmacy Benefits Management (PBM) group, the Automated Data Processing Application Coordinators (ADPACs), and National Drug File (NDF) managers or designees to enter</w:t>
      </w:r>
      <w:r w:rsidR="009039C3" w:rsidRPr="009039C3">
        <w:t xml:space="preserve"> and </w:t>
      </w:r>
      <w:r w:rsidRPr="009039C3">
        <w:t>update the custom table values.</w:t>
      </w:r>
    </w:p>
    <w:p w14:paraId="30B48D6C" w14:textId="77777777" w:rsidR="0068506F" w:rsidRPr="009039C3" w:rsidRDefault="009039C3" w:rsidP="005932B3">
      <w:pPr>
        <w:pStyle w:val="BodyTextBullet1"/>
        <w:rPr>
          <w:b/>
          <w:bCs/>
        </w:rPr>
      </w:pPr>
      <w:r w:rsidRPr="009039C3">
        <w:t>Allows users to do the following customizations:</w:t>
      </w:r>
    </w:p>
    <w:p w14:paraId="30B48D6D" w14:textId="77777777" w:rsidR="0068506F" w:rsidRPr="00D70EF1" w:rsidRDefault="009039C3" w:rsidP="00F74B97">
      <w:pPr>
        <w:pStyle w:val="BodyTextBullet1"/>
        <w:numPr>
          <w:ilvl w:val="1"/>
          <w:numId w:val="22"/>
        </w:numPr>
      </w:pPr>
      <w:r w:rsidRPr="00D70EF1">
        <w:t xml:space="preserve">A custom </w:t>
      </w:r>
      <w:r w:rsidR="0068506F" w:rsidRPr="00D70EF1">
        <w:t>drug-drug interaction</w:t>
      </w:r>
      <w:r w:rsidRPr="00D70EF1">
        <w:t>, and any important attributes for that interaction</w:t>
      </w:r>
    </w:p>
    <w:p w14:paraId="30B48D6E" w14:textId="77777777" w:rsidR="0068506F" w:rsidRPr="00D70EF1" w:rsidRDefault="009039C3" w:rsidP="00F74B97">
      <w:pPr>
        <w:pStyle w:val="BodyTextBullet1"/>
        <w:numPr>
          <w:ilvl w:val="1"/>
          <w:numId w:val="22"/>
        </w:numPr>
      </w:pPr>
      <w:r w:rsidRPr="00D70EF1">
        <w:t xml:space="preserve">Drug </w:t>
      </w:r>
      <w:r w:rsidR="0068506F" w:rsidRPr="00D70EF1">
        <w:t>pairs associated with</w:t>
      </w:r>
      <w:r w:rsidR="00D70EF1" w:rsidRPr="00D70EF1">
        <w:t xml:space="preserve"> a custom drug-drug interaction</w:t>
      </w:r>
    </w:p>
    <w:p w14:paraId="30B48D6F" w14:textId="77777777" w:rsidR="0068506F" w:rsidRPr="00D70EF1" w:rsidRDefault="009039C3" w:rsidP="00F74B97">
      <w:pPr>
        <w:pStyle w:val="BodyTextBullet1"/>
        <w:numPr>
          <w:ilvl w:val="1"/>
          <w:numId w:val="22"/>
        </w:numPr>
      </w:pPr>
      <w:r w:rsidRPr="00D70EF1">
        <w:t xml:space="preserve">A custom </w:t>
      </w:r>
      <w:r w:rsidR="0068506F" w:rsidRPr="00D70EF1">
        <w:t>Professional Monograph for a drug-drug interaction</w:t>
      </w:r>
      <w:r w:rsidRPr="00D70EF1">
        <w:t>, including any important attributes</w:t>
      </w:r>
    </w:p>
    <w:p w14:paraId="30B48D70" w14:textId="77777777" w:rsidR="0068506F" w:rsidRPr="00D70EF1" w:rsidRDefault="009039C3" w:rsidP="00F74B97">
      <w:pPr>
        <w:pStyle w:val="BodyTextBullet1"/>
        <w:numPr>
          <w:ilvl w:val="1"/>
          <w:numId w:val="22"/>
        </w:numPr>
      </w:pPr>
      <w:r w:rsidRPr="00D70EF1">
        <w:t xml:space="preserve">A </w:t>
      </w:r>
      <w:r w:rsidR="0068506F" w:rsidRPr="00D70EF1">
        <w:t>custom duplication allowance valu</w:t>
      </w:r>
      <w:r w:rsidR="00D70EF1" w:rsidRPr="00D70EF1">
        <w:t>e for a duplicate therapy class</w:t>
      </w:r>
    </w:p>
    <w:p w14:paraId="30B48D71" w14:textId="77777777" w:rsidR="0068506F" w:rsidRPr="00D70EF1" w:rsidRDefault="009039C3" w:rsidP="00F74B97">
      <w:pPr>
        <w:pStyle w:val="BodyTextBullet1"/>
        <w:numPr>
          <w:ilvl w:val="1"/>
          <w:numId w:val="22"/>
        </w:numPr>
      </w:pPr>
      <w:r w:rsidRPr="00D70EF1">
        <w:t xml:space="preserve">Custom </w:t>
      </w:r>
      <w:r w:rsidR="0068506F" w:rsidRPr="00D70EF1">
        <w:t xml:space="preserve">values for attributes associated with </w:t>
      </w:r>
      <w:r w:rsidR="00D70EF1" w:rsidRPr="00D70EF1">
        <w:t>a custom dose range check table</w:t>
      </w:r>
    </w:p>
    <w:p w14:paraId="30B48D72" w14:textId="77777777" w:rsidR="0068506F" w:rsidRPr="009039C3" w:rsidRDefault="0068506F" w:rsidP="005932B3">
      <w:pPr>
        <w:pStyle w:val="BodyTextBullet1"/>
      </w:pPr>
      <w:r w:rsidRPr="009039C3">
        <w:t>Provides a Searching capability for a user to see Drug-Drug Interaction, Duplicate Therapy, or Professional Monograph information separately or together, for chosen drugs.</w:t>
      </w:r>
    </w:p>
    <w:p w14:paraId="30B48D73" w14:textId="77777777" w:rsidR="0068506F" w:rsidRPr="009039C3" w:rsidRDefault="0068506F" w:rsidP="005932B3">
      <w:pPr>
        <w:pStyle w:val="BodyTextBullet1"/>
      </w:pPr>
      <w:r w:rsidRPr="009039C3">
        <w:t>Provides the following reports:</w:t>
      </w:r>
    </w:p>
    <w:p w14:paraId="30B48D74" w14:textId="4FB59506" w:rsidR="0068506F" w:rsidRPr="00D70EF1" w:rsidRDefault="0068506F" w:rsidP="00F74B97">
      <w:pPr>
        <w:pStyle w:val="BodyTextBullet1"/>
        <w:numPr>
          <w:ilvl w:val="1"/>
          <w:numId w:val="22"/>
        </w:numPr>
      </w:pPr>
      <w:r w:rsidRPr="00D70EF1">
        <w:t>History of custom changes</w:t>
      </w:r>
      <w:r w:rsidR="005C123F">
        <w:t xml:space="preserve"> for each of the five concepts</w:t>
      </w:r>
    </w:p>
    <w:p w14:paraId="30B48D75" w14:textId="4C7957EC" w:rsidR="0068506F" w:rsidRPr="00D70EF1" w:rsidRDefault="0068506F" w:rsidP="00F74B97">
      <w:pPr>
        <w:pStyle w:val="BodyTextBullet1"/>
        <w:numPr>
          <w:ilvl w:val="1"/>
          <w:numId w:val="22"/>
        </w:numPr>
      </w:pPr>
      <w:r w:rsidRPr="00D70EF1">
        <w:t xml:space="preserve">Exportable FDB or Custom Data - Individual query data can be exported from the five </w:t>
      </w:r>
      <w:r w:rsidR="000F611D" w:rsidRPr="00D70EF1">
        <w:t>FDB-DIF</w:t>
      </w:r>
      <w:r w:rsidRPr="00D70EF1">
        <w:t xml:space="preserve"> or Custom tables</w:t>
      </w:r>
      <w:r w:rsidR="005C123F">
        <w:t>. The available format is Excel</w:t>
      </w:r>
    </w:p>
    <w:p w14:paraId="30B48D76" w14:textId="2D65422C" w:rsidR="0068506F" w:rsidRPr="00D70EF1" w:rsidRDefault="0068506F" w:rsidP="00F74B97">
      <w:pPr>
        <w:pStyle w:val="BodyTextBullet1"/>
        <w:numPr>
          <w:ilvl w:val="1"/>
          <w:numId w:val="22"/>
        </w:numPr>
      </w:pPr>
      <w:r w:rsidRPr="00D70EF1">
        <w:t>FDB Comparison Reports to compare incoming updated FDB data against VA customized data to help determine if the VA custo</w:t>
      </w:r>
      <w:r w:rsidR="005C123F">
        <w:t>mized data needs to be modified</w:t>
      </w:r>
    </w:p>
    <w:p w14:paraId="30B48D77" w14:textId="520A47E0" w:rsidR="0068506F" w:rsidRPr="009039C3" w:rsidRDefault="0068506F" w:rsidP="005932B3">
      <w:pPr>
        <w:pStyle w:val="BodyTextBullet1"/>
      </w:pPr>
      <w:r w:rsidRPr="009039C3">
        <w:t xml:space="preserve">Provides a process via </w:t>
      </w:r>
      <w:r w:rsidR="00425C5D">
        <w:t>S</w:t>
      </w:r>
      <w:r w:rsidRPr="009039C3">
        <w:t xml:space="preserve">FTP to transfer Custom data from a National server to all local/regional instances servers. </w:t>
      </w:r>
    </w:p>
    <w:p w14:paraId="30B48D78" w14:textId="77777777" w:rsidR="0068506F" w:rsidRPr="009039C3" w:rsidRDefault="0068506F" w:rsidP="005932B3">
      <w:pPr>
        <w:pStyle w:val="BodyTextBullet1"/>
      </w:pPr>
      <w:r w:rsidRPr="009039C3">
        <w:t xml:space="preserve">Leverages the existing FDB data loader utility at each site that is used to update the </w:t>
      </w:r>
      <w:r w:rsidR="000F611D">
        <w:t>FDB-DIF</w:t>
      </w:r>
      <w:r w:rsidRPr="009039C3">
        <w:t xml:space="preserve"> databases.</w:t>
      </w:r>
    </w:p>
    <w:p w14:paraId="30B48D79" w14:textId="77777777" w:rsidR="0068506F" w:rsidRPr="009039C3" w:rsidRDefault="0068506F" w:rsidP="0068506F">
      <w:pPr>
        <w:pStyle w:val="BodyText"/>
      </w:pPr>
      <w:r w:rsidRPr="009039C3">
        <w:t>Custom table content distribution involves using an automated utility, Data Update (DATUP). The distribution method supports the following data content scenarios:</w:t>
      </w:r>
    </w:p>
    <w:p w14:paraId="30B48D7A" w14:textId="0A7D65F0" w:rsidR="0068506F" w:rsidRPr="009039C3" w:rsidRDefault="0068506F" w:rsidP="005932B3">
      <w:pPr>
        <w:pStyle w:val="BodyTextBullet1"/>
      </w:pPr>
      <w:r w:rsidRPr="009039C3">
        <w:t>Only FD</w:t>
      </w:r>
      <w:r w:rsidR="007004C3">
        <w:t>B standard reference table data.</w:t>
      </w:r>
    </w:p>
    <w:p w14:paraId="30B48D7B" w14:textId="636887F6" w:rsidR="0068506F" w:rsidRPr="009039C3" w:rsidRDefault="0068506F" w:rsidP="005932B3">
      <w:pPr>
        <w:pStyle w:val="BodyTextBullet1"/>
      </w:pPr>
      <w:r w:rsidRPr="009039C3">
        <w:t>FDB standard reference t</w:t>
      </w:r>
      <w:r w:rsidR="007004C3">
        <w:t>able data and Custom table data.</w:t>
      </w:r>
    </w:p>
    <w:p w14:paraId="30B48D7C" w14:textId="65A8F9E9" w:rsidR="0068506F" w:rsidRPr="009039C3" w:rsidRDefault="007004C3" w:rsidP="005932B3">
      <w:pPr>
        <w:pStyle w:val="BodyTextBullet1"/>
      </w:pPr>
      <w:r>
        <w:t>Only Custom table data.</w:t>
      </w:r>
    </w:p>
    <w:p w14:paraId="30B48D7D" w14:textId="77777777" w:rsidR="0068506F" w:rsidRPr="004C0E4D" w:rsidRDefault="0068506F" w:rsidP="0068506F">
      <w:pPr>
        <w:pStyle w:val="BodyText"/>
      </w:pPr>
      <w:r w:rsidRPr="009039C3">
        <w:t>Custom table content distributio</w:t>
      </w:r>
      <w:r w:rsidR="00620712">
        <w:t>n supports both periodic and as-</w:t>
      </w:r>
      <w:r w:rsidRPr="009039C3">
        <w:t>needed releases.</w:t>
      </w:r>
    </w:p>
    <w:p w14:paraId="30B48D7E" w14:textId="77777777" w:rsidR="00C45DC7" w:rsidRDefault="00C45DC7" w:rsidP="00B46869">
      <w:pPr>
        <w:pStyle w:val="Heading2"/>
      </w:pPr>
      <w:bookmarkStart w:id="18" w:name="_System_Configuration"/>
      <w:bookmarkStart w:id="19" w:name="PREC_6_0_1_System_Config"/>
      <w:bookmarkStart w:id="20" w:name="_Toc75766987"/>
      <w:bookmarkEnd w:id="18"/>
      <w:bookmarkEnd w:id="19"/>
      <w:r>
        <w:t>System Configuration</w:t>
      </w:r>
      <w:bookmarkEnd w:id="20"/>
    </w:p>
    <w:p w14:paraId="30B48D7F" w14:textId="77777777" w:rsidR="003712C9" w:rsidRPr="0073348F" w:rsidRDefault="003712C9" w:rsidP="007E0730">
      <w:pPr>
        <w:pStyle w:val="BodyText"/>
      </w:pPr>
      <w:r w:rsidRPr="0073348F">
        <w:t>PECS is installed in two environments</w:t>
      </w:r>
      <w:r w:rsidR="00620712">
        <w:t xml:space="preserve"> </w:t>
      </w:r>
      <w:r w:rsidR="00620712" w:rsidRPr="0073348F">
        <w:t>at t</w:t>
      </w:r>
      <w:r w:rsidR="00620712">
        <w:t xml:space="preserve">he Austin </w:t>
      </w:r>
      <w:r w:rsidR="00620712" w:rsidRPr="0073348F">
        <w:t>Information Technology Center (</w:t>
      </w:r>
      <w:r w:rsidR="00620712">
        <w:t>A</w:t>
      </w:r>
      <w:r w:rsidR="00620712" w:rsidRPr="0073348F">
        <w:t>ITC)</w:t>
      </w:r>
      <w:r w:rsidR="0062121C">
        <w:t xml:space="preserve"> in </w:t>
      </w:r>
      <w:r w:rsidR="00620712" w:rsidRPr="0073348F">
        <w:t>Austin, TX</w:t>
      </w:r>
      <w:r w:rsidR="0062121C">
        <w:t xml:space="preserve">: </w:t>
      </w:r>
      <w:r w:rsidRPr="0073348F">
        <w:t>Pre-Production</w:t>
      </w:r>
      <w:r w:rsidR="0062121C">
        <w:t xml:space="preserve"> </w:t>
      </w:r>
      <w:r w:rsidRPr="0073348F">
        <w:t xml:space="preserve">and Production. The new PECS build, database changes (updates), </w:t>
      </w:r>
      <w:r w:rsidRPr="0073348F">
        <w:lastRenderedPageBreak/>
        <w:t>security patches, etc., are first applied to PECS Pre-Production and then on successful deployment promoted to PECS Production.</w:t>
      </w:r>
    </w:p>
    <w:p w14:paraId="30B48D80" w14:textId="77777777" w:rsidR="003712C9" w:rsidRDefault="003712C9" w:rsidP="00B46869">
      <w:pPr>
        <w:pStyle w:val="Heading3"/>
      </w:pPr>
      <w:bookmarkStart w:id="21" w:name="_Toc191651408"/>
      <w:bookmarkStart w:id="22" w:name="_Toc277526362"/>
      <w:bookmarkStart w:id="23" w:name="_Toc291153777"/>
      <w:bookmarkStart w:id="24" w:name="_Toc294853045"/>
      <w:bookmarkStart w:id="25" w:name="_Toc346802878"/>
      <w:bookmarkStart w:id="26" w:name="_Toc75766988"/>
      <w:r w:rsidRPr="0073348F">
        <w:t>Deployment Design</w:t>
      </w:r>
      <w:bookmarkEnd w:id="21"/>
      <w:r w:rsidRPr="0073348F">
        <w:t xml:space="preserve"> – PECS</w:t>
      </w:r>
      <w:bookmarkEnd w:id="22"/>
      <w:bookmarkEnd w:id="23"/>
      <w:bookmarkEnd w:id="24"/>
      <w:bookmarkEnd w:id="25"/>
      <w:bookmarkEnd w:id="26"/>
    </w:p>
    <w:p w14:paraId="30B48D81" w14:textId="0F3BA7C2" w:rsidR="003712C9" w:rsidRPr="0073348F" w:rsidRDefault="001F7303" w:rsidP="005932B3">
      <w:pPr>
        <w:pStyle w:val="BodyText"/>
        <w:keepNext/>
      </w:pPr>
      <w:r w:rsidRPr="004451A8">
        <w:rPr>
          <w:rStyle w:val="IntLink"/>
        </w:rPr>
        <w:fldChar w:fldCharType="begin"/>
      </w:r>
      <w:r w:rsidRPr="004451A8">
        <w:rPr>
          <w:rStyle w:val="IntLink"/>
        </w:rPr>
        <w:instrText xml:space="preserve"> REF _Ref418173580 \h </w:instrText>
      </w:r>
      <w:r w:rsidR="005932B3">
        <w:rPr>
          <w:rStyle w:val="IntLink"/>
        </w:rPr>
        <w:instrText xml:space="preserve"> \* MERGEFORMAT </w:instrText>
      </w:r>
      <w:r w:rsidRPr="004451A8">
        <w:rPr>
          <w:rStyle w:val="IntLink"/>
        </w:rPr>
      </w:r>
      <w:r w:rsidRPr="004451A8">
        <w:rPr>
          <w:rStyle w:val="IntLink"/>
        </w:rPr>
        <w:fldChar w:fldCharType="separate"/>
      </w:r>
      <w:r w:rsidR="00694F65">
        <w:t xml:space="preserve">Figure </w:t>
      </w:r>
      <w:r w:rsidR="00694F65">
        <w:rPr>
          <w:noProof/>
        </w:rPr>
        <w:t>1</w:t>
      </w:r>
      <w:r w:rsidRPr="004451A8">
        <w:rPr>
          <w:rStyle w:val="IntLink"/>
        </w:rPr>
        <w:fldChar w:fldCharType="end"/>
      </w:r>
      <w:r>
        <w:t xml:space="preserve"> </w:t>
      </w:r>
      <w:r w:rsidR="003712C9" w:rsidRPr="0073348F">
        <w:t xml:space="preserve">shows the overview of the logical deployment design for the PRE PECS Application. </w:t>
      </w:r>
    </w:p>
    <w:p w14:paraId="30B48D82" w14:textId="77777777" w:rsidR="003712C9" w:rsidRPr="0073348F" w:rsidRDefault="003712C9" w:rsidP="005932B3">
      <w:pPr>
        <w:pStyle w:val="FakeHead4"/>
      </w:pPr>
      <w:r w:rsidRPr="0073348F">
        <w:t>Application Server</w:t>
      </w:r>
    </w:p>
    <w:p w14:paraId="30B48D83" w14:textId="7017E308" w:rsidR="003712C9" w:rsidRPr="0073348F" w:rsidRDefault="003712C9" w:rsidP="005932B3">
      <w:pPr>
        <w:pStyle w:val="BodyText"/>
      </w:pPr>
      <w:r w:rsidRPr="0073348F">
        <w:t xml:space="preserve">The WebLogic Application </w:t>
      </w:r>
      <w:r w:rsidR="00FF570C">
        <w:t>Server 12.1.3</w:t>
      </w:r>
      <w:r w:rsidRPr="0073348F">
        <w:t xml:space="preserve"> will host PRE PECS and its business services.</w:t>
      </w:r>
    </w:p>
    <w:p w14:paraId="30B48D84" w14:textId="77777777" w:rsidR="003712C9" w:rsidRPr="0073348F" w:rsidRDefault="003712C9" w:rsidP="005932B3">
      <w:pPr>
        <w:pStyle w:val="FakeHead4"/>
      </w:pPr>
      <w:r w:rsidRPr="0073348F">
        <w:t>Data Base Server</w:t>
      </w:r>
    </w:p>
    <w:p w14:paraId="30B48D85" w14:textId="1AA9F027" w:rsidR="003712C9" w:rsidRPr="0073348F" w:rsidRDefault="003712C9" w:rsidP="005932B3">
      <w:pPr>
        <w:pStyle w:val="BodyText"/>
      </w:pPr>
      <w:r w:rsidRPr="0073348F">
        <w:t>The Database Server</w:t>
      </w:r>
      <w:r w:rsidR="0062121C">
        <w:t xml:space="preserve"> software is </w:t>
      </w:r>
      <w:r w:rsidRPr="0073348F">
        <w:t xml:space="preserve">Oracle 11g </w:t>
      </w:r>
      <w:r w:rsidR="0062121C">
        <w:t xml:space="preserve">running on </w:t>
      </w:r>
      <w:r w:rsidRPr="0073348F">
        <w:t>Red Ha</w:t>
      </w:r>
      <w:r w:rsidR="00FF570C">
        <w:t>t Linux Enterprise version RHEL6</w:t>
      </w:r>
      <w:r w:rsidRPr="0073348F">
        <w:t>. It will host the Custom Table Staging database and FDB-DIF database.</w:t>
      </w:r>
    </w:p>
    <w:p w14:paraId="30B48D86" w14:textId="77777777" w:rsidR="003712C9" w:rsidRPr="0073348F" w:rsidRDefault="003712C9" w:rsidP="005932B3">
      <w:pPr>
        <w:pStyle w:val="FakeHead4"/>
      </w:pPr>
      <w:r w:rsidRPr="0073348F">
        <w:t>Failover Server</w:t>
      </w:r>
    </w:p>
    <w:p w14:paraId="30B48D87" w14:textId="77777777" w:rsidR="003712C9" w:rsidRPr="0073348F" w:rsidRDefault="0062121C" w:rsidP="005932B3">
      <w:pPr>
        <w:pStyle w:val="BodyText"/>
      </w:pPr>
      <w:r>
        <w:t>The</w:t>
      </w:r>
      <w:r w:rsidR="003712C9" w:rsidRPr="0073348F">
        <w:t xml:space="preserve"> Failover </w:t>
      </w:r>
      <w:r>
        <w:t>S</w:t>
      </w:r>
      <w:r w:rsidR="003712C9" w:rsidRPr="0073348F">
        <w:t>erver</w:t>
      </w:r>
      <w:r>
        <w:t xml:space="preserve"> </w:t>
      </w:r>
      <w:r w:rsidR="003712C9" w:rsidRPr="0073348F">
        <w:t xml:space="preserve">will host both the BEA WebLogic Application Server and Oracle Database Server to provide redundancy. </w:t>
      </w:r>
    </w:p>
    <w:p w14:paraId="30B48D88" w14:textId="79E5B37F" w:rsidR="003712C9" w:rsidRPr="00FF570C" w:rsidRDefault="00FF570C" w:rsidP="005932B3">
      <w:pPr>
        <w:pStyle w:val="FakeHead4"/>
      </w:pPr>
      <w:r w:rsidRPr="00FF570C">
        <w:t>IAM SSOi</w:t>
      </w:r>
      <w:r w:rsidR="003712C9" w:rsidRPr="00FF570C">
        <w:t xml:space="preserve"> Interface</w:t>
      </w:r>
    </w:p>
    <w:p w14:paraId="30B48D89" w14:textId="36AA1B25" w:rsidR="003712C9" w:rsidRPr="0073348F" w:rsidRDefault="00FF570C" w:rsidP="005932B3">
      <w:pPr>
        <w:pStyle w:val="BodyText"/>
      </w:pPr>
      <w:r w:rsidRPr="00FF570C">
        <w:t>Identity and Access Management Single Sign On internal service</w:t>
      </w:r>
      <w:r>
        <w:t xml:space="preserve"> used for PIV authentication</w:t>
      </w:r>
      <w:r w:rsidR="003712C9" w:rsidRPr="00FF570C">
        <w:t>.</w:t>
      </w:r>
    </w:p>
    <w:p w14:paraId="5A7C188A" w14:textId="13D3FFD2" w:rsidR="00991E89" w:rsidRDefault="00991E89" w:rsidP="00991E89">
      <w:pPr>
        <w:pStyle w:val="Caption"/>
      </w:pPr>
      <w:bookmarkStart w:id="27" w:name="_Ref418173580"/>
      <w:bookmarkStart w:id="28" w:name="_Ref366152170"/>
      <w:bookmarkStart w:id="29" w:name="_Toc403984382"/>
      <w:bookmarkStart w:id="30" w:name="_Toc7576719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w:t>
      </w:r>
      <w:r w:rsidR="002438FA">
        <w:rPr>
          <w:noProof/>
        </w:rPr>
        <w:fldChar w:fldCharType="end"/>
      </w:r>
      <w:bookmarkEnd w:id="27"/>
      <w:r>
        <w:t xml:space="preserve">: </w:t>
      </w:r>
      <w:r w:rsidRPr="0073348F">
        <w:t>Logical Deployment Design for the PRE PECS Application</w:t>
      </w:r>
      <w:bookmarkEnd w:id="28"/>
      <w:bookmarkEnd w:id="29"/>
      <w:bookmarkEnd w:id="30"/>
    </w:p>
    <w:p w14:paraId="30B48D8C" w14:textId="62569BAF" w:rsidR="003712C9" w:rsidRDefault="00E65262" w:rsidP="002E0565">
      <w:pPr>
        <w:pStyle w:val="Graphic0"/>
        <w:tabs>
          <w:tab w:val="center" w:pos="4860"/>
        </w:tabs>
        <w:jc w:val="left"/>
        <w:rPr>
          <w:rStyle w:val="BodyTextChar"/>
          <w:rFonts w:eastAsiaTheme="minorHAnsi"/>
        </w:rPr>
      </w:pPr>
      <w:r>
        <w:rPr>
          <w:noProof/>
        </w:rPr>
        <w:drawing>
          <wp:inline distT="0" distB="0" distL="0" distR="0" wp14:anchorId="38FE0FB8" wp14:editId="08CF62AB">
            <wp:extent cx="5294376" cy="3749040"/>
            <wp:effectExtent l="19050" t="19050" r="20955" b="22860"/>
            <wp:docPr id="480" name="Picture 480" descr="Logical Deployment Design for the PRE PEC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94376" cy="3749040"/>
                    </a:xfrm>
                    <a:prstGeom prst="rect">
                      <a:avLst/>
                    </a:prstGeom>
                    <a:ln>
                      <a:solidFill>
                        <a:schemeClr val="tx1"/>
                      </a:solidFill>
                    </a:ln>
                  </pic:spPr>
                </pic:pic>
              </a:graphicData>
            </a:graphic>
          </wp:inline>
        </w:drawing>
      </w:r>
      <w:r w:rsidR="003712C9">
        <w:rPr>
          <w:rStyle w:val="BodyTextChar"/>
          <w:rFonts w:eastAsiaTheme="minorHAnsi"/>
        </w:rPr>
        <w:br w:type="page"/>
      </w:r>
    </w:p>
    <w:p w14:paraId="30B48D8D" w14:textId="77777777" w:rsidR="0010708A" w:rsidRDefault="0010708A" w:rsidP="00B46869">
      <w:pPr>
        <w:pStyle w:val="Heading3"/>
      </w:pPr>
      <w:bookmarkStart w:id="31" w:name="PREC_5_0_1_PreProcudtion_ProEnv"/>
      <w:bookmarkStart w:id="32" w:name="_Toc75766989"/>
      <w:bookmarkEnd w:id="31"/>
      <w:r>
        <w:lastRenderedPageBreak/>
        <w:t>Hardware/Software Components</w:t>
      </w:r>
      <w:bookmarkEnd w:id="32"/>
    </w:p>
    <w:p w14:paraId="30B48D8E" w14:textId="77777777" w:rsidR="00C3189D" w:rsidRPr="004C0E4D" w:rsidRDefault="00C3189D" w:rsidP="007E0730">
      <w:pPr>
        <w:pStyle w:val="BodyText"/>
      </w:pPr>
      <w:r w:rsidRPr="004C0E4D">
        <w:t>The Hardware/Software components and deployment architecture of</w:t>
      </w:r>
      <w:r w:rsidR="007A3012">
        <w:t xml:space="preserve"> the </w:t>
      </w:r>
      <w:r w:rsidRPr="004C0E4D">
        <w:t xml:space="preserve">Pre-Production and Production </w:t>
      </w:r>
      <w:r w:rsidR="007A3012">
        <w:t xml:space="preserve">environments </w:t>
      </w:r>
      <w:r w:rsidRPr="004C0E4D">
        <w:t>are the same. The PECS Application and database are kept in synchronization for both</w:t>
      </w:r>
      <w:r w:rsidR="007A3012">
        <w:t>.</w:t>
      </w:r>
    </w:p>
    <w:p w14:paraId="41418AD6" w14:textId="1B35DA6F" w:rsidR="00991E89" w:rsidRPr="004C0E4D" w:rsidRDefault="00991E89" w:rsidP="002E0565">
      <w:pPr>
        <w:pStyle w:val="Caption"/>
      </w:pPr>
      <w:bookmarkStart w:id="33" w:name="_Toc346797061"/>
      <w:bookmarkStart w:id="34" w:name="_Toc403984383"/>
      <w:bookmarkStart w:id="35" w:name="_Toc75767198"/>
      <w:r w:rsidRPr="004C0E4D">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w:t>
      </w:r>
      <w:r w:rsidR="002438FA">
        <w:rPr>
          <w:noProof/>
        </w:rPr>
        <w:fldChar w:fldCharType="end"/>
      </w:r>
      <w:r w:rsidRPr="004C0E4D">
        <w:t>: PECS High Level Deployment Design</w:t>
      </w:r>
      <w:bookmarkEnd w:id="33"/>
      <w:bookmarkEnd w:id="34"/>
      <w:bookmarkEnd w:id="35"/>
    </w:p>
    <w:p w14:paraId="30B48D91" w14:textId="3CCB762C" w:rsidR="00C3189D" w:rsidRDefault="009A7221" w:rsidP="002E0565">
      <w:pPr>
        <w:pStyle w:val="Graphic0"/>
        <w:jc w:val="left"/>
        <w:rPr>
          <w:rStyle w:val="BodyTextChar"/>
          <w:rFonts w:eastAsiaTheme="minorHAnsi"/>
        </w:rPr>
      </w:pPr>
      <w:r>
        <w:rPr>
          <w:noProof/>
        </w:rPr>
        <w:drawing>
          <wp:inline distT="0" distB="0" distL="0" distR="0" wp14:anchorId="1DE374B4" wp14:editId="116E0294">
            <wp:extent cx="5943600" cy="3522980"/>
            <wp:effectExtent l="19050" t="19050" r="19050" b="20320"/>
            <wp:docPr id="475" name="Picture 475" descr="PECS deploymen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522980"/>
                    </a:xfrm>
                    <a:prstGeom prst="rect">
                      <a:avLst/>
                    </a:prstGeom>
                    <a:ln>
                      <a:solidFill>
                        <a:schemeClr val="tx1"/>
                      </a:solidFill>
                    </a:ln>
                  </pic:spPr>
                </pic:pic>
              </a:graphicData>
            </a:graphic>
          </wp:inline>
        </w:drawing>
      </w:r>
    </w:p>
    <w:p w14:paraId="30B48D92" w14:textId="77777777" w:rsidR="00C3189D" w:rsidRPr="0010708A" w:rsidRDefault="0010708A" w:rsidP="00B46869">
      <w:pPr>
        <w:pStyle w:val="Heading3"/>
        <w:rPr>
          <w:rStyle w:val="BodyTextChar"/>
          <w:sz w:val="28"/>
        </w:rPr>
      </w:pPr>
      <w:bookmarkStart w:id="36" w:name="_Toc75766990"/>
      <w:r w:rsidRPr="0010708A">
        <w:rPr>
          <w:rStyle w:val="BodyTextChar"/>
          <w:sz w:val="28"/>
        </w:rPr>
        <w:t>Production Environment</w:t>
      </w:r>
      <w:bookmarkEnd w:id="36"/>
    </w:p>
    <w:p w14:paraId="30B48D93" w14:textId="3BB408BA" w:rsidR="003712C9" w:rsidRDefault="00CB5CC4" w:rsidP="007E0730">
      <w:pPr>
        <w:pStyle w:val="BodyText"/>
      </w:pPr>
      <w:r w:rsidRPr="004451A8">
        <w:rPr>
          <w:rStyle w:val="IntLink"/>
        </w:rPr>
        <w:fldChar w:fldCharType="begin"/>
      </w:r>
      <w:r w:rsidRPr="004451A8">
        <w:rPr>
          <w:rStyle w:val="IntLink"/>
        </w:rPr>
        <w:instrText xml:space="preserve"> REF _Ref413318986 \h </w:instrText>
      </w:r>
      <w:r w:rsidRPr="004451A8">
        <w:rPr>
          <w:rStyle w:val="IntLink"/>
        </w:rPr>
      </w:r>
      <w:r w:rsidRPr="004451A8">
        <w:rPr>
          <w:rStyle w:val="IntLink"/>
        </w:rPr>
        <w:fldChar w:fldCharType="separate"/>
      </w:r>
      <w:r w:rsidR="00694F65" w:rsidRPr="002E0565">
        <w:t xml:space="preserve">Figure </w:t>
      </w:r>
      <w:r w:rsidR="00694F65">
        <w:rPr>
          <w:noProof/>
        </w:rPr>
        <w:t>3</w:t>
      </w:r>
      <w:r w:rsidRPr="004451A8">
        <w:rPr>
          <w:rStyle w:val="IntLink"/>
        </w:rPr>
        <w:fldChar w:fldCharType="end"/>
      </w:r>
      <w:r>
        <w:t xml:space="preserve"> </w:t>
      </w:r>
      <w:r w:rsidR="003712C9" w:rsidRPr="007E0730">
        <w:t xml:space="preserve">shows the Production environment that will be supported, and the local networks to which they will be attached for Local </w:t>
      </w:r>
      <w:r w:rsidRPr="00CB5CC4">
        <w:t>VA Medical Center</w:t>
      </w:r>
      <w:r>
        <w:t>s</w:t>
      </w:r>
      <w:r w:rsidRPr="00CB5CC4">
        <w:t xml:space="preserve"> </w:t>
      </w:r>
      <w:r>
        <w:t>(</w:t>
      </w:r>
      <w:r w:rsidR="003712C9" w:rsidRPr="007E0730">
        <w:t>VAMC</w:t>
      </w:r>
      <w:r>
        <w:t>)</w:t>
      </w:r>
      <w:r w:rsidR="003712C9" w:rsidRPr="007E0730">
        <w:t xml:space="preserve">, where PECS users are located. </w:t>
      </w:r>
    </w:p>
    <w:p w14:paraId="30B48D94" w14:textId="77777777" w:rsidR="009B6094" w:rsidRPr="007E0730" w:rsidRDefault="009B6094" w:rsidP="007E0730">
      <w:pPr>
        <w:pStyle w:val="BodyText"/>
      </w:pPr>
    </w:p>
    <w:p w14:paraId="6E246063" w14:textId="6DDE9CFF" w:rsidR="00991E89" w:rsidRPr="002E0565" w:rsidRDefault="00991E89" w:rsidP="002E0565">
      <w:pPr>
        <w:pStyle w:val="Caption"/>
      </w:pPr>
      <w:bookmarkStart w:id="37" w:name="_Ref413318986"/>
      <w:bookmarkStart w:id="38" w:name="_Toc403984384"/>
      <w:bookmarkStart w:id="39" w:name="_Toc75767199"/>
      <w:r w:rsidRPr="002E0565">
        <w:lastRenderedPageBreak/>
        <w:t xml:space="preserve">Figure </w:t>
      </w:r>
      <w:r w:rsidR="00B608B1">
        <w:rPr>
          <w:noProof/>
        </w:rPr>
        <w:fldChar w:fldCharType="begin"/>
      </w:r>
      <w:r w:rsidR="00B608B1">
        <w:rPr>
          <w:noProof/>
        </w:rPr>
        <w:instrText xml:space="preserve"> SEQ Figure \* ARABIC </w:instrText>
      </w:r>
      <w:r w:rsidR="00B608B1">
        <w:rPr>
          <w:noProof/>
        </w:rPr>
        <w:fldChar w:fldCharType="separate"/>
      </w:r>
      <w:r w:rsidR="00694F65">
        <w:rPr>
          <w:noProof/>
        </w:rPr>
        <w:t>3</w:t>
      </w:r>
      <w:r w:rsidR="00B608B1">
        <w:rPr>
          <w:noProof/>
        </w:rPr>
        <w:fldChar w:fldCharType="end"/>
      </w:r>
      <w:bookmarkEnd w:id="37"/>
      <w:r w:rsidRPr="002E0565">
        <w:t>: Production Environment for PECS</w:t>
      </w:r>
      <w:bookmarkEnd w:id="38"/>
      <w:bookmarkEnd w:id="39"/>
    </w:p>
    <w:p w14:paraId="30B48D95" w14:textId="0909BD8E" w:rsidR="009B6094" w:rsidRDefault="006506CB" w:rsidP="002E0565">
      <w:pPr>
        <w:pStyle w:val="Graphic0"/>
        <w:jc w:val="left"/>
      </w:pPr>
      <w:r>
        <w:rPr>
          <w:noProof/>
        </w:rPr>
        <w:drawing>
          <wp:inline distT="0" distB="0" distL="0" distR="0" wp14:anchorId="6EA2C771" wp14:editId="44EFED49">
            <wp:extent cx="5734050" cy="3086100"/>
            <wp:effectExtent l="19050" t="19050" r="19050" b="19050"/>
            <wp:docPr id="499" name="Picture 499" descr="Diagram of the production environment connection with local VAM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3086100"/>
                    </a:xfrm>
                    <a:prstGeom prst="rect">
                      <a:avLst/>
                    </a:prstGeom>
                    <a:noFill/>
                    <a:ln>
                      <a:solidFill>
                        <a:schemeClr val="tx1"/>
                      </a:solidFill>
                    </a:ln>
                  </pic:spPr>
                </pic:pic>
              </a:graphicData>
            </a:graphic>
          </wp:inline>
        </w:drawing>
      </w:r>
    </w:p>
    <w:p w14:paraId="30B48D97" w14:textId="77777777" w:rsidR="00C45DC7" w:rsidRDefault="00C45DC7" w:rsidP="00B46869">
      <w:pPr>
        <w:pStyle w:val="Heading2"/>
      </w:pPr>
      <w:bookmarkStart w:id="40" w:name="_Toc75766991"/>
      <w:r>
        <w:t>Data Flows</w:t>
      </w:r>
      <w:bookmarkEnd w:id="40"/>
    </w:p>
    <w:p w14:paraId="30B48D98" w14:textId="77777777" w:rsidR="002A4B28" w:rsidRDefault="002A4B28" w:rsidP="00B46869">
      <w:pPr>
        <w:pStyle w:val="Heading3"/>
      </w:pPr>
      <w:bookmarkStart w:id="41" w:name="_Toc75766992"/>
      <w:r>
        <w:t>Process Flow</w:t>
      </w:r>
      <w:bookmarkEnd w:id="41"/>
      <w:r>
        <w:t xml:space="preserve"> </w:t>
      </w:r>
    </w:p>
    <w:p w14:paraId="30B48D99" w14:textId="5A0623B1" w:rsidR="002A4B28" w:rsidRDefault="00CB5CC4" w:rsidP="007E0730">
      <w:pPr>
        <w:pStyle w:val="BodyText"/>
      </w:pPr>
      <w:r w:rsidRPr="004451A8">
        <w:rPr>
          <w:rStyle w:val="IntLink"/>
        </w:rPr>
        <w:fldChar w:fldCharType="begin"/>
      </w:r>
      <w:r w:rsidRPr="004451A8">
        <w:rPr>
          <w:rStyle w:val="IntLink"/>
        </w:rPr>
        <w:instrText xml:space="preserve"> REF _Ref355339808 \h </w:instrText>
      </w:r>
      <w:r w:rsidRPr="004451A8">
        <w:rPr>
          <w:rStyle w:val="IntLink"/>
        </w:rPr>
      </w:r>
      <w:r w:rsidRPr="004451A8">
        <w:rPr>
          <w:rStyle w:val="IntLink"/>
        </w:rPr>
        <w:fldChar w:fldCharType="separate"/>
      </w:r>
      <w:r w:rsidR="00694F65">
        <w:t xml:space="preserve">Figure </w:t>
      </w:r>
      <w:r w:rsidR="00694F65">
        <w:rPr>
          <w:noProof/>
        </w:rPr>
        <w:t>4</w:t>
      </w:r>
      <w:r w:rsidRPr="004451A8">
        <w:rPr>
          <w:rStyle w:val="IntLink"/>
        </w:rPr>
        <w:fldChar w:fldCharType="end"/>
      </w:r>
      <w:r>
        <w:t xml:space="preserve"> </w:t>
      </w:r>
      <w:r w:rsidR="00A35670" w:rsidRPr="00431461">
        <w:t>shows the life cycle of a customization change from the Requestor entry to the point the record is ready to be sent to the production FDB Drug Information Framework (DIF) custom table. The updates and changes are made and maintained in a Staging Table. Records are not extracted until the Release Manager submits approved changes. Records are then formatted and placed in a directory where they will be updated to production.</w:t>
      </w:r>
      <w:r w:rsidR="00A35670">
        <w:t xml:space="preserve"> The process that updates these records uses software named DATUP.</w:t>
      </w:r>
      <w:r w:rsidR="002A4B28">
        <w:t xml:space="preserve"> </w:t>
      </w:r>
    </w:p>
    <w:p w14:paraId="6C836EAA" w14:textId="5AE676CC" w:rsidR="008962F9" w:rsidRDefault="00991E89" w:rsidP="008962F9">
      <w:pPr>
        <w:pStyle w:val="Caption"/>
      </w:pPr>
      <w:bookmarkStart w:id="42" w:name="_Ref355339808"/>
      <w:bookmarkStart w:id="43" w:name="_Toc403984385"/>
      <w:bookmarkStart w:id="44" w:name="_Toc75767200"/>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4</w:t>
      </w:r>
      <w:r w:rsidR="002438FA">
        <w:rPr>
          <w:noProof/>
        </w:rPr>
        <w:fldChar w:fldCharType="end"/>
      </w:r>
      <w:bookmarkEnd w:id="42"/>
      <w:r>
        <w:t>: PECS</w:t>
      </w:r>
      <w:r w:rsidRPr="00977C80">
        <w:t xml:space="preserve"> Customization Life Cycle</w:t>
      </w:r>
      <w:bookmarkEnd w:id="43"/>
      <w:bookmarkEnd w:id="44"/>
    </w:p>
    <w:p w14:paraId="4FCB7A40" w14:textId="08562984" w:rsidR="00991E89" w:rsidRDefault="009A7221" w:rsidP="008962F9">
      <w:pPr>
        <w:pStyle w:val="BodyText"/>
      </w:pPr>
      <w:r>
        <w:rPr>
          <w:noProof/>
        </w:rPr>
        <w:drawing>
          <wp:inline distT="0" distB="0" distL="0" distR="0" wp14:anchorId="47348C21" wp14:editId="7C449BFC">
            <wp:extent cx="5270583" cy="7946417"/>
            <wp:effectExtent l="19050" t="19050" r="25400" b="16510"/>
            <wp:docPr id="477" name="Picture 477" descr="Flow chart depicting the life cycle of a customization change from beginning to end with PE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ecs ug fig 4.png"/>
                    <pic:cNvPicPr/>
                  </pic:nvPicPr>
                  <pic:blipFill>
                    <a:blip r:embed="rId18">
                      <a:extLst>
                        <a:ext uri="{28A0092B-C50C-407E-A947-70E740481C1C}">
                          <a14:useLocalDpi xmlns:a14="http://schemas.microsoft.com/office/drawing/2010/main" val="0"/>
                        </a:ext>
                      </a:extLst>
                    </a:blip>
                    <a:stretch>
                      <a:fillRect/>
                    </a:stretch>
                  </pic:blipFill>
                  <pic:spPr>
                    <a:xfrm>
                      <a:off x="0" y="0"/>
                      <a:ext cx="5329935" cy="8035901"/>
                    </a:xfrm>
                    <a:prstGeom prst="rect">
                      <a:avLst/>
                    </a:prstGeom>
                    <a:ln>
                      <a:solidFill>
                        <a:schemeClr val="tx1"/>
                      </a:solidFill>
                    </a:ln>
                  </pic:spPr>
                </pic:pic>
              </a:graphicData>
            </a:graphic>
          </wp:inline>
        </w:drawing>
      </w:r>
    </w:p>
    <w:p w14:paraId="30B48D9C" w14:textId="77777777" w:rsidR="002A4B28" w:rsidRPr="0083088E" w:rsidRDefault="002A4B28" w:rsidP="00B46869">
      <w:pPr>
        <w:pStyle w:val="Heading3"/>
      </w:pPr>
      <w:bookmarkStart w:id="45" w:name="_Toc75766993"/>
      <w:r>
        <w:lastRenderedPageBreak/>
        <w:t>Transaction Flow</w:t>
      </w:r>
      <w:bookmarkEnd w:id="45"/>
      <w:r>
        <w:t xml:space="preserve"> </w:t>
      </w:r>
    </w:p>
    <w:p w14:paraId="30B48D9D" w14:textId="105265DD" w:rsidR="002A4B28" w:rsidRDefault="00A35670" w:rsidP="007E0730">
      <w:pPr>
        <w:pStyle w:val="BodyText"/>
      </w:pPr>
      <w:r w:rsidRPr="004451A8">
        <w:rPr>
          <w:rStyle w:val="IntLink"/>
        </w:rPr>
        <w:fldChar w:fldCharType="begin"/>
      </w:r>
      <w:r w:rsidRPr="004451A8">
        <w:rPr>
          <w:rStyle w:val="IntLink"/>
        </w:rPr>
        <w:instrText xml:space="preserve"> REF _Ref413319617 \h </w:instrText>
      </w:r>
      <w:r w:rsidRPr="004451A8">
        <w:rPr>
          <w:rStyle w:val="IntLink"/>
        </w:rPr>
      </w:r>
      <w:r w:rsidRPr="004451A8">
        <w:rPr>
          <w:rStyle w:val="IntLink"/>
        </w:rPr>
        <w:fldChar w:fldCharType="separate"/>
      </w:r>
      <w:r w:rsidR="00694F65">
        <w:t xml:space="preserve">Figure </w:t>
      </w:r>
      <w:r w:rsidR="00694F65">
        <w:rPr>
          <w:noProof/>
        </w:rPr>
        <w:t>5</w:t>
      </w:r>
      <w:r w:rsidRPr="004451A8">
        <w:rPr>
          <w:rStyle w:val="IntLink"/>
        </w:rPr>
        <w:fldChar w:fldCharType="end"/>
      </w:r>
      <w:r>
        <w:t xml:space="preserve"> </w:t>
      </w:r>
      <w:r w:rsidR="002A4B28">
        <w:t xml:space="preserve">depicts the </w:t>
      </w:r>
      <w:bookmarkStart w:id="46" w:name="OLE_LINK3"/>
      <w:bookmarkStart w:id="47" w:name="OLE_LINK4"/>
      <w:r w:rsidR="002A4B28">
        <w:t>Action Statuses of a record’s transition from creation to approval</w:t>
      </w:r>
      <w:bookmarkEnd w:id="46"/>
      <w:bookmarkEnd w:id="47"/>
      <w:r w:rsidR="002A4B28">
        <w:t>.</w:t>
      </w:r>
    </w:p>
    <w:p w14:paraId="6FA31FD0" w14:textId="08826065" w:rsidR="00991E89" w:rsidRDefault="00991E89" w:rsidP="00C32B77">
      <w:pPr>
        <w:pStyle w:val="Caption"/>
        <w:keepNext w:val="0"/>
      </w:pPr>
      <w:bookmarkStart w:id="48" w:name="_Ref413319617"/>
      <w:bookmarkStart w:id="49" w:name="_Toc403984386"/>
      <w:bookmarkStart w:id="50" w:name="_Toc7576720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w:t>
      </w:r>
      <w:r w:rsidR="002438FA">
        <w:rPr>
          <w:noProof/>
        </w:rPr>
        <w:fldChar w:fldCharType="end"/>
      </w:r>
      <w:bookmarkEnd w:id="48"/>
      <w:r>
        <w:t>: Action Statuses</w:t>
      </w:r>
      <w:bookmarkEnd w:id="49"/>
      <w:bookmarkEnd w:id="50"/>
      <w:r w:rsidRPr="006C2FB3">
        <w:t xml:space="preserve"> </w:t>
      </w:r>
    </w:p>
    <w:p w14:paraId="30B48D9E" w14:textId="77777777" w:rsidR="002A4B28" w:rsidRDefault="002A4B28" w:rsidP="00C32B77">
      <w:pPr>
        <w:pStyle w:val="Graphic0"/>
        <w:keepNext w:val="0"/>
        <w:jc w:val="left"/>
      </w:pPr>
      <w:r>
        <w:rPr>
          <w:noProof/>
        </w:rPr>
        <w:drawing>
          <wp:inline distT="0" distB="0" distL="0" distR="0" wp14:anchorId="30B49959" wp14:editId="1A08CE03">
            <wp:extent cx="5943600" cy="5113655"/>
            <wp:effectExtent l="0" t="0" r="0" b="0"/>
            <wp:docPr id="12" name="Picture 3" descr="Action Statuses of Customization Records as they pass through their life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943600" cy="5113655"/>
                    </a:xfrm>
                    <a:prstGeom prst="rect">
                      <a:avLst/>
                    </a:prstGeom>
                    <a:noFill/>
                    <a:ln w="9525">
                      <a:noFill/>
                      <a:miter lim="800000"/>
                      <a:headEnd/>
                      <a:tailEnd/>
                    </a:ln>
                  </pic:spPr>
                </pic:pic>
              </a:graphicData>
            </a:graphic>
          </wp:inline>
        </w:drawing>
      </w:r>
    </w:p>
    <w:p w14:paraId="30B48DA0" w14:textId="77777777" w:rsidR="002A4B28" w:rsidRDefault="002A4B28" w:rsidP="00C32B77">
      <w:pPr>
        <w:pStyle w:val="FakeHead4"/>
        <w:keepLines/>
      </w:pPr>
      <w:r>
        <w:lastRenderedPageBreak/>
        <w:t>Action Statuses</w:t>
      </w:r>
    </w:p>
    <w:p w14:paraId="30B48DA1" w14:textId="11005C7B" w:rsidR="002A4B28" w:rsidRPr="0083088E" w:rsidRDefault="002A4B28" w:rsidP="00C32B77">
      <w:pPr>
        <w:pStyle w:val="BodyText"/>
        <w:keepNext/>
        <w:keepLines/>
      </w:pPr>
      <w:r>
        <w:t>This list displays the different Action Statuses a VA customized record may go through as it steps through the approval workflow within PECS. Note that only seven of the following eleven states are displayed in the user interface</w:t>
      </w:r>
      <w:r w:rsidR="0025000E">
        <w:t xml:space="preserve"> </w:t>
      </w:r>
      <w:r>
        <w:t xml:space="preserve">- in other words, some of this information is “behind-the-scenes.” It is included here </w:t>
      </w:r>
      <w:r w:rsidR="002B3004">
        <w:t>for informational purposes only</w:t>
      </w:r>
      <w:r>
        <w:t>.</w:t>
      </w:r>
    </w:p>
    <w:p w14:paraId="30B48DA2" w14:textId="77777777" w:rsidR="002A4B28" w:rsidRPr="0083088E" w:rsidRDefault="002A4B28" w:rsidP="00C32B77">
      <w:pPr>
        <w:pStyle w:val="BodyTextBullet1"/>
        <w:keepNext/>
      </w:pPr>
      <w:r w:rsidRPr="0083088E">
        <w:rPr>
          <w:b/>
          <w:i/>
          <w:u w:val="single"/>
        </w:rPr>
        <w:t>New</w:t>
      </w:r>
      <w:r w:rsidRPr="0083088E">
        <w:rPr>
          <w:b/>
          <w:i/>
        </w:rPr>
        <w:t xml:space="preserve"> </w:t>
      </w:r>
      <w:r w:rsidRPr="0083088E">
        <w:t xml:space="preserve">- </w:t>
      </w:r>
      <w:r>
        <w:t xml:space="preserve">A </w:t>
      </w:r>
      <w:r w:rsidRPr="0083088E">
        <w:t xml:space="preserve">new </w:t>
      </w:r>
      <w:r>
        <w:t xml:space="preserve">customization </w:t>
      </w:r>
      <w:r w:rsidRPr="0083088E">
        <w:t xml:space="preserve">request has been </w:t>
      </w:r>
      <w:r>
        <w:t>created</w:t>
      </w:r>
      <w:r w:rsidRPr="0083088E">
        <w:t xml:space="preserve">. </w:t>
      </w:r>
      <w:r>
        <w:t xml:space="preserve">If a </w:t>
      </w:r>
      <w:r w:rsidRPr="0083088E">
        <w:t xml:space="preserve">user </w:t>
      </w:r>
      <w:r>
        <w:t xml:space="preserve">has the appropriate authority, they </w:t>
      </w:r>
      <w:r w:rsidRPr="0083088E">
        <w:t>may modify the request</w:t>
      </w:r>
      <w:r>
        <w:t xml:space="preserve"> </w:t>
      </w:r>
      <w:r w:rsidRPr="0083088E">
        <w:t>(Modified) to be completed at a later point.</w:t>
      </w:r>
      <w:r>
        <w:t xml:space="preserve"> Then, if they have the proper authority, they may submit the request as reviewed (Reviewed).</w:t>
      </w:r>
    </w:p>
    <w:p w14:paraId="30B48DA3" w14:textId="77777777" w:rsidR="002A4B28" w:rsidRDefault="002A4B28" w:rsidP="00C32B77">
      <w:pPr>
        <w:pStyle w:val="BodyTextBullet1"/>
        <w:keepNext/>
      </w:pPr>
      <w:r w:rsidRPr="0083088E">
        <w:rPr>
          <w:b/>
          <w:i/>
          <w:u w:val="single"/>
        </w:rPr>
        <w:t>Modified</w:t>
      </w:r>
      <w:r w:rsidRPr="0083088E">
        <w:rPr>
          <w:i/>
        </w:rPr>
        <w:t xml:space="preserve"> </w:t>
      </w:r>
      <w:r w:rsidRPr="0083088E">
        <w:t xml:space="preserve">- </w:t>
      </w:r>
      <w:r>
        <w:t xml:space="preserve">A </w:t>
      </w:r>
      <w:r w:rsidRPr="0083088E">
        <w:t xml:space="preserve">user can </w:t>
      </w:r>
      <w:r>
        <w:t>make changes to their own New requests</w:t>
      </w:r>
      <w:r w:rsidRPr="0083088E">
        <w:t>.</w:t>
      </w:r>
      <w:r>
        <w:t xml:space="preserve"> The record will remain Modified until a user with the proper authority (Approver role) reviews the request and submits the request as Reviewed. </w:t>
      </w:r>
    </w:p>
    <w:p w14:paraId="30B48DA4" w14:textId="6A820472" w:rsidR="002A4B28" w:rsidRDefault="002A4B28" w:rsidP="00F74B97">
      <w:pPr>
        <w:pStyle w:val="BodyTextBullet1"/>
        <w:numPr>
          <w:ilvl w:val="1"/>
          <w:numId w:val="22"/>
        </w:numPr>
      </w:pPr>
      <w:r>
        <w:rPr>
          <w:b/>
          <w:i/>
          <w:u w:val="single"/>
        </w:rPr>
        <w:t>Modified After Approve</w:t>
      </w:r>
      <w:r>
        <w:t xml:space="preserve"> </w:t>
      </w:r>
      <w:r w:rsidRPr="00800F3F">
        <w:rPr>
          <w:b/>
          <w:i/>
        </w:rPr>
        <w:t>- (displays as Modified)</w:t>
      </w:r>
      <w:r>
        <w:t xml:space="preserve"> A user with the proper authority has requested a change in the Approved customization that requires another approval process.</w:t>
      </w:r>
    </w:p>
    <w:p w14:paraId="30B48DA5" w14:textId="77777777" w:rsidR="002A4B28" w:rsidRDefault="002A4B28" w:rsidP="00F74B97">
      <w:pPr>
        <w:pStyle w:val="BodyTextBullet1"/>
        <w:numPr>
          <w:ilvl w:val="1"/>
          <w:numId w:val="22"/>
        </w:numPr>
      </w:pPr>
      <w:r>
        <w:rPr>
          <w:b/>
          <w:i/>
          <w:u w:val="single"/>
        </w:rPr>
        <w:t>Modified After Delete</w:t>
      </w:r>
      <w:r>
        <w:t xml:space="preserve"> - </w:t>
      </w:r>
      <w:r w:rsidRPr="00800F3F">
        <w:rPr>
          <w:b/>
          <w:i/>
        </w:rPr>
        <w:t>(displays as Modified)</w:t>
      </w:r>
      <w:r>
        <w:t xml:space="preserve"> A user with the proper authority has requested the deleted record be considered again for Approval with or without modifications. This requires another approval process.</w:t>
      </w:r>
    </w:p>
    <w:p w14:paraId="30B48DA6" w14:textId="77777777" w:rsidR="002A4B28" w:rsidRDefault="002A4B28" w:rsidP="00C32B77">
      <w:pPr>
        <w:pStyle w:val="BodyTextBullet1"/>
      </w:pPr>
      <w:r w:rsidRPr="0083088E">
        <w:rPr>
          <w:b/>
          <w:i/>
          <w:u w:val="single"/>
        </w:rPr>
        <w:t>Reviewed</w:t>
      </w:r>
      <w:r w:rsidRPr="0083088E">
        <w:t xml:space="preserve"> - This is </w:t>
      </w:r>
      <w:r>
        <w:t>the first</w:t>
      </w:r>
      <w:r w:rsidRPr="0083088E">
        <w:t xml:space="preserve"> stage of approval. A user </w:t>
      </w:r>
      <w:r>
        <w:t>with the proper authority (A</w:t>
      </w:r>
      <w:r w:rsidRPr="0083088E">
        <w:t xml:space="preserve">pprover </w:t>
      </w:r>
      <w:r>
        <w:t xml:space="preserve">role) </w:t>
      </w:r>
      <w:r w:rsidRPr="0083088E">
        <w:t>review</w:t>
      </w:r>
      <w:r>
        <w:t>s</w:t>
      </w:r>
      <w:r w:rsidRPr="0083088E">
        <w:t xml:space="preserve"> the </w:t>
      </w:r>
      <w:r>
        <w:t xml:space="preserve">new or modified customization request and submits it as Reviewed. </w:t>
      </w:r>
      <w:r w:rsidRPr="0083088E">
        <w:t xml:space="preserve">The approver may </w:t>
      </w:r>
      <w:r>
        <w:t xml:space="preserve">also </w:t>
      </w:r>
      <w:r w:rsidRPr="0083088E">
        <w:t xml:space="preserve">reject </w:t>
      </w:r>
      <w:r>
        <w:t xml:space="preserve">or modify </w:t>
      </w:r>
      <w:r w:rsidRPr="0083088E">
        <w:t xml:space="preserve">the </w:t>
      </w:r>
      <w:r>
        <w:t>request.</w:t>
      </w:r>
      <w:r w:rsidRPr="00B85C68">
        <w:t xml:space="preserve"> </w:t>
      </w:r>
      <w:r>
        <w:t>Note that an approver can review their own requests but not approve them</w:t>
      </w:r>
      <w:r w:rsidRPr="0083088E">
        <w:t>.</w:t>
      </w:r>
    </w:p>
    <w:p w14:paraId="30B48DA7" w14:textId="77777777" w:rsidR="002A4B28" w:rsidRDefault="002A4B28" w:rsidP="00F74B97">
      <w:pPr>
        <w:pStyle w:val="BodyTextBullet1"/>
        <w:numPr>
          <w:ilvl w:val="1"/>
          <w:numId w:val="22"/>
        </w:numPr>
      </w:pPr>
      <w:r w:rsidRPr="00344F23">
        <w:rPr>
          <w:b/>
          <w:i/>
          <w:u w:val="single"/>
        </w:rPr>
        <w:t>Reviewed After Approve</w:t>
      </w:r>
      <w:r>
        <w:t xml:space="preserve"> - </w:t>
      </w:r>
      <w:r w:rsidRPr="00800F3F">
        <w:rPr>
          <w:b/>
          <w:i/>
        </w:rPr>
        <w:t>(displays as Reviewed)</w:t>
      </w:r>
      <w:r>
        <w:t xml:space="preserve"> Modifications were made to an approved record. A user with the proper authority (Approver role) reviews the request and submits it as Reviewed. The Approver may also reject the request, in which case the record returns to the Approved state, or they</w:t>
      </w:r>
      <w:r w:rsidR="0025000E">
        <w:t xml:space="preserve"> </w:t>
      </w:r>
      <w:r>
        <w:t>may modify it.</w:t>
      </w:r>
    </w:p>
    <w:p w14:paraId="30B48DA8" w14:textId="3FB1F6A8" w:rsidR="002A4B28" w:rsidRDefault="002A4B28" w:rsidP="00F74B97">
      <w:pPr>
        <w:pStyle w:val="BodyTextBullet1"/>
        <w:numPr>
          <w:ilvl w:val="1"/>
          <w:numId w:val="22"/>
        </w:numPr>
      </w:pPr>
      <w:r>
        <w:rPr>
          <w:b/>
          <w:i/>
          <w:u w:val="single"/>
        </w:rPr>
        <w:t>Reviewed After Delete</w:t>
      </w:r>
      <w:r w:rsidR="0025000E">
        <w:t xml:space="preserve"> </w:t>
      </w:r>
      <w:r w:rsidR="00A83925">
        <w:t xml:space="preserve">- </w:t>
      </w:r>
      <w:r w:rsidRPr="00800F3F">
        <w:rPr>
          <w:b/>
          <w:i/>
        </w:rPr>
        <w:t>(displays as Reviewed)</w:t>
      </w:r>
      <w:r>
        <w:t xml:space="preserve"> Modifications were made to a deleted record. A user with the proper authority (Approver role) reviews the request and submits it as Reviewed. The Approver may also reject the request, in which case the record returns to Deleted state, or they may modify it.</w:t>
      </w:r>
    </w:p>
    <w:p w14:paraId="30B48DA9" w14:textId="77777777" w:rsidR="002A4B28" w:rsidRPr="0083088E" w:rsidRDefault="002A4B28" w:rsidP="00C32B77">
      <w:pPr>
        <w:pStyle w:val="BodyTextBullet1"/>
      </w:pPr>
      <w:r w:rsidRPr="0083088E">
        <w:rPr>
          <w:b/>
          <w:i/>
          <w:u w:val="single"/>
        </w:rPr>
        <w:t>Rejected</w:t>
      </w:r>
      <w:r w:rsidRPr="0083088E">
        <w:t xml:space="preserve"> - The </w:t>
      </w:r>
      <w:r>
        <w:t>customization request</w:t>
      </w:r>
      <w:r w:rsidRPr="0083088E">
        <w:t xml:space="preserve"> is in a Rejected state</w:t>
      </w:r>
      <w:r>
        <w:t>.</w:t>
      </w:r>
      <w:r w:rsidRPr="0083088E">
        <w:t xml:space="preserve"> At this point </w:t>
      </w:r>
      <w:r>
        <w:t xml:space="preserve">the user </w:t>
      </w:r>
      <w:r w:rsidRPr="0083088E">
        <w:t xml:space="preserve">may make changes, resubmit, or </w:t>
      </w:r>
      <w:r w:rsidR="000E121C">
        <w:t xml:space="preserve">allow the customization to remain </w:t>
      </w:r>
      <w:r w:rsidRPr="0083088E">
        <w:t xml:space="preserve">in </w:t>
      </w:r>
      <w:r w:rsidR="000E121C">
        <w:t>R</w:t>
      </w:r>
      <w:r w:rsidRPr="0083088E">
        <w:t>ejected state. All records that are rejected or not approved will remain in th</w:t>
      </w:r>
      <w:r>
        <w:t>at state and will be available to the user for any future changes</w:t>
      </w:r>
      <w:r w:rsidRPr="0083088E">
        <w:t xml:space="preserve">. </w:t>
      </w:r>
    </w:p>
    <w:p w14:paraId="30B48DAA" w14:textId="6A34D2D9" w:rsidR="002A4B28" w:rsidRPr="00F34BA6" w:rsidRDefault="002A4B28" w:rsidP="00C32B77">
      <w:pPr>
        <w:pStyle w:val="BodyTextBullet1"/>
      </w:pPr>
      <w:r w:rsidRPr="00F34BA6">
        <w:rPr>
          <w:b/>
          <w:i/>
          <w:u w:val="single"/>
        </w:rPr>
        <w:t>Approved</w:t>
      </w:r>
      <w:r w:rsidRPr="00F34BA6">
        <w:t xml:space="preserve"> </w:t>
      </w:r>
      <w:r w:rsidR="009F26C2">
        <w:t>-</w:t>
      </w:r>
      <w:r w:rsidRPr="00F34BA6">
        <w:t xml:space="preserve"> </w:t>
      </w:r>
      <w:r>
        <w:t xml:space="preserve">This is the second stage of approval. A user with the proper authority (Approver role) who did </w:t>
      </w:r>
      <w:r w:rsidRPr="00AD3967">
        <w:rPr>
          <w:i/>
        </w:rPr>
        <w:t>not</w:t>
      </w:r>
      <w:r>
        <w:t xml:space="preserve"> submit the request as Reviewed will review the record and may approve, reject, or modify the request.</w:t>
      </w:r>
      <w:r w:rsidRPr="00F34BA6">
        <w:t xml:space="preserve"> </w:t>
      </w:r>
    </w:p>
    <w:p w14:paraId="30B48DAB" w14:textId="6D7663EE" w:rsidR="002A4B28" w:rsidRDefault="002A4B28" w:rsidP="00C32B77">
      <w:pPr>
        <w:pStyle w:val="BodyTextBullet1"/>
      </w:pPr>
      <w:r w:rsidRPr="009F26C2">
        <w:rPr>
          <w:b/>
          <w:i/>
          <w:u w:val="single"/>
        </w:rPr>
        <w:t>Delete</w:t>
      </w:r>
      <w:r w:rsidR="009F26C2" w:rsidRPr="009F26C2">
        <w:rPr>
          <w:u w:val="single"/>
        </w:rPr>
        <w:t xml:space="preserve"> </w:t>
      </w:r>
      <w:r w:rsidRPr="009F26C2">
        <w:rPr>
          <w:b/>
          <w:i/>
          <w:u w:val="single"/>
        </w:rPr>
        <w:t>Reviewed</w:t>
      </w:r>
      <w:r w:rsidR="009F26C2" w:rsidRPr="009F26C2">
        <w:t xml:space="preserve"> </w:t>
      </w:r>
      <w:r w:rsidRPr="0083088E">
        <w:t xml:space="preserve">- The record remains active but a user </w:t>
      </w:r>
      <w:r>
        <w:t>with the proper authority (Approver role) has</w:t>
      </w:r>
      <w:r w:rsidRPr="0083088E">
        <w:t xml:space="preserve"> request</w:t>
      </w:r>
      <w:r>
        <w:t>ed</w:t>
      </w:r>
      <w:r w:rsidRPr="0083088E">
        <w:t xml:space="preserve"> deletion of </w:t>
      </w:r>
      <w:r>
        <w:t xml:space="preserve">an </w:t>
      </w:r>
      <w:r w:rsidRPr="0083088E">
        <w:t xml:space="preserve">existing </w:t>
      </w:r>
      <w:r>
        <w:t xml:space="preserve">approved </w:t>
      </w:r>
      <w:r w:rsidRPr="0083088E">
        <w:t xml:space="preserve">customization. </w:t>
      </w:r>
    </w:p>
    <w:p w14:paraId="30B48DAC" w14:textId="72971D0F" w:rsidR="002A4B28" w:rsidRDefault="002A4B28" w:rsidP="00C32B77">
      <w:pPr>
        <w:pStyle w:val="BodyTextBullet1"/>
      </w:pPr>
      <w:r>
        <w:rPr>
          <w:b/>
          <w:i/>
          <w:u w:val="single"/>
        </w:rPr>
        <w:t>Deleted</w:t>
      </w:r>
      <w:r w:rsidR="009F26C2">
        <w:t xml:space="preserve"> -</w:t>
      </w:r>
      <w:r>
        <w:t xml:space="preserve"> A user in the Approver role who did </w:t>
      </w:r>
      <w:r w:rsidRPr="00AD3967">
        <w:rPr>
          <w:i/>
        </w:rPr>
        <w:t>not</w:t>
      </w:r>
      <w:r>
        <w:t xml:space="preserve"> submit the request for Deletion may delete the customization. If an Approver confirms the deletion, the record will remain active for potential future modifications. </w:t>
      </w:r>
    </w:p>
    <w:p w14:paraId="30B48DAD" w14:textId="77777777" w:rsidR="00C45DC7" w:rsidRDefault="00C45DC7" w:rsidP="00B46869">
      <w:pPr>
        <w:pStyle w:val="Heading2"/>
      </w:pPr>
      <w:bookmarkStart w:id="51" w:name="_User_Access_Levels"/>
      <w:bookmarkStart w:id="52" w:name="PREC_6_0_1_User_Access_Levels"/>
      <w:bookmarkStart w:id="53" w:name="_Toc75766994"/>
      <w:bookmarkEnd w:id="51"/>
      <w:bookmarkEnd w:id="52"/>
      <w:r>
        <w:lastRenderedPageBreak/>
        <w:t>User Access Levels</w:t>
      </w:r>
      <w:bookmarkEnd w:id="53"/>
    </w:p>
    <w:p w14:paraId="30B48DAE" w14:textId="3D4D7E98" w:rsidR="005D5A0E" w:rsidRDefault="005D5A0E" w:rsidP="00C32B77">
      <w:pPr>
        <w:pStyle w:val="BodyText"/>
        <w:keepNext/>
        <w:keepLines/>
      </w:pPr>
      <w:r>
        <w:t xml:space="preserve">The PECS application is accessible only by users signed directly into the VA network, or by users signed into the VA network via </w:t>
      </w:r>
      <w:r w:rsidR="000E121C">
        <w:t>approved virtual private network (VPN) software</w:t>
      </w:r>
      <w:r w:rsidR="003F091B">
        <w:t xml:space="preserve">. </w:t>
      </w:r>
      <w:r>
        <w:t>User authentication into the VA network is a precondition of PECS application access</w:t>
      </w:r>
      <w:r w:rsidR="003F091B">
        <w:t xml:space="preserve">. </w:t>
      </w:r>
      <w:r>
        <w:t>Application authentication and authorization will be controlled by the VA</w:t>
      </w:r>
      <w:r w:rsidR="004327B3">
        <w:t xml:space="preserve"> two factor authentication (2FA) using IAM SSOi</w:t>
      </w:r>
      <w:r>
        <w:t>.</w:t>
      </w:r>
      <w:r w:rsidR="000C7301">
        <w:t xml:space="preserve"> Privileges are granted by PECS Administrators.</w:t>
      </w:r>
      <w:r w:rsidR="006B00EB">
        <w:t xml:space="preserve"> </w:t>
      </w:r>
    </w:p>
    <w:p w14:paraId="30B48DAF" w14:textId="2C71CBB7" w:rsidR="00027070" w:rsidRDefault="005D5A0E" w:rsidP="007E0730">
      <w:pPr>
        <w:pStyle w:val="BodyText"/>
      </w:pPr>
      <w:r>
        <w:t xml:space="preserve">In order to log in to the application, each user must have a valid </w:t>
      </w:r>
      <w:r w:rsidR="004327B3">
        <w:t>PIV card</w:t>
      </w:r>
      <w:r w:rsidR="003F091B">
        <w:t xml:space="preserve">. </w:t>
      </w:r>
      <w:r>
        <w:t xml:space="preserve">At the </w:t>
      </w:r>
      <w:r w:rsidR="006B00EB">
        <w:t>SSOi</w:t>
      </w:r>
      <w:r>
        <w:t xml:space="preserve"> login screen, users are prompted</w:t>
      </w:r>
      <w:r w:rsidR="004327B3">
        <w:t xml:space="preserve"> to </w:t>
      </w:r>
      <w:r w:rsidR="006B00EB">
        <w:t>login using their PIV or Windows credentials</w:t>
      </w:r>
      <w:r w:rsidR="00C01F69">
        <w:t>.</w:t>
      </w:r>
    </w:p>
    <w:p w14:paraId="30B48DB0" w14:textId="77777777" w:rsidR="009C187A" w:rsidRDefault="005D5A0E" w:rsidP="00B46869">
      <w:pPr>
        <w:pStyle w:val="Heading3"/>
      </w:pPr>
      <w:bookmarkStart w:id="54" w:name="_Ref277858276"/>
      <w:bookmarkStart w:id="55" w:name="_Toc75766995"/>
      <w:r>
        <w:t>Identity Management</w:t>
      </w:r>
      <w:bookmarkEnd w:id="54"/>
      <w:bookmarkEnd w:id="55"/>
    </w:p>
    <w:p w14:paraId="3A1397C7" w14:textId="7D2A59C7" w:rsidR="0016122D" w:rsidRDefault="00D6214B" w:rsidP="006B00EB">
      <w:pPr>
        <w:pStyle w:val="BodyText"/>
      </w:pPr>
      <w:r>
        <w:t xml:space="preserve">Access to PECS is </w:t>
      </w:r>
      <w:r w:rsidR="00C20F9B">
        <w:t xml:space="preserve">a two-step process. </w:t>
      </w:r>
      <w:r w:rsidR="006B00EB">
        <w:t>Authentication</w:t>
      </w:r>
      <w:r w:rsidR="005D5A0E">
        <w:t xml:space="preserve"> is handled through the</w:t>
      </w:r>
      <w:r w:rsidR="004327B3">
        <w:t xml:space="preserve"> IAM SSOi service and </w:t>
      </w:r>
      <w:r w:rsidR="00BC1702">
        <w:t>user role</w:t>
      </w:r>
      <w:r w:rsidR="006B00EB">
        <w:t xml:space="preserve">-based authorization </w:t>
      </w:r>
      <w:r w:rsidR="00BC1702">
        <w:t>is handled within the PECS application</w:t>
      </w:r>
      <w:r w:rsidR="00C20F9B">
        <w:t>.</w:t>
      </w:r>
      <w:r w:rsidR="003F091B">
        <w:t xml:space="preserve"> </w:t>
      </w:r>
      <w:r w:rsidR="006B00EB">
        <w:t>The roles (Requestor, Approver, Release Manager and Administrator) have a set of permissions within PECS that allow them to perform specific tasks. A PECS user can hold multiple roles and would have access to all the functions associated with each role. All VA users have the default Requestor role. The requests for other roles with more privilege must go to the PBM NDF Managers and the roles can be granted through the PECS UI.</w:t>
      </w:r>
    </w:p>
    <w:p w14:paraId="6B8225F6" w14:textId="77777777" w:rsidR="004E1121" w:rsidRDefault="004E1121" w:rsidP="00B46869">
      <w:pPr>
        <w:pStyle w:val="Heading3"/>
      </w:pPr>
      <w:bookmarkStart w:id="56" w:name="_Toc75766996"/>
      <w:r>
        <w:t>Role Assignment</w:t>
      </w:r>
      <w:bookmarkEnd w:id="56"/>
    </w:p>
    <w:p w14:paraId="39F4F183" w14:textId="7F8CB414" w:rsidR="004E1121" w:rsidRPr="005D5A0E" w:rsidRDefault="004E1121" w:rsidP="007E0730">
      <w:pPr>
        <w:pStyle w:val="BodyText"/>
      </w:pPr>
      <w:r>
        <w:t>In addition to the</w:t>
      </w:r>
      <w:r w:rsidR="00BC1702">
        <w:t xml:space="preserve"> </w:t>
      </w:r>
      <w:r w:rsidR="006B00EB">
        <w:t>PIV</w:t>
      </w:r>
      <w:r w:rsidR="00BC1702">
        <w:t xml:space="preserve"> authentication</w:t>
      </w:r>
      <w:r>
        <w:t xml:space="preserve">, users must be assigned to roles by a PECS Administrator in User </w:t>
      </w:r>
      <w:r w:rsidR="005E255C">
        <w:t>Roles</w:t>
      </w:r>
      <w:r>
        <w:t xml:space="preserve">. The exception is the Requestor role (the least-privileged access to PECS), which does not require specific assignment by an </w:t>
      </w:r>
      <w:r w:rsidR="00C27AE8">
        <w:t>Administrator</w:t>
      </w:r>
      <w:r>
        <w:t>.</w:t>
      </w:r>
      <w:r w:rsidR="00C27AE8">
        <w:t xml:space="preserve"> </w:t>
      </w:r>
      <w:r w:rsidR="00DA1BD4">
        <w:t xml:space="preserve">See </w:t>
      </w:r>
      <w:r w:rsidR="00DA1BD4" w:rsidRPr="004451A8">
        <w:rPr>
          <w:rStyle w:val="IntLink"/>
        </w:rPr>
        <w:fldChar w:fldCharType="begin"/>
      </w:r>
      <w:r w:rsidR="00DA1BD4" w:rsidRPr="004451A8">
        <w:rPr>
          <w:rStyle w:val="IntLink"/>
        </w:rPr>
        <w:instrText xml:space="preserve"> REF _Ref418224905 \h </w:instrText>
      </w:r>
      <w:r w:rsidR="00DA1BD4" w:rsidRPr="004451A8">
        <w:rPr>
          <w:rStyle w:val="IntLink"/>
        </w:rPr>
      </w:r>
      <w:r w:rsidR="00DA1BD4" w:rsidRPr="004451A8">
        <w:rPr>
          <w:rStyle w:val="IntLink"/>
        </w:rPr>
        <w:fldChar w:fldCharType="separate"/>
      </w:r>
      <w:r w:rsidR="00694F65" w:rsidRPr="00525380">
        <w:t>Update User Roles</w:t>
      </w:r>
      <w:r w:rsidR="00DA1BD4" w:rsidRPr="004451A8">
        <w:rPr>
          <w:rStyle w:val="IntLink"/>
        </w:rPr>
        <w:fldChar w:fldCharType="end"/>
      </w:r>
      <w:r w:rsidR="00DA1BD4">
        <w:t xml:space="preserve"> </w:t>
      </w:r>
      <w:r w:rsidR="00C27AE8">
        <w:t xml:space="preserve">for additional information. </w:t>
      </w:r>
    </w:p>
    <w:p w14:paraId="30B48DC2" w14:textId="77777777" w:rsidR="00706C1B" w:rsidRDefault="00706C1B" w:rsidP="00B46869">
      <w:pPr>
        <w:pStyle w:val="Heading3"/>
      </w:pPr>
      <w:bookmarkStart w:id="57" w:name="_Toc75766997"/>
      <w:r>
        <w:t>Role Descriptions for Identify Management</w:t>
      </w:r>
      <w:bookmarkEnd w:id="57"/>
    </w:p>
    <w:p w14:paraId="30B48DC3" w14:textId="77777777" w:rsidR="001512AE" w:rsidRDefault="000869E5" w:rsidP="007E0730">
      <w:pPr>
        <w:pStyle w:val="BodyText"/>
        <w:rPr>
          <w:u w:val="single"/>
        </w:rPr>
      </w:pPr>
      <w:r>
        <w:t>Following is a</w:t>
      </w:r>
      <w:r w:rsidR="001512AE">
        <w:t xml:space="preserve"> list of roles available within the application</w:t>
      </w:r>
      <w:r w:rsidR="005D5A0E">
        <w:t xml:space="preserve">, and a description of what each </w:t>
      </w:r>
      <w:r>
        <w:t xml:space="preserve">role </w:t>
      </w:r>
      <w:r w:rsidR="005D5A0E">
        <w:t>can do</w:t>
      </w:r>
      <w:r w:rsidR="001512AE">
        <w:t>:</w:t>
      </w:r>
    </w:p>
    <w:p w14:paraId="30B48DC5" w14:textId="1C7FF72D" w:rsidR="00CC51FE" w:rsidRDefault="00F21B8B" w:rsidP="00C32B77">
      <w:pPr>
        <w:pStyle w:val="BodyTextBullet1"/>
      </w:pPr>
      <w:r w:rsidRPr="002A0A24">
        <w:t>Requestor:</w:t>
      </w:r>
      <w:r>
        <w:t xml:space="preserve"> </w:t>
      </w:r>
      <w:r w:rsidR="00CC51FE">
        <w:t>Creates Customization Requests</w:t>
      </w:r>
      <w:r w:rsidR="004378CA">
        <w:t>.</w:t>
      </w:r>
    </w:p>
    <w:p w14:paraId="30B48DC6" w14:textId="20B498A4" w:rsidR="00CC51FE" w:rsidRDefault="00F21B8B" w:rsidP="00C32B77">
      <w:pPr>
        <w:pStyle w:val="BodyTextBullet1"/>
      </w:pPr>
      <w:r w:rsidRPr="002A0A24">
        <w:t>Approver</w:t>
      </w:r>
      <w:r>
        <w:t xml:space="preserve">: </w:t>
      </w:r>
      <w:r w:rsidR="00C32B77" w:rsidRPr="00C32B77">
        <w:t>Creates Customization requests and Reviews and Approves Customization Requests created by other users</w:t>
      </w:r>
    </w:p>
    <w:p w14:paraId="30B48DC9" w14:textId="1E9D48AF" w:rsidR="00CC51FE" w:rsidRDefault="00F21B8B" w:rsidP="00C32B77">
      <w:pPr>
        <w:pStyle w:val="BodyTextBullet1"/>
      </w:pPr>
      <w:r w:rsidRPr="002A0A24">
        <w:t>Release Manager</w:t>
      </w:r>
      <w:r>
        <w:t xml:space="preserve">: </w:t>
      </w:r>
      <w:r w:rsidR="00CC51FE">
        <w:t>Generates Custom Update Files; Reviews existing Custom Updates</w:t>
      </w:r>
      <w:r w:rsidR="000F6411">
        <w:t>.</w:t>
      </w:r>
    </w:p>
    <w:p w14:paraId="092DF164" w14:textId="7248ABEA" w:rsidR="009A579E" w:rsidRDefault="00F21B8B" w:rsidP="00C32B77">
      <w:pPr>
        <w:pStyle w:val="BodyTextBullet1"/>
      </w:pPr>
      <w:r w:rsidRPr="002A0A24">
        <w:t>Administrator</w:t>
      </w:r>
      <w:r>
        <w:t xml:space="preserve">: </w:t>
      </w:r>
      <w:r w:rsidR="00C32B77" w:rsidRPr="000F6411">
        <w:t>Grants/Removes User Role privileges; Updates Concepts Settings; Edits content on the Contact us page</w:t>
      </w:r>
      <w:r w:rsidR="00C32B77">
        <w:t>.</w:t>
      </w:r>
    </w:p>
    <w:p w14:paraId="30B48DCC" w14:textId="77777777" w:rsidR="00F21B8B" w:rsidRDefault="002A08E6" w:rsidP="00B46869">
      <w:pPr>
        <w:pStyle w:val="Heading1"/>
      </w:pPr>
      <w:bookmarkStart w:id="58" w:name="_Toc75766998"/>
      <w:r w:rsidRPr="00C32B77">
        <w:t>Customization</w:t>
      </w:r>
      <w:r>
        <w:t xml:space="preserve"> Information</w:t>
      </w:r>
      <w:bookmarkEnd w:id="58"/>
    </w:p>
    <w:p w14:paraId="30B48DCD" w14:textId="77777777" w:rsidR="00C21075" w:rsidRPr="00C21075" w:rsidRDefault="00AE209B" w:rsidP="007E0730">
      <w:pPr>
        <w:pStyle w:val="BodyText"/>
      </w:pPr>
      <w:r>
        <w:t xml:space="preserve">The Customization Information section describes the customizations that can be done through PECS. </w:t>
      </w:r>
    </w:p>
    <w:p w14:paraId="30B48DCE" w14:textId="77777777" w:rsidR="002A08E6" w:rsidRPr="002A08E6" w:rsidRDefault="002A08E6" w:rsidP="00B46869">
      <w:pPr>
        <w:pStyle w:val="Heading2"/>
      </w:pPr>
      <w:bookmarkStart w:id="59" w:name="_Ref376161933"/>
      <w:bookmarkStart w:id="60" w:name="_Toc75766999"/>
      <w:r>
        <w:lastRenderedPageBreak/>
        <w:t>Drug</w:t>
      </w:r>
      <w:r w:rsidR="008D6131">
        <w:t xml:space="preserve">-Drug </w:t>
      </w:r>
      <w:r>
        <w:t>Interaction</w:t>
      </w:r>
      <w:r w:rsidR="00EB4AAB">
        <w:t xml:space="preserve"> and Professional Monograph</w:t>
      </w:r>
      <w:bookmarkEnd w:id="59"/>
      <w:bookmarkEnd w:id="60"/>
    </w:p>
    <w:p w14:paraId="0DF8C3FB" w14:textId="69D0DF72" w:rsidR="00A77010" w:rsidRDefault="00AE209B" w:rsidP="00C32B77">
      <w:pPr>
        <w:pStyle w:val="BodyText"/>
        <w:keepNext/>
      </w:pPr>
      <w:r w:rsidRPr="004451A8">
        <w:rPr>
          <w:rStyle w:val="IntLink"/>
        </w:rPr>
        <w:fldChar w:fldCharType="begin"/>
      </w:r>
      <w:r w:rsidRPr="004451A8">
        <w:rPr>
          <w:rStyle w:val="IntLink"/>
        </w:rPr>
        <w:instrText xml:space="preserve"> REF _Ref413402198 \h </w:instrText>
      </w:r>
      <w:r w:rsidR="00C32B77">
        <w:rPr>
          <w:rStyle w:val="IntLink"/>
        </w:rPr>
        <w:instrText xml:space="preserve"> \* MERGEFORMAT </w:instrText>
      </w:r>
      <w:r w:rsidRPr="004451A8">
        <w:rPr>
          <w:rStyle w:val="IntLink"/>
        </w:rPr>
      </w:r>
      <w:r w:rsidRPr="004451A8">
        <w:rPr>
          <w:rStyle w:val="IntLink"/>
        </w:rPr>
        <w:fldChar w:fldCharType="separate"/>
      </w:r>
      <w:r w:rsidR="00694F65">
        <w:t xml:space="preserve">Figure </w:t>
      </w:r>
      <w:r w:rsidR="00694F65">
        <w:rPr>
          <w:noProof/>
        </w:rPr>
        <w:t>6</w:t>
      </w:r>
      <w:r w:rsidRPr="004451A8">
        <w:rPr>
          <w:rStyle w:val="IntLink"/>
        </w:rPr>
        <w:fldChar w:fldCharType="end"/>
      </w:r>
      <w:r>
        <w:t xml:space="preserve"> </w:t>
      </w:r>
      <w:r w:rsidR="009C187A">
        <w:t xml:space="preserve">displays how </w:t>
      </w:r>
      <w:r w:rsidR="003F091B">
        <w:t xml:space="preserve">a </w:t>
      </w:r>
      <w:r w:rsidR="00AF2E6B">
        <w:t xml:space="preserve">Drug-Drug Interaction </w:t>
      </w:r>
      <w:r w:rsidR="009C187A">
        <w:t xml:space="preserve">is tied to </w:t>
      </w:r>
      <w:r w:rsidR="00AF2E6B">
        <w:t xml:space="preserve">Drug Pairs </w:t>
      </w:r>
      <w:r w:rsidR="009C187A">
        <w:t xml:space="preserve">and </w:t>
      </w:r>
      <w:r w:rsidR="00AF2E6B">
        <w:t>Professional Monographs</w:t>
      </w:r>
      <w:r w:rsidR="009C187A">
        <w:t>:</w:t>
      </w:r>
      <w:r w:rsidR="00A77010">
        <w:t xml:space="preserve"> More information on Drug-Drug Interactions, Drug Pairs, and Professional Monographs is provided later in the manual.</w:t>
      </w:r>
    </w:p>
    <w:p w14:paraId="5ED6F12F" w14:textId="3AFC6A09" w:rsidR="00991E89" w:rsidRPr="009C187A" w:rsidRDefault="00991E89" w:rsidP="002E0565">
      <w:pPr>
        <w:pStyle w:val="Caption"/>
      </w:pPr>
      <w:bookmarkStart w:id="61" w:name="_Ref413402198"/>
      <w:bookmarkStart w:id="62" w:name="_Toc403984387"/>
      <w:bookmarkStart w:id="63" w:name="_Toc75767202"/>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w:t>
      </w:r>
      <w:r w:rsidR="002438FA">
        <w:rPr>
          <w:noProof/>
        </w:rPr>
        <w:fldChar w:fldCharType="end"/>
      </w:r>
      <w:bookmarkEnd w:id="61"/>
      <w:r>
        <w:t>: Drug-Drug Interaction Relationship</w:t>
      </w:r>
      <w:bookmarkEnd w:id="62"/>
      <w:bookmarkEnd w:id="63"/>
    </w:p>
    <w:p w14:paraId="30B48DD0" w14:textId="77777777" w:rsidR="009C187A" w:rsidRDefault="002E5145" w:rsidP="002E0565">
      <w:pPr>
        <w:pStyle w:val="Graphic0"/>
        <w:jc w:val="left"/>
      </w:pPr>
      <w:r>
        <w:rPr>
          <w:noProof/>
        </w:rPr>
        <w:drawing>
          <wp:inline distT="0" distB="0" distL="0" distR="0" wp14:anchorId="30B4995B" wp14:editId="32F064E6">
            <wp:extent cx="5410200" cy="3703320"/>
            <wp:effectExtent l="19050" t="19050" r="19050" b="11430"/>
            <wp:docPr id="4" name="Object 5" descr="Shows drug interaction now between routed generics within an interaction description that is also associated with a mono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5" descr="Drug-Drug Interaction Relationship picture. Shows drug interaction now between routed generics within an interaction description that is also associated with a monograph."/>
                    <pic:cNvPicPr>
                      <a:picLocks noChangeArrowheads="1"/>
                    </pic:cNvPicPr>
                  </pic:nvPicPr>
                  <pic:blipFill>
                    <a:blip r:embed="rId20" cstate="print"/>
                    <a:srcRect l="-2136" t="-4953" r="-4764" b="-1180"/>
                    <a:stretch>
                      <a:fillRect/>
                    </a:stretch>
                  </pic:blipFill>
                  <pic:spPr bwMode="auto">
                    <a:xfrm>
                      <a:off x="0" y="0"/>
                      <a:ext cx="5410200" cy="3703320"/>
                    </a:xfrm>
                    <a:prstGeom prst="rect">
                      <a:avLst/>
                    </a:prstGeom>
                    <a:noFill/>
                    <a:ln w="9525">
                      <a:solidFill>
                        <a:schemeClr val="tx1"/>
                      </a:solidFill>
                      <a:miter lim="800000"/>
                      <a:headEnd/>
                      <a:tailEnd/>
                    </a:ln>
                  </pic:spPr>
                </pic:pic>
              </a:graphicData>
            </a:graphic>
          </wp:inline>
        </w:drawing>
      </w:r>
    </w:p>
    <w:p w14:paraId="30B48DD3" w14:textId="77777777" w:rsidR="00FA75C2" w:rsidRDefault="00FA75C2" w:rsidP="007E0730">
      <w:pPr>
        <w:pStyle w:val="BodyText"/>
      </w:pPr>
      <w:r>
        <w:t>FDB Drug-Drug interaction severity levels:</w:t>
      </w:r>
    </w:p>
    <w:p w14:paraId="30B48DD4" w14:textId="3108BED5" w:rsidR="00FA75C2" w:rsidRPr="000C579F" w:rsidRDefault="00C32B77" w:rsidP="00C32B77">
      <w:pPr>
        <w:pStyle w:val="BodyText"/>
      </w:pPr>
      <w:r>
        <w:tab/>
      </w:r>
      <w:r w:rsidR="00FA75C2" w:rsidRPr="000C579F">
        <w:t>1 = Contraindicated</w:t>
      </w:r>
    </w:p>
    <w:p w14:paraId="30B48DD5" w14:textId="378DBBEF" w:rsidR="00FA75C2" w:rsidRPr="000C579F" w:rsidRDefault="00C32B77" w:rsidP="00C32B77">
      <w:pPr>
        <w:pStyle w:val="BodyText"/>
      </w:pPr>
      <w:r>
        <w:tab/>
      </w:r>
      <w:r w:rsidR="00FA75C2" w:rsidRPr="000C579F">
        <w:t>2 = Severe</w:t>
      </w:r>
    </w:p>
    <w:p w14:paraId="30B48DD6" w14:textId="536F8F66" w:rsidR="00FA75C2" w:rsidRPr="000C579F" w:rsidRDefault="00C32B77" w:rsidP="00C32B77">
      <w:pPr>
        <w:pStyle w:val="BodyText"/>
      </w:pPr>
      <w:r>
        <w:tab/>
      </w:r>
      <w:r w:rsidR="00FA75C2" w:rsidRPr="000C579F">
        <w:t>3 = Moderate</w:t>
      </w:r>
    </w:p>
    <w:p w14:paraId="30B48DD7" w14:textId="79DD1225" w:rsidR="00FA75C2" w:rsidRPr="000C579F" w:rsidRDefault="00C32B77" w:rsidP="00C32B77">
      <w:pPr>
        <w:pStyle w:val="BodyText"/>
      </w:pPr>
      <w:r>
        <w:tab/>
      </w:r>
      <w:r w:rsidR="00FA75C2" w:rsidRPr="000C579F">
        <w:t>9 = Undetermined severity – Alternate therapy</w:t>
      </w:r>
    </w:p>
    <w:p w14:paraId="30B48DD8" w14:textId="13ECBBFB" w:rsidR="003D133A" w:rsidRDefault="00924F03" w:rsidP="007E0730">
      <w:pPr>
        <w:pStyle w:val="BodyText"/>
      </w:pPr>
      <w:r>
        <w:t xml:space="preserve">Within </w:t>
      </w:r>
      <w:r w:rsidR="00197B7A">
        <w:t xml:space="preserve">the VA system an </w:t>
      </w:r>
      <w:r w:rsidR="00FE329C" w:rsidRPr="007050D2">
        <w:t xml:space="preserve">FDB </w:t>
      </w:r>
      <w:r>
        <w:t xml:space="preserve">or VA Custom </w:t>
      </w:r>
      <w:r w:rsidR="00FE329C" w:rsidRPr="007050D2">
        <w:t>drug</w:t>
      </w:r>
      <w:r>
        <w:t>-drug</w:t>
      </w:r>
      <w:r w:rsidR="00FE329C" w:rsidRPr="007050D2">
        <w:t xml:space="preserve"> interaction </w:t>
      </w:r>
      <w:r w:rsidR="003D133A">
        <w:t>of</w:t>
      </w:r>
      <w:r w:rsidR="00E452CD" w:rsidRPr="007050D2">
        <w:t xml:space="preserve"> </w:t>
      </w:r>
      <w:r w:rsidR="00FE329C" w:rsidRPr="007050D2">
        <w:t>severity level</w:t>
      </w:r>
      <w:r w:rsidR="003D133A">
        <w:t xml:space="preserve"> </w:t>
      </w:r>
      <w:r w:rsidR="00FE329C" w:rsidRPr="007050D2">
        <w:t xml:space="preserve">1 </w:t>
      </w:r>
      <w:r>
        <w:t xml:space="preserve">will return a </w:t>
      </w:r>
      <w:r w:rsidR="003D133A">
        <w:t>Critical</w:t>
      </w:r>
      <w:r w:rsidR="009C187A">
        <w:t xml:space="preserve"> </w:t>
      </w:r>
      <w:r>
        <w:t xml:space="preserve">order check </w:t>
      </w:r>
      <w:r w:rsidR="009C187A">
        <w:t xml:space="preserve">and </w:t>
      </w:r>
      <w:r w:rsidR="003D133A">
        <w:t xml:space="preserve">severity level 2 </w:t>
      </w:r>
      <w:r>
        <w:t>will return a</w:t>
      </w:r>
      <w:r w:rsidR="003D133A">
        <w:t xml:space="preserve"> Significant</w:t>
      </w:r>
      <w:r>
        <w:t xml:space="preserve"> order check</w:t>
      </w:r>
      <w:r w:rsidR="003D133A">
        <w:t xml:space="preserve">. </w:t>
      </w:r>
      <w:r>
        <w:t>Severity levels 3 and 9 will not return an order check</w:t>
      </w:r>
      <w:r w:rsidR="003D133A">
        <w:t>.</w:t>
      </w:r>
    </w:p>
    <w:p w14:paraId="30B48DD9" w14:textId="77777777" w:rsidR="00C21075" w:rsidRPr="007050D2" w:rsidRDefault="00924F03" w:rsidP="00C32B77">
      <w:pPr>
        <w:pStyle w:val="BodyText"/>
      </w:pPr>
      <w:r>
        <w:t>Types of drug-drug interaction</w:t>
      </w:r>
      <w:r w:rsidR="00C21075">
        <w:t xml:space="preserve"> customization</w:t>
      </w:r>
      <w:r>
        <w:t>s include</w:t>
      </w:r>
      <w:r w:rsidR="00C21075">
        <w:t>:</w:t>
      </w:r>
    </w:p>
    <w:p w14:paraId="30B48DDA" w14:textId="77777777" w:rsidR="00FE329C" w:rsidRPr="002A08E6" w:rsidRDefault="00FE329C" w:rsidP="00C32B77">
      <w:pPr>
        <w:pStyle w:val="BodyTextBullet1"/>
      </w:pPr>
      <w:r w:rsidRPr="002A08E6">
        <w:t>Change in severity level</w:t>
      </w:r>
    </w:p>
    <w:p w14:paraId="30B48DDB" w14:textId="77777777" w:rsidR="00FE329C" w:rsidRPr="002A08E6" w:rsidRDefault="00FE329C" w:rsidP="00C32B77">
      <w:pPr>
        <w:pStyle w:val="BodyTextBullet1"/>
      </w:pPr>
      <w:r w:rsidRPr="002A08E6">
        <w:t>Add or remove drug pairs</w:t>
      </w:r>
    </w:p>
    <w:p w14:paraId="30B48DDC" w14:textId="77777777" w:rsidR="00FE329C" w:rsidRPr="002A08E6" w:rsidRDefault="00FE329C" w:rsidP="00C32B77">
      <w:pPr>
        <w:pStyle w:val="BodyTextBullet1"/>
      </w:pPr>
      <w:r w:rsidRPr="002A08E6">
        <w:t>Create drug interaction</w:t>
      </w:r>
      <w:r w:rsidR="00924F03">
        <w:t>s</w:t>
      </w:r>
      <w:r w:rsidR="002A08E6">
        <w:t xml:space="preserve"> </w:t>
      </w:r>
      <w:r w:rsidRPr="002A08E6">
        <w:t>not found in FDB</w:t>
      </w:r>
    </w:p>
    <w:p w14:paraId="30B48DDD" w14:textId="377BE807" w:rsidR="00FE329C" w:rsidRDefault="00C21075" w:rsidP="00C32B77">
      <w:pPr>
        <w:pStyle w:val="NoteNew"/>
      </w:pPr>
      <w:r w:rsidRPr="007E0730">
        <w:rPr>
          <w:b/>
        </w:rPr>
        <w:t>Note:</w:t>
      </w:r>
      <w:r>
        <w:t xml:space="preserve"> </w:t>
      </w:r>
      <w:r w:rsidR="00DB3517">
        <w:tab/>
      </w:r>
      <w:r w:rsidR="00FE329C" w:rsidRPr="002A08E6">
        <w:t>Due to the million</w:t>
      </w:r>
      <w:r>
        <w:t>s of</w:t>
      </w:r>
      <w:r w:rsidR="00FE329C" w:rsidRPr="002A08E6">
        <w:t xml:space="preserve"> possible </w:t>
      </w:r>
      <w:r w:rsidR="00924F03">
        <w:t xml:space="preserve">drug pair </w:t>
      </w:r>
      <w:r w:rsidR="00FE329C" w:rsidRPr="002A08E6">
        <w:t>combinations</w:t>
      </w:r>
      <w:r>
        <w:t>,</w:t>
      </w:r>
      <w:r w:rsidR="00FE329C" w:rsidRPr="002A08E6">
        <w:t xml:space="preserve"> you must be very specific on which two products </w:t>
      </w:r>
      <w:r w:rsidR="00924F03">
        <w:t>are involved when reporting</w:t>
      </w:r>
      <w:r w:rsidR="00FE329C" w:rsidRPr="002A08E6">
        <w:t xml:space="preserve"> problem</w:t>
      </w:r>
      <w:r w:rsidR="00924F03">
        <w:t>s with the system</w:t>
      </w:r>
      <w:r w:rsidR="00FE329C" w:rsidRPr="002A08E6">
        <w:t xml:space="preserve">. </w:t>
      </w:r>
    </w:p>
    <w:p w14:paraId="30B48DE6" w14:textId="77777777" w:rsidR="002A08E6" w:rsidRDefault="00D03060" w:rsidP="00B46869">
      <w:pPr>
        <w:pStyle w:val="Heading2"/>
      </w:pPr>
      <w:bookmarkStart w:id="64" w:name="_Toc75767000"/>
      <w:r>
        <w:lastRenderedPageBreak/>
        <w:t>D</w:t>
      </w:r>
      <w:r w:rsidR="002A08E6">
        <w:t>uplicate Therapy</w:t>
      </w:r>
      <w:bookmarkEnd w:id="64"/>
    </w:p>
    <w:p w14:paraId="30B48DE7" w14:textId="2C4F076B" w:rsidR="00632B8C" w:rsidRPr="00632B8C" w:rsidRDefault="00C52DFF" w:rsidP="007E0730">
      <w:pPr>
        <w:pStyle w:val="BodyText"/>
        <w:rPr>
          <w:rFonts w:ascii="MS Shell Dlg 2" w:hAnsi="MS Shell Dlg 2" w:cs="MS Shell Dlg 2"/>
          <w:color w:val="000000"/>
        </w:rPr>
      </w:pPr>
      <w:r w:rsidRPr="007A0533">
        <w:t xml:space="preserve">The </w:t>
      </w:r>
      <w:r w:rsidR="004C5769" w:rsidRPr="007A0533">
        <w:t xml:space="preserve">Duplicate Therapy </w:t>
      </w:r>
      <w:r w:rsidR="00632B8C" w:rsidRPr="007A0533">
        <w:t xml:space="preserve">concept </w:t>
      </w:r>
      <w:r w:rsidRPr="007A0533">
        <w:t>allows you to</w:t>
      </w:r>
      <w:r w:rsidRPr="00522F86">
        <w:t xml:space="preserve"> </w:t>
      </w:r>
      <w:r w:rsidR="00632B8C" w:rsidRPr="00632B8C">
        <w:t>s</w:t>
      </w:r>
      <w:r w:rsidR="002714EB" w:rsidRPr="00632B8C">
        <w:t xml:space="preserve">pecify </w:t>
      </w:r>
      <w:r w:rsidR="00FE329C" w:rsidRPr="00632B8C">
        <w:t xml:space="preserve">the maximum number </w:t>
      </w:r>
      <w:r w:rsidR="00DA55EA" w:rsidRPr="00632B8C">
        <w:t>(0, 1, 2</w:t>
      </w:r>
      <w:r w:rsidR="000B6527">
        <w:t>, 3, or 4</w:t>
      </w:r>
      <w:r w:rsidR="00DA55EA" w:rsidRPr="00632B8C">
        <w:t xml:space="preserve">) </w:t>
      </w:r>
      <w:r w:rsidR="00FE329C" w:rsidRPr="00632B8C">
        <w:t xml:space="preserve">of duplicate therapy matches that can occur within a </w:t>
      </w:r>
      <w:r w:rsidR="00632B8C">
        <w:t xml:space="preserve">therapeutic </w:t>
      </w:r>
      <w:r w:rsidR="00FE329C" w:rsidRPr="00632B8C">
        <w:t>class without creating a</w:t>
      </w:r>
      <w:r w:rsidR="00632B8C">
        <w:t>n order check</w:t>
      </w:r>
      <w:r w:rsidR="00FE329C" w:rsidRPr="00632B8C">
        <w:t>.</w:t>
      </w:r>
      <w:r w:rsidR="00DA55EA" w:rsidRPr="00632B8C">
        <w:t xml:space="preserve"> </w:t>
      </w:r>
      <w:r w:rsidR="00632B8C" w:rsidRPr="00632B8C">
        <w:rPr>
          <w:color w:val="000000"/>
        </w:rPr>
        <w:t>A ‘0’ duplicate allowance mea</w:t>
      </w:r>
      <w:r w:rsidR="00632B8C">
        <w:rPr>
          <w:color w:val="000000"/>
        </w:rPr>
        <w:t>ns only 1 medication from that t</w:t>
      </w:r>
      <w:r w:rsidR="00632B8C" w:rsidRPr="00632B8C">
        <w:rPr>
          <w:color w:val="000000"/>
        </w:rPr>
        <w:t>herapeutic class can be on the patient profile without getting an order check (zero duplication)</w:t>
      </w:r>
      <w:r w:rsidR="003F091B">
        <w:rPr>
          <w:color w:val="000000"/>
        </w:rPr>
        <w:t xml:space="preserve">. </w:t>
      </w:r>
      <w:r w:rsidR="00632B8C" w:rsidRPr="00632B8C">
        <w:rPr>
          <w:color w:val="000000"/>
        </w:rPr>
        <w:t>If a second drug from that class is added</w:t>
      </w:r>
      <w:r w:rsidR="006A2122">
        <w:rPr>
          <w:color w:val="000000"/>
        </w:rPr>
        <w:t>, then</w:t>
      </w:r>
      <w:r w:rsidR="00632B8C" w:rsidRPr="00632B8C">
        <w:rPr>
          <w:color w:val="000000"/>
        </w:rPr>
        <w:t xml:space="preserve"> the provider gets the order check</w:t>
      </w:r>
      <w:r w:rsidR="003F091B">
        <w:rPr>
          <w:color w:val="000000"/>
        </w:rPr>
        <w:t xml:space="preserve">. </w:t>
      </w:r>
      <w:r w:rsidR="00632B8C" w:rsidRPr="00632B8C">
        <w:rPr>
          <w:color w:val="000000"/>
        </w:rPr>
        <w:t>If the allowance is ‘1’, two drugs can be on the patient profile at once, the 3rd drug added would get the check (one duplication), etc.</w:t>
      </w:r>
    </w:p>
    <w:p w14:paraId="30B48DE8" w14:textId="77777777" w:rsidR="00FE329C" w:rsidRPr="002A08E6" w:rsidRDefault="00021BD9" w:rsidP="007E0730">
      <w:pPr>
        <w:pStyle w:val="BodyText"/>
      </w:pPr>
      <w:r>
        <w:t>The only t</w:t>
      </w:r>
      <w:r w:rsidR="00924F03">
        <w:t>ype of Duplicate Ther</w:t>
      </w:r>
      <w:r>
        <w:t>apy customization allowed is to i</w:t>
      </w:r>
      <w:r w:rsidR="00FE329C" w:rsidRPr="002A08E6">
        <w:t xml:space="preserve">ncrease or lower </w:t>
      </w:r>
      <w:r>
        <w:t xml:space="preserve">the </w:t>
      </w:r>
      <w:r w:rsidR="00FE329C" w:rsidRPr="002A08E6">
        <w:t>duplicate therapy allowance</w:t>
      </w:r>
      <w:r w:rsidR="00632B8C">
        <w:t xml:space="preserve"> for a therapeutic category</w:t>
      </w:r>
      <w:r w:rsidR="00FE329C" w:rsidRPr="002A08E6">
        <w:t>.</w:t>
      </w:r>
    </w:p>
    <w:p w14:paraId="30B48DE9" w14:textId="77777777" w:rsidR="00FE329C" w:rsidRDefault="002A08E6" w:rsidP="00B46869">
      <w:pPr>
        <w:pStyle w:val="Heading2"/>
      </w:pPr>
      <w:bookmarkStart w:id="65" w:name="_Toc75767001"/>
      <w:r>
        <w:t>Dose Range</w:t>
      </w:r>
      <w:bookmarkEnd w:id="65"/>
    </w:p>
    <w:p w14:paraId="30B48DEA" w14:textId="77777777" w:rsidR="00D81BFD" w:rsidRPr="00D81BFD" w:rsidRDefault="00D81BFD" w:rsidP="00D81BFD">
      <w:pPr>
        <w:pStyle w:val="BodyText"/>
      </w:pPr>
      <w:r>
        <w:t>A Dos</w:t>
      </w:r>
      <w:r w:rsidR="007B0944">
        <w:t xml:space="preserve">e Range is the allowable dosage of a drug based on a number of factors such as </w:t>
      </w:r>
      <w:r w:rsidR="000D75D7">
        <w:t xml:space="preserve">patient age, weight, and Dose Route. PECS allows you to modify the </w:t>
      </w:r>
      <w:r w:rsidR="007B0944">
        <w:t>Dose Ranges</w:t>
      </w:r>
      <w:r w:rsidR="000D75D7">
        <w:t xml:space="preserve"> included in the FDB-DIF product. </w:t>
      </w:r>
    </w:p>
    <w:p w14:paraId="30B48DEB" w14:textId="77777777" w:rsidR="00FE329C" w:rsidRPr="002A08E6" w:rsidRDefault="00FE329C" w:rsidP="00C32B77">
      <w:pPr>
        <w:pStyle w:val="BodyTextBullet1"/>
      </w:pPr>
      <w:r w:rsidRPr="002A08E6">
        <w:t xml:space="preserve">Dosing </w:t>
      </w:r>
      <w:r w:rsidR="009A76BD">
        <w:t xml:space="preserve">is </w:t>
      </w:r>
      <w:r w:rsidRPr="002A08E6">
        <w:t xml:space="preserve">based on </w:t>
      </w:r>
      <w:r w:rsidR="001B4668">
        <w:t>the GCN</w:t>
      </w:r>
      <w:r w:rsidR="000D75D7">
        <w:t xml:space="preserve"> (</w:t>
      </w:r>
      <w:r w:rsidR="000D75D7" w:rsidRPr="000D75D7">
        <w:t>Generic Code Number</w:t>
      </w:r>
      <w:r w:rsidR="000D75D7">
        <w:t>)</w:t>
      </w:r>
      <w:r w:rsidR="001B4668">
        <w:t xml:space="preserve"> Sequence Number (</w:t>
      </w:r>
      <w:r w:rsidRPr="001B4668">
        <w:t>GCNSEQNO</w:t>
      </w:r>
      <w:r w:rsidR="001B4668" w:rsidRPr="001B4668">
        <w:t>)</w:t>
      </w:r>
      <w:r w:rsidR="001B4668">
        <w:t>, a</w:t>
      </w:r>
      <w:r w:rsidR="001B4668" w:rsidRPr="001B4668">
        <w:t xml:space="preserve"> number specific to all drug products with the same generic ingredient(s), route of administration, drug strength(s) and dosage form</w:t>
      </w:r>
      <w:r w:rsidRPr="002A08E6">
        <w:t xml:space="preserve">. </w:t>
      </w:r>
    </w:p>
    <w:p w14:paraId="30B48DEC" w14:textId="77777777" w:rsidR="00FE329C" w:rsidRPr="002A08E6" w:rsidRDefault="009A76BD" w:rsidP="00C32B77">
      <w:pPr>
        <w:pStyle w:val="BodyTextBullet1"/>
      </w:pPr>
      <w:r>
        <w:t xml:space="preserve">Dosing is </w:t>
      </w:r>
      <w:r w:rsidRPr="002A08E6">
        <w:t>age</w:t>
      </w:r>
      <w:r>
        <w:t>-</w:t>
      </w:r>
      <w:r w:rsidR="00FE329C" w:rsidRPr="002A08E6">
        <w:t>specific for most products</w:t>
      </w:r>
      <w:r>
        <w:t>.</w:t>
      </w:r>
      <w:r w:rsidR="00FE329C" w:rsidRPr="002A08E6">
        <w:t xml:space="preserve"> FDB has dosing for neonatal, infant, adolescent, adult, </w:t>
      </w:r>
      <w:r w:rsidR="003023D4">
        <w:t xml:space="preserve">and </w:t>
      </w:r>
      <w:r w:rsidR="00FE329C" w:rsidRPr="002A08E6">
        <w:t>geriatric. All ages are by days</w:t>
      </w:r>
      <w:r>
        <w:t>,</w:t>
      </w:r>
      <w:r w:rsidR="00FE329C" w:rsidRPr="002A08E6">
        <w:t xml:space="preserve"> for example</w:t>
      </w:r>
      <w:r>
        <w:t>,</w:t>
      </w:r>
      <w:r w:rsidR="00FE329C" w:rsidRPr="002A08E6">
        <w:t xml:space="preserve"> 18 years x 365= 6570 days. </w:t>
      </w:r>
    </w:p>
    <w:p w14:paraId="30B48DED" w14:textId="08E5863F" w:rsidR="00FE329C" w:rsidRPr="002A08E6" w:rsidRDefault="00FE329C" w:rsidP="00C32B77">
      <w:pPr>
        <w:pStyle w:val="BodyTextBullet1"/>
      </w:pPr>
      <w:r w:rsidRPr="002A08E6">
        <w:t xml:space="preserve">FDB also has </w:t>
      </w:r>
      <w:r w:rsidR="009A76BD" w:rsidRPr="002A08E6">
        <w:t>indication</w:t>
      </w:r>
      <w:r w:rsidR="009A76BD">
        <w:t>-</w:t>
      </w:r>
      <w:r w:rsidRPr="002A08E6">
        <w:t xml:space="preserve">specific dosing, and dosing type. </w:t>
      </w:r>
      <w:r w:rsidR="009A76BD">
        <w:t xml:space="preserve">Examples </w:t>
      </w:r>
      <w:r w:rsidR="00EE4699">
        <w:t>of dosing type are</w:t>
      </w:r>
      <w:r w:rsidRPr="002A08E6">
        <w:t xml:space="preserve"> loading, maintenance, single,</w:t>
      </w:r>
      <w:r w:rsidR="0043231B">
        <w:t xml:space="preserve"> and</w:t>
      </w:r>
      <w:r w:rsidRPr="002A08E6">
        <w:t xml:space="preserve"> initial. </w:t>
      </w:r>
    </w:p>
    <w:p w14:paraId="30B48DEE" w14:textId="77777777" w:rsidR="00FE329C" w:rsidRPr="002A08E6" w:rsidRDefault="00FE329C" w:rsidP="00C32B77">
      <w:pPr>
        <w:pStyle w:val="BodyTextBullet1"/>
      </w:pPr>
      <w:r w:rsidRPr="002A08E6">
        <w:t xml:space="preserve">A typical product may have 30 or more </w:t>
      </w:r>
      <w:r w:rsidR="00EE4699">
        <w:t>dosing records</w:t>
      </w:r>
      <w:r w:rsidR="00EE4699" w:rsidRPr="002A08E6">
        <w:t xml:space="preserve"> </w:t>
      </w:r>
      <w:r w:rsidRPr="002A08E6">
        <w:t>when all variable</w:t>
      </w:r>
      <w:r w:rsidR="009A76BD">
        <w:t>s</w:t>
      </w:r>
      <w:r w:rsidRPr="002A08E6">
        <w:t xml:space="preserve"> are taken into consideration. </w:t>
      </w:r>
    </w:p>
    <w:p w14:paraId="30B48DEF" w14:textId="77777777" w:rsidR="00FE329C" w:rsidRPr="002A08E6" w:rsidRDefault="00EE4699" w:rsidP="00C32B77">
      <w:pPr>
        <w:pStyle w:val="BodyTextBullet1"/>
      </w:pPr>
      <w:r>
        <w:t xml:space="preserve">The initial implementation of dosing order checks within VistA looks at the maximum single dose and daily dose range order checks using a common indicator. </w:t>
      </w:r>
    </w:p>
    <w:p w14:paraId="30B48E08" w14:textId="77777777" w:rsidR="006C02D4" w:rsidRDefault="006C02D4" w:rsidP="00B46869">
      <w:pPr>
        <w:pStyle w:val="Heading1"/>
      </w:pPr>
      <w:bookmarkStart w:id="66" w:name="_Getting_Started"/>
      <w:bookmarkStart w:id="67" w:name="PREC_3_0_1_Getting_Started"/>
      <w:bookmarkStart w:id="68" w:name="_Ref376252421"/>
      <w:bookmarkStart w:id="69" w:name="_Toc75767002"/>
      <w:bookmarkEnd w:id="66"/>
      <w:bookmarkEnd w:id="67"/>
      <w:r>
        <w:t>Getting Started</w:t>
      </w:r>
      <w:bookmarkEnd w:id="68"/>
      <w:bookmarkEnd w:id="69"/>
    </w:p>
    <w:p w14:paraId="30B48E09" w14:textId="77777777" w:rsidR="009B7F84" w:rsidRPr="009B7F84" w:rsidRDefault="00DB0DB2" w:rsidP="007E0730">
      <w:pPr>
        <w:pStyle w:val="BodyText"/>
      </w:pPr>
      <w:r>
        <w:t xml:space="preserve">The Getting Started </w:t>
      </w:r>
      <w:r w:rsidR="009B7F84">
        <w:t xml:space="preserve">section provides information that is essential for a user to get started with </w:t>
      </w:r>
      <w:r>
        <w:t>PECS.</w:t>
      </w:r>
    </w:p>
    <w:p w14:paraId="30B48E0A" w14:textId="77777777" w:rsidR="006C02D4" w:rsidRDefault="006C02D4" w:rsidP="00B46869">
      <w:pPr>
        <w:pStyle w:val="Heading2"/>
      </w:pPr>
      <w:bookmarkStart w:id="70" w:name="_Login"/>
      <w:bookmarkStart w:id="71" w:name="PREC_6_0_1_Login"/>
      <w:bookmarkStart w:id="72" w:name="_Toc75767003"/>
      <w:bookmarkEnd w:id="70"/>
      <w:bookmarkEnd w:id="71"/>
      <w:r>
        <w:lastRenderedPageBreak/>
        <w:t>Login</w:t>
      </w:r>
      <w:bookmarkEnd w:id="72"/>
    </w:p>
    <w:p w14:paraId="30B48E0C" w14:textId="62FFD48E" w:rsidR="00623615" w:rsidRDefault="00D85A23" w:rsidP="00C32B77">
      <w:pPr>
        <w:pStyle w:val="BodyText"/>
        <w:keepNext/>
        <w:keepLines/>
      </w:pPr>
      <w:r>
        <w:t>PECS requires the user to login to prevent unauthorized users from accessing the system and to establish identity for the</w:t>
      </w:r>
      <w:r w:rsidR="00D359C0">
        <w:t>ir</w:t>
      </w:r>
      <w:r>
        <w:t xml:space="preserve"> actions </w:t>
      </w:r>
      <w:r w:rsidR="00D359C0">
        <w:t xml:space="preserve">within </w:t>
      </w:r>
      <w:r>
        <w:t>the application</w:t>
      </w:r>
      <w:r w:rsidR="00D359C0">
        <w:t xml:space="preserve">. </w:t>
      </w:r>
      <w:r w:rsidR="005C4B0F">
        <w:t xml:space="preserve">Note that </w:t>
      </w:r>
      <w:r w:rsidR="00AB2FAB">
        <w:t>authentication</w:t>
      </w:r>
      <w:r w:rsidR="005C4B0F">
        <w:t xml:space="preserve"> is handled </w:t>
      </w:r>
      <w:r w:rsidR="00BC1702">
        <w:t xml:space="preserve">using </w:t>
      </w:r>
      <w:r w:rsidR="00AB2FAB">
        <w:t xml:space="preserve">the </w:t>
      </w:r>
      <w:r w:rsidR="00BC1702">
        <w:t>IAM SSOi</w:t>
      </w:r>
      <w:r w:rsidR="00AB2FAB">
        <w:t xml:space="preserve"> service via PIV authentication</w:t>
      </w:r>
      <w:r w:rsidR="005C4B0F">
        <w:t xml:space="preserve">. </w:t>
      </w:r>
      <w:r w:rsidR="00AB2FAB">
        <w:t>Authorization is handled using</w:t>
      </w:r>
      <w:r w:rsidR="005C4B0F">
        <w:t xml:space="preserve"> a number of roles for users (Requestor, Approver, Release Manager and Administrator) and </w:t>
      </w:r>
      <w:r w:rsidR="00AB2FAB">
        <w:t>each role has</w:t>
      </w:r>
      <w:r w:rsidR="005C4B0F">
        <w:t xml:space="preserve"> a set of permissions. </w:t>
      </w:r>
      <w:r w:rsidR="00AB2FAB">
        <w:t>All VA users have the default Requestor role. The roles with higher privileges can be gran</w:t>
      </w:r>
      <w:r w:rsidR="005010CA">
        <w:t xml:space="preserve">ted through the PECS UI by the </w:t>
      </w:r>
      <w:hyperlink r:id="rId21" w:history="1">
        <w:r w:rsidR="005010CA">
          <w:rPr>
            <w:rStyle w:val="Hyperlink"/>
          </w:rPr>
          <w:t>PBM NDF Managers</w:t>
        </w:r>
      </w:hyperlink>
      <w:r w:rsidR="00AB2FAB">
        <w:t>.</w:t>
      </w:r>
      <w:r w:rsidR="00AB2FAB" w:rsidRPr="00AB2FAB">
        <w:t xml:space="preserve"> </w:t>
      </w:r>
      <w:r w:rsidR="00AB2FAB">
        <w:t xml:space="preserve">To see the list, refer to the </w:t>
      </w:r>
      <w:r w:rsidR="00AB2FAB" w:rsidRPr="00AB2FAB">
        <w:rPr>
          <w:rStyle w:val="IntLink"/>
          <w:color w:val="auto"/>
        </w:rPr>
        <w:fldChar w:fldCharType="begin"/>
      </w:r>
      <w:r w:rsidR="00AB2FAB" w:rsidRPr="00AB2FAB">
        <w:rPr>
          <w:rStyle w:val="IntLink"/>
          <w:color w:val="auto"/>
        </w:rPr>
        <w:instrText xml:space="preserve"> REF _Ref277858276 \h </w:instrText>
      </w:r>
      <w:r w:rsidR="00C32B77">
        <w:rPr>
          <w:rStyle w:val="IntLink"/>
          <w:color w:val="auto"/>
        </w:rPr>
        <w:instrText xml:space="preserve"> \* MERGEFORMAT </w:instrText>
      </w:r>
      <w:r w:rsidR="00AB2FAB" w:rsidRPr="00AB2FAB">
        <w:rPr>
          <w:rStyle w:val="IntLink"/>
          <w:color w:val="auto"/>
        </w:rPr>
      </w:r>
      <w:r w:rsidR="00AB2FAB" w:rsidRPr="00AB2FAB">
        <w:rPr>
          <w:rStyle w:val="IntLink"/>
          <w:color w:val="auto"/>
        </w:rPr>
        <w:fldChar w:fldCharType="separate"/>
      </w:r>
      <w:r w:rsidR="00694F65">
        <w:t>Identity Management</w:t>
      </w:r>
      <w:r w:rsidR="00AB2FAB" w:rsidRPr="00AB2FAB">
        <w:rPr>
          <w:rStyle w:val="IntLink"/>
          <w:color w:val="auto"/>
        </w:rPr>
        <w:fldChar w:fldCharType="end"/>
      </w:r>
      <w:r w:rsidR="00AB2FAB" w:rsidRPr="00AB2FAB">
        <w:rPr>
          <w:rStyle w:val="IntLink"/>
          <w:color w:val="auto"/>
          <w:u w:val="none"/>
        </w:rPr>
        <w:t xml:space="preserve"> </w:t>
      </w:r>
      <w:r w:rsidR="00AB2FAB" w:rsidRPr="00AB2FAB">
        <w:t>section.</w:t>
      </w:r>
    </w:p>
    <w:p w14:paraId="744B971A" w14:textId="54454CE7" w:rsidR="00BC1702" w:rsidRPr="005010CA" w:rsidRDefault="00BC1702" w:rsidP="002E0565">
      <w:pPr>
        <w:pStyle w:val="Caption"/>
      </w:pPr>
      <w:bookmarkStart w:id="73" w:name="_Toc75767203"/>
      <w:r w:rsidRPr="005010CA">
        <w:t xml:space="preserve">Figure </w:t>
      </w:r>
      <w:r w:rsidR="00DD5486">
        <w:rPr>
          <w:noProof/>
        </w:rPr>
        <w:fldChar w:fldCharType="begin"/>
      </w:r>
      <w:r w:rsidR="00DD5486">
        <w:rPr>
          <w:noProof/>
        </w:rPr>
        <w:instrText xml:space="preserve"> SEQ Figure \* ARABIC </w:instrText>
      </w:r>
      <w:r w:rsidR="00DD5486">
        <w:rPr>
          <w:noProof/>
        </w:rPr>
        <w:fldChar w:fldCharType="separate"/>
      </w:r>
      <w:r w:rsidR="00694F65">
        <w:rPr>
          <w:noProof/>
        </w:rPr>
        <w:t>7</w:t>
      </w:r>
      <w:r w:rsidR="00DD5486">
        <w:rPr>
          <w:noProof/>
        </w:rPr>
        <w:fldChar w:fldCharType="end"/>
      </w:r>
      <w:r w:rsidRPr="005010CA">
        <w:t>:</w:t>
      </w:r>
      <w:r w:rsidR="00266937" w:rsidRPr="005010CA">
        <w:t xml:space="preserve"> </w:t>
      </w:r>
      <w:r w:rsidR="005D31B4">
        <w:t>IAM</w:t>
      </w:r>
      <w:r w:rsidR="00266937" w:rsidRPr="005010CA">
        <w:t xml:space="preserve"> Single Sign-On Screen</w:t>
      </w:r>
      <w:bookmarkEnd w:id="73"/>
    </w:p>
    <w:p w14:paraId="44AAAF38" w14:textId="78B1C5AE" w:rsidR="00266937" w:rsidRDefault="009E374A" w:rsidP="00C32B77">
      <w:pPr>
        <w:pStyle w:val="Graphic0"/>
        <w:keepNext w:val="0"/>
        <w:jc w:val="left"/>
      </w:pPr>
      <w:r>
        <w:rPr>
          <w:noProof/>
        </w:rPr>
        <w:drawing>
          <wp:inline distT="0" distB="0" distL="0" distR="0" wp14:anchorId="4209664D" wp14:editId="50B0769D">
            <wp:extent cx="5248275" cy="4391025"/>
            <wp:effectExtent l="19050" t="19050" r="28575" b="28575"/>
            <wp:docPr id="50" name="Picture 50" descr="VA central log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7212" t="26662" r="4487" b="13087"/>
                    <a:stretch/>
                  </pic:blipFill>
                  <pic:spPr bwMode="auto">
                    <a:xfrm>
                      <a:off x="0" y="0"/>
                      <a:ext cx="5248275" cy="4391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B48E0E" w14:textId="77777777" w:rsidR="006C02D4" w:rsidRDefault="00D85A23" w:rsidP="00B46869">
      <w:pPr>
        <w:pStyle w:val="Heading3"/>
      </w:pPr>
      <w:bookmarkStart w:id="74" w:name="_Toc75767004"/>
      <w:r>
        <w:lastRenderedPageBreak/>
        <w:t xml:space="preserve">Logging into </w:t>
      </w:r>
      <w:r w:rsidR="00FB2F1D">
        <w:t>PECS</w:t>
      </w:r>
      <w:bookmarkEnd w:id="74"/>
    </w:p>
    <w:p w14:paraId="30B48E0F" w14:textId="77777777" w:rsidR="00FB2F1D" w:rsidRPr="00FB2F1D" w:rsidRDefault="00FB2F1D" w:rsidP="00C32B77">
      <w:pPr>
        <w:pStyle w:val="BodyText"/>
        <w:keepNext/>
        <w:keepLines/>
      </w:pPr>
      <w:r>
        <w:t>To login to PECS:</w:t>
      </w:r>
    </w:p>
    <w:p w14:paraId="6BA38C2C" w14:textId="64A5BE6D" w:rsidR="00120951" w:rsidRDefault="00120951" w:rsidP="00C32B77">
      <w:pPr>
        <w:pStyle w:val="BodyTextNumbered1"/>
        <w:keepNext/>
        <w:keepLines/>
      </w:pPr>
      <w:r>
        <w:t>On the SSOi Login Screen, choose Sign in using VA PIV Card and enter PIN</w:t>
      </w:r>
    </w:p>
    <w:p w14:paraId="45875090" w14:textId="75C4D98A" w:rsidR="002E0565" w:rsidRDefault="002E0565" w:rsidP="00C32B77">
      <w:pPr>
        <w:pStyle w:val="Caption"/>
      </w:pPr>
      <w:bookmarkStart w:id="75" w:name="_Toc75767204"/>
      <w:r>
        <w:t xml:space="preserve">Figure </w:t>
      </w:r>
      <w:r>
        <w:rPr>
          <w:noProof/>
        </w:rPr>
        <w:fldChar w:fldCharType="begin"/>
      </w:r>
      <w:r>
        <w:rPr>
          <w:noProof/>
        </w:rPr>
        <w:instrText xml:space="preserve"> SEQ Figure \* ARABIC </w:instrText>
      </w:r>
      <w:r>
        <w:rPr>
          <w:noProof/>
        </w:rPr>
        <w:fldChar w:fldCharType="separate"/>
      </w:r>
      <w:r w:rsidR="00694F65">
        <w:rPr>
          <w:noProof/>
        </w:rPr>
        <w:t>8</w:t>
      </w:r>
      <w:r>
        <w:rPr>
          <w:noProof/>
        </w:rPr>
        <w:fldChar w:fldCharType="end"/>
      </w:r>
      <w:r>
        <w:t xml:space="preserve">: </w:t>
      </w:r>
      <w:r w:rsidRPr="006F592A">
        <w:t>PECS Help Window</w:t>
      </w:r>
      <w:bookmarkEnd w:id="75"/>
    </w:p>
    <w:p w14:paraId="3895172C" w14:textId="6F8239FD" w:rsidR="00120951" w:rsidRDefault="00120951" w:rsidP="00C32B77">
      <w:pPr>
        <w:pStyle w:val="Step"/>
        <w:keepNext/>
        <w:keepLines/>
        <w:numPr>
          <w:ilvl w:val="0"/>
          <w:numId w:val="0"/>
        </w:numPr>
      </w:pPr>
      <w:r>
        <w:rPr>
          <w:noProof/>
        </w:rPr>
        <w:drawing>
          <wp:inline distT="0" distB="0" distL="0" distR="0" wp14:anchorId="71F79C90" wp14:editId="2EDE0026">
            <wp:extent cx="3155747" cy="1616202"/>
            <wp:effectExtent l="19050" t="19050" r="26035" b="22225"/>
            <wp:docPr id="47" name="Picture 47" descr="Location of the &quot;Sign in with VA PIV card&quot; option from the central login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1218" t="17920" r="9615" b="3914"/>
                    <a:stretch/>
                  </pic:blipFill>
                  <pic:spPr bwMode="auto">
                    <a:xfrm>
                      <a:off x="0" y="0"/>
                      <a:ext cx="3174331" cy="16257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B48E10" w14:textId="7D8690FE" w:rsidR="007E3F07" w:rsidRDefault="00120951" w:rsidP="00C32B77">
      <w:pPr>
        <w:pStyle w:val="BodyTextNumbered1"/>
        <w:keepNext/>
        <w:keepLines/>
      </w:pPr>
      <w:r>
        <w:t>After entering PIV credentials</w:t>
      </w:r>
      <w:r w:rsidR="007E3F07">
        <w:t>, PECS displays the Confidentiality Statement. You must agree to this statement to continue. Click Agree.</w:t>
      </w:r>
    </w:p>
    <w:p w14:paraId="2E756679" w14:textId="2976BF56" w:rsidR="002E0565" w:rsidRDefault="002E0565" w:rsidP="00C32B77">
      <w:pPr>
        <w:pStyle w:val="Caption"/>
      </w:pPr>
      <w:bookmarkStart w:id="76" w:name="_Toc75767205"/>
      <w:r>
        <w:t xml:space="preserve">Figure </w:t>
      </w:r>
      <w:r>
        <w:rPr>
          <w:noProof/>
        </w:rPr>
        <w:fldChar w:fldCharType="begin"/>
      </w:r>
      <w:r>
        <w:rPr>
          <w:noProof/>
        </w:rPr>
        <w:instrText xml:space="preserve"> SEQ Figure \* ARABIC </w:instrText>
      </w:r>
      <w:r>
        <w:rPr>
          <w:noProof/>
        </w:rPr>
        <w:fldChar w:fldCharType="separate"/>
      </w:r>
      <w:r w:rsidR="00694F65">
        <w:rPr>
          <w:noProof/>
        </w:rPr>
        <w:t>9</w:t>
      </w:r>
      <w:r>
        <w:rPr>
          <w:noProof/>
        </w:rPr>
        <w:fldChar w:fldCharType="end"/>
      </w:r>
      <w:r>
        <w:t xml:space="preserve">: </w:t>
      </w:r>
      <w:r w:rsidRPr="006F592A">
        <w:t>PECS Help Window</w:t>
      </w:r>
      <w:bookmarkEnd w:id="76"/>
    </w:p>
    <w:p w14:paraId="30B48E15" w14:textId="39B8B1B7" w:rsidR="00FB2F1D" w:rsidRDefault="00FB2F1D" w:rsidP="00C32B77">
      <w:pPr>
        <w:pStyle w:val="graphic"/>
        <w:keepNext/>
        <w:keepLines/>
        <w:jc w:val="left"/>
      </w:pPr>
      <w:r>
        <w:rPr>
          <w:noProof/>
        </w:rPr>
        <w:drawing>
          <wp:inline distT="0" distB="0" distL="0" distR="0" wp14:anchorId="30B4995F" wp14:editId="1A31E0B2">
            <wp:extent cx="2304288" cy="1389888"/>
            <wp:effectExtent l="19050" t="19050" r="20320" b="20320"/>
            <wp:docPr id="11" name="Picture 11" descr="Confidentiality Statement Agre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haisbholihb\Documents\PRE\__PECS6.0\PECS60_Help\!SSL!\WebHelp\images\confidentiality_statement_agre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04288" cy="1389888"/>
                    </a:xfrm>
                    <a:prstGeom prst="rect">
                      <a:avLst/>
                    </a:prstGeom>
                    <a:noFill/>
                    <a:ln>
                      <a:solidFill>
                        <a:schemeClr val="tx1"/>
                      </a:solidFill>
                    </a:ln>
                  </pic:spPr>
                </pic:pic>
              </a:graphicData>
            </a:graphic>
          </wp:inline>
        </w:drawing>
      </w:r>
    </w:p>
    <w:p w14:paraId="30B48E17" w14:textId="77777777" w:rsidR="006C02D4" w:rsidRDefault="006C02D4" w:rsidP="00B46869">
      <w:pPr>
        <w:pStyle w:val="Heading3"/>
      </w:pPr>
      <w:bookmarkStart w:id="77" w:name="_Authentication_Explanation"/>
      <w:bookmarkStart w:id="78" w:name="_Toc75767005"/>
      <w:bookmarkEnd w:id="77"/>
      <w:r>
        <w:t>Authentication Explanation</w:t>
      </w:r>
      <w:bookmarkEnd w:id="78"/>
    </w:p>
    <w:p w14:paraId="30B48E1C" w14:textId="0C639978" w:rsidR="00511F27" w:rsidRDefault="006C02D4" w:rsidP="00C32B77">
      <w:pPr>
        <w:pStyle w:val="BodyText"/>
      </w:pPr>
      <w:r>
        <w:t xml:space="preserve">Application authentication is controlled by </w:t>
      </w:r>
      <w:r w:rsidR="00120951">
        <w:t>VA two factor authentication (2FA)</w:t>
      </w:r>
      <w:r w:rsidR="005D31B4">
        <w:t xml:space="preserve"> with PIV </w:t>
      </w:r>
      <w:r w:rsidR="00120951">
        <w:t>using</w:t>
      </w:r>
      <w:r w:rsidR="005D31B4">
        <w:t xml:space="preserve"> the</w:t>
      </w:r>
      <w:r w:rsidR="00120951">
        <w:t xml:space="preserve"> IAM SSOi</w:t>
      </w:r>
      <w:r w:rsidR="005D31B4">
        <w:t xml:space="preserve"> system</w:t>
      </w:r>
      <w:r w:rsidR="00D6034E">
        <w:t>.</w:t>
      </w:r>
      <w:r w:rsidR="005D31B4">
        <w:t xml:space="preserve"> </w:t>
      </w:r>
      <w:r>
        <w:t xml:space="preserve">On successful login, the system </w:t>
      </w:r>
      <w:r w:rsidR="00623615">
        <w:t xml:space="preserve">displays the PECS </w:t>
      </w:r>
      <w:r>
        <w:t>Home page</w:t>
      </w:r>
      <w:r w:rsidR="00623615">
        <w:t>.</w:t>
      </w:r>
    </w:p>
    <w:p w14:paraId="30B48E1D" w14:textId="77777777" w:rsidR="003816F6" w:rsidRDefault="0091640B" w:rsidP="00B46869">
      <w:pPr>
        <w:pStyle w:val="Heading2"/>
      </w:pPr>
      <w:bookmarkStart w:id="79" w:name="_Toc75767006"/>
      <w:r>
        <w:lastRenderedPageBreak/>
        <w:t>Application Organization</w:t>
      </w:r>
      <w:bookmarkEnd w:id="79"/>
    </w:p>
    <w:p w14:paraId="30B48E1E" w14:textId="77777777" w:rsidR="001C79CE" w:rsidRDefault="001C79CE" w:rsidP="00C32B77">
      <w:pPr>
        <w:keepNext/>
      </w:pPr>
      <w:r>
        <w:t>PECS is organized into a set of tabs. Only tabs that are relevant to the users role are displayed; for example, a Requestor user will see different tabs than an Approver user.</w:t>
      </w:r>
    </w:p>
    <w:p w14:paraId="2A6E2B78" w14:textId="49F38424" w:rsidR="00991E89" w:rsidRDefault="00991E89" w:rsidP="00C32B77">
      <w:pPr>
        <w:pStyle w:val="Caption"/>
      </w:pPr>
      <w:bookmarkStart w:id="80" w:name="_Toc403984389"/>
      <w:bookmarkStart w:id="81" w:name="_Toc7576720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10</w:t>
      </w:r>
      <w:r w:rsidR="002438FA">
        <w:rPr>
          <w:noProof/>
        </w:rPr>
        <w:fldChar w:fldCharType="end"/>
      </w:r>
      <w:r>
        <w:t>: PECS Tab Groups Displayed</w:t>
      </w:r>
      <w:bookmarkEnd w:id="80"/>
      <w:bookmarkEnd w:id="81"/>
    </w:p>
    <w:p w14:paraId="30B48E1F" w14:textId="77777777" w:rsidR="003816F6" w:rsidRDefault="00586536" w:rsidP="00C32B77">
      <w:pPr>
        <w:pStyle w:val="Graphic0"/>
        <w:jc w:val="left"/>
      </w:pPr>
      <w:r>
        <w:rPr>
          <w:noProof/>
        </w:rPr>
        <w:drawing>
          <wp:inline distT="0" distB="0" distL="0" distR="0" wp14:anchorId="30B49965" wp14:editId="5EC081AD">
            <wp:extent cx="5944235" cy="975360"/>
            <wp:effectExtent l="19050" t="19050" r="18415" b="15240"/>
            <wp:docPr id="482" name="Picture 482" descr="Example of PECS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4235" cy="975360"/>
                    </a:xfrm>
                    <a:prstGeom prst="rect">
                      <a:avLst/>
                    </a:prstGeom>
                    <a:noFill/>
                    <a:ln>
                      <a:solidFill>
                        <a:schemeClr val="tx1"/>
                      </a:solidFill>
                    </a:ln>
                  </pic:spPr>
                </pic:pic>
              </a:graphicData>
            </a:graphic>
          </wp:inline>
        </w:drawing>
      </w:r>
    </w:p>
    <w:p w14:paraId="30B48E21" w14:textId="0DADB911" w:rsidR="005002CE" w:rsidRDefault="001C79CE" w:rsidP="00C32B77">
      <w:pPr>
        <w:pStyle w:val="BodyText"/>
        <w:keepNext/>
      </w:pPr>
      <w:r>
        <w:t>All available tabs in PECS are listed below.</w:t>
      </w:r>
      <w:r w:rsidR="004C7AF0">
        <w:t xml:space="preserve"> </w:t>
      </w:r>
      <w:r w:rsidR="003B442F">
        <w:t>Tab availability by user role</w:t>
      </w:r>
      <w:r w:rsidR="004C7AF0">
        <w:t xml:space="preserve"> and function will</w:t>
      </w:r>
      <w:r>
        <w:t xml:space="preserve"> be discussed in more detail later in the User Guide. </w:t>
      </w:r>
    </w:p>
    <w:p w14:paraId="30B48E22" w14:textId="77777777" w:rsidR="005002CE" w:rsidRDefault="005002CE" w:rsidP="00C32B77">
      <w:pPr>
        <w:pStyle w:val="BodyTextBullet1"/>
        <w:keepNext/>
      </w:pPr>
      <w:r>
        <w:t xml:space="preserve">Home </w:t>
      </w:r>
    </w:p>
    <w:p w14:paraId="30B48E23" w14:textId="77777777" w:rsidR="005002CE" w:rsidRDefault="005002CE" w:rsidP="00C32B77">
      <w:pPr>
        <w:pStyle w:val="BodyTextBullet1"/>
        <w:keepNext/>
      </w:pPr>
      <w:r>
        <w:t xml:space="preserve">Advanced Query / Customization </w:t>
      </w:r>
    </w:p>
    <w:p w14:paraId="30B48E24" w14:textId="77777777" w:rsidR="005002CE" w:rsidRDefault="005002CE" w:rsidP="00C32B77">
      <w:pPr>
        <w:pStyle w:val="BodyTextBullet1"/>
        <w:keepNext/>
      </w:pPr>
      <w:r>
        <w:t xml:space="preserve">Easy Search </w:t>
      </w:r>
    </w:p>
    <w:p w14:paraId="30B48E25" w14:textId="77777777" w:rsidR="005002CE" w:rsidRDefault="005002CE" w:rsidP="00C32B77">
      <w:pPr>
        <w:pStyle w:val="BodyTextBullet1"/>
        <w:keepNext/>
      </w:pPr>
      <w:r>
        <w:t xml:space="preserve">Drug Pair Lookup </w:t>
      </w:r>
    </w:p>
    <w:p w14:paraId="30B48E26" w14:textId="77777777" w:rsidR="005002CE" w:rsidRDefault="005002CE" w:rsidP="00C32B77">
      <w:pPr>
        <w:pStyle w:val="BodyTextBullet1"/>
        <w:keepNext/>
      </w:pPr>
      <w:r>
        <w:t xml:space="preserve">Reports </w:t>
      </w:r>
    </w:p>
    <w:p w14:paraId="30B48E27" w14:textId="77777777" w:rsidR="005002CE" w:rsidRDefault="005002CE" w:rsidP="00C32B77">
      <w:pPr>
        <w:pStyle w:val="BodyTextBullet1"/>
        <w:keepNext/>
      </w:pPr>
      <w:r>
        <w:t xml:space="preserve">Help </w:t>
      </w:r>
    </w:p>
    <w:p w14:paraId="30B48E28" w14:textId="77777777" w:rsidR="005002CE" w:rsidRDefault="005002CE" w:rsidP="00C32B77">
      <w:pPr>
        <w:pStyle w:val="BodyTextBullet1"/>
        <w:keepNext/>
      </w:pPr>
      <w:r>
        <w:t xml:space="preserve">Contact Us </w:t>
      </w:r>
    </w:p>
    <w:p w14:paraId="30B48E29" w14:textId="77777777" w:rsidR="005002CE" w:rsidRDefault="005002CE" w:rsidP="00C32B77">
      <w:pPr>
        <w:pStyle w:val="BodyTextBullet1"/>
        <w:keepNext/>
      </w:pPr>
      <w:r>
        <w:t xml:space="preserve">Custom Updates </w:t>
      </w:r>
    </w:p>
    <w:p w14:paraId="30B48E2A" w14:textId="77777777" w:rsidR="005002CE" w:rsidRDefault="005002CE" w:rsidP="00C32B77">
      <w:pPr>
        <w:pStyle w:val="BodyTextBullet1"/>
        <w:keepNext/>
      </w:pPr>
      <w:r>
        <w:t xml:space="preserve">Administration </w:t>
      </w:r>
    </w:p>
    <w:p w14:paraId="7DF4EF42" w14:textId="7B279BF0" w:rsidR="00AB5EC5" w:rsidRDefault="00AB5EC5" w:rsidP="00C32B77">
      <w:pPr>
        <w:spacing w:before="240"/>
      </w:pPr>
      <w:r>
        <w:t xml:space="preserve">See </w:t>
      </w:r>
      <w:r w:rsidRPr="006944EB">
        <w:rPr>
          <w:rStyle w:val="IntLink"/>
          <w:color w:val="0000CC"/>
        </w:rPr>
        <w:fldChar w:fldCharType="begin"/>
      </w:r>
      <w:r w:rsidRPr="006944EB">
        <w:rPr>
          <w:rStyle w:val="IntLink"/>
          <w:color w:val="0000CC"/>
        </w:rPr>
        <w:instrText xml:space="preserve"> REF _Ref414968606 \h </w:instrText>
      </w:r>
      <w:r w:rsidR="00C32B77">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t>PECS by Tab</w:t>
      </w:r>
      <w:r w:rsidRPr="006944EB">
        <w:rPr>
          <w:rStyle w:val="IntLink"/>
          <w:color w:val="0000CC"/>
        </w:rPr>
        <w:fldChar w:fldCharType="end"/>
      </w:r>
      <w:r>
        <w:t xml:space="preserve"> for additional information.</w:t>
      </w:r>
    </w:p>
    <w:p w14:paraId="30B48E2B" w14:textId="77777777" w:rsidR="00157547" w:rsidRDefault="00157547" w:rsidP="00B46869">
      <w:pPr>
        <w:pStyle w:val="Heading3"/>
      </w:pPr>
      <w:bookmarkStart w:id="82" w:name="_Toc75767007"/>
      <w:r>
        <w:lastRenderedPageBreak/>
        <w:t>Welcome and Update Information</w:t>
      </w:r>
      <w:bookmarkEnd w:id="82"/>
    </w:p>
    <w:p w14:paraId="30B48E2C" w14:textId="77777777" w:rsidR="00157547" w:rsidRDefault="00157547" w:rsidP="00C32B77">
      <w:pPr>
        <w:pStyle w:val="BodyText"/>
        <w:keepNext/>
        <w:keepLines/>
      </w:pPr>
      <w:r>
        <w:t>The Welcome and Update Information section</w:t>
      </w:r>
      <w:r w:rsidR="001C79CE">
        <w:t xml:space="preserve"> at the top of the Home page</w:t>
      </w:r>
      <w:r>
        <w:t xml:space="preserve"> displays the current user's account name and the dates of the last FDB-DIF Update and the last Custom Update.</w:t>
      </w:r>
    </w:p>
    <w:p w14:paraId="009AAB66" w14:textId="43337CB3" w:rsidR="00991E89" w:rsidRDefault="00991E89" w:rsidP="00C32B77">
      <w:pPr>
        <w:pStyle w:val="Caption"/>
      </w:pPr>
      <w:bookmarkStart w:id="83" w:name="_Toc403984390"/>
      <w:bookmarkStart w:id="84" w:name="_Toc7576720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11</w:t>
      </w:r>
      <w:r w:rsidR="002438FA">
        <w:rPr>
          <w:noProof/>
        </w:rPr>
        <w:fldChar w:fldCharType="end"/>
      </w:r>
      <w:r>
        <w:t>: Welcome Text</w:t>
      </w:r>
      <w:bookmarkEnd w:id="83"/>
      <w:r>
        <w:t xml:space="preserve"> and Update Information</w:t>
      </w:r>
      <w:bookmarkEnd w:id="84"/>
    </w:p>
    <w:p w14:paraId="30B48E2D" w14:textId="77777777" w:rsidR="00157547" w:rsidRDefault="00586536" w:rsidP="00C32B77">
      <w:pPr>
        <w:pStyle w:val="Graphic0"/>
        <w:keepLines/>
        <w:jc w:val="left"/>
      </w:pPr>
      <w:r>
        <w:rPr>
          <w:noProof/>
        </w:rPr>
        <w:drawing>
          <wp:inline distT="0" distB="0" distL="0" distR="0" wp14:anchorId="30B49967" wp14:editId="397B76B2">
            <wp:extent cx="4420235" cy="829310"/>
            <wp:effectExtent l="19050" t="19050" r="18415" b="27940"/>
            <wp:docPr id="483" name="Picture 483" descr="Welcome Text and Updat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20235" cy="829310"/>
                    </a:xfrm>
                    <a:prstGeom prst="rect">
                      <a:avLst/>
                    </a:prstGeom>
                    <a:noFill/>
                    <a:ln>
                      <a:solidFill>
                        <a:schemeClr val="tx1"/>
                      </a:solidFill>
                    </a:ln>
                  </pic:spPr>
                </pic:pic>
              </a:graphicData>
            </a:graphic>
          </wp:inline>
        </w:drawing>
      </w:r>
    </w:p>
    <w:p w14:paraId="30B48E2F" w14:textId="77777777" w:rsidR="003C79BA" w:rsidRDefault="00157547" w:rsidP="00C32B77">
      <w:pPr>
        <w:pStyle w:val="FakeHead4"/>
        <w:keepLines/>
      </w:pPr>
      <w:r>
        <w:t>To</w:t>
      </w:r>
      <w:r w:rsidR="005543BD">
        <w:t xml:space="preserve"> Those Using </w:t>
      </w:r>
      <w:r w:rsidR="006D06A2">
        <w:t xml:space="preserve">Screen-Reading </w:t>
      </w:r>
      <w:r w:rsidR="005543BD">
        <w:t>Assistive Technology</w:t>
      </w:r>
    </w:p>
    <w:p w14:paraId="30B48E30" w14:textId="77777777" w:rsidR="005543BD" w:rsidRDefault="005543BD" w:rsidP="00C32B77">
      <w:pPr>
        <w:pStyle w:val="BodyText"/>
        <w:keepNext/>
        <w:keepLines/>
      </w:pPr>
      <w:r>
        <w:t xml:space="preserve">The window that displays the PECS tab groups also contains a </w:t>
      </w:r>
      <w:r w:rsidR="008432C0">
        <w:t xml:space="preserve">link at the top, “Go to Main Content.” This link </w:t>
      </w:r>
      <w:r w:rsidR="006D06A2">
        <w:t>is for screen readers to jump directly to the main content of the selected tab and not read each and every tab every time a tab is selected.</w:t>
      </w:r>
    </w:p>
    <w:p w14:paraId="60B2B5C2" w14:textId="4F5A87EB" w:rsidR="00991E89" w:rsidRDefault="00991E89" w:rsidP="00C32B77">
      <w:pPr>
        <w:pStyle w:val="Caption"/>
      </w:pPr>
      <w:bookmarkStart w:id="85" w:name="_Toc403984391"/>
      <w:bookmarkStart w:id="86" w:name="_Toc7576720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12</w:t>
      </w:r>
      <w:r w:rsidR="002438FA">
        <w:rPr>
          <w:noProof/>
        </w:rPr>
        <w:fldChar w:fldCharType="end"/>
      </w:r>
      <w:r>
        <w:t>: PECS Tab Groups with “Go to Main Content” Link</w:t>
      </w:r>
      <w:bookmarkEnd w:id="85"/>
      <w:bookmarkEnd w:id="86"/>
    </w:p>
    <w:p w14:paraId="30B48E31" w14:textId="77777777" w:rsidR="00DE1515" w:rsidRDefault="003E0FEA" w:rsidP="002E0565">
      <w:pPr>
        <w:pStyle w:val="Caption"/>
      </w:pPr>
      <w:r>
        <w:rPr>
          <w:noProof/>
        </w:rPr>
        <w:drawing>
          <wp:inline distT="0" distB="0" distL="0" distR="0" wp14:anchorId="30B49969" wp14:editId="0095E12D">
            <wp:extent cx="5943600" cy="703580"/>
            <wp:effectExtent l="19050" t="19050" r="19050" b="20320"/>
            <wp:docPr id="51" name="Picture 51" descr="Graphic of the top of the PECS screen to show the PECS Tab Groups with “Go to Main Conten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oMainContent.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703580"/>
                    </a:xfrm>
                    <a:prstGeom prst="rect">
                      <a:avLst/>
                    </a:prstGeom>
                    <a:ln>
                      <a:solidFill>
                        <a:schemeClr val="tx1"/>
                      </a:solidFill>
                    </a:ln>
                  </pic:spPr>
                </pic:pic>
              </a:graphicData>
            </a:graphic>
          </wp:inline>
        </w:drawing>
      </w:r>
    </w:p>
    <w:p w14:paraId="30B48E38" w14:textId="77777777" w:rsidR="007F2D51" w:rsidRDefault="007F2D51" w:rsidP="00B46869">
      <w:pPr>
        <w:pStyle w:val="Heading3"/>
      </w:pPr>
      <w:bookmarkStart w:id="87" w:name="_Home_Page"/>
      <w:bookmarkStart w:id="88" w:name="_Toc75767008"/>
      <w:bookmarkStart w:id="89" w:name="_Ref376252446"/>
      <w:bookmarkEnd w:id="87"/>
      <w:r>
        <w:t>General Page Structure</w:t>
      </w:r>
      <w:r w:rsidR="00003CA2">
        <w:t xml:space="preserve"> and Navigation</w:t>
      </w:r>
      <w:bookmarkEnd w:id="88"/>
    </w:p>
    <w:p w14:paraId="30B48E39" w14:textId="77777777" w:rsidR="007F2D51" w:rsidRDefault="00A02F23" w:rsidP="007F2D51">
      <w:pPr>
        <w:pStyle w:val="BodyText"/>
      </w:pPr>
      <w:r>
        <w:t xml:space="preserve">All PECS application pages have certain features that provide information and help navigate the system. </w:t>
      </w:r>
    </w:p>
    <w:p w14:paraId="30B48E3B" w14:textId="77777777" w:rsidR="003352F9" w:rsidRDefault="003352F9" w:rsidP="00237D0B">
      <w:pPr>
        <w:pStyle w:val="FakeHead4"/>
      </w:pPr>
      <w:r>
        <w:t>Header</w:t>
      </w:r>
    </w:p>
    <w:p w14:paraId="30B48E3C" w14:textId="77777777" w:rsidR="003352F9" w:rsidRPr="003352F9" w:rsidRDefault="003352F9" w:rsidP="003352F9">
      <w:pPr>
        <w:pStyle w:val="BodyText"/>
      </w:pPr>
      <w:r>
        <w:t xml:space="preserve">The PECS Header shows the Name of the current user and contains a Logout link for exiting the PECS application. </w:t>
      </w:r>
    </w:p>
    <w:p w14:paraId="30B48E3D" w14:textId="77777777" w:rsidR="003352F9" w:rsidRDefault="003352F9" w:rsidP="00237D0B">
      <w:pPr>
        <w:pStyle w:val="FakeHead4"/>
      </w:pPr>
      <w:r>
        <w:t>Tabs</w:t>
      </w:r>
    </w:p>
    <w:p w14:paraId="30B48E3E" w14:textId="77777777" w:rsidR="003352F9" w:rsidRPr="003352F9" w:rsidRDefault="003352F9" w:rsidP="003352F9">
      <w:pPr>
        <w:pStyle w:val="BodyText"/>
      </w:pPr>
      <w:r>
        <w:t xml:space="preserve">The Tab row is used to access PECS functions. </w:t>
      </w:r>
    </w:p>
    <w:p w14:paraId="30B48E3F" w14:textId="77777777" w:rsidR="003352F9" w:rsidRDefault="003352F9" w:rsidP="00237D0B">
      <w:pPr>
        <w:pStyle w:val="FakeHead4"/>
      </w:pPr>
      <w:r>
        <w:t>Content</w:t>
      </w:r>
    </w:p>
    <w:p w14:paraId="30B48E40" w14:textId="7324098E" w:rsidR="003352F9" w:rsidRPr="003352F9" w:rsidRDefault="003352F9" w:rsidP="003352F9">
      <w:pPr>
        <w:pStyle w:val="BodyText"/>
      </w:pPr>
      <w:r>
        <w:t>The tools (such as build a query) or content (such as a customizatio</w:t>
      </w:r>
      <w:r w:rsidR="00A71744">
        <w:t>n request) are displayed here.</w:t>
      </w:r>
    </w:p>
    <w:p w14:paraId="30B48E41" w14:textId="77777777" w:rsidR="003352F9" w:rsidRDefault="003352F9" w:rsidP="00237D0B">
      <w:pPr>
        <w:pStyle w:val="FakeHead4"/>
      </w:pPr>
      <w:r>
        <w:t>Footer</w:t>
      </w:r>
    </w:p>
    <w:p w14:paraId="30B48E42" w14:textId="77777777" w:rsidR="003352F9" w:rsidRPr="003352F9" w:rsidRDefault="003352F9" w:rsidP="003352F9">
      <w:pPr>
        <w:pStyle w:val="BodyText"/>
      </w:pPr>
      <w:r>
        <w:t xml:space="preserve">The footer contains navigation links; this is a duplicate of the tabs. The application version is also displayed here. </w:t>
      </w:r>
    </w:p>
    <w:p w14:paraId="30B48E43" w14:textId="77777777" w:rsidR="0033633A" w:rsidRDefault="0033633A" w:rsidP="00B46869">
      <w:pPr>
        <w:pStyle w:val="Heading3"/>
      </w:pPr>
      <w:bookmarkStart w:id="90" w:name="_Ref414969001"/>
      <w:bookmarkStart w:id="91" w:name="_Toc75767009"/>
      <w:r>
        <w:lastRenderedPageBreak/>
        <w:t xml:space="preserve">Home </w:t>
      </w:r>
      <w:r w:rsidR="00046CAE">
        <w:t>Page</w:t>
      </w:r>
      <w:bookmarkEnd w:id="89"/>
      <w:bookmarkEnd w:id="90"/>
      <w:bookmarkEnd w:id="91"/>
    </w:p>
    <w:p w14:paraId="30B48E44" w14:textId="5332CA82" w:rsidR="00046CAE" w:rsidRDefault="00046CAE" w:rsidP="00AE7D74">
      <w:pPr>
        <w:pStyle w:val="BodyText"/>
        <w:keepNext/>
        <w:keepLines/>
      </w:pPr>
      <w:r>
        <w:t xml:space="preserve">The Home Page is the first page that the user sees after logging into </w:t>
      </w:r>
      <w:r w:rsidR="001772C3">
        <w:t>PECS</w:t>
      </w:r>
      <w:r w:rsidR="00467CF4">
        <w:t>, and is organized into panels containing specific information; only panels that are appropriate to the role of the current user are displayed.</w:t>
      </w:r>
      <w:r w:rsidR="001772C3">
        <w:t xml:space="preserve"> </w:t>
      </w:r>
      <w:r w:rsidR="00467CF4">
        <w:t>The Home page</w:t>
      </w:r>
      <w:r>
        <w:t xml:space="preserve"> provide</w:t>
      </w:r>
      <w:r w:rsidR="001772C3">
        <w:t>s</w:t>
      </w:r>
      <w:r>
        <w:t xml:space="preserve"> summary counts of the number of active customization records </w:t>
      </w:r>
      <w:r w:rsidR="001772C3">
        <w:t>accessible to the current user</w:t>
      </w:r>
      <w:r>
        <w:t xml:space="preserve">. </w:t>
      </w:r>
      <w:r w:rsidR="001772C3">
        <w:t>Additionally, it displays</w:t>
      </w:r>
      <w:r w:rsidR="00911C31">
        <w:t xml:space="preserve"> when</w:t>
      </w:r>
      <w:r w:rsidR="001772C3">
        <w:t xml:space="preserve"> </w:t>
      </w:r>
      <w:r>
        <w:t xml:space="preserve">the last update to the First Databank DIF database tables occurred and when the last customization update file was created. </w:t>
      </w:r>
    </w:p>
    <w:p w14:paraId="21328764" w14:textId="77777777" w:rsidR="007427BC" w:rsidRDefault="007427BC" w:rsidP="00B46869">
      <w:pPr>
        <w:pStyle w:val="Heading1"/>
      </w:pPr>
      <w:bookmarkStart w:id="92" w:name="_Searching_For_Records"/>
      <w:bookmarkStart w:id="93" w:name="_Ref414968606"/>
      <w:bookmarkStart w:id="94" w:name="PREC_3_0_1_PECSbyTab"/>
      <w:bookmarkStart w:id="95" w:name="_Toc75767010"/>
      <w:bookmarkStart w:id="96" w:name="_Ref370817272"/>
      <w:bookmarkStart w:id="97" w:name="_Ref414528547"/>
      <w:bookmarkEnd w:id="92"/>
      <w:r>
        <w:t>PECS by Tab</w:t>
      </w:r>
      <w:bookmarkEnd w:id="93"/>
      <w:bookmarkEnd w:id="94"/>
      <w:bookmarkEnd w:id="95"/>
    </w:p>
    <w:p w14:paraId="2C16F60C" w14:textId="56B578CC" w:rsidR="006C5319" w:rsidRDefault="006C5319" w:rsidP="007427BC">
      <w:pPr>
        <w:pStyle w:val="BodyText"/>
      </w:pPr>
      <w:r>
        <w:t xml:space="preserve">Tabs provide the organization for the functions provided by PECS. </w:t>
      </w:r>
      <w:r w:rsidR="007427BC" w:rsidRPr="008E077A">
        <w:t xml:space="preserve">This section </w:t>
      </w:r>
      <w:r>
        <w:t xml:space="preserve">provides an overview of the tabs and their functions. The tabs themselves are explained in more detail later in the user guide. </w:t>
      </w:r>
    </w:p>
    <w:p w14:paraId="2768C410" w14:textId="77777777" w:rsidR="007427BC" w:rsidRDefault="007427BC" w:rsidP="00B46869">
      <w:pPr>
        <w:pStyle w:val="Heading2"/>
      </w:pPr>
      <w:bookmarkStart w:id="98" w:name="_Toc75767011"/>
      <w:r>
        <w:t>Home</w:t>
      </w:r>
      <w:bookmarkEnd w:id="98"/>
    </w:p>
    <w:p w14:paraId="2F188613" w14:textId="2FFA817B" w:rsidR="00C2749B" w:rsidRDefault="00C2749B" w:rsidP="00C2749B">
      <w:pPr>
        <w:pStyle w:val="BodyText"/>
      </w:pPr>
      <w:r>
        <w:t>The Home tab is available to the following type of PECS users:</w:t>
      </w:r>
    </w:p>
    <w:p w14:paraId="5ADC4ADC" w14:textId="299E141B" w:rsidR="00C2749B" w:rsidRDefault="00C2749B" w:rsidP="00AE7D74">
      <w:pPr>
        <w:pStyle w:val="BodyTextBullet1"/>
      </w:pPr>
      <w:r>
        <w:t>Requestor</w:t>
      </w:r>
    </w:p>
    <w:p w14:paraId="7BB9FFFA" w14:textId="3CECBC39" w:rsidR="00C2749B" w:rsidRDefault="00C2749B" w:rsidP="00AE7D74">
      <w:pPr>
        <w:pStyle w:val="BodyTextBullet1"/>
      </w:pPr>
      <w:r>
        <w:t>Approver</w:t>
      </w:r>
    </w:p>
    <w:p w14:paraId="30761412" w14:textId="7EFD8171" w:rsidR="00C2749B" w:rsidRDefault="00C2749B" w:rsidP="00AE7D74">
      <w:pPr>
        <w:pStyle w:val="BodyTextBullet1"/>
      </w:pPr>
      <w:r>
        <w:t>Release Manager</w:t>
      </w:r>
    </w:p>
    <w:p w14:paraId="60FDADB2" w14:textId="5E5BCEF3" w:rsidR="00C2749B" w:rsidRPr="00C2749B" w:rsidRDefault="00C2749B" w:rsidP="00AE7D74">
      <w:pPr>
        <w:pStyle w:val="BodyTextBullet1"/>
      </w:pPr>
      <w:r>
        <w:t>Administrator</w:t>
      </w:r>
    </w:p>
    <w:p w14:paraId="793657ED" w14:textId="3F0D9483" w:rsidR="007427BC" w:rsidRPr="00B00CDA" w:rsidRDefault="00781BCC" w:rsidP="007427BC">
      <w:pPr>
        <w:pStyle w:val="BodyText"/>
      </w:pPr>
      <w:r w:rsidRPr="0075319A">
        <w:t>The PECS Home tab is the first page you see after</w:t>
      </w:r>
      <w:r>
        <w:t xml:space="preserve"> </w:t>
      </w:r>
      <w:r w:rsidR="00467CF4">
        <w:t xml:space="preserve">a </w:t>
      </w:r>
      <w:r w:rsidRPr="0075319A">
        <w:t xml:space="preserve">successful </w:t>
      </w:r>
      <w:r w:rsidR="00467CF4">
        <w:t>l</w:t>
      </w:r>
      <w:r w:rsidRPr="0075319A">
        <w:t>ogin</w:t>
      </w:r>
      <w:r w:rsidR="00467CF4">
        <w:t>, and can be used to return to this page at any time.</w:t>
      </w:r>
      <w:r w:rsidRPr="0075319A">
        <w:t xml:space="preserve"> The appearance of the home tab is </w:t>
      </w:r>
      <w:r w:rsidR="003B442F">
        <w:t>r</w:t>
      </w:r>
      <w:r w:rsidRPr="0075319A">
        <w:t xml:space="preserve">ole-specific; </w:t>
      </w:r>
      <w:r>
        <w:t>w</w:t>
      </w:r>
      <w:r w:rsidRPr="0075319A">
        <w:t xml:space="preserve">hat appears on the page is different depending on the </w:t>
      </w:r>
      <w:r w:rsidR="003B442F">
        <w:t>r</w:t>
      </w:r>
      <w:r w:rsidRPr="0075319A">
        <w:t>ole associated with your login credentials</w:t>
      </w:r>
      <w:r>
        <w:t xml:space="preserve">. </w:t>
      </w:r>
    </w:p>
    <w:p w14:paraId="34D80F31" w14:textId="3F305310" w:rsidR="007427BC" w:rsidRDefault="00293BF9" w:rsidP="007427BC">
      <w:pPr>
        <w:pStyle w:val="BodyText"/>
      </w:pPr>
      <w:r>
        <w:t xml:space="preserve">See the </w:t>
      </w:r>
      <w:r w:rsidRPr="004451A8">
        <w:rPr>
          <w:rStyle w:val="IntLink"/>
        </w:rPr>
        <w:fldChar w:fldCharType="begin"/>
      </w:r>
      <w:r w:rsidRPr="004451A8">
        <w:rPr>
          <w:rStyle w:val="IntLink"/>
        </w:rPr>
        <w:instrText xml:space="preserve"> REF _Ref414969001 \h </w:instrText>
      </w:r>
      <w:r w:rsidRPr="004451A8">
        <w:rPr>
          <w:rStyle w:val="IntLink"/>
        </w:rPr>
      </w:r>
      <w:r w:rsidRPr="004451A8">
        <w:rPr>
          <w:rStyle w:val="IntLink"/>
        </w:rPr>
        <w:fldChar w:fldCharType="separate"/>
      </w:r>
      <w:r w:rsidR="00694F65">
        <w:t>Home Page</w:t>
      </w:r>
      <w:r w:rsidRPr="004451A8">
        <w:rPr>
          <w:rStyle w:val="IntLink"/>
        </w:rPr>
        <w:fldChar w:fldCharType="end"/>
      </w:r>
      <w:r>
        <w:t xml:space="preserve"> section in </w:t>
      </w:r>
      <w:r w:rsidRPr="006944EB">
        <w:rPr>
          <w:rStyle w:val="IntLink"/>
          <w:color w:val="0000CC"/>
        </w:rPr>
        <w:fldChar w:fldCharType="begin"/>
      </w:r>
      <w:r w:rsidRPr="006944EB">
        <w:rPr>
          <w:rStyle w:val="IntLink"/>
          <w:color w:val="0000CC"/>
        </w:rPr>
        <w:instrText xml:space="preserve"> REF _Ref376252421 \h </w:instrText>
      </w:r>
      <w:r w:rsidRPr="006944EB">
        <w:rPr>
          <w:rStyle w:val="IntLink"/>
          <w:color w:val="0000CC"/>
        </w:rPr>
      </w:r>
      <w:r w:rsidRPr="006944EB">
        <w:rPr>
          <w:rStyle w:val="IntLink"/>
          <w:color w:val="0000CC"/>
        </w:rPr>
        <w:fldChar w:fldCharType="separate"/>
      </w:r>
      <w:r w:rsidR="00694F65">
        <w:t>Getting Started</w:t>
      </w:r>
      <w:r w:rsidRPr="006944EB">
        <w:rPr>
          <w:rStyle w:val="IntLink"/>
          <w:color w:val="0000CC"/>
        </w:rPr>
        <w:fldChar w:fldCharType="end"/>
      </w:r>
      <w:r>
        <w:t xml:space="preserve"> for additional information, as well as the </w:t>
      </w:r>
      <w:r w:rsidR="00DB3517">
        <w:t xml:space="preserve">role-specific </w:t>
      </w:r>
      <w:r>
        <w:t xml:space="preserve">home page sections </w:t>
      </w:r>
      <w:r w:rsidR="00DB3517">
        <w:t xml:space="preserve">in </w:t>
      </w:r>
      <w:r w:rsidR="00DB3517" w:rsidRPr="004451A8">
        <w:rPr>
          <w:rStyle w:val="IntLink"/>
        </w:rPr>
        <w:fldChar w:fldCharType="begin"/>
      </w:r>
      <w:r w:rsidR="00DB3517" w:rsidRPr="004451A8">
        <w:rPr>
          <w:rStyle w:val="IntLink"/>
        </w:rPr>
        <w:instrText xml:space="preserve"> REF _Ref416291087 \h </w:instrText>
      </w:r>
      <w:r w:rsidR="00DB3517" w:rsidRPr="004451A8">
        <w:rPr>
          <w:rStyle w:val="IntLink"/>
        </w:rPr>
      </w:r>
      <w:r w:rsidR="00DB3517" w:rsidRPr="004451A8">
        <w:rPr>
          <w:rStyle w:val="IntLink"/>
        </w:rPr>
        <w:fldChar w:fldCharType="separate"/>
      </w:r>
      <w:r w:rsidR="00694F65">
        <w:t>User Roles and Tasks</w:t>
      </w:r>
      <w:r w:rsidR="00DB3517" w:rsidRPr="004451A8">
        <w:rPr>
          <w:rStyle w:val="IntLink"/>
        </w:rPr>
        <w:fldChar w:fldCharType="end"/>
      </w:r>
      <w:r w:rsidR="0039584C">
        <w:t>.</w:t>
      </w:r>
    </w:p>
    <w:p w14:paraId="7EE55935" w14:textId="574AEA6E" w:rsidR="00991E89" w:rsidRDefault="00991E89" w:rsidP="00991E89">
      <w:pPr>
        <w:pStyle w:val="Caption"/>
      </w:pPr>
      <w:bookmarkStart w:id="99" w:name="_Toc403984430"/>
      <w:bookmarkStart w:id="100" w:name="_Toc75767209"/>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13</w:t>
      </w:r>
      <w:r w:rsidR="002438FA">
        <w:rPr>
          <w:noProof/>
        </w:rPr>
        <w:fldChar w:fldCharType="end"/>
      </w:r>
      <w:r>
        <w:t>: Requestor Home Page</w:t>
      </w:r>
      <w:bookmarkEnd w:id="99"/>
      <w:bookmarkEnd w:id="100"/>
    </w:p>
    <w:p w14:paraId="5FCB9A73" w14:textId="77777777" w:rsidR="007427BC" w:rsidRDefault="007427BC" w:rsidP="00AE7D74">
      <w:pPr>
        <w:pStyle w:val="Graphic0"/>
        <w:keepNext w:val="0"/>
        <w:jc w:val="left"/>
      </w:pPr>
      <w:r>
        <w:rPr>
          <w:noProof/>
        </w:rPr>
        <w:drawing>
          <wp:inline distT="0" distB="0" distL="0" distR="0" wp14:anchorId="0061121A" wp14:editId="767312F2">
            <wp:extent cx="5944235" cy="2743200"/>
            <wp:effectExtent l="19050" t="19050" r="18415" b="19050"/>
            <wp:docPr id="504" name="Picture 504" descr="Graphic of the Requestor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4235" cy="2743200"/>
                    </a:xfrm>
                    <a:prstGeom prst="rect">
                      <a:avLst/>
                    </a:prstGeom>
                    <a:noFill/>
                    <a:ln>
                      <a:solidFill>
                        <a:schemeClr val="tx1"/>
                      </a:solidFill>
                    </a:ln>
                  </pic:spPr>
                </pic:pic>
              </a:graphicData>
            </a:graphic>
          </wp:inline>
        </w:drawing>
      </w:r>
    </w:p>
    <w:p w14:paraId="5A39A482" w14:textId="77777777" w:rsidR="007427BC" w:rsidRDefault="007427BC" w:rsidP="00B46869">
      <w:pPr>
        <w:pStyle w:val="Heading2"/>
      </w:pPr>
      <w:bookmarkStart w:id="101" w:name="_Toc75767012"/>
      <w:r>
        <w:lastRenderedPageBreak/>
        <w:t>Advanced Query/Customization</w:t>
      </w:r>
      <w:bookmarkEnd w:id="101"/>
      <w:r>
        <w:t xml:space="preserve"> </w:t>
      </w:r>
    </w:p>
    <w:p w14:paraId="193F3520" w14:textId="5D5B2301" w:rsidR="00C2749B" w:rsidRDefault="00C2749B" w:rsidP="00AE7D74">
      <w:pPr>
        <w:pStyle w:val="BodyText"/>
        <w:keepNext/>
      </w:pPr>
      <w:r>
        <w:t>The Advanced Query/Customization tab is available to the following type of PECS users:</w:t>
      </w:r>
    </w:p>
    <w:p w14:paraId="28E5DB60" w14:textId="77777777" w:rsidR="00C2749B" w:rsidRDefault="00C2749B" w:rsidP="00AE7D74">
      <w:pPr>
        <w:pStyle w:val="BodyTextBullet1"/>
      </w:pPr>
      <w:r>
        <w:t>Requestor</w:t>
      </w:r>
    </w:p>
    <w:p w14:paraId="151DC80C" w14:textId="77777777" w:rsidR="00C2749B" w:rsidRDefault="00C2749B" w:rsidP="00AE7D74">
      <w:pPr>
        <w:pStyle w:val="BodyTextBullet1"/>
      </w:pPr>
      <w:r>
        <w:t>Approver</w:t>
      </w:r>
    </w:p>
    <w:p w14:paraId="3290237E" w14:textId="77777777" w:rsidR="00C2749B" w:rsidRDefault="00C2749B" w:rsidP="00AE7D74">
      <w:pPr>
        <w:pStyle w:val="BodyTextBullet1"/>
      </w:pPr>
      <w:r>
        <w:t>Release Manager</w:t>
      </w:r>
    </w:p>
    <w:p w14:paraId="5EAE55EA" w14:textId="77777777" w:rsidR="00C2749B" w:rsidRPr="00C2749B" w:rsidRDefault="00C2749B" w:rsidP="00AE7D74">
      <w:pPr>
        <w:pStyle w:val="BodyTextBullet1"/>
      </w:pPr>
      <w:r>
        <w:t>Administrator</w:t>
      </w:r>
    </w:p>
    <w:p w14:paraId="7068F739" w14:textId="4CB5D523" w:rsidR="007427BC" w:rsidRDefault="007427BC" w:rsidP="007427BC">
      <w:pPr>
        <w:pStyle w:val="BodyText"/>
      </w:pPr>
      <w:r>
        <w:t xml:space="preserve">Searching for records is the one common task for all roles in PECS. It is done from the Advanced Query/Customization tab </w:t>
      </w:r>
      <w:r w:rsidR="00D45BAD">
        <w:t>which is available to all users</w:t>
      </w:r>
      <w:r>
        <w:t xml:space="preserve">. </w:t>
      </w:r>
    </w:p>
    <w:p w14:paraId="05E14A69" w14:textId="77777777" w:rsidR="007427BC" w:rsidRDefault="007427BC" w:rsidP="007427BC">
      <w:pPr>
        <w:pStyle w:val="BodyText"/>
      </w:pPr>
      <w:r>
        <w:t>The Query Builder Panel on the Advanced Query/Customization page allows you to retrieve a specified set of records from the VA Custom Tables, the FDB standard tables, or both in order to perform research, make customizations, make customization changes, or export data. You can use it to create a new query, load a query you have previously saved, or load a query saved by another user.</w:t>
      </w:r>
    </w:p>
    <w:p w14:paraId="7A090014" w14:textId="52E27331" w:rsidR="00991E89" w:rsidRDefault="00991E89" w:rsidP="00991E89">
      <w:pPr>
        <w:pStyle w:val="Caption"/>
      </w:pPr>
      <w:bookmarkStart w:id="102" w:name="_Toc403984431"/>
      <w:bookmarkStart w:id="103" w:name="_Toc7576721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w:t>
      </w:r>
      <w:r w:rsidR="002438FA">
        <w:rPr>
          <w:noProof/>
        </w:rPr>
        <w:fldChar w:fldCharType="end"/>
      </w:r>
      <w:r>
        <w:t>: Advanced Query/Customization Window with Sample Data</w:t>
      </w:r>
      <w:bookmarkEnd w:id="102"/>
      <w:bookmarkEnd w:id="103"/>
    </w:p>
    <w:p w14:paraId="2EF045A2" w14:textId="77777777" w:rsidR="007427BC" w:rsidRDefault="007427BC" w:rsidP="002E0565">
      <w:pPr>
        <w:pStyle w:val="BodyText"/>
      </w:pPr>
      <w:r>
        <w:rPr>
          <w:noProof/>
        </w:rPr>
        <w:drawing>
          <wp:inline distT="0" distB="0" distL="0" distR="0" wp14:anchorId="4B066C62" wp14:editId="66CDD3D6">
            <wp:extent cx="5943600" cy="2955925"/>
            <wp:effectExtent l="0" t="0" r="0" b="0"/>
            <wp:docPr id="405" name="Picture 405" descr="Graphic of a Build a Query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ry_DDIUnassignedBuldExample.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2955925"/>
                    </a:xfrm>
                    <a:prstGeom prst="rect">
                      <a:avLst/>
                    </a:prstGeom>
                  </pic:spPr>
                </pic:pic>
              </a:graphicData>
            </a:graphic>
          </wp:inline>
        </w:drawing>
      </w:r>
    </w:p>
    <w:p w14:paraId="3165D735" w14:textId="35E7F2D3" w:rsidR="007427BC" w:rsidRDefault="007427BC" w:rsidP="007427BC">
      <w:pPr>
        <w:pStyle w:val="BodyText"/>
      </w:pPr>
      <w:r>
        <w:t xml:space="preserve">For detailed information </w:t>
      </w:r>
      <w:r w:rsidR="00D45BAD">
        <w:t xml:space="preserve">on Advanced Query/Customization, see </w:t>
      </w:r>
      <w:r w:rsidR="00D45BAD" w:rsidRPr="006944EB">
        <w:rPr>
          <w:rStyle w:val="IntLink"/>
          <w:color w:val="0000CC"/>
        </w:rPr>
        <w:fldChar w:fldCharType="begin"/>
      </w:r>
      <w:r w:rsidR="00D45BAD" w:rsidRPr="006944EB">
        <w:rPr>
          <w:rStyle w:val="IntLink"/>
          <w:color w:val="0000CC"/>
        </w:rPr>
        <w:instrText xml:space="preserve"> REF _Ref414969265 \h </w:instrText>
      </w:r>
      <w:r w:rsidR="00D45BAD" w:rsidRPr="006944EB">
        <w:rPr>
          <w:rStyle w:val="IntLink"/>
          <w:color w:val="0000CC"/>
        </w:rPr>
      </w:r>
      <w:r w:rsidR="00D45BAD" w:rsidRPr="006944EB">
        <w:rPr>
          <w:rStyle w:val="IntLink"/>
          <w:color w:val="0000CC"/>
        </w:rPr>
        <w:fldChar w:fldCharType="separate"/>
      </w:r>
      <w:r w:rsidR="00694F65">
        <w:t>Using Advanced Query/Customization</w:t>
      </w:r>
      <w:r w:rsidR="00D45BAD" w:rsidRPr="006944EB">
        <w:rPr>
          <w:rStyle w:val="IntLink"/>
          <w:color w:val="0000CC"/>
        </w:rPr>
        <w:fldChar w:fldCharType="end"/>
      </w:r>
      <w:r w:rsidR="00D45BAD">
        <w:t>.</w:t>
      </w:r>
    </w:p>
    <w:p w14:paraId="2AFDEB44" w14:textId="77777777" w:rsidR="007427BC" w:rsidRDefault="007427BC" w:rsidP="00B46869">
      <w:pPr>
        <w:pStyle w:val="Heading2"/>
      </w:pPr>
      <w:bookmarkStart w:id="104" w:name="_Ref375315578"/>
      <w:bookmarkStart w:id="105" w:name="_Toc75767013"/>
      <w:r>
        <w:lastRenderedPageBreak/>
        <w:t>Easy Search</w:t>
      </w:r>
      <w:bookmarkEnd w:id="104"/>
      <w:bookmarkEnd w:id="105"/>
    </w:p>
    <w:p w14:paraId="2F019941" w14:textId="43F77DFD" w:rsidR="00C2749B" w:rsidRDefault="00C2749B" w:rsidP="00AE7D74">
      <w:pPr>
        <w:pStyle w:val="BodyText"/>
        <w:keepNext/>
        <w:keepLines/>
      </w:pPr>
      <w:r>
        <w:t xml:space="preserve">The </w:t>
      </w:r>
      <w:r w:rsidR="003F36BF">
        <w:t>Easy Search</w:t>
      </w:r>
      <w:r>
        <w:t xml:space="preserve"> tab is available to the following type of PECS users:</w:t>
      </w:r>
    </w:p>
    <w:p w14:paraId="6B612AE0" w14:textId="77777777" w:rsidR="00C2749B" w:rsidRDefault="00C2749B" w:rsidP="00AE7D74">
      <w:pPr>
        <w:pStyle w:val="BodyTextBullet1"/>
        <w:keepNext/>
      </w:pPr>
      <w:r>
        <w:t>Requestor</w:t>
      </w:r>
    </w:p>
    <w:p w14:paraId="09B6D288" w14:textId="77777777" w:rsidR="00C2749B" w:rsidRDefault="00C2749B" w:rsidP="00AE7D74">
      <w:pPr>
        <w:pStyle w:val="BodyTextBullet1"/>
        <w:keepNext/>
      </w:pPr>
      <w:r>
        <w:t>Approver</w:t>
      </w:r>
    </w:p>
    <w:p w14:paraId="7AEA9BE3" w14:textId="52642E0F" w:rsidR="004B433D" w:rsidRDefault="004B433D" w:rsidP="00AE7D74">
      <w:pPr>
        <w:pStyle w:val="BodyTextBullet1"/>
        <w:keepNext/>
      </w:pPr>
      <w:r>
        <w:t>Release Manager</w:t>
      </w:r>
    </w:p>
    <w:p w14:paraId="156B59E4" w14:textId="6847D20F" w:rsidR="004B433D" w:rsidRDefault="004B433D" w:rsidP="00AE7D74">
      <w:pPr>
        <w:pStyle w:val="BodyTextBullet1"/>
        <w:keepNext/>
      </w:pPr>
      <w:r>
        <w:t>Administrator</w:t>
      </w:r>
    </w:p>
    <w:p w14:paraId="6A374F77" w14:textId="77777777" w:rsidR="007427BC" w:rsidRDefault="007427BC" w:rsidP="00AE7D74">
      <w:pPr>
        <w:pStyle w:val="BodyText"/>
        <w:keepNext/>
        <w:keepLines/>
      </w:pPr>
      <w:r>
        <w:t xml:space="preserve">Easy Search provides a simple way to display commonly-requested PECS information. Easy Search differs from other methods for finding information in that the results are display-only; the records displayed as a result of an Easy Search query cannot be modified. However, in some cases, a link is provided to an editable version of the resulting records. </w:t>
      </w:r>
    </w:p>
    <w:p w14:paraId="08D3464C" w14:textId="5A7C2019" w:rsidR="00991E89" w:rsidRDefault="00991E89" w:rsidP="00AE7D74">
      <w:pPr>
        <w:pStyle w:val="Caption"/>
      </w:pPr>
      <w:bookmarkStart w:id="106" w:name="_Toc403984432"/>
      <w:bookmarkStart w:id="107" w:name="_Toc7576721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w:t>
      </w:r>
      <w:r w:rsidR="002438FA">
        <w:rPr>
          <w:noProof/>
        </w:rPr>
        <w:fldChar w:fldCharType="end"/>
      </w:r>
      <w:r>
        <w:t>: Initial Easy Search Window</w:t>
      </w:r>
      <w:bookmarkEnd w:id="106"/>
      <w:bookmarkEnd w:id="107"/>
    </w:p>
    <w:p w14:paraId="323F1810" w14:textId="77777777" w:rsidR="007427BC" w:rsidRDefault="007427BC" w:rsidP="002E0565">
      <w:pPr>
        <w:pStyle w:val="Graphic0"/>
        <w:jc w:val="left"/>
      </w:pPr>
      <w:r>
        <w:rPr>
          <w:noProof/>
        </w:rPr>
        <w:drawing>
          <wp:inline distT="0" distB="0" distL="0" distR="0" wp14:anchorId="4346FCB7" wp14:editId="199B94D5">
            <wp:extent cx="5944235" cy="1804670"/>
            <wp:effectExtent l="19050" t="19050" r="18415" b="24130"/>
            <wp:docPr id="505" name="Picture 505" descr="Graphic of Initial Easy Search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4235" cy="1804670"/>
                    </a:xfrm>
                    <a:prstGeom prst="rect">
                      <a:avLst/>
                    </a:prstGeom>
                    <a:noFill/>
                    <a:ln>
                      <a:solidFill>
                        <a:schemeClr val="tx1"/>
                      </a:solidFill>
                    </a:ln>
                  </pic:spPr>
                </pic:pic>
              </a:graphicData>
            </a:graphic>
          </wp:inline>
        </w:drawing>
      </w:r>
    </w:p>
    <w:p w14:paraId="59A5B180" w14:textId="0AEDB50B" w:rsidR="003F36BF" w:rsidRPr="003F36BF" w:rsidRDefault="003F36BF" w:rsidP="003F36BF">
      <w:r>
        <w:t xml:space="preserve">For additional information, see </w:t>
      </w:r>
      <w:r w:rsidRPr="006944EB">
        <w:rPr>
          <w:rStyle w:val="IntLink"/>
          <w:color w:val="0000CC"/>
        </w:rPr>
        <w:fldChar w:fldCharType="begin"/>
      </w:r>
      <w:r w:rsidRPr="006944EB">
        <w:rPr>
          <w:rStyle w:val="IntLink"/>
          <w:color w:val="0000CC"/>
        </w:rPr>
        <w:instrText xml:space="preserve"> REF _Ref414969697 \h </w:instrText>
      </w:r>
      <w:r w:rsidRPr="006944EB">
        <w:rPr>
          <w:rStyle w:val="IntLink"/>
          <w:color w:val="0000CC"/>
        </w:rPr>
      </w:r>
      <w:r w:rsidRPr="006944EB">
        <w:rPr>
          <w:rStyle w:val="IntLink"/>
          <w:color w:val="0000CC"/>
        </w:rPr>
        <w:fldChar w:fldCharType="separate"/>
      </w:r>
      <w:r w:rsidR="00694F65">
        <w:t>Easy Search</w:t>
      </w:r>
      <w:r w:rsidRPr="006944EB">
        <w:rPr>
          <w:rStyle w:val="IntLink"/>
          <w:color w:val="0000CC"/>
        </w:rPr>
        <w:fldChar w:fldCharType="end"/>
      </w:r>
      <w:r>
        <w:t xml:space="preserve"> for additional information. </w:t>
      </w:r>
    </w:p>
    <w:p w14:paraId="269FF11B" w14:textId="77777777" w:rsidR="007427BC" w:rsidRDefault="007427BC" w:rsidP="00B46869">
      <w:pPr>
        <w:pStyle w:val="Heading2"/>
      </w:pPr>
      <w:bookmarkStart w:id="108" w:name="_Ref366249124"/>
      <w:bookmarkStart w:id="109" w:name="_Ref375315587"/>
      <w:bookmarkStart w:id="110" w:name="_Toc75767014"/>
      <w:r>
        <w:lastRenderedPageBreak/>
        <w:t>Drug Pair Lookup</w:t>
      </w:r>
      <w:bookmarkEnd w:id="108"/>
      <w:bookmarkEnd w:id="109"/>
      <w:bookmarkEnd w:id="110"/>
    </w:p>
    <w:p w14:paraId="1AE201E7" w14:textId="27F49040" w:rsidR="00B00041" w:rsidRDefault="00B00041" w:rsidP="00AE7D74">
      <w:pPr>
        <w:pStyle w:val="BodyText"/>
        <w:keepNext/>
      </w:pPr>
      <w:r>
        <w:t xml:space="preserve">The </w:t>
      </w:r>
      <w:r w:rsidR="00171C63">
        <w:t>Drug Pair Lookup</w:t>
      </w:r>
      <w:r>
        <w:t xml:space="preserve"> tab is available to the following type of PECS users:</w:t>
      </w:r>
    </w:p>
    <w:p w14:paraId="6B6FBCED" w14:textId="77777777" w:rsidR="00B00041" w:rsidRDefault="00B00041" w:rsidP="00AE7D74">
      <w:pPr>
        <w:pStyle w:val="BodyTextBullet1"/>
        <w:keepNext/>
      </w:pPr>
      <w:r>
        <w:t>Requestor</w:t>
      </w:r>
    </w:p>
    <w:p w14:paraId="38AFD146" w14:textId="77777777" w:rsidR="00B00041" w:rsidRDefault="00B00041" w:rsidP="00AE7D74">
      <w:pPr>
        <w:pStyle w:val="BodyTextBullet1"/>
        <w:keepNext/>
      </w:pPr>
      <w:r>
        <w:t>Approver</w:t>
      </w:r>
    </w:p>
    <w:p w14:paraId="265276C6" w14:textId="458BAF8C" w:rsidR="004B433D" w:rsidRDefault="004B433D" w:rsidP="00AE7D74">
      <w:pPr>
        <w:pStyle w:val="BodyTextBullet1"/>
        <w:keepNext/>
      </w:pPr>
      <w:r>
        <w:t>Release Manager</w:t>
      </w:r>
    </w:p>
    <w:p w14:paraId="44A33DEE" w14:textId="1ADA70C4" w:rsidR="004B433D" w:rsidRDefault="004B433D" w:rsidP="00AE7D74">
      <w:pPr>
        <w:pStyle w:val="BodyTextBullet1"/>
        <w:keepNext/>
      </w:pPr>
      <w:r>
        <w:t>Administrator</w:t>
      </w:r>
    </w:p>
    <w:p w14:paraId="60F15E0A" w14:textId="2266D725" w:rsidR="007427BC" w:rsidRDefault="007427BC" w:rsidP="00AE7D74">
      <w:pPr>
        <w:pStyle w:val="BodyText"/>
        <w:keepNext/>
      </w:pPr>
      <w:r w:rsidRPr="000919F9">
        <w:t xml:space="preserve">The Drug Pair Lookup </w:t>
      </w:r>
      <w:r w:rsidR="002629AC">
        <w:t>tab</w:t>
      </w:r>
      <w:r w:rsidRPr="000919F9">
        <w:t xml:space="preserve"> provides the ability to perform a quick search on the most common elements</w:t>
      </w:r>
      <w:r w:rsidR="002629AC">
        <w:t xml:space="preserve"> of a drug pair</w:t>
      </w:r>
      <w:r w:rsidRPr="000919F9">
        <w:t>:</w:t>
      </w:r>
      <w:r>
        <w:t xml:space="preserve"> </w:t>
      </w:r>
      <w:r w:rsidR="002629AC">
        <w:t xml:space="preserve">Generic </w:t>
      </w:r>
      <w:r>
        <w:t xml:space="preserve">Drug </w:t>
      </w:r>
      <w:r w:rsidR="00171C63">
        <w:t xml:space="preserve">Name </w:t>
      </w:r>
      <w:r>
        <w:t xml:space="preserve">A, </w:t>
      </w:r>
      <w:r w:rsidR="002629AC">
        <w:t xml:space="preserve">Generic </w:t>
      </w:r>
      <w:r>
        <w:t xml:space="preserve">Drug </w:t>
      </w:r>
      <w:r w:rsidR="00171C63">
        <w:t xml:space="preserve">Name </w:t>
      </w:r>
      <w:r>
        <w:t xml:space="preserve">B, Interaction, and </w:t>
      </w:r>
      <w:r w:rsidR="002629AC">
        <w:t xml:space="preserve">the </w:t>
      </w:r>
      <w:r>
        <w:t>Severity Code.</w:t>
      </w:r>
    </w:p>
    <w:p w14:paraId="70CF1C25" w14:textId="0C33B55E" w:rsidR="00991E89" w:rsidRDefault="00991E89" w:rsidP="00991E89">
      <w:pPr>
        <w:pStyle w:val="Caption"/>
      </w:pPr>
      <w:bookmarkStart w:id="111" w:name="_Toc403984440"/>
      <w:bookmarkStart w:id="112" w:name="_Toc75767212"/>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16</w:t>
      </w:r>
      <w:r w:rsidR="002438FA">
        <w:rPr>
          <w:noProof/>
        </w:rPr>
        <w:fldChar w:fldCharType="end"/>
      </w:r>
      <w:r>
        <w:t>: Drug-Drug Pair Lookup Window</w:t>
      </w:r>
      <w:bookmarkEnd w:id="111"/>
      <w:bookmarkEnd w:id="112"/>
    </w:p>
    <w:p w14:paraId="26B19F8B" w14:textId="77777777" w:rsidR="007427BC" w:rsidRDefault="007427BC" w:rsidP="002E0565">
      <w:pPr>
        <w:pStyle w:val="Graphic0"/>
        <w:jc w:val="left"/>
      </w:pPr>
      <w:r>
        <w:rPr>
          <w:noProof/>
        </w:rPr>
        <w:drawing>
          <wp:inline distT="0" distB="0" distL="0" distR="0" wp14:anchorId="36818DE1" wp14:editId="3EA94E55">
            <wp:extent cx="5943600" cy="3070225"/>
            <wp:effectExtent l="0" t="0" r="0" b="0"/>
            <wp:docPr id="20" name="Picture 20" descr="Graphic of Drug Pair Lookup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gpair_lookup.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3070225"/>
                    </a:xfrm>
                    <a:prstGeom prst="rect">
                      <a:avLst/>
                    </a:prstGeom>
                  </pic:spPr>
                </pic:pic>
              </a:graphicData>
            </a:graphic>
          </wp:inline>
        </w:drawing>
      </w:r>
    </w:p>
    <w:p w14:paraId="054ADACC" w14:textId="7E51A22E" w:rsidR="00711E06" w:rsidRDefault="00711E06" w:rsidP="00711E06">
      <w:bookmarkStart w:id="113" w:name="_Ref376247452"/>
      <w:r>
        <w:t xml:space="preserve">For additional information, see </w:t>
      </w:r>
      <w:r w:rsidRPr="006944EB">
        <w:rPr>
          <w:rStyle w:val="IntLink"/>
          <w:color w:val="0000CC"/>
        </w:rPr>
        <w:fldChar w:fldCharType="begin"/>
      </w:r>
      <w:r w:rsidRPr="006944EB">
        <w:rPr>
          <w:rStyle w:val="IntLink"/>
          <w:color w:val="0000CC"/>
        </w:rPr>
        <w:instrText xml:space="preserve"> REF _Ref414970054 \h </w:instrText>
      </w:r>
      <w:r w:rsidRPr="006944EB">
        <w:rPr>
          <w:rStyle w:val="IntLink"/>
          <w:color w:val="0000CC"/>
        </w:rPr>
      </w:r>
      <w:r w:rsidRPr="006944EB">
        <w:rPr>
          <w:rStyle w:val="IntLink"/>
          <w:color w:val="0000CC"/>
        </w:rPr>
        <w:fldChar w:fldCharType="separate"/>
      </w:r>
      <w:r w:rsidR="00694F65">
        <w:t>Drug Pair Lookup</w:t>
      </w:r>
      <w:r w:rsidRPr="006944EB">
        <w:rPr>
          <w:rStyle w:val="IntLink"/>
          <w:color w:val="0000CC"/>
        </w:rPr>
        <w:fldChar w:fldCharType="end"/>
      </w:r>
      <w:r>
        <w:t xml:space="preserve">. </w:t>
      </w:r>
    </w:p>
    <w:p w14:paraId="09A2A1C1" w14:textId="77777777" w:rsidR="007427BC" w:rsidRDefault="007427BC" w:rsidP="00B46869">
      <w:pPr>
        <w:pStyle w:val="Heading2"/>
      </w:pPr>
      <w:bookmarkStart w:id="114" w:name="_Toc75767015"/>
      <w:r>
        <w:lastRenderedPageBreak/>
        <w:t>Reports</w:t>
      </w:r>
      <w:bookmarkEnd w:id="113"/>
      <w:bookmarkEnd w:id="114"/>
    </w:p>
    <w:p w14:paraId="74A02C87" w14:textId="01792B83" w:rsidR="000C3749" w:rsidRDefault="000C3749" w:rsidP="00AE7D74">
      <w:pPr>
        <w:pStyle w:val="BodyText"/>
        <w:keepNext/>
      </w:pPr>
      <w:r>
        <w:t>The Reports tab is available to the following type of PECS users:</w:t>
      </w:r>
    </w:p>
    <w:p w14:paraId="0788C756" w14:textId="77777777" w:rsidR="000C3749" w:rsidRDefault="000C3749" w:rsidP="00AE7D74">
      <w:pPr>
        <w:pStyle w:val="BodyTextBullet1"/>
        <w:keepNext/>
      </w:pPr>
      <w:r>
        <w:t>Approver</w:t>
      </w:r>
    </w:p>
    <w:p w14:paraId="74433EB4" w14:textId="6E212217" w:rsidR="000C3749" w:rsidRPr="000C3749" w:rsidRDefault="000C3749" w:rsidP="00AE7D74">
      <w:pPr>
        <w:pStyle w:val="BodyTextBullet1"/>
        <w:keepNext/>
      </w:pPr>
      <w:r>
        <w:t>Administrator</w:t>
      </w:r>
    </w:p>
    <w:p w14:paraId="2F70FB72" w14:textId="2893B5D6" w:rsidR="000C3749" w:rsidRPr="00AE7D74" w:rsidRDefault="000C3749" w:rsidP="00AE7D74">
      <w:pPr>
        <w:pStyle w:val="NoteNew"/>
        <w:keepNext/>
        <w:keepLines/>
        <w:ind w:left="4320" w:hanging="3600"/>
        <w:rPr>
          <w:b/>
        </w:rPr>
      </w:pPr>
      <w:r w:rsidRPr="00A97C8E">
        <w:rPr>
          <w:b/>
        </w:rPr>
        <w:t>Note to Assistive Technology Users:</w:t>
      </w:r>
      <w:r w:rsidR="00AE7D74">
        <w:rPr>
          <w:b/>
        </w:rPr>
        <w:tab/>
      </w:r>
      <w:r w:rsidRPr="00AE7D74">
        <w:t>Please refer</w:t>
      </w:r>
      <w:r w:rsidR="00A71744" w:rsidRPr="00AE7D74">
        <w:t xml:space="preserve"> to</w:t>
      </w:r>
      <w:r w:rsidRPr="00AE7D74">
        <w:t xml:space="preserve"> the documentation included with your screen reader for commands related to reading column and row headers.</w:t>
      </w:r>
    </w:p>
    <w:p w14:paraId="3F24261B" w14:textId="77777777" w:rsidR="007427BC" w:rsidRDefault="007427BC" w:rsidP="00AE7D74">
      <w:pPr>
        <w:pStyle w:val="BodyText"/>
        <w:keepNext/>
      </w:pPr>
      <w:r>
        <w:t xml:space="preserve">The Reports tab </w:t>
      </w:r>
      <w:r w:rsidRPr="00093DD3">
        <w:t>displays a list of available reports in PECS</w:t>
      </w:r>
      <w:r>
        <w:t>.</w:t>
      </w:r>
    </w:p>
    <w:p w14:paraId="7485EAA8" w14:textId="62B260D7" w:rsidR="00991E89" w:rsidRDefault="00991E89" w:rsidP="00991E89">
      <w:pPr>
        <w:pStyle w:val="Caption"/>
      </w:pPr>
      <w:bookmarkStart w:id="115" w:name="_Toc403984441"/>
      <w:bookmarkStart w:id="116" w:name="_Toc75767213"/>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17</w:t>
      </w:r>
      <w:r w:rsidR="002438FA">
        <w:rPr>
          <w:noProof/>
        </w:rPr>
        <w:fldChar w:fldCharType="end"/>
      </w:r>
      <w:r>
        <w:t>: List of Reports</w:t>
      </w:r>
      <w:bookmarkEnd w:id="115"/>
      <w:bookmarkEnd w:id="116"/>
    </w:p>
    <w:p w14:paraId="047B3ED7" w14:textId="77777777" w:rsidR="007427BC" w:rsidRDefault="007427BC" w:rsidP="002E0565">
      <w:pPr>
        <w:pStyle w:val="Graphic0"/>
        <w:jc w:val="left"/>
      </w:pPr>
      <w:r>
        <w:rPr>
          <w:noProof/>
        </w:rPr>
        <w:drawing>
          <wp:inline distT="0" distB="0" distL="0" distR="0" wp14:anchorId="5AB6D1FE" wp14:editId="7E760C52">
            <wp:extent cx="5944235" cy="2255520"/>
            <wp:effectExtent l="19050" t="19050" r="18415" b="11430"/>
            <wp:docPr id="418" name="Picture 418" descr="Graphic of the List of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235" cy="2255520"/>
                    </a:xfrm>
                    <a:prstGeom prst="rect">
                      <a:avLst/>
                    </a:prstGeom>
                    <a:noFill/>
                    <a:ln>
                      <a:solidFill>
                        <a:schemeClr val="tx1"/>
                      </a:solidFill>
                    </a:ln>
                  </pic:spPr>
                </pic:pic>
              </a:graphicData>
            </a:graphic>
          </wp:inline>
        </w:drawing>
      </w:r>
    </w:p>
    <w:p w14:paraId="6B52D69B" w14:textId="77777777" w:rsidR="007427BC" w:rsidRDefault="007427BC" w:rsidP="00991E89">
      <w:pPr>
        <w:pStyle w:val="BodyText"/>
      </w:pPr>
      <w:r>
        <w:t xml:space="preserve">There are </w:t>
      </w:r>
      <w:r w:rsidRPr="00991E89">
        <w:t>two</w:t>
      </w:r>
      <w:r>
        <w:t xml:space="preserve"> types of Reports:</w:t>
      </w:r>
    </w:p>
    <w:p w14:paraId="63FFE806" w14:textId="77777777" w:rsidR="007427BC" w:rsidRDefault="007427BC" w:rsidP="00AE7D74">
      <w:pPr>
        <w:pStyle w:val="BodyTextBullet1"/>
      </w:pPr>
      <w:r>
        <w:t>Active Customization Reports</w:t>
      </w:r>
    </w:p>
    <w:p w14:paraId="6B7527C9" w14:textId="77777777" w:rsidR="007427BC" w:rsidRDefault="007427BC" w:rsidP="00AE7D74">
      <w:pPr>
        <w:pStyle w:val="BodyTextBullet1"/>
      </w:pPr>
      <w:r>
        <w:t>FDB Comparison Reports</w:t>
      </w:r>
    </w:p>
    <w:p w14:paraId="088442A8" w14:textId="2C2545C6" w:rsidR="007427BC" w:rsidRDefault="007427BC" w:rsidP="007427BC">
      <w:pPr>
        <w:pStyle w:val="BodyText"/>
      </w:pPr>
      <w:r>
        <w:t>Reports are generated in the form of Excel spreadsheets. To run a Report, click the associated link.</w:t>
      </w:r>
      <w:r w:rsidR="00217BA9">
        <w:t xml:space="preserve">  For additional information, see </w:t>
      </w:r>
      <w:r w:rsidR="00217BA9" w:rsidRPr="006944EB">
        <w:rPr>
          <w:rStyle w:val="IntLink"/>
          <w:color w:val="0000CC"/>
        </w:rPr>
        <w:fldChar w:fldCharType="begin"/>
      </w:r>
      <w:r w:rsidR="00217BA9" w:rsidRPr="006944EB">
        <w:rPr>
          <w:rStyle w:val="IntLink"/>
          <w:color w:val="0000CC"/>
        </w:rPr>
        <w:instrText xml:space="preserve"> REF _Ref362866670 \h </w:instrText>
      </w:r>
      <w:r w:rsidR="00217BA9" w:rsidRPr="006944EB">
        <w:rPr>
          <w:rStyle w:val="IntLink"/>
          <w:color w:val="0000CC"/>
        </w:rPr>
      </w:r>
      <w:r w:rsidR="00217BA9" w:rsidRPr="006944EB">
        <w:rPr>
          <w:rStyle w:val="IntLink"/>
          <w:color w:val="0000CC"/>
        </w:rPr>
        <w:fldChar w:fldCharType="separate"/>
      </w:r>
      <w:r w:rsidR="00694F65">
        <w:t>Reports</w:t>
      </w:r>
      <w:r w:rsidR="00217BA9" w:rsidRPr="006944EB">
        <w:rPr>
          <w:rStyle w:val="IntLink"/>
          <w:color w:val="0000CC"/>
        </w:rPr>
        <w:fldChar w:fldCharType="end"/>
      </w:r>
      <w:r w:rsidR="00217BA9">
        <w:t>.</w:t>
      </w:r>
    </w:p>
    <w:p w14:paraId="5A089076" w14:textId="77777777" w:rsidR="007427BC" w:rsidRDefault="007427BC" w:rsidP="00B46869">
      <w:pPr>
        <w:pStyle w:val="Heading2"/>
      </w:pPr>
      <w:bookmarkStart w:id="117" w:name="_Ref375319894"/>
      <w:bookmarkStart w:id="118" w:name="_Toc75767016"/>
      <w:r>
        <w:lastRenderedPageBreak/>
        <w:t>Contact Us</w:t>
      </w:r>
      <w:bookmarkEnd w:id="117"/>
      <w:bookmarkEnd w:id="118"/>
    </w:p>
    <w:p w14:paraId="702C9DB3" w14:textId="2EE5F47C" w:rsidR="00311FE6" w:rsidRDefault="00311FE6" w:rsidP="00AE7D74">
      <w:pPr>
        <w:pStyle w:val="BodyText"/>
        <w:keepNext/>
        <w:keepLines/>
      </w:pPr>
      <w:r>
        <w:t>The Contact Us tab is available to the following type of PECS users:</w:t>
      </w:r>
    </w:p>
    <w:p w14:paraId="46E10A6B" w14:textId="77777777" w:rsidR="00311FE6" w:rsidRDefault="00311FE6" w:rsidP="00AE7D74">
      <w:pPr>
        <w:pStyle w:val="BodyTextBullet1"/>
        <w:keepNext/>
        <w:keepLines/>
      </w:pPr>
      <w:r>
        <w:t>Requestor</w:t>
      </w:r>
    </w:p>
    <w:p w14:paraId="7AAADAF4" w14:textId="42598EC0" w:rsidR="00311FE6" w:rsidRDefault="00311FE6" w:rsidP="00AE7D74">
      <w:pPr>
        <w:pStyle w:val="BodyTextBullet1"/>
        <w:keepNext/>
        <w:keepLines/>
      </w:pPr>
      <w:r>
        <w:t>Approver</w:t>
      </w:r>
    </w:p>
    <w:p w14:paraId="00C63A77" w14:textId="4FBD8B1F" w:rsidR="00311FE6" w:rsidRDefault="00311FE6" w:rsidP="00AE7D74">
      <w:pPr>
        <w:pStyle w:val="BodyTextBullet1"/>
        <w:keepNext/>
        <w:keepLines/>
      </w:pPr>
      <w:r>
        <w:t>Release Manager</w:t>
      </w:r>
    </w:p>
    <w:p w14:paraId="079EB74F" w14:textId="77777777" w:rsidR="00311FE6" w:rsidRPr="00C2749B" w:rsidRDefault="00311FE6" w:rsidP="00AE7D74">
      <w:pPr>
        <w:pStyle w:val="BodyTextBullet1"/>
        <w:keepNext/>
        <w:keepLines/>
      </w:pPr>
      <w:r>
        <w:t>Administrator</w:t>
      </w:r>
    </w:p>
    <w:p w14:paraId="159AD33D" w14:textId="5A8AFAD2" w:rsidR="007427BC" w:rsidRDefault="007427BC" w:rsidP="00AE7D74">
      <w:pPr>
        <w:pStyle w:val="BodyText"/>
        <w:keepNext/>
        <w:keepLines/>
      </w:pPr>
      <w:r w:rsidRPr="00707702">
        <w:t xml:space="preserve">The Contact Us page contains a list of PECS Project Contacts should you need additional information about the PECS product. The content of the Contact Us page is decided by users with the Administrator role. </w:t>
      </w:r>
      <w:r w:rsidR="00996240">
        <w:t xml:space="preserve">Contact </w:t>
      </w:r>
      <w:r w:rsidR="005B37DB">
        <w:t>Us</w:t>
      </w:r>
      <w:r w:rsidR="00186FE1">
        <w:t xml:space="preserve"> may include links </w:t>
      </w:r>
      <w:r w:rsidR="00996240">
        <w:t xml:space="preserve">that allow you to </w:t>
      </w:r>
      <w:r w:rsidRPr="00707702">
        <w:t>send that person (or group) an email.</w:t>
      </w:r>
    </w:p>
    <w:p w14:paraId="6FA692DD" w14:textId="77777777" w:rsidR="007427BC" w:rsidRDefault="007427BC" w:rsidP="00AE7D74">
      <w:pPr>
        <w:pStyle w:val="NoteNew"/>
        <w:keepNext/>
        <w:keepLines/>
      </w:pPr>
      <w:r w:rsidRPr="006040C4">
        <w:rPr>
          <w:b/>
        </w:rPr>
        <w:t>Note:</w:t>
      </w:r>
      <w:r>
        <w:tab/>
      </w:r>
      <w:r w:rsidRPr="00707702">
        <w:t>Clicking the link opens your mail application and a new email message to the person specified in the properties of the link. This may produce a warning message. This is normal.</w:t>
      </w:r>
    </w:p>
    <w:p w14:paraId="1D2F45DA" w14:textId="64FD4948" w:rsidR="00991E89" w:rsidRDefault="00991E89" w:rsidP="00991E89">
      <w:pPr>
        <w:pStyle w:val="Caption"/>
      </w:pPr>
      <w:bookmarkStart w:id="119" w:name="_Toc403984444"/>
      <w:bookmarkStart w:id="120" w:name="_Toc75767214"/>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18</w:t>
      </w:r>
      <w:r w:rsidR="002438FA">
        <w:rPr>
          <w:noProof/>
        </w:rPr>
        <w:fldChar w:fldCharType="end"/>
      </w:r>
      <w:r>
        <w:t>: Example of Contact Us Data</w:t>
      </w:r>
      <w:bookmarkEnd w:id="119"/>
      <w:bookmarkEnd w:id="120"/>
    </w:p>
    <w:p w14:paraId="645D21F8" w14:textId="77777777" w:rsidR="007427BC" w:rsidRDefault="007427BC" w:rsidP="002E0565">
      <w:pPr>
        <w:pStyle w:val="Graphic0"/>
        <w:jc w:val="left"/>
      </w:pPr>
      <w:r>
        <w:rPr>
          <w:noProof/>
        </w:rPr>
        <w:drawing>
          <wp:inline distT="0" distB="0" distL="0" distR="0" wp14:anchorId="0955084C" wp14:editId="4ACE7A6E">
            <wp:extent cx="5775452" cy="1882066"/>
            <wp:effectExtent l="19050" t="19050" r="15875" b="23495"/>
            <wp:docPr id="421" name="Picture 421" descr="Graphic Example of Contact Us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3">
                      <a:extLst>
                        <a:ext uri="{28A0092B-C50C-407E-A947-70E740481C1C}">
                          <a14:useLocalDpi xmlns:a14="http://schemas.microsoft.com/office/drawing/2010/main" val="0"/>
                        </a:ext>
                      </a:extLst>
                    </a:blip>
                    <a:srcRect b="4933"/>
                    <a:stretch/>
                  </pic:blipFill>
                  <pic:spPr bwMode="auto">
                    <a:xfrm>
                      <a:off x="0" y="0"/>
                      <a:ext cx="5779770" cy="18834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632A389" w14:textId="77777777" w:rsidR="007427BC" w:rsidRDefault="007427BC" w:rsidP="007427BC">
      <w:pPr>
        <w:pStyle w:val="BodyText"/>
      </w:pPr>
      <w:r>
        <w:t>Note that the above example is only an example – it can be changed to display just about anything.</w:t>
      </w:r>
    </w:p>
    <w:p w14:paraId="2FB86C67" w14:textId="1D7832DA" w:rsidR="007427BC" w:rsidRDefault="00996240" w:rsidP="007427BC">
      <w:pPr>
        <w:pStyle w:val="BodyText"/>
      </w:pPr>
      <w:r>
        <w:t xml:space="preserve">See </w:t>
      </w:r>
      <w:r w:rsidRPr="006944EB">
        <w:rPr>
          <w:rStyle w:val="IntLink"/>
          <w:color w:val="0000CC"/>
        </w:rPr>
        <w:fldChar w:fldCharType="begin"/>
      </w:r>
      <w:r w:rsidRPr="006944EB">
        <w:rPr>
          <w:rStyle w:val="IntLink"/>
          <w:color w:val="0000CC"/>
        </w:rPr>
        <w:instrText xml:space="preserve"> REF _Ref375315913 \h </w:instrText>
      </w:r>
      <w:r w:rsidRPr="006944EB">
        <w:rPr>
          <w:rStyle w:val="IntLink"/>
          <w:color w:val="0000CC"/>
        </w:rPr>
      </w:r>
      <w:r w:rsidRPr="006944EB">
        <w:rPr>
          <w:rStyle w:val="IntLink"/>
          <w:color w:val="0000CC"/>
        </w:rPr>
        <w:fldChar w:fldCharType="separate"/>
      </w:r>
      <w:r w:rsidR="00694F65" w:rsidRPr="00D0622B">
        <w:t>Contact Us</w:t>
      </w:r>
      <w:r w:rsidRPr="006944EB">
        <w:rPr>
          <w:rStyle w:val="IntLink"/>
          <w:color w:val="0000CC"/>
        </w:rPr>
        <w:fldChar w:fldCharType="end"/>
      </w:r>
      <w:r>
        <w:t xml:space="preserve"> for additional </w:t>
      </w:r>
      <w:r w:rsidR="007427BC">
        <w:t>information.</w:t>
      </w:r>
    </w:p>
    <w:p w14:paraId="512376A5" w14:textId="77777777" w:rsidR="007427BC" w:rsidRPr="007F342C" w:rsidRDefault="007427BC" w:rsidP="00B46869">
      <w:pPr>
        <w:pStyle w:val="Heading2"/>
      </w:pPr>
      <w:bookmarkStart w:id="121" w:name="_Ref375315721"/>
      <w:bookmarkStart w:id="122" w:name="_Toc75767017"/>
      <w:r w:rsidRPr="007F342C">
        <w:lastRenderedPageBreak/>
        <w:t>Custom Updates</w:t>
      </w:r>
      <w:bookmarkEnd w:id="121"/>
      <w:bookmarkEnd w:id="122"/>
    </w:p>
    <w:p w14:paraId="2F6DB2BD" w14:textId="5BBE86D5" w:rsidR="00311FE6" w:rsidRDefault="00311FE6" w:rsidP="00AE7D74">
      <w:pPr>
        <w:pStyle w:val="BodyText"/>
        <w:keepNext/>
      </w:pPr>
      <w:r>
        <w:t>The Custom Updates tab is available to the following type of PECS users:</w:t>
      </w:r>
    </w:p>
    <w:p w14:paraId="1CA0A441" w14:textId="6FB840E6" w:rsidR="00311FE6" w:rsidRPr="00C2749B" w:rsidRDefault="00311FE6" w:rsidP="00AE7D74">
      <w:pPr>
        <w:pStyle w:val="BodyTextBullet1"/>
        <w:keepNext/>
      </w:pPr>
      <w:r>
        <w:t>Release Manager</w:t>
      </w:r>
    </w:p>
    <w:p w14:paraId="588B7FDE" w14:textId="0825C31F" w:rsidR="007427BC" w:rsidRDefault="007427BC" w:rsidP="00AE7D74">
      <w:pPr>
        <w:pStyle w:val="BodyText"/>
        <w:keepNext/>
      </w:pPr>
      <w:r w:rsidRPr="001F39A3">
        <w:t xml:space="preserve">The Custom Updates tab is </w:t>
      </w:r>
      <w:r>
        <w:t xml:space="preserve">seen and </w:t>
      </w:r>
      <w:r w:rsidRPr="001F39A3">
        <w:t>used by a Release Manager to generate a zip file containing files for each Order Check in the FDB update file format. Both update files are created by clicking the "Create New Update" button.</w:t>
      </w:r>
      <w:r w:rsidR="000D6888">
        <w:t xml:space="preserve"> </w:t>
      </w:r>
    </w:p>
    <w:p w14:paraId="4FD98EBD" w14:textId="5C386354" w:rsidR="00991E89" w:rsidRDefault="00991E89" w:rsidP="00991E89">
      <w:pPr>
        <w:pStyle w:val="Caption"/>
      </w:pPr>
      <w:bookmarkStart w:id="123" w:name="_Toc403984445"/>
      <w:bookmarkStart w:id="124" w:name="_Toc7576721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19</w:t>
      </w:r>
      <w:r w:rsidR="002438FA">
        <w:rPr>
          <w:noProof/>
        </w:rPr>
        <w:fldChar w:fldCharType="end"/>
      </w:r>
      <w:r>
        <w:t>: Custom Updates Tab for Release Manager</w:t>
      </w:r>
      <w:bookmarkEnd w:id="123"/>
      <w:bookmarkEnd w:id="124"/>
    </w:p>
    <w:p w14:paraId="7AB53F03" w14:textId="1F82428B" w:rsidR="007427BC" w:rsidRDefault="00B3690F" w:rsidP="002E0565">
      <w:pPr>
        <w:pStyle w:val="Graphic0"/>
        <w:jc w:val="left"/>
      </w:pPr>
      <w:r>
        <w:rPr>
          <w:noProof/>
        </w:rPr>
        <w:drawing>
          <wp:inline distT="0" distB="0" distL="0" distR="0" wp14:anchorId="633FA2CA" wp14:editId="787E81D1">
            <wp:extent cx="5276850" cy="2615322"/>
            <wp:effectExtent l="19050" t="19050" r="19050" b="13970"/>
            <wp:docPr id="18" name="Picture 18" descr="Graphic of the Custom Updates tab for the Release Manager user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7053" t="9816" r="1422" b="3374"/>
                    <a:stretch/>
                  </pic:blipFill>
                  <pic:spPr bwMode="auto">
                    <a:xfrm>
                      <a:off x="0" y="0"/>
                      <a:ext cx="5277931" cy="26158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14B439" w14:textId="77777777" w:rsidR="007427BC" w:rsidRDefault="007427BC" w:rsidP="00B46869">
      <w:pPr>
        <w:pStyle w:val="Heading2"/>
      </w:pPr>
      <w:bookmarkStart w:id="125" w:name="_Ref375315865"/>
      <w:bookmarkStart w:id="126" w:name="_Toc75767018"/>
      <w:r>
        <w:t>Administration</w:t>
      </w:r>
      <w:bookmarkEnd w:id="125"/>
      <w:bookmarkEnd w:id="126"/>
    </w:p>
    <w:p w14:paraId="51336EA1" w14:textId="2E945481" w:rsidR="000434C1" w:rsidRDefault="000434C1" w:rsidP="000434C1">
      <w:pPr>
        <w:pStyle w:val="BodyText"/>
      </w:pPr>
      <w:r>
        <w:t>The Administration tab is available to the following type of PECS users:</w:t>
      </w:r>
    </w:p>
    <w:p w14:paraId="3D27E730" w14:textId="3BBE2D9B" w:rsidR="000434C1" w:rsidRPr="00C2749B" w:rsidRDefault="000434C1" w:rsidP="00AE7D74">
      <w:pPr>
        <w:pStyle w:val="BodyTextBullet1"/>
      </w:pPr>
      <w:r>
        <w:t>Administrator</w:t>
      </w:r>
    </w:p>
    <w:p w14:paraId="7552B776" w14:textId="7DFD2EAE" w:rsidR="007427BC" w:rsidRDefault="007427BC" w:rsidP="007427BC">
      <w:pPr>
        <w:pStyle w:val="BodyText"/>
      </w:pPr>
      <w:r w:rsidRPr="00A84004">
        <w:t xml:space="preserve">The Administration tab is used </w:t>
      </w:r>
      <w:r w:rsidR="004A3382">
        <w:t xml:space="preserve">only </w:t>
      </w:r>
      <w:r w:rsidRPr="00A84004">
        <w:t>by PECS users wi</w:t>
      </w:r>
      <w:r w:rsidR="00464A8A">
        <w:t xml:space="preserve">th Administrator privileges to </w:t>
      </w:r>
      <w:r w:rsidRPr="00A84004">
        <w:t xml:space="preserve">perform specialized tasks such as modifying certain aspects of the PECS environment, adding or deleting Approver users, and removing Null Drug Pairs. </w:t>
      </w:r>
    </w:p>
    <w:p w14:paraId="00504551" w14:textId="2E668BB2" w:rsidR="00991E89" w:rsidRDefault="00991E89" w:rsidP="00991E89">
      <w:pPr>
        <w:pStyle w:val="Caption"/>
      </w:pPr>
      <w:bookmarkStart w:id="127" w:name="_Toc403984446"/>
      <w:bookmarkStart w:id="128" w:name="_Toc75767216"/>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w:t>
      </w:r>
      <w:r w:rsidR="002438FA">
        <w:rPr>
          <w:noProof/>
        </w:rPr>
        <w:fldChar w:fldCharType="end"/>
      </w:r>
      <w:r>
        <w:t>: Administrator's Home Page</w:t>
      </w:r>
      <w:bookmarkEnd w:id="127"/>
      <w:bookmarkEnd w:id="128"/>
    </w:p>
    <w:p w14:paraId="01551206" w14:textId="6E42B7F0" w:rsidR="007427BC" w:rsidRDefault="00B3690F" w:rsidP="002E0565">
      <w:pPr>
        <w:pStyle w:val="Graphic0"/>
        <w:jc w:val="left"/>
      </w:pPr>
      <w:r>
        <w:rPr>
          <w:noProof/>
        </w:rPr>
        <w:drawing>
          <wp:inline distT="0" distB="0" distL="0" distR="0" wp14:anchorId="10977401" wp14:editId="07AA0180">
            <wp:extent cx="5210175" cy="1877066"/>
            <wp:effectExtent l="19050" t="19050" r="9525" b="27940"/>
            <wp:docPr id="14" name="Picture 14" descr="Graphic of the Home page for the Administrator user r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725" t="12750" r="2083" b="6999"/>
                    <a:stretch/>
                  </pic:blipFill>
                  <pic:spPr bwMode="auto">
                    <a:xfrm>
                      <a:off x="0" y="0"/>
                      <a:ext cx="5210175" cy="18770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E5181B" w14:textId="6FA17B78" w:rsidR="007427BC" w:rsidRPr="00A84004" w:rsidRDefault="000C0D56" w:rsidP="007427BC">
      <w:pPr>
        <w:pStyle w:val="BodyText"/>
      </w:pPr>
      <w:r>
        <w:t xml:space="preserve">See </w:t>
      </w:r>
      <w:r w:rsidRPr="006944EB">
        <w:rPr>
          <w:rStyle w:val="IntLink"/>
          <w:color w:val="0000CC"/>
        </w:rPr>
        <w:fldChar w:fldCharType="begin"/>
      </w:r>
      <w:r w:rsidRPr="006944EB">
        <w:rPr>
          <w:rStyle w:val="IntLink"/>
          <w:color w:val="0000CC"/>
        </w:rPr>
        <w:instrText xml:space="preserve"> REF _Ref376258589 \h </w:instrText>
      </w:r>
      <w:r w:rsidRPr="006944EB">
        <w:rPr>
          <w:rStyle w:val="IntLink"/>
          <w:color w:val="0000CC"/>
        </w:rPr>
      </w:r>
      <w:r w:rsidRPr="006944EB">
        <w:rPr>
          <w:rStyle w:val="IntLink"/>
          <w:color w:val="0000CC"/>
        </w:rPr>
        <w:fldChar w:fldCharType="separate"/>
      </w:r>
      <w:r w:rsidR="00694F65">
        <w:t>Administrator</w:t>
      </w:r>
      <w:r w:rsidRPr="006944EB">
        <w:rPr>
          <w:rStyle w:val="IntLink"/>
          <w:color w:val="0000CC"/>
        </w:rPr>
        <w:fldChar w:fldCharType="end"/>
      </w:r>
      <w:r>
        <w:t xml:space="preserve"> for additional information. </w:t>
      </w:r>
    </w:p>
    <w:p w14:paraId="47DA9854" w14:textId="77777777" w:rsidR="007427BC" w:rsidRDefault="007427BC" w:rsidP="00B46869">
      <w:pPr>
        <w:pStyle w:val="Heading2"/>
      </w:pPr>
      <w:bookmarkStart w:id="129" w:name="_Ref375315594"/>
      <w:bookmarkStart w:id="130" w:name="_Toc75767019"/>
      <w:r>
        <w:t>Help</w:t>
      </w:r>
      <w:bookmarkEnd w:id="129"/>
      <w:bookmarkEnd w:id="130"/>
    </w:p>
    <w:p w14:paraId="4EDDF761" w14:textId="6E708C6E" w:rsidR="00CA1FAF" w:rsidRDefault="00CA1FAF" w:rsidP="00CA1FAF">
      <w:pPr>
        <w:pStyle w:val="BodyText"/>
      </w:pPr>
      <w:r>
        <w:t>The Help tab is available to the following type of PECS users:</w:t>
      </w:r>
    </w:p>
    <w:p w14:paraId="346827E5" w14:textId="77777777" w:rsidR="00CA1FAF" w:rsidRDefault="00CA1FAF" w:rsidP="00AE7D74">
      <w:pPr>
        <w:pStyle w:val="BodyTextBullet1"/>
      </w:pPr>
      <w:r>
        <w:t>Requestor</w:t>
      </w:r>
    </w:p>
    <w:p w14:paraId="1ACF4600" w14:textId="77777777" w:rsidR="00CA1FAF" w:rsidRDefault="00CA1FAF" w:rsidP="00AE7D74">
      <w:pPr>
        <w:pStyle w:val="BodyTextBullet1"/>
      </w:pPr>
      <w:r>
        <w:t>Approver</w:t>
      </w:r>
    </w:p>
    <w:p w14:paraId="1CBD1E42" w14:textId="77777777" w:rsidR="00CA1FAF" w:rsidRDefault="00CA1FAF" w:rsidP="00AE7D74">
      <w:pPr>
        <w:pStyle w:val="BodyTextBullet1"/>
      </w:pPr>
      <w:r>
        <w:t>Release Manager</w:t>
      </w:r>
    </w:p>
    <w:p w14:paraId="1E3E7C8E" w14:textId="77777777" w:rsidR="00CA1FAF" w:rsidRPr="00C2749B" w:rsidRDefault="00CA1FAF" w:rsidP="00AE7D74">
      <w:pPr>
        <w:pStyle w:val="BodyTextBullet1"/>
      </w:pPr>
      <w:r>
        <w:t>Administrator</w:t>
      </w:r>
    </w:p>
    <w:p w14:paraId="3E2966AB" w14:textId="09BB29E4" w:rsidR="00CA1FAF" w:rsidRDefault="007427BC" w:rsidP="007427BC">
      <w:pPr>
        <w:pStyle w:val="BodyText"/>
      </w:pPr>
      <w:r w:rsidRPr="00A84004">
        <w:t>The Help tab launches the PECS Online Help System and displays the "</w:t>
      </w:r>
      <w:r w:rsidR="00CA1FAF">
        <w:t>front page" of the Help System.</w:t>
      </w:r>
      <w:r w:rsidR="00C73555">
        <w:t xml:space="preserve"> </w:t>
      </w:r>
      <w:r w:rsidR="00C73555" w:rsidRPr="00422766">
        <w:t>To get context-sensitive help, click the Page Help link on the page you need help with.</w:t>
      </w:r>
      <w:r w:rsidR="00C73555">
        <w:t xml:space="preserve"> </w:t>
      </w:r>
    </w:p>
    <w:p w14:paraId="0A676E3B" w14:textId="5E21B143" w:rsidR="00991E89" w:rsidRDefault="00991E89" w:rsidP="00991E89">
      <w:pPr>
        <w:pStyle w:val="Caption"/>
      </w:pPr>
      <w:bookmarkStart w:id="131" w:name="_Toc7576721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21</w:t>
      </w:r>
      <w:r w:rsidR="002438FA">
        <w:rPr>
          <w:noProof/>
        </w:rPr>
        <w:fldChar w:fldCharType="end"/>
      </w:r>
      <w:r>
        <w:t xml:space="preserve">: </w:t>
      </w:r>
      <w:r w:rsidRPr="006F592A">
        <w:t>PECS Help Window</w:t>
      </w:r>
      <w:bookmarkEnd w:id="131"/>
    </w:p>
    <w:p w14:paraId="3D992EBC" w14:textId="77777777" w:rsidR="00CA1FAF" w:rsidRDefault="00CA1FAF" w:rsidP="002E0565">
      <w:pPr>
        <w:pStyle w:val="Graphic0"/>
        <w:jc w:val="left"/>
      </w:pPr>
      <w:r>
        <w:rPr>
          <w:noProof/>
        </w:rPr>
        <w:drawing>
          <wp:inline distT="0" distB="0" distL="0" distR="0" wp14:anchorId="0FE4515B" wp14:editId="0121F09E">
            <wp:extent cx="4242816" cy="2468880"/>
            <wp:effectExtent l="19050" t="19050" r="24765" b="26670"/>
            <wp:docPr id="464" name="Picture 464" descr="Graphic of the PECS Hel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242816" cy="2468880"/>
                    </a:xfrm>
                    <a:prstGeom prst="rect">
                      <a:avLst/>
                    </a:prstGeom>
                    <a:ln>
                      <a:solidFill>
                        <a:schemeClr val="tx1"/>
                      </a:solidFill>
                    </a:ln>
                  </pic:spPr>
                </pic:pic>
              </a:graphicData>
            </a:graphic>
          </wp:inline>
        </w:drawing>
      </w:r>
    </w:p>
    <w:p w14:paraId="083D4092" w14:textId="1730AA71" w:rsidR="00CA1FAF" w:rsidRDefault="003139ED" w:rsidP="007427BC">
      <w:pPr>
        <w:pStyle w:val="BodyText"/>
      </w:pPr>
      <w:r>
        <w:t>See</w:t>
      </w:r>
      <w:r w:rsidR="00E41A32">
        <w:t xml:space="preserve"> </w:t>
      </w:r>
      <w:r w:rsidR="00E41A32" w:rsidRPr="006944EB">
        <w:rPr>
          <w:rStyle w:val="IntLink"/>
          <w:color w:val="0000CC"/>
        </w:rPr>
        <w:fldChar w:fldCharType="begin"/>
      </w:r>
      <w:r w:rsidR="00E41A32" w:rsidRPr="006944EB">
        <w:rPr>
          <w:rStyle w:val="IntLink"/>
          <w:color w:val="0000CC"/>
        </w:rPr>
        <w:instrText xml:space="preserve"> REF _Ref414972057 \h </w:instrText>
      </w:r>
      <w:r w:rsidR="00E41A32" w:rsidRPr="006944EB">
        <w:rPr>
          <w:rStyle w:val="IntLink"/>
          <w:color w:val="0000CC"/>
        </w:rPr>
      </w:r>
      <w:r w:rsidR="00E41A32" w:rsidRPr="006944EB">
        <w:rPr>
          <w:rStyle w:val="IntLink"/>
          <w:color w:val="0000CC"/>
        </w:rPr>
        <w:fldChar w:fldCharType="separate"/>
      </w:r>
      <w:r w:rsidR="00694F65">
        <w:t>Online Help</w:t>
      </w:r>
      <w:r w:rsidR="00E41A32" w:rsidRPr="006944EB">
        <w:rPr>
          <w:rStyle w:val="IntLink"/>
          <w:color w:val="0000CC"/>
        </w:rPr>
        <w:fldChar w:fldCharType="end"/>
      </w:r>
      <w:r w:rsidR="00E41A32">
        <w:t xml:space="preserve"> for additional information.</w:t>
      </w:r>
    </w:p>
    <w:p w14:paraId="30B48E68" w14:textId="0DF8A2D9" w:rsidR="00562559" w:rsidRDefault="003D529E" w:rsidP="00B46869">
      <w:pPr>
        <w:pStyle w:val="Heading1"/>
      </w:pPr>
      <w:bookmarkStart w:id="132" w:name="_Ref414969265"/>
      <w:bookmarkStart w:id="133" w:name="_Toc75767020"/>
      <w:bookmarkEnd w:id="96"/>
      <w:r>
        <w:lastRenderedPageBreak/>
        <w:t>Using Advanced Query/Customization</w:t>
      </w:r>
      <w:bookmarkEnd w:id="97"/>
      <w:bookmarkEnd w:id="132"/>
      <w:bookmarkEnd w:id="133"/>
    </w:p>
    <w:p w14:paraId="30B48E69" w14:textId="77777777" w:rsidR="003D529E" w:rsidRDefault="004A34BA" w:rsidP="00C805DC">
      <w:pPr>
        <w:pStyle w:val="BodyText"/>
      </w:pPr>
      <w:r>
        <w:t>Searching for records is a task common to all PECS roles. Advanced Query/Customizati</w:t>
      </w:r>
      <w:r w:rsidR="00307DE4">
        <w:t>on is the most comprehensive way</w:t>
      </w:r>
      <w:r>
        <w:t xml:space="preserve"> to find PECS records. </w:t>
      </w:r>
      <w:r w:rsidR="003D529E">
        <w:t>Advanced Query/Customization can be used to find both VA customizations and FDB records</w:t>
      </w:r>
      <w:r w:rsidR="00307DE4">
        <w:t xml:space="preserve"> so that they can then be customized</w:t>
      </w:r>
      <w:r w:rsidR="003D529E">
        <w:t xml:space="preserve">. </w:t>
      </w:r>
    </w:p>
    <w:p w14:paraId="30B48E6A" w14:textId="77777777" w:rsidR="0079207B" w:rsidRDefault="0079207B" w:rsidP="00B46869">
      <w:pPr>
        <w:pStyle w:val="Heading2"/>
      </w:pPr>
      <w:bookmarkStart w:id="134" w:name="_Ref375315513"/>
      <w:bookmarkStart w:id="135" w:name="_Toc75767021"/>
      <w:r w:rsidRPr="008E077A">
        <w:t>Accessing the Advanced Query/Customization Page</w:t>
      </w:r>
      <w:bookmarkEnd w:id="134"/>
      <w:bookmarkEnd w:id="135"/>
    </w:p>
    <w:p w14:paraId="30B48E6B" w14:textId="501D67AB" w:rsidR="004D20CA" w:rsidRDefault="005F55C2" w:rsidP="00AE7D74">
      <w:pPr>
        <w:pStyle w:val="BodyText"/>
        <w:keepNext/>
        <w:keepLines/>
      </w:pPr>
      <w:r>
        <w:t xml:space="preserve">Use the </w:t>
      </w:r>
      <w:r w:rsidR="004D20CA">
        <w:t xml:space="preserve">Query Builder </w:t>
      </w:r>
      <w:r>
        <w:t xml:space="preserve">(Build a Query) </w:t>
      </w:r>
      <w:r w:rsidR="004D20CA">
        <w:t>Panel on the Advanced Query/Customization page to retrieve a specified set of records</w:t>
      </w:r>
      <w:r>
        <w:t xml:space="preserve"> from</w:t>
      </w:r>
      <w:r w:rsidR="004D20CA">
        <w:t xml:space="preserve"> </w:t>
      </w:r>
      <w:r>
        <w:t xml:space="preserve">either the </w:t>
      </w:r>
      <w:r w:rsidR="004D20CA">
        <w:t>VA Custom Tables</w:t>
      </w:r>
      <w:r>
        <w:t xml:space="preserve">, the </w:t>
      </w:r>
      <w:r w:rsidR="004D20CA">
        <w:t>FDB standard tables</w:t>
      </w:r>
      <w:r>
        <w:t xml:space="preserve">, </w:t>
      </w:r>
      <w:r w:rsidR="004D20CA">
        <w:t>or both</w:t>
      </w:r>
      <w:r>
        <w:t xml:space="preserve">. </w:t>
      </w:r>
      <w:r w:rsidR="0016280C">
        <w:t xml:space="preserve">This allows you to </w:t>
      </w:r>
      <w:r w:rsidR="004D20CA">
        <w:t xml:space="preserve">perform research, make customizations, </w:t>
      </w:r>
      <w:r w:rsidR="0016280C">
        <w:t xml:space="preserve">change existing </w:t>
      </w:r>
      <w:r w:rsidR="004D20CA">
        <w:t xml:space="preserve">customization, or export data. </w:t>
      </w:r>
      <w:r w:rsidR="0016280C">
        <w:t xml:space="preserve">In the Query Builder Pane, you can create new queries or </w:t>
      </w:r>
      <w:r w:rsidR="004D20CA">
        <w:t xml:space="preserve">load </w:t>
      </w:r>
      <w:r w:rsidR="0016280C">
        <w:t>previously-</w:t>
      </w:r>
      <w:r w:rsidR="004D20CA">
        <w:t>saved</w:t>
      </w:r>
      <w:r w:rsidR="0016280C">
        <w:t xml:space="preserve"> queries (either yours or a query saved by another user).</w:t>
      </w:r>
    </w:p>
    <w:p w14:paraId="30B48E6C" w14:textId="77777777" w:rsidR="0079207B" w:rsidRDefault="0016280C" w:rsidP="00AE7D74">
      <w:pPr>
        <w:keepNext/>
        <w:keepLines/>
      </w:pPr>
      <w:r>
        <w:t>There are three ways to display the Advanced Query/</w:t>
      </w:r>
      <w:r w:rsidR="0079207B" w:rsidRPr="008E077A">
        <w:t>Customization page</w:t>
      </w:r>
      <w:r>
        <w:t>:</w:t>
      </w:r>
    </w:p>
    <w:p w14:paraId="54B77FE0" w14:textId="208DB5FE" w:rsidR="00C407C4" w:rsidRDefault="0079207B" w:rsidP="00F74B97">
      <w:pPr>
        <w:pStyle w:val="BodyTextNumbered1"/>
        <w:keepNext/>
        <w:numPr>
          <w:ilvl w:val="0"/>
          <w:numId w:val="32"/>
        </w:numPr>
      </w:pPr>
      <w:r w:rsidRPr="007B5343">
        <w:t>Click the Advanced Query/Customization tab on the navigation bar near the top of the page. This will open a blank query:</w:t>
      </w:r>
    </w:p>
    <w:p w14:paraId="71C7C239" w14:textId="524B7DB8" w:rsidR="00C407C4" w:rsidRPr="007B5343" w:rsidRDefault="00C407C4" w:rsidP="00C407C4">
      <w:pPr>
        <w:pStyle w:val="Caption"/>
      </w:pPr>
      <w:bookmarkStart w:id="136" w:name="_Toc75767218"/>
      <w:r>
        <w:t xml:space="preserve">Figure </w:t>
      </w:r>
      <w:r>
        <w:rPr>
          <w:noProof/>
        </w:rPr>
        <w:fldChar w:fldCharType="begin"/>
      </w:r>
      <w:r>
        <w:rPr>
          <w:noProof/>
        </w:rPr>
        <w:instrText xml:space="preserve"> SEQ Figure \* ARABIC </w:instrText>
      </w:r>
      <w:r>
        <w:rPr>
          <w:noProof/>
        </w:rPr>
        <w:fldChar w:fldCharType="separate"/>
      </w:r>
      <w:r w:rsidR="00694F65">
        <w:rPr>
          <w:noProof/>
        </w:rPr>
        <w:t>22</w:t>
      </w:r>
      <w:r>
        <w:rPr>
          <w:noProof/>
        </w:rPr>
        <w:fldChar w:fldCharType="end"/>
      </w:r>
      <w:r>
        <w:t>: Advanced Query/Customization Tab</w:t>
      </w:r>
      <w:bookmarkEnd w:id="136"/>
    </w:p>
    <w:p w14:paraId="30B48E6E" w14:textId="77777777" w:rsidR="0079207B" w:rsidRPr="007B5343" w:rsidRDefault="0079207B" w:rsidP="002E0565">
      <w:pPr>
        <w:pStyle w:val="Graphic0"/>
        <w:jc w:val="left"/>
      </w:pPr>
      <w:r>
        <w:rPr>
          <w:noProof/>
        </w:rPr>
        <w:drawing>
          <wp:inline distT="0" distB="0" distL="0" distR="0" wp14:anchorId="30B49979" wp14:editId="5F106354">
            <wp:extent cx="4123944" cy="1389888"/>
            <wp:effectExtent l="19050" t="19050" r="10160" b="20320"/>
            <wp:docPr id="362" name="Picture 362" descr="Graphic of a Close-up of Advanced Query Customiz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ry_Access_from_Tab.png"/>
                    <pic:cNvPicPr/>
                  </pic:nvPicPr>
                  <pic:blipFill>
                    <a:blip r:embed="rId37">
                      <a:extLst>
                        <a:ext uri="{28A0092B-C50C-407E-A947-70E740481C1C}">
                          <a14:useLocalDpi xmlns:a14="http://schemas.microsoft.com/office/drawing/2010/main" val="0"/>
                        </a:ext>
                      </a:extLst>
                    </a:blip>
                    <a:stretch>
                      <a:fillRect/>
                    </a:stretch>
                  </pic:blipFill>
                  <pic:spPr>
                    <a:xfrm>
                      <a:off x="0" y="0"/>
                      <a:ext cx="4123944" cy="1389888"/>
                    </a:xfrm>
                    <a:prstGeom prst="rect">
                      <a:avLst/>
                    </a:prstGeom>
                    <a:ln>
                      <a:solidFill>
                        <a:schemeClr val="tx1"/>
                      </a:solidFill>
                    </a:ln>
                  </pic:spPr>
                </pic:pic>
              </a:graphicData>
            </a:graphic>
          </wp:inline>
        </w:drawing>
      </w:r>
    </w:p>
    <w:p w14:paraId="30B48E6F" w14:textId="412E844A" w:rsidR="00241A94" w:rsidRDefault="00241A94" w:rsidP="00AE7D74">
      <w:pPr>
        <w:pStyle w:val="BodyTextNumbered1"/>
      </w:pPr>
      <w:r w:rsidRPr="007B5343">
        <w:t xml:space="preserve">Click the Advanced Query/Customization </w:t>
      </w:r>
      <w:r>
        <w:t>link</w:t>
      </w:r>
      <w:r w:rsidRPr="007B5343">
        <w:t xml:space="preserve"> on the </w:t>
      </w:r>
      <w:r>
        <w:t>footer near the bottom of the page</w:t>
      </w:r>
      <w:r w:rsidRPr="007B5343">
        <w:t>. This will open a blank query:</w:t>
      </w:r>
    </w:p>
    <w:p w14:paraId="3095E253" w14:textId="29C84B06" w:rsidR="00C407C4" w:rsidRDefault="00C407C4" w:rsidP="00C407C4">
      <w:pPr>
        <w:pStyle w:val="Caption"/>
      </w:pPr>
      <w:bookmarkStart w:id="137" w:name="_Toc75767219"/>
      <w:r>
        <w:t xml:space="preserve">Figure </w:t>
      </w:r>
      <w:r>
        <w:rPr>
          <w:noProof/>
        </w:rPr>
        <w:fldChar w:fldCharType="begin"/>
      </w:r>
      <w:r>
        <w:rPr>
          <w:noProof/>
        </w:rPr>
        <w:instrText xml:space="preserve"> SEQ Figure \* ARABIC </w:instrText>
      </w:r>
      <w:r>
        <w:rPr>
          <w:noProof/>
        </w:rPr>
        <w:fldChar w:fldCharType="separate"/>
      </w:r>
      <w:r w:rsidR="00694F65">
        <w:rPr>
          <w:noProof/>
        </w:rPr>
        <w:t>23</w:t>
      </w:r>
      <w:r>
        <w:rPr>
          <w:noProof/>
        </w:rPr>
        <w:fldChar w:fldCharType="end"/>
      </w:r>
      <w:r>
        <w:t>: Advanced Query/Customization Footer Link</w:t>
      </w:r>
      <w:bookmarkEnd w:id="137"/>
    </w:p>
    <w:p w14:paraId="30B48E70" w14:textId="77777777" w:rsidR="00241A94" w:rsidRPr="00241A94" w:rsidRDefault="00241A94" w:rsidP="002E0565">
      <w:pPr>
        <w:pStyle w:val="Graphic0"/>
        <w:jc w:val="left"/>
      </w:pPr>
      <w:r>
        <w:rPr>
          <w:noProof/>
        </w:rPr>
        <w:drawing>
          <wp:inline distT="0" distB="0" distL="0" distR="0" wp14:anchorId="30B4997B" wp14:editId="43D525C0">
            <wp:extent cx="3409025" cy="497150"/>
            <wp:effectExtent l="19050" t="19050" r="20320" b="17780"/>
            <wp:docPr id="22" name="Picture 22" descr="Graphic of Closeup of Advanced Query/Customization Link on PECS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b="7803"/>
                    <a:stretch/>
                  </pic:blipFill>
                  <pic:spPr bwMode="auto">
                    <a:xfrm>
                      <a:off x="0" y="0"/>
                      <a:ext cx="3410712" cy="4973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B48E71" w14:textId="10213464" w:rsidR="0079207B" w:rsidRDefault="0079207B" w:rsidP="00AE7D74">
      <w:pPr>
        <w:pStyle w:val="BodyTextNumbered1"/>
      </w:pPr>
      <w:r w:rsidRPr="007B5343">
        <w:t>Click a link from one of the summary tables displayed on the Home tab. This will generate a query appropriate to the context of the link that was clicked. In the example below, a query displaying criteria to display the unassigned Drug-Drug Interaction records will be produced.</w:t>
      </w:r>
    </w:p>
    <w:p w14:paraId="64E3A8DB" w14:textId="2A5A9697" w:rsidR="00C407C4" w:rsidRPr="007B5343" w:rsidRDefault="00C407C4" w:rsidP="00C407C4">
      <w:pPr>
        <w:pStyle w:val="Caption"/>
      </w:pPr>
      <w:bookmarkStart w:id="138" w:name="_Toc75767220"/>
      <w:r>
        <w:lastRenderedPageBreak/>
        <w:t xml:space="preserve">Figure </w:t>
      </w:r>
      <w:r>
        <w:rPr>
          <w:noProof/>
        </w:rPr>
        <w:fldChar w:fldCharType="begin"/>
      </w:r>
      <w:r>
        <w:rPr>
          <w:noProof/>
        </w:rPr>
        <w:instrText xml:space="preserve"> SEQ Figure \* ARABIC </w:instrText>
      </w:r>
      <w:r>
        <w:rPr>
          <w:noProof/>
        </w:rPr>
        <w:fldChar w:fldCharType="separate"/>
      </w:r>
      <w:r w:rsidR="00694F65">
        <w:rPr>
          <w:noProof/>
        </w:rPr>
        <w:t>24</w:t>
      </w:r>
      <w:r>
        <w:rPr>
          <w:noProof/>
        </w:rPr>
        <w:fldChar w:fldCharType="end"/>
      </w:r>
      <w:r>
        <w:t xml:space="preserve">: </w:t>
      </w:r>
      <w:r w:rsidRPr="006F592A">
        <w:t>PECS Help Window</w:t>
      </w:r>
      <w:bookmarkEnd w:id="138"/>
    </w:p>
    <w:p w14:paraId="30B48E72" w14:textId="77777777" w:rsidR="0079207B" w:rsidRDefault="0079207B" w:rsidP="00AE7D74">
      <w:pPr>
        <w:pStyle w:val="Graphic0"/>
        <w:keepNext w:val="0"/>
        <w:jc w:val="left"/>
      </w:pPr>
      <w:r>
        <w:rPr>
          <w:noProof/>
        </w:rPr>
        <w:drawing>
          <wp:inline distT="0" distB="0" distL="0" distR="0" wp14:anchorId="30B4997D" wp14:editId="0E7DCAF5">
            <wp:extent cx="2542032" cy="1545336"/>
            <wp:effectExtent l="19050" t="19050" r="10795" b="17145"/>
            <wp:docPr id="378" name="Picture 378" descr="Graphic of List of Unassigned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ry_Access_from_Home_Table.png"/>
                    <pic:cNvPicPr/>
                  </pic:nvPicPr>
                  <pic:blipFill>
                    <a:blip r:embed="rId39">
                      <a:extLst>
                        <a:ext uri="{28A0092B-C50C-407E-A947-70E740481C1C}">
                          <a14:useLocalDpi xmlns:a14="http://schemas.microsoft.com/office/drawing/2010/main" val="0"/>
                        </a:ext>
                      </a:extLst>
                    </a:blip>
                    <a:stretch>
                      <a:fillRect/>
                    </a:stretch>
                  </pic:blipFill>
                  <pic:spPr>
                    <a:xfrm>
                      <a:off x="0" y="0"/>
                      <a:ext cx="2542032" cy="1545336"/>
                    </a:xfrm>
                    <a:prstGeom prst="rect">
                      <a:avLst/>
                    </a:prstGeom>
                    <a:ln>
                      <a:solidFill>
                        <a:schemeClr val="tx1"/>
                      </a:solidFill>
                    </a:ln>
                  </pic:spPr>
                </pic:pic>
              </a:graphicData>
            </a:graphic>
          </wp:inline>
        </w:drawing>
      </w:r>
    </w:p>
    <w:p w14:paraId="30B48E73" w14:textId="77777777" w:rsidR="0079207B" w:rsidRDefault="0079207B" w:rsidP="00B46869">
      <w:pPr>
        <w:pStyle w:val="Heading2"/>
      </w:pPr>
      <w:bookmarkStart w:id="139" w:name="_Ref413836340"/>
      <w:bookmarkStart w:id="140" w:name="_Toc75767022"/>
      <w:r>
        <w:t>Build a Query Panel</w:t>
      </w:r>
      <w:bookmarkEnd w:id="139"/>
      <w:bookmarkEnd w:id="140"/>
    </w:p>
    <w:p w14:paraId="30B48E74" w14:textId="3E3F41B5" w:rsidR="0079207B" w:rsidRPr="008F7B26" w:rsidRDefault="0079207B" w:rsidP="00AE7D74">
      <w:pPr>
        <w:pStyle w:val="BodyText"/>
        <w:keepNext/>
      </w:pPr>
      <w:r>
        <w:t xml:space="preserve">To build a </w:t>
      </w:r>
      <w:r w:rsidR="00912BED">
        <w:t xml:space="preserve">new </w:t>
      </w:r>
      <w:r>
        <w:t>query</w:t>
      </w:r>
      <w:r w:rsidR="00912BED">
        <w:t xml:space="preserve"> first select a Concept (type of record) and the source for the record you want to find. </w:t>
      </w:r>
      <w:r w:rsidR="00747787">
        <w:t xml:space="preserve">The concepts are Drug-Drug Interaction, Drug Pair, Professional Monograph, Duplicate Therapy, and Dose Range. </w:t>
      </w:r>
    </w:p>
    <w:p w14:paraId="24176667" w14:textId="3EA45EA2" w:rsidR="00991E89" w:rsidRDefault="00991E89" w:rsidP="00991E89">
      <w:pPr>
        <w:pStyle w:val="Caption"/>
      </w:pPr>
      <w:bookmarkStart w:id="141" w:name="_Toc403984397"/>
      <w:bookmarkStart w:id="142" w:name="_Toc7576722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25</w:t>
      </w:r>
      <w:r w:rsidR="002438FA">
        <w:rPr>
          <w:noProof/>
        </w:rPr>
        <w:fldChar w:fldCharType="end"/>
      </w:r>
      <w:r>
        <w:t>: Advanced Query/Customization Build a Query Pa</w:t>
      </w:r>
      <w:bookmarkEnd w:id="141"/>
      <w:r>
        <w:t>nel – New Query</w:t>
      </w:r>
      <w:bookmarkEnd w:id="142"/>
    </w:p>
    <w:p w14:paraId="30B48E75" w14:textId="77777777" w:rsidR="0079207B" w:rsidRDefault="001D4ADD" w:rsidP="002E0565">
      <w:pPr>
        <w:pStyle w:val="Graphic0"/>
        <w:jc w:val="left"/>
      </w:pPr>
      <w:r>
        <w:rPr>
          <w:noProof/>
        </w:rPr>
        <w:drawing>
          <wp:inline distT="0" distB="0" distL="0" distR="0" wp14:anchorId="30B4997F" wp14:editId="69EF4117">
            <wp:extent cx="5057909" cy="935929"/>
            <wp:effectExtent l="19050" t="19050" r="9525" b="17145"/>
            <wp:docPr id="29" name="Picture 29" descr="Graphic of Advanced Query/Customization Build a Query Panel – New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077599" cy="939573"/>
                    </a:xfrm>
                    <a:prstGeom prst="rect">
                      <a:avLst/>
                    </a:prstGeom>
                    <a:ln>
                      <a:solidFill>
                        <a:schemeClr val="tx1"/>
                      </a:solidFill>
                    </a:ln>
                  </pic:spPr>
                </pic:pic>
              </a:graphicData>
            </a:graphic>
          </wp:inline>
        </w:drawing>
      </w:r>
    </w:p>
    <w:p w14:paraId="30B48E77" w14:textId="77777777" w:rsidR="0079207B" w:rsidRDefault="0079207B" w:rsidP="0079207B">
      <w:pPr>
        <w:pStyle w:val="BodyText"/>
      </w:pPr>
      <w:r w:rsidRPr="00600C39">
        <w:t xml:space="preserve">After </w:t>
      </w:r>
      <w:r>
        <w:t>selecting values</w:t>
      </w:r>
      <w:r w:rsidRPr="00600C39">
        <w:t xml:space="preserve"> for </w:t>
      </w:r>
      <w:r w:rsidR="00912BED">
        <w:t xml:space="preserve">the Select Concept and Select VA, FDB, or Both </w:t>
      </w:r>
      <w:r w:rsidRPr="00600C39">
        <w:t>fields, additional fields display</w:t>
      </w:r>
      <w:r>
        <w:t>,</w:t>
      </w:r>
      <w:r w:rsidRPr="00600C39">
        <w:t xml:space="preserve"> </w:t>
      </w:r>
      <w:r>
        <w:t>through</w:t>
      </w:r>
      <w:r w:rsidRPr="00600C39">
        <w:t xml:space="preserve"> which </w:t>
      </w:r>
      <w:r>
        <w:t>you</w:t>
      </w:r>
      <w:r w:rsidRPr="00600C39">
        <w:t xml:space="preserve"> can create </w:t>
      </w:r>
      <w:r>
        <w:t>your</w:t>
      </w:r>
      <w:r w:rsidRPr="00600C39">
        <w:t xml:space="preserve"> Query</w:t>
      </w:r>
      <w:r>
        <w:t>.</w:t>
      </w:r>
    </w:p>
    <w:p w14:paraId="55E483E9" w14:textId="483E8F32" w:rsidR="0016122D" w:rsidRDefault="0016122D" w:rsidP="00B62D20">
      <w:pPr>
        <w:pStyle w:val="Caption"/>
      </w:pPr>
      <w:bookmarkStart w:id="143" w:name="_Toc75767169"/>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w:t>
      </w:r>
      <w:r w:rsidR="002438FA">
        <w:rPr>
          <w:noProof/>
        </w:rPr>
        <w:fldChar w:fldCharType="end"/>
      </w:r>
      <w:r>
        <w:t>: Build a Query Panel Fields</w:t>
      </w:r>
      <w:bookmarkEnd w:id="143"/>
    </w:p>
    <w:tbl>
      <w:tblPr>
        <w:tblStyle w:val="TableGrid"/>
        <w:tblW w:w="0" w:type="auto"/>
        <w:tblInd w:w="115" w:type="dxa"/>
        <w:tblLook w:val="04A0" w:firstRow="1" w:lastRow="0" w:firstColumn="1" w:lastColumn="0" w:noHBand="0" w:noVBand="1"/>
        <w:tblDescription w:val="Table lists the fields found on the Advanced Query/Customization window."/>
      </w:tblPr>
      <w:tblGrid>
        <w:gridCol w:w="1951"/>
        <w:gridCol w:w="7284"/>
      </w:tblGrid>
      <w:tr w:rsidR="00610113" w:rsidRPr="00600C39" w14:paraId="30B48E7A" w14:textId="77777777" w:rsidTr="00724841">
        <w:trPr>
          <w:cantSplit/>
          <w:tblHeader/>
        </w:trPr>
        <w:tc>
          <w:tcPr>
            <w:tcW w:w="1977" w:type="dxa"/>
            <w:shd w:val="clear" w:color="auto" w:fill="D9D9D9" w:themeFill="background1" w:themeFillShade="D9"/>
            <w:vAlign w:val="center"/>
          </w:tcPr>
          <w:p w14:paraId="30B48E78" w14:textId="77777777" w:rsidR="00610113" w:rsidRPr="00600C39" w:rsidRDefault="00610113" w:rsidP="00E755A8">
            <w:pPr>
              <w:pStyle w:val="TableHeading"/>
            </w:pPr>
            <w:r>
              <w:t>Field Name</w:t>
            </w:r>
          </w:p>
        </w:tc>
        <w:tc>
          <w:tcPr>
            <w:tcW w:w="7455" w:type="dxa"/>
            <w:shd w:val="clear" w:color="auto" w:fill="D9D9D9" w:themeFill="background1" w:themeFillShade="D9"/>
            <w:vAlign w:val="center"/>
          </w:tcPr>
          <w:p w14:paraId="30B48E79" w14:textId="77777777" w:rsidR="00610113" w:rsidRPr="00600C39" w:rsidRDefault="00610113" w:rsidP="00E755A8">
            <w:pPr>
              <w:pStyle w:val="TableHeading"/>
            </w:pPr>
            <w:r>
              <w:t>Definition</w:t>
            </w:r>
          </w:p>
        </w:tc>
      </w:tr>
      <w:tr w:rsidR="00610113" w:rsidRPr="00600C39" w14:paraId="30B48E7D" w14:textId="77777777" w:rsidTr="002E0565">
        <w:trPr>
          <w:cantSplit/>
        </w:trPr>
        <w:tc>
          <w:tcPr>
            <w:tcW w:w="1977" w:type="dxa"/>
            <w:tcBorders>
              <w:left w:val="single" w:sz="8" w:space="0" w:color="auto"/>
            </w:tcBorders>
            <w:vAlign w:val="center"/>
          </w:tcPr>
          <w:p w14:paraId="30B48E7B" w14:textId="77777777" w:rsidR="00610113" w:rsidRPr="00AE7D74" w:rsidRDefault="00610113" w:rsidP="00AE7D74">
            <w:pPr>
              <w:pStyle w:val="TableText"/>
            </w:pPr>
            <w:r w:rsidRPr="00AE7D74">
              <w:t xml:space="preserve">Fields </w:t>
            </w:r>
          </w:p>
        </w:tc>
        <w:tc>
          <w:tcPr>
            <w:tcW w:w="7455" w:type="dxa"/>
            <w:vAlign w:val="center"/>
          </w:tcPr>
          <w:p w14:paraId="30B48E7C" w14:textId="0D09F41E" w:rsidR="00610113" w:rsidRPr="00AE7D74" w:rsidRDefault="00747787" w:rsidP="00AE7D74">
            <w:pPr>
              <w:pStyle w:val="TableText"/>
            </w:pPr>
            <w:r w:rsidRPr="00AE7D74">
              <w:t xml:space="preserve">Select the field you want to query from the Fields list. The available fields are specific to the selected </w:t>
            </w:r>
            <w:r w:rsidR="00610113" w:rsidRPr="00AE7D74">
              <w:t>Concept</w:t>
            </w:r>
            <w:r w:rsidRPr="00AE7D74">
              <w:t>.</w:t>
            </w:r>
          </w:p>
        </w:tc>
      </w:tr>
      <w:tr w:rsidR="00610113" w:rsidRPr="00600C39" w14:paraId="30B48E80" w14:textId="77777777" w:rsidTr="002E0565">
        <w:trPr>
          <w:cantSplit/>
        </w:trPr>
        <w:tc>
          <w:tcPr>
            <w:tcW w:w="1977" w:type="dxa"/>
            <w:vAlign w:val="center"/>
          </w:tcPr>
          <w:p w14:paraId="30B48E7E" w14:textId="77777777" w:rsidR="00610113" w:rsidRPr="00AE7D74" w:rsidRDefault="00610113" w:rsidP="00AE7D74">
            <w:pPr>
              <w:pStyle w:val="TableText"/>
            </w:pPr>
            <w:r w:rsidRPr="00AE7D74">
              <w:t xml:space="preserve">Filter </w:t>
            </w:r>
          </w:p>
        </w:tc>
        <w:tc>
          <w:tcPr>
            <w:tcW w:w="7455" w:type="dxa"/>
            <w:vAlign w:val="center"/>
          </w:tcPr>
          <w:p w14:paraId="30B48E7F" w14:textId="26515F15" w:rsidR="00610113" w:rsidRPr="00AE7D74" w:rsidRDefault="00747787" w:rsidP="00AE7D74">
            <w:pPr>
              <w:pStyle w:val="TableText"/>
            </w:pPr>
            <w:r w:rsidRPr="00AE7D74">
              <w:t xml:space="preserve">Select a filter for the field from the Filter list (Contains, Equal To, etc.) </w:t>
            </w:r>
            <w:r w:rsidR="00610113" w:rsidRPr="00AE7D74">
              <w:t xml:space="preserve">See </w:t>
            </w:r>
            <w:r w:rsidRPr="00AE7D74">
              <w:rPr>
                <w:rStyle w:val="IntLink"/>
                <w:color w:val="auto"/>
                <w:u w:val="none"/>
              </w:rPr>
              <w:fldChar w:fldCharType="begin"/>
            </w:r>
            <w:r w:rsidRPr="00AE7D74">
              <w:rPr>
                <w:rStyle w:val="IntLink"/>
                <w:color w:val="auto"/>
                <w:u w:val="none"/>
              </w:rPr>
              <w:instrText xml:space="preserve"> REF _Ref370818628 \h </w:instrText>
            </w:r>
            <w:r w:rsidR="00E755A8" w:rsidRPr="00AE7D74">
              <w:rPr>
                <w:rStyle w:val="IntLink"/>
                <w:color w:val="auto"/>
                <w:u w:val="none"/>
              </w:rPr>
              <w:instrText xml:space="preserve"> \* MERGEFORMAT </w:instrText>
            </w:r>
            <w:r w:rsidRPr="00AE7D74">
              <w:rPr>
                <w:rStyle w:val="IntLink"/>
                <w:color w:val="auto"/>
                <w:u w:val="none"/>
              </w:rPr>
            </w:r>
            <w:r w:rsidRPr="00AE7D74">
              <w:rPr>
                <w:rStyle w:val="IntLink"/>
                <w:color w:val="auto"/>
                <w:u w:val="none"/>
              </w:rPr>
              <w:fldChar w:fldCharType="separate"/>
            </w:r>
            <w:r w:rsidR="00694F65">
              <w:t>Query Filters</w:t>
            </w:r>
            <w:r w:rsidRPr="00AE7D74">
              <w:rPr>
                <w:rStyle w:val="IntLink"/>
                <w:color w:val="auto"/>
                <w:u w:val="none"/>
              </w:rPr>
              <w:fldChar w:fldCharType="end"/>
            </w:r>
            <w:r w:rsidRPr="00AE7D74">
              <w:t xml:space="preserve"> for additional information. </w:t>
            </w:r>
          </w:p>
        </w:tc>
      </w:tr>
      <w:tr w:rsidR="00610113" w:rsidRPr="00600C39" w14:paraId="30B48E83" w14:textId="77777777" w:rsidTr="002E0565">
        <w:trPr>
          <w:cantSplit/>
        </w:trPr>
        <w:tc>
          <w:tcPr>
            <w:tcW w:w="1977" w:type="dxa"/>
            <w:vAlign w:val="center"/>
          </w:tcPr>
          <w:p w14:paraId="30B48E81" w14:textId="77777777" w:rsidR="00610113" w:rsidRPr="00AE7D74" w:rsidRDefault="00610113" w:rsidP="00AE7D74">
            <w:pPr>
              <w:pStyle w:val="TableText"/>
            </w:pPr>
            <w:r w:rsidRPr="00AE7D74">
              <w:t>Value</w:t>
            </w:r>
          </w:p>
        </w:tc>
        <w:tc>
          <w:tcPr>
            <w:tcW w:w="7455" w:type="dxa"/>
            <w:vAlign w:val="center"/>
          </w:tcPr>
          <w:p w14:paraId="30B48E82" w14:textId="77777777" w:rsidR="00610113" w:rsidRPr="00AE7D74" w:rsidRDefault="00337253" w:rsidP="00AE7D74">
            <w:pPr>
              <w:pStyle w:val="TableText"/>
            </w:pPr>
            <w:r w:rsidRPr="00AE7D74">
              <w:t xml:space="preserve">Enter search criteria in the Value field. </w:t>
            </w:r>
            <w:r w:rsidR="001D1F66" w:rsidRPr="00AE7D74">
              <w:t xml:space="preserve">Appropriate values are dictated by what was selected from the Fields list. </w:t>
            </w:r>
          </w:p>
        </w:tc>
      </w:tr>
      <w:tr w:rsidR="00610113" w:rsidRPr="00600C39" w14:paraId="30B48E86" w14:textId="77777777" w:rsidTr="002E0565">
        <w:trPr>
          <w:cantSplit/>
        </w:trPr>
        <w:tc>
          <w:tcPr>
            <w:tcW w:w="1977" w:type="dxa"/>
            <w:vAlign w:val="center"/>
          </w:tcPr>
          <w:p w14:paraId="30B48E84" w14:textId="77777777" w:rsidR="00610113" w:rsidRPr="00AE7D74" w:rsidRDefault="00610113" w:rsidP="00AE7D74">
            <w:pPr>
              <w:pStyle w:val="TableText"/>
            </w:pPr>
            <w:r w:rsidRPr="00AE7D74">
              <w:t xml:space="preserve">And/Or </w:t>
            </w:r>
          </w:p>
        </w:tc>
        <w:tc>
          <w:tcPr>
            <w:tcW w:w="7455" w:type="dxa"/>
            <w:vAlign w:val="center"/>
          </w:tcPr>
          <w:p w14:paraId="30B48E85" w14:textId="6C352033" w:rsidR="00610113" w:rsidRPr="00AE7D74" w:rsidRDefault="001D1F66" w:rsidP="00AE7D74">
            <w:pPr>
              <w:pStyle w:val="TableText"/>
            </w:pPr>
            <w:r w:rsidRPr="00AE7D74">
              <w:t xml:space="preserve">Use the And/Or field to create complex queries by adding additional search criteria. </w:t>
            </w:r>
            <w:r w:rsidR="00610113" w:rsidRPr="00AE7D74">
              <w:t xml:space="preserve">If the </w:t>
            </w:r>
            <w:r w:rsidR="00CF63B5" w:rsidRPr="00AE7D74">
              <w:t xml:space="preserve">query must meet multiple criteria, use AND; if a value from a list of criteria </w:t>
            </w:r>
            <w:r w:rsidR="00EE66D0" w:rsidRPr="00AE7D74">
              <w:t>is</w:t>
            </w:r>
            <w:r w:rsidR="00CF63B5" w:rsidRPr="00AE7D74">
              <w:t xml:space="preserve"> acceptable, use OR.</w:t>
            </w:r>
            <w:r w:rsidR="00610113" w:rsidRPr="00AE7D74">
              <w:t xml:space="preserve"> </w:t>
            </w:r>
            <w:r w:rsidR="00CF63B5" w:rsidRPr="00AE7D74">
              <w:t xml:space="preserve">AND and OR can be combined when building the query. </w:t>
            </w:r>
            <w:r w:rsidR="00610113" w:rsidRPr="00AE7D74">
              <w:t xml:space="preserve">See </w:t>
            </w:r>
            <w:r w:rsidR="00CF63B5" w:rsidRPr="00AE7D74">
              <w:rPr>
                <w:rStyle w:val="IntLink"/>
                <w:color w:val="auto"/>
                <w:u w:val="none"/>
              </w:rPr>
              <w:fldChar w:fldCharType="begin"/>
            </w:r>
            <w:r w:rsidR="00CF63B5" w:rsidRPr="00AE7D74">
              <w:rPr>
                <w:rStyle w:val="IntLink"/>
                <w:color w:val="auto"/>
                <w:u w:val="none"/>
              </w:rPr>
              <w:instrText xml:space="preserve"> REF _Ref370818696 \h </w:instrText>
            </w:r>
            <w:r w:rsidR="00E755A8" w:rsidRPr="00AE7D74">
              <w:rPr>
                <w:rStyle w:val="IntLink"/>
                <w:color w:val="auto"/>
                <w:u w:val="none"/>
              </w:rPr>
              <w:instrText xml:space="preserve"> \* MERGEFORMAT </w:instrText>
            </w:r>
            <w:r w:rsidR="00CF63B5" w:rsidRPr="00AE7D74">
              <w:rPr>
                <w:rStyle w:val="IntLink"/>
                <w:color w:val="auto"/>
                <w:u w:val="none"/>
              </w:rPr>
            </w:r>
            <w:r w:rsidR="00CF63B5" w:rsidRPr="00AE7D74">
              <w:rPr>
                <w:rStyle w:val="IntLink"/>
                <w:color w:val="auto"/>
                <w:u w:val="none"/>
              </w:rPr>
              <w:fldChar w:fldCharType="separate"/>
            </w:r>
            <w:r w:rsidR="00694F65">
              <w:t>And/Or Usage Example</w:t>
            </w:r>
            <w:r w:rsidR="00CF63B5" w:rsidRPr="00AE7D74">
              <w:rPr>
                <w:rStyle w:val="IntLink"/>
                <w:color w:val="auto"/>
                <w:u w:val="none"/>
              </w:rPr>
              <w:fldChar w:fldCharType="end"/>
            </w:r>
            <w:r w:rsidR="00CF63B5" w:rsidRPr="00AE7D74">
              <w:t xml:space="preserve"> </w:t>
            </w:r>
            <w:r w:rsidR="00610113" w:rsidRPr="00AE7D74">
              <w:t xml:space="preserve">for additional information. </w:t>
            </w:r>
          </w:p>
        </w:tc>
      </w:tr>
      <w:tr w:rsidR="00610113" w:rsidRPr="00600C39" w14:paraId="30B48E89" w14:textId="77777777" w:rsidTr="002E0565">
        <w:trPr>
          <w:cantSplit/>
        </w:trPr>
        <w:tc>
          <w:tcPr>
            <w:tcW w:w="1977" w:type="dxa"/>
            <w:vAlign w:val="center"/>
          </w:tcPr>
          <w:p w14:paraId="30B48E87" w14:textId="77777777" w:rsidR="00610113" w:rsidRPr="00AE7D74" w:rsidRDefault="00610113" w:rsidP="00AE7D74">
            <w:pPr>
              <w:pStyle w:val="TableText"/>
            </w:pPr>
            <w:r w:rsidRPr="00AE7D74">
              <w:t xml:space="preserve">Query button </w:t>
            </w:r>
          </w:p>
        </w:tc>
        <w:tc>
          <w:tcPr>
            <w:tcW w:w="7455" w:type="dxa"/>
            <w:vAlign w:val="center"/>
          </w:tcPr>
          <w:p w14:paraId="30B48E88" w14:textId="77777777" w:rsidR="00610113" w:rsidRPr="00AE7D74" w:rsidRDefault="00747787" w:rsidP="00AE7D74">
            <w:pPr>
              <w:pStyle w:val="TableText"/>
            </w:pPr>
            <w:r w:rsidRPr="00AE7D74">
              <w:t>Click Query to run the query you have built or loaded</w:t>
            </w:r>
          </w:p>
        </w:tc>
      </w:tr>
      <w:tr w:rsidR="00610113" w:rsidRPr="00600C39" w14:paraId="30B48E8C" w14:textId="77777777" w:rsidTr="002E0565">
        <w:trPr>
          <w:cantSplit/>
        </w:trPr>
        <w:tc>
          <w:tcPr>
            <w:tcW w:w="1977" w:type="dxa"/>
            <w:vAlign w:val="center"/>
          </w:tcPr>
          <w:p w14:paraId="30B48E8A" w14:textId="77777777" w:rsidR="00610113" w:rsidRPr="00AE7D74" w:rsidRDefault="00610113" w:rsidP="00AE7D74">
            <w:pPr>
              <w:pStyle w:val="TableText"/>
            </w:pPr>
            <w:r w:rsidRPr="00AE7D74">
              <w:t xml:space="preserve">Add Default DRC Query button </w:t>
            </w:r>
          </w:p>
        </w:tc>
        <w:tc>
          <w:tcPr>
            <w:tcW w:w="7455" w:type="dxa"/>
            <w:vAlign w:val="center"/>
          </w:tcPr>
          <w:p w14:paraId="30B48E8B" w14:textId="77777777" w:rsidR="00610113" w:rsidRPr="00AE7D74" w:rsidRDefault="00747787" w:rsidP="00AE7D74">
            <w:pPr>
              <w:pStyle w:val="TableText"/>
            </w:pPr>
            <w:r w:rsidRPr="00AE7D74">
              <w:t xml:space="preserve">Dose Range Queries Only: </w:t>
            </w:r>
            <w:r w:rsidR="00610113" w:rsidRPr="00AE7D74">
              <w:t xml:space="preserve">Adds two standard criteria (Concept Type = '6' and AGEHIGHINDAYS &gt;= '6570) to the query. </w:t>
            </w:r>
            <w:r w:rsidR="00F15864" w:rsidRPr="00AE7D74">
              <w:t xml:space="preserve">You should enter your specific criteria before clicking Add Default DRC Query. </w:t>
            </w:r>
          </w:p>
        </w:tc>
      </w:tr>
      <w:tr w:rsidR="00610113" w:rsidRPr="00600C39" w14:paraId="30B48E8F" w14:textId="77777777" w:rsidTr="00143E18">
        <w:trPr>
          <w:cantSplit/>
        </w:trPr>
        <w:tc>
          <w:tcPr>
            <w:tcW w:w="1977" w:type="dxa"/>
            <w:vAlign w:val="center"/>
          </w:tcPr>
          <w:p w14:paraId="30B48E8D" w14:textId="77777777" w:rsidR="00610113" w:rsidRPr="00AE7D74" w:rsidRDefault="00F15864" w:rsidP="00AE7D74">
            <w:pPr>
              <w:pStyle w:val="TableText"/>
            </w:pPr>
            <w:r w:rsidRPr="00AE7D74">
              <w:lastRenderedPageBreak/>
              <w:t>'Include Historical R</w:t>
            </w:r>
            <w:r w:rsidR="00610113" w:rsidRPr="00AE7D74">
              <w:t xml:space="preserve">ecords' checkbox </w:t>
            </w:r>
          </w:p>
        </w:tc>
        <w:tc>
          <w:tcPr>
            <w:tcW w:w="7455" w:type="dxa"/>
            <w:vAlign w:val="center"/>
          </w:tcPr>
          <w:p w14:paraId="30B48E8E" w14:textId="64BA93B4" w:rsidR="00610113" w:rsidRPr="00AE7D74" w:rsidRDefault="00F15864" w:rsidP="00AE7D74">
            <w:pPr>
              <w:pStyle w:val="TableText"/>
            </w:pPr>
            <w:r w:rsidRPr="00AE7D74">
              <w:t xml:space="preserve">Select Include Historical Records to </w:t>
            </w:r>
            <w:r w:rsidR="00610113" w:rsidRPr="00AE7D74">
              <w:t xml:space="preserve">include </w:t>
            </w:r>
            <w:r w:rsidRPr="00AE7D74">
              <w:t xml:space="preserve">inactive historical </w:t>
            </w:r>
            <w:r w:rsidR="00610113" w:rsidRPr="00AE7D74">
              <w:t xml:space="preserve">records in the Query results. </w:t>
            </w:r>
            <w:r w:rsidRPr="00AE7D74">
              <w:t xml:space="preserve">Historical records </w:t>
            </w:r>
            <w:r w:rsidR="00E755A8" w:rsidRPr="00AE7D74">
              <w:t>can only be viewed not modified</w:t>
            </w:r>
            <w:r w:rsidR="00610113" w:rsidRPr="00AE7D74">
              <w:t xml:space="preserve">. </w:t>
            </w:r>
            <w:r w:rsidR="008C1490" w:rsidRPr="00AE7D74">
              <w:t>A Historical Record is any previous version of a record.</w:t>
            </w:r>
          </w:p>
        </w:tc>
      </w:tr>
      <w:tr w:rsidR="00610113" w:rsidRPr="00600C39" w14:paraId="30B48E92" w14:textId="77777777" w:rsidTr="00143E18">
        <w:trPr>
          <w:cantSplit/>
        </w:trPr>
        <w:tc>
          <w:tcPr>
            <w:tcW w:w="1977" w:type="dxa"/>
            <w:vAlign w:val="center"/>
          </w:tcPr>
          <w:p w14:paraId="30B48E90" w14:textId="77777777" w:rsidR="00610113" w:rsidRPr="00AE7D74" w:rsidRDefault="00610113" w:rsidP="00AE7D74">
            <w:pPr>
              <w:pStyle w:val="TableText"/>
            </w:pPr>
            <w:r w:rsidRPr="00AE7D74">
              <w:t xml:space="preserve">'Clear Query' button </w:t>
            </w:r>
          </w:p>
        </w:tc>
        <w:tc>
          <w:tcPr>
            <w:tcW w:w="7455" w:type="dxa"/>
            <w:vAlign w:val="center"/>
          </w:tcPr>
          <w:p w14:paraId="30B48E91" w14:textId="77777777" w:rsidR="00610113" w:rsidRPr="00AE7D74" w:rsidRDefault="00F15864" w:rsidP="00AE7D74">
            <w:pPr>
              <w:pStyle w:val="TableText"/>
            </w:pPr>
            <w:r w:rsidRPr="00AE7D74">
              <w:t>Click Clear Query to delete the current query; only the Concept Type and record source will remain.</w:t>
            </w:r>
          </w:p>
        </w:tc>
      </w:tr>
      <w:tr w:rsidR="00F15864" w:rsidRPr="00600C39" w14:paraId="30B48E95" w14:textId="77777777" w:rsidTr="00143E18">
        <w:trPr>
          <w:cantSplit/>
        </w:trPr>
        <w:tc>
          <w:tcPr>
            <w:tcW w:w="1977" w:type="dxa"/>
            <w:vAlign w:val="center"/>
          </w:tcPr>
          <w:p w14:paraId="30B48E93" w14:textId="77777777" w:rsidR="00F15864" w:rsidRPr="00AE7D74" w:rsidRDefault="00F15864" w:rsidP="00AE7D74">
            <w:pPr>
              <w:pStyle w:val="TableText"/>
            </w:pPr>
            <w:r w:rsidRPr="00AE7D74">
              <w:t xml:space="preserve">'Query Name' </w:t>
            </w:r>
          </w:p>
        </w:tc>
        <w:tc>
          <w:tcPr>
            <w:tcW w:w="7455" w:type="dxa"/>
            <w:vAlign w:val="center"/>
          </w:tcPr>
          <w:p w14:paraId="30B48E94" w14:textId="77777777" w:rsidR="00F15864" w:rsidRPr="00AE7D74" w:rsidRDefault="009A4519" w:rsidP="00AE7D74">
            <w:pPr>
              <w:pStyle w:val="TableText"/>
            </w:pPr>
            <w:r w:rsidRPr="00AE7D74">
              <w:t xml:space="preserve">Enter a name for the current query if you want to save it. The name should be as descriptive as possible so that you (and other users) will understand what results the query will produce. </w:t>
            </w:r>
          </w:p>
        </w:tc>
      </w:tr>
      <w:tr w:rsidR="00610113" w:rsidRPr="00600C39" w14:paraId="30B48E98" w14:textId="77777777" w:rsidTr="00143E18">
        <w:trPr>
          <w:cantSplit/>
        </w:trPr>
        <w:tc>
          <w:tcPr>
            <w:tcW w:w="1977" w:type="dxa"/>
            <w:vAlign w:val="center"/>
          </w:tcPr>
          <w:p w14:paraId="30B48E96" w14:textId="77777777" w:rsidR="00610113" w:rsidRPr="00AE7D74" w:rsidRDefault="00610113" w:rsidP="00AE7D74">
            <w:pPr>
              <w:pStyle w:val="TableText"/>
            </w:pPr>
            <w:r w:rsidRPr="00AE7D74">
              <w:t xml:space="preserve">'Save Query' button </w:t>
            </w:r>
          </w:p>
        </w:tc>
        <w:tc>
          <w:tcPr>
            <w:tcW w:w="7455" w:type="dxa"/>
            <w:vAlign w:val="center"/>
          </w:tcPr>
          <w:p w14:paraId="30B48E97" w14:textId="77777777" w:rsidR="00610113" w:rsidRPr="00AE7D74" w:rsidRDefault="00F15864" w:rsidP="00AE7D74">
            <w:pPr>
              <w:pStyle w:val="TableText"/>
            </w:pPr>
            <w:r w:rsidRPr="00AE7D74">
              <w:t xml:space="preserve">Click Save Query </w:t>
            </w:r>
            <w:r w:rsidR="009A4519" w:rsidRPr="00AE7D74">
              <w:t>to save the current query</w:t>
            </w:r>
            <w:r w:rsidR="004C2F3E" w:rsidRPr="00AE7D74">
              <w:t xml:space="preserve"> for later use</w:t>
            </w:r>
            <w:r w:rsidR="009A4519" w:rsidRPr="00AE7D74">
              <w:t xml:space="preserve">. If </w:t>
            </w:r>
            <w:r w:rsidR="004C2F3E" w:rsidRPr="00AE7D74">
              <w:t xml:space="preserve">the </w:t>
            </w:r>
            <w:r w:rsidR="009A4519" w:rsidRPr="00AE7D74">
              <w:t xml:space="preserve">Query Name field is blank, this button is inactive. </w:t>
            </w:r>
          </w:p>
        </w:tc>
      </w:tr>
    </w:tbl>
    <w:p w14:paraId="30B48E9A" w14:textId="77777777" w:rsidR="004D20CA" w:rsidRDefault="004D20CA" w:rsidP="00B46869">
      <w:pPr>
        <w:pStyle w:val="Heading2"/>
      </w:pPr>
      <w:bookmarkStart w:id="144" w:name="_Toc75767023"/>
      <w:r>
        <w:t>Create a Query</w:t>
      </w:r>
      <w:bookmarkEnd w:id="144"/>
    </w:p>
    <w:p w14:paraId="30B48E9B" w14:textId="77777777" w:rsidR="004D20CA" w:rsidRDefault="004D20CA" w:rsidP="004D20CA">
      <w:pPr>
        <w:pStyle w:val="BodyText"/>
      </w:pPr>
      <w:r>
        <w:t>To create a query:</w:t>
      </w:r>
    </w:p>
    <w:p w14:paraId="30B48E9C" w14:textId="337599AA" w:rsidR="004D20CA" w:rsidRDefault="004D20CA" w:rsidP="00F74B97">
      <w:pPr>
        <w:pStyle w:val="BodyTextNumbered1"/>
        <w:numPr>
          <w:ilvl w:val="0"/>
          <w:numId w:val="33"/>
        </w:numPr>
      </w:pPr>
      <w:r>
        <w:t xml:space="preserve">On </w:t>
      </w:r>
      <w:r w:rsidRPr="00837B20">
        <w:t>t</w:t>
      </w:r>
      <w:r w:rsidRPr="007E0730">
        <w:t>he</w:t>
      </w:r>
      <w:r>
        <w:t xml:space="preserve"> Advanced Query/</w:t>
      </w:r>
      <w:r w:rsidRPr="00837B20">
        <w:t>Customization</w:t>
      </w:r>
      <w:r>
        <w:t xml:space="preserve"> tab, select a Concept.</w:t>
      </w:r>
    </w:p>
    <w:p w14:paraId="4194D411" w14:textId="34B0EE37" w:rsidR="007D64E6" w:rsidRDefault="007D64E6" w:rsidP="007D64E6">
      <w:pPr>
        <w:pStyle w:val="Caption"/>
      </w:pPr>
      <w:bookmarkStart w:id="145" w:name="_Toc75767222"/>
      <w:r>
        <w:t xml:space="preserve">Figure </w:t>
      </w:r>
      <w:r>
        <w:rPr>
          <w:noProof/>
        </w:rPr>
        <w:fldChar w:fldCharType="begin"/>
      </w:r>
      <w:r>
        <w:rPr>
          <w:noProof/>
        </w:rPr>
        <w:instrText xml:space="preserve"> SEQ Figure \* ARABIC </w:instrText>
      </w:r>
      <w:r>
        <w:rPr>
          <w:noProof/>
        </w:rPr>
        <w:fldChar w:fldCharType="separate"/>
      </w:r>
      <w:r w:rsidR="00694F65">
        <w:rPr>
          <w:noProof/>
        </w:rPr>
        <w:t>26</w:t>
      </w:r>
      <w:r>
        <w:rPr>
          <w:noProof/>
        </w:rPr>
        <w:fldChar w:fldCharType="end"/>
      </w:r>
      <w:r>
        <w:t xml:space="preserve">: </w:t>
      </w:r>
      <w:r w:rsidR="00C01091">
        <w:t>Build a Query Concept Field</w:t>
      </w:r>
      <w:bookmarkEnd w:id="145"/>
    </w:p>
    <w:p w14:paraId="30B48E9D" w14:textId="77777777" w:rsidR="004D20CA" w:rsidRDefault="004D20CA" w:rsidP="00724841">
      <w:pPr>
        <w:pStyle w:val="Graphic0"/>
        <w:jc w:val="left"/>
      </w:pPr>
      <w:r>
        <w:rPr>
          <w:noProof/>
        </w:rPr>
        <w:drawing>
          <wp:inline distT="0" distB="0" distL="0" distR="0" wp14:anchorId="30B49981" wp14:editId="3113DE09">
            <wp:extent cx="2733334" cy="1685714"/>
            <wp:effectExtent l="19050" t="19050" r="10160" b="10160"/>
            <wp:docPr id="384" name="Picture 384" descr="Graphic of Select Concept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selectConcept.png"/>
                    <pic:cNvPicPr/>
                  </pic:nvPicPr>
                  <pic:blipFill>
                    <a:blip r:embed="rId41">
                      <a:extLst>
                        <a:ext uri="{28A0092B-C50C-407E-A947-70E740481C1C}">
                          <a14:useLocalDpi xmlns:a14="http://schemas.microsoft.com/office/drawing/2010/main" val="0"/>
                        </a:ext>
                      </a:extLst>
                    </a:blip>
                    <a:stretch>
                      <a:fillRect/>
                    </a:stretch>
                  </pic:blipFill>
                  <pic:spPr>
                    <a:xfrm>
                      <a:off x="0" y="0"/>
                      <a:ext cx="2733334" cy="1685714"/>
                    </a:xfrm>
                    <a:prstGeom prst="rect">
                      <a:avLst/>
                    </a:prstGeom>
                    <a:ln>
                      <a:solidFill>
                        <a:schemeClr val="tx1"/>
                      </a:solidFill>
                    </a:ln>
                  </pic:spPr>
                </pic:pic>
              </a:graphicData>
            </a:graphic>
          </wp:inline>
        </w:drawing>
      </w:r>
    </w:p>
    <w:p w14:paraId="30B48E9E" w14:textId="64559445" w:rsidR="004D20CA" w:rsidRDefault="004D20CA" w:rsidP="00AE7D74">
      <w:pPr>
        <w:pStyle w:val="BodyTextNumbered1"/>
      </w:pPr>
      <w:r w:rsidRPr="00DC3546">
        <w:t xml:space="preserve">Select </w:t>
      </w:r>
      <w:r>
        <w:t>the</w:t>
      </w:r>
      <w:r w:rsidRPr="00DC3546">
        <w:t xml:space="preserve"> data you want to view</w:t>
      </w:r>
      <w:r w:rsidR="00E154DA">
        <w:t xml:space="preserve"> – </w:t>
      </w:r>
      <w:r w:rsidRPr="00DC3546">
        <w:t>VA, FDB, or Both</w:t>
      </w:r>
      <w:r>
        <w:t>.</w:t>
      </w:r>
    </w:p>
    <w:p w14:paraId="4225FC53" w14:textId="71B3ABAA" w:rsidR="00C01091" w:rsidRDefault="00C01091" w:rsidP="00C01091">
      <w:pPr>
        <w:pStyle w:val="Caption"/>
      </w:pPr>
      <w:bookmarkStart w:id="146" w:name="_Toc75767223"/>
      <w:r>
        <w:t xml:space="preserve">Figure </w:t>
      </w:r>
      <w:r>
        <w:rPr>
          <w:noProof/>
        </w:rPr>
        <w:fldChar w:fldCharType="begin"/>
      </w:r>
      <w:r>
        <w:rPr>
          <w:noProof/>
        </w:rPr>
        <w:instrText xml:space="preserve"> SEQ Figure \* ARABIC </w:instrText>
      </w:r>
      <w:r>
        <w:rPr>
          <w:noProof/>
        </w:rPr>
        <w:fldChar w:fldCharType="separate"/>
      </w:r>
      <w:r w:rsidR="00694F65">
        <w:rPr>
          <w:noProof/>
        </w:rPr>
        <w:t>27</w:t>
      </w:r>
      <w:r>
        <w:rPr>
          <w:noProof/>
        </w:rPr>
        <w:fldChar w:fldCharType="end"/>
      </w:r>
      <w:r>
        <w:t>: Query Data</w:t>
      </w:r>
      <w:r w:rsidR="00151F8F">
        <w:t xml:space="preserve"> Field</w:t>
      </w:r>
      <w:bookmarkEnd w:id="146"/>
    </w:p>
    <w:p w14:paraId="30B48E9F" w14:textId="77777777" w:rsidR="004D20CA" w:rsidRDefault="004D20CA" w:rsidP="00724841">
      <w:pPr>
        <w:pStyle w:val="Graphic0"/>
        <w:jc w:val="left"/>
      </w:pPr>
      <w:r>
        <w:rPr>
          <w:noProof/>
        </w:rPr>
        <w:drawing>
          <wp:inline distT="0" distB="0" distL="0" distR="0" wp14:anchorId="30B49983" wp14:editId="51EEEFD9">
            <wp:extent cx="3133334" cy="942857"/>
            <wp:effectExtent l="19050" t="19050" r="10160" b="10160"/>
            <wp:docPr id="388" name="Picture 388" descr="Graphic of Select VA, FDB, or Both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selectDataType.png"/>
                    <pic:cNvPicPr/>
                  </pic:nvPicPr>
                  <pic:blipFill>
                    <a:blip r:embed="rId42">
                      <a:extLst>
                        <a:ext uri="{28A0092B-C50C-407E-A947-70E740481C1C}">
                          <a14:useLocalDpi xmlns:a14="http://schemas.microsoft.com/office/drawing/2010/main" val="0"/>
                        </a:ext>
                      </a:extLst>
                    </a:blip>
                    <a:stretch>
                      <a:fillRect/>
                    </a:stretch>
                  </pic:blipFill>
                  <pic:spPr>
                    <a:xfrm>
                      <a:off x="0" y="0"/>
                      <a:ext cx="3133334" cy="942857"/>
                    </a:xfrm>
                    <a:prstGeom prst="rect">
                      <a:avLst/>
                    </a:prstGeom>
                    <a:ln>
                      <a:solidFill>
                        <a:schemeClr val="tx1"/>
                      </a:solidFill>
                    </a:ln>
                  </pic:spPr>
                </pic:pic>
              </a:graphicData>
            </a:graphic>
          </wp:inline>
        </w:drawing>
      </w:r>
    </w:p>
    <w:p w14:paraId="0325F373" w14:textId="7103958E" w:rsidR="00C01091" w:rsidRDefault="004D20CA" w:rsidP="00AE7D74">
      <w:pPr>
        <w:pStyle w:val="BodyTextNumbered1"/>
      </w:pPr>
      <w:r w:rsidRPr="00DC3546">
        <w:t xml:space="preserve">In the "Enter a value to build a query" area, select the Field you </w:t>
      </w:r>
      <w:r w:rsidRPr="007E0730">
        <w:t>want</w:t>
      </w:r>
      <w:r w:rsidRPr="00DC3546">
        <w:t xml:space="preserve"> to use as a query criteria. The available field options will be determined by the Concept you selected earlier</w:t>
      </w:r>
      <w:r>
        <w:t>.</w:t>
      </w:r>
    </w:p>
    <w:p w14:paraId="02CCE453" w14:textId="374CFFA4" w:rsidR="00C01091" w:rsidRPr="007B5343" w:rsidRDefault="00C01091" w:rsidP="00F83F47">
      <w:pPr>
        <w:pStyle w:val="Caption"/>
      </w:pPr>
      <w:bookmarkStart w:id="147" w:name="_Toc75767224"/>
      <w:r>
        <w:lastRenderedPageBreak/>
        <w:t xml:space="preserve">Figure </w:t>
      </w:r>
      <w:r>
        <w:rPr>
          <w:noProof/>
        </w:rPr>
        <w:fldChar w:fldCharType="begin"/>
      </w:r>
      <w:r>
        <w:rPr>
          <w:noProof/>
        </w:rPr>
        <w:instrText xml:space="preserve"> SEQ Figure \* ARABIC </w:instrText>
      </w:r>
      <w:r>
        <w:rPr>
          <w:noProof/>
        </w:rPr>
        <w:fldChar w:fldCharType="separate"/>
      </w:r>
      <w:r w:rsidR="00694F65">
        <w:rPr>
          <w:noProof/>
        </w:rPr>
        <w:t>28</w:t>
      </w:r>
      <w:r>
        <w:rPr>
          <w:noProof/>
        </w:rPr>
        <w:fldChar w:fldCharType="end"/>
      </w:r>
      <w:r>
        <w:t xml:space="preserve">: Query </w:t>
      </w:r>
      <w:r w:rsidR="00151F8F">
        <w:t>Criteria Field</w:t>
      </w:r>
      <w:r w:rsidR="00FC3F29">
        <w:t xml:space="preserve"> Selection</w:t>
      </w:r>
      <w:bookmarkEnd w:id="147"/>
    </w:p>
    <w:p w14:paraId="30B48EA1" w14:textId="77777777" w:rsidR="004D20CA" w:rsidRDefault="004D20CA" w:rsidP="00AE7D74">
      <w:pPr>
        <w:pStyle w:val="Graphic0"/>
        <w:keepNext w:val="0"/>
        <w:jc w:val="left"/>
      </w:pPr>
      <w:r>
        <w:rPr>
          <w:noProof/>
        </w:rPr>
        <w:drawing>
          <wp:inline distT="0" distB="0" distL="0" distR="0" wp14:anchorId="30B49985" wp14:editId="2E480CE5">
            <wp:extent cx="2657143" cy="1990476"/>
            <wp:effectExtent l="19050" t="19050" r="10160" b="10160"/>
            <wp:docPr id="392" name="Picture 392" descr="Graphic of Query Criteria Field Selection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selectField.png"/>
                    <pic:cNvPicPr/>
                  </pic:nvPicPr>
                  <pic:blipFill>
                    <a:blip r:embed="rId43">
                      <a:extLst>
                        <a:ext uri="{28A0092B-C50C-407E-A947-70E740481C1C}">
                          <a14:useLocalDpi xmlns:a14="http://schemas.microsoft.com/office/drawing/2010/main" val="0"/>
                        </a:ext>
                      </a:extLst>
                    </a:blip>
                    <a:stretch>
                      <a:fillRect/>
                    </a:stretch>
                  </pic:blipFill>
                  <pic:spPr>
                    <a:xfrm>
                      <a:off x="0" y="0"/>
                      <a:ext cx="2657143" cy="1990476"/>
                    </a:xfrm>
                    <a:prstGeom prst="rect">
                      <a:avLst/>
                    </a:prstGeom>
                    <a:ln>
                      <a:solidFill>
                        <a:schemeClr val="tx1"/>
                      </a:solidFill>
                    </a:ln>
                  </pic:spPr>
                </pic:pic>
              </a:graphicData>
            </a:graphic>
          </wp:inline>
        </w:drawing>
      </w:r>
    </w:p>
    <w:p w14:paraId="30B48EA3" w14:textId="63743ED0" w:rsidR="004D20CA" w:rsidRDefault="004D20CA" w:rsidP="00AE7D74">
      <w:pPr>
        <w:pStyle w:val="BodyTextNumbered1"/>
        <w:keepNext/>
      </w:pPr>
      <w:r w:rsidRPr="00ED3D05">
        <w:t xml:space="preserve">Select the Filter you want to impose on the Field. See </w:t>
      </w:r>
      <w:r w:rsidR="00CB4492" w:rsidRPr="00AE7D74">
        <w:fldChar w:fldCharType="begin"/>
      </w:r>
      <w:r w:rsidR="00CB4492" w:rsidRPr="00AE7D74">
        <w:instrText xml:space="preserve"> REF _Ref370818628 \h  \* MERGEFORMAT </w:instrText>
      </w:r>
      <w:r w:rsidR="00CB4492" w:rsidRPr="00AE7D74">
        <w:fldChar w:fldCharType="separate"/>
      </w:r>
      <w:r w:rsidR="00694F65">
        <w:t>Query Filters</w:t>
      </w:r>
      <w:r w:rsidR="00CB4492" w:rsidRPr="00AE7D74">
        <w:fldChar w:fldCharType="end"/>
      </w:r>
      <w:r w:rsidR="00ED3D05" w:rsidRPr="00ED3D05">
        <w:t xml:space="preserve"> </w:t>
      </w:r>
      <w:r w:rsidRPr="00ED3D05">
        <w:t>for additional information.</w:t>
      </w:r>
    </w:p>
    <w:p w14:paraId="33DED529" w14:textId="109ED099" w:rsidR="00C01091" w:rsidRPr="00ED3D05" w:rsidRDefault="00C01091" w:rsidP="00C01091">
      <w:pPr>
        <w:pStyle w:val="Caption"/>
      </w:pPr>
      <w:bookmarkStart w:id="148" w:name="_Toc75767225"/>
      <w:r>
        <w:t xml:space="preserve">Figure </w:t>
      </w:r>
      <w:r>
        <w:rPr>
          <w:noProof/>
        </w:rPr>
        <w:fldChar w:fldCharType="begin"/>
      </w:r>
      <w:r>
        <w:rPr>
          <w:noProof/>
        </w:rPr>
        <w:instrText xml:space="preserve"> SEQ Figure \* ARABIC </w:instrText>
      </w:r>
      <w:r>
        <w:rPr>
          <w:noProof/>
        </w:rPr>
        <w:fldChar w:fldCharType="separate"/>
      </w:r>
      <w:r w:rsidR="00694F65">
        <w:rPr>
          <w:noProof/>
        </w:rPr>
        <w:t>29</w:t>
      </w:r>
      <w:r>
        <w:rPr>
          <w:noProof/>
        </w:rPr>
        <w:fldChar w:fldCharType="end"/>
      </w:r>
      <w:r>
        <w:t>: Query Filter</w:t>
      </w:r>
      <w:r w:rsidR="00151F8F">
        <w:t xml:space="preserve"> Field</w:t>
      </w:r>
      <w:bookmarkEnd w:id="148"/>
    </w:p>
    <w:p w14:paraId="30B48EA4" w14:textId="77777777" w:rsidR="004D20CA" w:rsidRDefault="004D20CA" w:rsidP="00724841">
      <w:pPr>
        <w:pStyle w:val="Graphic0"/>
        <w:jc w:val="left"/>
      </w:pPr>
      <w:r>
        <w:rPr>
          <w:noProof/>
        </w:rPr>
        <w:drawing>
          <wp:inline distT="0" distB="0" distL="0" distR="0" wp14:anchorId="30B49987" wp14:editId="5D1EB125">
            <wp:extent cx="1828572" cy="1923810"/>
            <wp:effectExtent l="19050" t="19050" r="19685" b="19685"/>
            <wp:docPr id="395" name="Picture 395" descr="Graphic of Query Filter Field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selectFilter.png"/>
                    <pic:cNvPicPr/>
                  </pic:nvPicPr>
                  <pic:blipFill>
                    <a:blip r:embed="rId44">
                      <a:extLst>
                        <a:ext uri="{28A0092B-C50C-407E-A947-70E740481C1C}">
                          <a14:useLocalDpi xmlns:a14="http://schemas.microsoft.com/office/drawing/2010/main" val="0"/>
                        </a:ext>
                      </a:extLst>
                    </a:blip>
                    <a:stretch>
                      <a:fillRect/>
                    </a:stretch>
                  </pic:blipFill>
                  <pic:spPr>
                    <a:xfrm>
                      <a:off x="0" y="0"/>
                      <a:ext cx="1828572" cy="1923810"/>
                    </a:xfrm>
                    <a:prstGeom prst="rect">
                      <a:avLst/>
                    </a:prstGeom>
                    <a:ln>
                      <a:solidFill>
                        <a:schemeClr val="tx1"/>
                      </a:solidFill>
                    </a:ln>
                  </pic:spPr>
                </pic:pic>
              </a:graphicData>
            </a:graphic>
          </wp:inline>
        </w:drawing>
      </w:r>
    </w:p>
    <w:p w14:paraId="30B48EA5" w14:textId="2E454200" w:rsidR="004D20CA" w:rsidRDefault="004D20CA" w:rsidP="00AE7D74">
      <w:pPr>
        <w:pStyle w:val="BodyTextNumbered1"/>
      </w:pPr>
      <w:r w:rsidRPr="00B73FBC">
        <w:t>Enter a Value to use as</w:t>
      </w:r>
      <w:r>
        <w:t xml:space="preserve"> </w:t>
      </w:r>
      <w:r w:rsidRPr="00B73FBC">
        <w:t xml:space="preserve">your query criteria. The Value must be appropriate for the </w:t>
      </w:r>
      <w:r w:rsidR="006664D1">
        <w:t xml:space="preserve">selected </w:t>
      </w:r>
      <w:r w:rsidRPr="00B73FBC">
        <w:t xml:space="preserve">Field and Filter or an error </w:t>
      </w:r>
      <w:r w:rsidR="006664D1">
        <w:t>message is displayed in the Results panel.</w:t>
      </w:r>
      <w:r w:rsidRPr="00B73FBC">
        <w:t xml:space="preserve"> See </w:t>
      </w:r>
      <w:r w:rsidR="00CB4492" w:rsidRPr="00AE7D74">
        <w:fldChar w:fldCharType="begin"/>
      </w:r>
      <w:r w:rsidR="00CB4492" w:rsidRPr="00AE7D74">
        <w:instrText xml:space="preserve"> REF _Ref370818667 \h </w:instrText>
      </w:r>
      <w:r w:rsidR="00AE7D74">
        <w:instrText xml:space="preserve"> \* MERGEFORMAT </w:instrText>
      </w:r>
      <w:r w:rsidR="00CB4492" w:rsidRPr="00AE7D74">
        <w:fldChar w:fldCharType="separate"/>
      </w:r>
      <w:r w:rsidR="00694F65" w:rsidRPr="00B73FBC">
        <w:t>Query Specifics</w:t>
      </w:r>
      <w:r w:rsidR="00CB4492" w:rsidRPr="00AE7D74">
        <w:fldChar w:fldCharType="end"/>
      </w:r>
      <w:r w:rsidRPr="00841DB7">
        <w:t xml:space="preserve"> </w:t>
      </w:r>
      <w:r w:rsidRPr="00B73FBC">
        <w:t xml:space="preserve">for additional </w:t>
      </w:r>
      <w:r w:rsidRPr="007E0730">
        <w:t>information</w:t>
      </w:r>
      <w:r>
        <w:t>.</w:t>
      </w:r>
    </w:p>
    <w:p w14:paraId="164F51EB" w14:textId="4C5BDD40" w:rsidR="00151F8F" w:rsidRDefault="00151F8F" w:rsidP="00151F8F">
      <w:pPr>
        <w:pStyle w:val="Caption"/>
      </w:pPr>
      <w:bookmarkStart w:id="149" w:name="_Toc75767226"/>
      <w:r>
        <w:t xml:space="preserve">Figure </w:t>
      </w:r>
      <w:r>
        <w:rPr>
          <w:noProof/>
        </w:rPr>
        <w:fldChar w:fldCharType="begin"/>
      </w:r>
      <w:r>
        <w:rPr>
          <w:noProof/>
        </w:rPr>
        <w:instrText xml:space="preserve"> SEQ Figure \* ARABIC </w:instrText>
      </w:r>
      <w:r>
        <w:rPr>
          <w:noProof/>
        </w:rPr>
        <w:fldChar w:fldCharType="separate"/>
      </w:r>
      <w:r w:rsidR="00694F65">
        <w:rPr>
          <w:noProof/>
        </w:rPr>
        <w:t>30</w:t>
      </w:r>
      <w:r>
        <w:rPr>
          <w:noProof/>
        </w:rPr>
        <w:fldChar w:fldCharType="end"/>
      </w:r>
      <w:r>
        <w:t>: Query Value Field</w:t>
      </w:r>
      <w:bookmarkEnd w:id="149"/>
    </w:p>
    <w:p w14:paraId="30B48EA6" w14:textId="77777777" w:rsidR="004D20CA" w:rsidRPr="008A0BBB" w:rsidRDefault="004D20CA" w:rsidP="00151F8F">
      <w:r>
        <w:rPr>
          <w:noProof/>
        </w:rPr>
        <w:drawing>
          <wp:inline distT="0" distB="0" distL="0" distR="0" wp14:anchorId="30B49989" wp14:editId="45367589">
            <wp:extent cx="2123810" cy="552381"/>
            <wp:effectExtent l="19050" t="19050" r="10160" b="19685"/>
            <wp:docPr id="396" name="Picture 396" descr="Graphic of Valu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enterValue.png"/>
                    <pic:cNvPicPr/>
                  </pic:nvPicPr>
                  <pic:blipFill>
                    <a:blip r:embed="rId45">
                      <a:extLst>
                        <a:ext uri="{28A0092B-C50C-407E-A947-70E740481C1C}">
                          <a14:useLocalDpi xmlns:a14="http://schemas.microsoft.com/office/drawing/2010/main" val="0"/>
                        </a:ext>
                      </a:extLst>
                    </a:blip>
                    <a:stretch>
                      <a:fillRect/>
                    </a:stretch>
                  </pic:blipFill>
                  <pic:spPr>
                    <a:xfrm>
                      <a:off x="0" y="0"/>
                      <a:ext cx="2123810" cy="552381"/>
                    </a:xfrm>
                    <a:prstGeom prst="rect">
                      <a:avLst/>
                    </a:prstGeom>
                    <a:ln>
                      <a:solidFill>
                        <a:schemeClr val="tx1"/>
                      </a:solidFill>
                    </a:ln>
                  </pic:spPr>
                </pic:pic>
              </a:graphicData>
            </a:graphic>
          </wp:inline>
        </w:drawing>
      </w:r>
    </w:p>
    <w:p w14:paraId="30B48EA7" w14:textId="645CC1B9" w:rsidR="004D20CA" w:rsidRDefault="004D20CA" w:rsidP="00AE7D74">
      <w:pPr>
        <w:pStyle w:val="BodyTextNumbered1"/>
      </w:pPr>
      <w:r w:rsidRPr="00B73FBC">
        <w:t>To add additional criteria to the query, make a selection from the And/Or list</w:t>
      </w:r>
      <w:r>
        <w:t>.</w:t>
      </w:r>
    </w:p>
    <w:p w14:paraId="5580BFDB" w14:textId="73DD2AF3" w:rsidR="00151F8F" w:rsidRDefault="00151F8F" w:rsidP="00151F8F">
      <w:pPr>
        <w:pStyle w:val="Caption"/>
      </w:pPr>
      <w:bookmarkStart w:id="150" w:name="_Toc75767227"/>
      <w:r>
        <w:t xml:space="preserve">Figure </w:t>
      </w:r>
      <w:r>
        <w:rPr>
          <w:noProof/>
        </w:rPr>
        <w:fldChar w:fldCharType="begin"/>
      </w:r>
      <w:r>
        <w:rPr>
          <w:noProof/>
        </w:rPr>
        <w:instrText xml:space="preserve"> SEQ Figure \* ARABIC </w:instrText>
      </w:r>
      <w:r>
        <w:rPr>
          <w:noProof/>
        </w:rPr>
        <w:fldChar w:fldCharType="separate"/>
      </w:r>
      <w:r w:rsidR="00694F65">
        <w:rPr>
          <w:noProof/>
        </w:rPr>
        <w:t>31</w:t>
      </w:r>
      <w:r>
        <w:rPr>
          <w:noProof/>
        </w:rPr>
        <w:fldChar w:fldCharType="end"/>
      </w:r>
      <w:r>
        <w:t xml:space="preserve">: Query And/Or </w:t>
      </w:r>
      <w:r w:rsidR="00FC3F29">
        <w:t>Option</w:t>
      </w:r>
      <w:bookmarkEnd w:id="150"/>
    </w:p>
    <w:p w14:paraId="30B48EA8" w14:textId="77777777" w:rsidR="004D20CA" w:rsidRPr="008A0BBB" w:rsidRDefault="004D20CA" w:rsidP="00151F8F">
      <w:r>
        <w:rPr>
          <w:noProof/>
        </w:rPr>
        <w:drawing>
          <wp:inline distT="0" distB="0" distL="0" distR="0" wp14:anchorId="30B4998B" wp14:editId="181F9642">
            <wp:extent cx="647619" cy="1009524"/>
            <wp:effectExtent l="19050" t="19050" r="19685" b="19685"/>
            <wp:docPr id="397" name="Picture 397" descr="Graphic of And/Or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andOrList.png"/>
                    <pic:cNvPicPr/>
                  </pic:nvPicPr>
                  <pic:blipFill>
                    <a:blip r:embed="rId46">
                      <a:extLst>
                        <a:ext uri="{28A0092B-C50C-407E-A947-70E740481C1C}">
                          <a14:useLocalDpi xmlns:a14="http://schemas.microsoft.com/office/drawing/2010/main" val="0"/>
                        </a:ext>
                      </a:extLst>
                    </a:blip>
                    <a:stretch>
                      <a:fillRect/>
                    </a:stretch>
                  </pic:blipFill>
                  <pic:spPr>
                    <a:xfrm>
                      <a:off x="0" y="0"/>
                      <a:ext cx="647619" cy="1009524"/>
                    </a:xfrm>
                    <a:prstGeom prst="rect">
                      <a:avLst/>
                    </a:prstGeom>
                    <a:ln>
                      <a:solidFill>
                        <a:schemeClr val="tx1"/>
                      </a:solidFill>
                    </a:ln>
                  </pic:spPr>
                </pic:pic>
              </a:graphicData>
            </a:graphic>
          </wp:inline>
        </w:drawing>
      </w:r>
    </w:p>
    <w:p w14:paraId="30B48EA9" w14:textId="265C23D4" w:rsidR="004D20CA" w:rsidRDefault="004D20CA" w:rsidP="00F74B97">
      <w:pPr>
        <w:pStyle w:val="ListNumber0"/>
        <w:numPr>
          <w:ilvl w:val="1"/>
          <w:numId w:val="16"/>
        </w:numPr>
      </w:pPr>
      <w:r>
        <w:lastRenderedPageBreak/>
        <w:t>AND indicates the results must match the new criteria and all the AND-connected criteria above it</w:t>
      </w:r>
      <w:r w:rsidR="00DA4631">
        <w:t>.</w:t>
      </w:r>
    </w:p>
    <w:p w14:paraId="30B48EAA" w14:textId="09C3FB43" w:rsidR="004D20CA" w:rsidRDefault="004D20CA" w:rsidP="00F74B97">
      <w:pPr>
        <w:pStyle w:val="ListNumber0"/>
        <w:numPr>
          <w:ilvl w:val="1"/>
          <w:numId w:val="16"/>
        </w:numPr>
      </w:pPr>
      <w:r>
        <w:t xml:space="preserve">OR indicates that the </w:t>
      </w:r>
      <w:r w:rsidRPr="007E0730">
        <w:t>results</w:t>
      </w:r>
      <w:r>
        <w:t xml:space="preserve"> must match either the new criteria or the AND-connected criteria above it. </w:t>
      </w:r>
      <w:r w:rsidRPr="00AE37A5">
        <w:t>See</w:t>
      </w:r>
      <w:r w:rsidRPr="00CB2F47">
        <w:rPr>
          <w:b/>
          <w:i/>
        </w:rPr>
        <w:t xml:space="preserve"> </w:t>
      </w:r>
      <w:r w:rsidR="00CB4492" w:rsidRPr="004451A8">
        <w:rPr>
          <w:rStyle w:val="IntLink"/>
        </w:rPr>
        <w:fldChar w:fldCharType="begin"/>
      </w:r>
      <w:r w:rsidR="00CB4492" w:rsidRPr="004451A8">
        <w:rPr>
          <w:rStyle w:val="IntLink"/>
        </w:rPr>
        <w:instrText xml:space="preserve"> REF _Ref370818696 \h </w:instrText>
      </w:r>
      <w:r w:rsidR="00CB4492" w:rsidRPr="004451A8">
        <w:rPr>
          <w:rStyle w:val="IntLink"/>
        </w:rPr>
      </w:r>
      <w:r w:rsidR="00CB4492" w:rsidRPr="004451A8">
        <w:rPr>
          <w:rStyle w:val="IntLink"/>
        </w:rPr>
        <w:fldChar w:fldCharType="separate"/>
      </w:r>
      <w:r w:rsidR="00694F65">
        <w:t>And/Or Usage Example</w:t>
      </w:r>
      <w:r w:rsidR="00CB4492" w:rsidRPr="004451A8">
        <w:rPr>
          <w:rStyle w:val="IntLink"/>
        </w:rPr>
        <w:fldChar w:fldCharType="end"/>
      </w:r>
      <w:r>
        <w:rPr>
          <w:b/>
          <w:i/>
        </w:rPr>
        <w:t xml:space="preserve"> </w:t>
      </w:r>
      <w:r>
        <w:t xml:space="preserve">for additional information. </w:t>
      </w:r>
    </w:p>
    <w:p w14:paraId="30B48EAB" w14:textId="77777777" w:rsidR="004D20CA" w:rsidRPr="00B73FBC" w:rsidRDefault="004D20CA" w:rsidP="00AE7D74">
      <w:pPr>
        <w:pStyle w:val="BodyTextNumbered1"/>
      </w:pPr>
      <w:r w:rsidRPr="00B73FBC">
        <w:t xml:space="preserve">To include Historical </w:t>
      </w:r>
      <w:r w:rsidRPr="007E0730">
        <w:t>Records</w:t>
      </w:r>
      <w:r w:rsidRPr="00B73FBC">
        <w:t xml:space="preserve"> in the query, select the Include Historical Records check box. </w:t>
      </w:r>
    </w:p>
    <w:p w14:paraId="30B48EAC" w14:textId="0907D9E5" w:rsidR="004D20CA" w:rsidRPr="00B73FBC" w:rsidRDefault="004D20CA" w:rsidP="00AE7D74">
      <w:pPr>
        <w:pStyle w:val="BodyTextNumbered1"/>
      </w:pPr>
      <w:r w:rsidRPr="00B73FBC">
        <w:t xml:space="preserve">When all criteria have been added </w:t>
      </w:r>
      <w:r w:rsidR="00151F8F">
        <w:t>select</w:t>
      </w:r>
      <w:r w:rsidRPr="00B73FBC">
        <w:t xml:space="preserve"> the Query button. The results will display </w:t>
      </w:r>
      <w:r w:rsidR="006664D1">
        <w:t xml:space="preserve">in the Results </w:t>
      </w:r>
      <w:r w:rsidRPr="00B73FBC">
        <w:t>panel</w:t>
      </w:r>
      <w:r w:rsidR="006664D1">
        <w:t xml:space="preserve"> appropriate to the query being performed (VA or FDB).</w:t>
      </w:r>
    </w:p>
    <w:p w14:paraId="30B48EAD" w14:textId="2BBDC409" w:rsidR="004D20CA" w:rsidRDefault="004D20CA" w:rsidP="00AE7D74">
      <w:pPr>
        <w:pStyle w:val="BodyTextNumbered1"/>
        <w:keepNext/>
      </w:pPr>
      <w:r w:rsidRPr="00B73FBC">
        <w:t>To see details of the record</w:t>
      </w:r>
      <w:r w:rsidR="00151F8F">
        <w:t xml:space="preserve"> follow</w:t>
      </w:r>
      <w:r w:rsidR="006664D1">
        <w:t xml:space="preserve"> </w:t>
      </w:r>
      <w:r w:rsidRPr="00B73FBC">
        <w:t>the link in the Select column</w:t>
      </w:r>
      <w:r>
        <w:t>.</w:t>
      </w:r>
      <w:r w:rsidR="0044417A">
        <w:t xml:space="preserve"> </w:t>
      </w:r>
      <w:r w:rsidR="001362AF">
        <w:t>The links are either Active (current VA record), Historical (old version of an active VA record), or Open (FDB record).</w:t>
      </w:r>
    </w:p>
    <w:p w14:paraId="2A1653C7" w14:textId="39B205E1" w:rsidR="00151F8F" w:rsidRPr="00B73FBC" w:rsidRDefault="00151F8F" w:rsidP="00151F8F">
      <w:pPr>
        <w:pStyle w:val="Caption"/>
      </w:pPr>
      <w:bookmarkStart w:id="151" w:name="_Toc75767228"/>
      <w:r>
        <w:t xml:space="preserve">Figure </w:t>
      </w:r>
      <w:r>
        <w:rPr>
          <w:noProof/>
        </w:rPr>
        <w:fldChar w:fldCharType="begin"/>
      </w:r>
      <w:r>
        <w:rPr>
          <w:noProof/>
        </w:rPr>
        <w:instrText xml:space="preserve"> SEQ Figure \* ARABIC </w:instrText>
      </w:r>
      <w:r>
        <w:rPr>
          <w:noProof/>
        </w:rPr>
        <w:fldChar w:fldCharType="separate"/>
      </w:r>
      <w:r w:rsidR="00694F65">
        <w:rPr>
          <w:noProof/>
        </w:rPr>
        <w:t>32</w:t>
      </w:r>
      <w:r>
        <w:rPr>
          <w:noProof/>
        </w:rPr>
        <w:fldChar w:fldCharType="end"/>
      </w:r>
      <w:r>
        <w:t>: Query Record Links for Details</w:t>
      </w:r>
      <w:bookmarkEnd w:id="151"/>
    </w:p>
    <w:p w14:paraId="30B48EAE" w14:textId="77777777" w:rsidR="004D20CA" w:rsidRDefault="004D20CA" w:rsidP="00151F8F">
      <w:pPr>
        <w:pStyle w:val="Graphic0"/>
        <w:keepNext w:val="0"/>
        <w:jc w:val="left"/>
      </w:pPr>
      <w:r>
        <w:rPr>
          <w:noProof/>
        </w:rPr>
        <w:drawing>
          <wp:inline distT="0" distB="0" distL="0" distR="0" wp14:anchorId="30B4998D" wp14:editId="2A6CEAD0">
            <wp:extent cx="4133088" cy="1499616"/>
            <wp:effectExtent l="19050" t="19050" r="20320" b="24765"/>
            <wp:docPr id="398" name="Picture 398" descr="Graphic of Close-up of record selec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exportDetail.png"/>
                    <pic:cNvPicPr/>
                  </pic:nvPicPr>
                  <pic:blipFill>
                    <a:blip r:embed="rId47">
                      <a:extLst>
                        <a:ext uri="{28A0092B-C50C-407E-A947-70E740481C1C}">
                          <a14:useLocalDpi xmlns:a14="http://schemas.microsoft.com/office/drawing/2010/main" val="0"/>
                        </a:ext>
                      </a:extLst>
                    </a:blip>
                    <a:stretch>
                      <a:fillRect/>
                    </a:stretch>
                  </pic:blipFill>
                  <pic:spPr>
                    <a:xfrm>
                      <a:off x="0" y="0"/>
                      <a:ext cx="4133088" cy="1499616"/>
                    </a:xfrm>
                    <a:prstGeom prst="rect">
                      <a:avLst/>
                    </a:prstGeom>
                    <a:ln>
                      <a:solidFill>
                        <a:schemeClr val="tx1"/>
                      </a:solidFill>
                    </a:ln>
                  </pic:spPr>
                </pic:pic>
              </a:graphicData>
            </a:graphic>
          </wp:inline>
        </w:drawing>
      </w:r>
    </w:p>
    <w:p w14:paraId="30B48EAF" w14:textId="77777777" w:rsidR="004D20CA" w:rsidRDefault="004D20CA" w:rsidP="00B46869">
      <w:pPr>
        <w:pStyle w:val="Heading3"/>
      </w:pPr>
      <w:bookmarkStart w:id="152" w:name="_Ref370818628"/>
      <w:bookmarkStart w:id="153" w:name="_Toc75767024"/>
      <w:r>
        <w:t>Query Filters</w:t>
      </w:r>
      <w:bookmarkEnd w:id="152"/>
      <w:bookmarkEnd w:id="153"/>
    </w:p>
    <w:p w14:paraId="30B48EB0" w14:textId="584DE387" w:rsidR="004D20CA" w:rsidRDefault="004D20CA" w:rsidP="004D20CA">
      <w:pPr>
        <w:pStyle w:val="BodyText"/>
      </w:pPr>
      <w:r w:rsidRPr="00691693">
        <w:t>The Advanced Query/Customization query function provides Filters that allow you to control what data is returned by the query. The filters are</w:t>
      </w:r>
      <w:r w:rsidR="00DA4631">
        <w:t>:</w:t>
      </w:r>
    </w:p>
    <w:p w14:paraId="48D2514B" w14:textId="61A1C650" w:rsidR="0016122D" w:rsidRPr="00EB5339" w:rsidRDefault="0016122D" w:rsidP="00B62D20">
      <w:pPr>
        <w:pStyle w:val="Caption"/>
      </w:pPr>
      <w:bookmarkStart w:id="154" w:name="_Toc75767170"/>
      <w:r w:rsidRPr="00EB5339">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3</w:t>
      </w:r>
      <w:r w:rsidR="002438FA">
        <w:rPr>
          <w:noProof/>
        </w:rPr>
        <w:fldChar w:fldCharType="end"/>
      </w:r>
      <w:r w:rsidRPr="00EB5339">
        <w:t>: Query Filters</w:t>
      </w:r>
      <w:bookmarkEnd w:id="154"/>
    </w:p>
    <w:tbl>
      <w:tblPr>
        <w:tblStyle w:val="TableGrid"/>
        <w:tblW w:w="0" w:type="auto"/>
        <w:tblInd w:w="115" w:type="dxa"/>
        <w:tblLook w:val="04A0" w:firstRow="1" w:lastRow="0" w:firstColumn="1" w:lastColumn="0" w:noHBand="0" w:noVBand="1"/>
        <w:tblDescription w:val="Table of Query Filters to include the name &amp; function"/>
      </w:tblPr>
      <w:tblGrid>
        <w:gridCol w:w="2383"/>
        <w:gridCol w:w="6852"/>
      </w:tblGrid>
      <w:tr w:rsidR="00ED3D05" w:rsidRPr="00ED3D05" w14:paraId="737F6C53" w14:textId="77777777" w:rsidTr="00167150">
        <w:trPr>
          <w:cantSplit/>
          <w:tblHeader/>
        </w:trPr>
        <w:tc>
          <w:tcPr>
            <w:tcW w:w="2423" w:type="dxa"/>
            <w:shd w:val="clear" w:color="auto" w:fill="D9D9D9" w:themeFill="background1" w:themeFillShade="D9"/>
            <w:vAlign w:val="center"/>
          </w:tcPr>
          <w:p w14:paraId="07A72296" w14:textId="77777777" w:rsidR="00ED3D05" w:rsidRPr="00ED3D05" w:rsidRDefault="00ED3D05" w:rsidP="00167150">
            <w:pPr>
              <w:pStyle w:val="TableHeading"/>
            </w:pPr>
            <w:r w:rsidRPr="00ED3D05">
              <w:t>Filter Name</w:t>
            </w:r>
          </w:p>
        </w:tc>
        <w:tc>
          <w:tcPr>
            <w:tcW w:w="7020" w:type="dxa"/>
            <w:shd w:val="clear" w:color="auto" w:fill="D9D9D9" w:themeFill="background1" w:themeFillShade="D9"/>
            <w:vAlign w:val="center"/>
          </w:tcPr>
          <w:p w14:paraId="31E684BF" w14:textId="77777777" w:rsidR="00ED3D05" w:rsidRPr="00ED3D05" w:rsidRDefault="00ED3D05" w:rsidP="00167150">
            <w:pPr>
              <w:pStyle w:val="TableHeading"/>
            </w:pPr>
            <w:r w:rsidRPr="00ED3D05">
              <w:t>Filter Function</w:t>
            </w:r>
          </w:p>
        </w:tc>
      </w:tr>
      <w:tr w:rsidR="00ED3D05" w:rsidRPr="00ED3D05" w14:paraId="3C39EB60" w14:textId="77777777" w:rsidTr="00167150">
        <w:trPr>
          <w:cantSplit/>
        </w:trPr>
        <w:tc>
          <w:tcPr>
            <w:tcW w:w="2423" w:type="dxa"/>
            <w:vAlign w:val="center"/>
          </w:tcPr>
          <w:p w14:paraId="7A6B9D4A" w14:textId="77777777" w:rsidR="00ED3D05" w:rsidRPr="00ED3D05" w:rsidRDefault="00ED3D05" w:rsidP="00167150">
            <w:pPr>
              <w:pStyle w:val="TableText"/>
            </w:pPr>
            <w:r w:rsidRPr="00ED3D05">
              <w:t>Contains</w:t>
            </w:r>
          </w:p>
        </w:tc>
        <w:tc>
          <w:tcPr>
            <w:tcW w:w="7020" w:type="dxa"/>
            <w:vAlign w:val="center"/>
          </w:tcPr>
          <w:p w14:paraId="0D7E2ABA" w14:textId="77777777" w:rsidR="00ED3D05" w:rsidRPr="00ED3D05" w:rsidRDefault="00ED3D05" w:rsidP="00167150">
            <w:pPr>
              <w:pStyle w:val="TableText"/>
            </w:pPr>
            <w:r w:rsidRPr="00ED3D05">
              <w:t>The contents of the Value field appears somewhere in the database row of the Field being queried. Used primarily for fields containing text data. Contains is the default Filter option. Contains = “25” would match 25, 125, and 250, but not 205.</w:t>
            </w:r>
          </w:p>
        </w:tc>
      </w:tr>
      <w:tr w:rsidR="00ED3D05" w:rsidRPr="00ED3D05" w14:paraId="31792143" w14:textId="77777777" w:rsidTr="00167150">
        <w:trPr>
          <w:cantSplit/>
        </w:trPr>
        <w:tc>
          <w:tcPr>
            <w:tcW w:w="2423" w:type="dxa"/>
            <w:vAlign w:val="center"/>
          </w:tcPr>
          <w:p w14:paraId="1507987F" w14:textId="77777777" w:rsidR="00ED3D05" w:rsidRPr="00ED3D05" w:rsidRDefault="00ED3D05" w:rsidP="00167150">
            <w:pPr>
              <w:pStyle w:val="TableText"/>
            </w:pPr>
            <w:r w:rsidRPr="00ED3D05">
              <w:t>Equal To</w:t>
            </w:r>
          </w:p>
        </w:tc>
        <w:tc>
          <w:tcPr>
            <w:tcW w:w="7020" w:type="dxa"/>
            <w:vAlign w:val="center"/>
          </w:tcPr>
          <w:p w14:paraId="5F71F2B6" w14:textId="77777777" w:rsidR="00ED3D05" w:rsidRPr="00ED3D05" w:rsidRDefault="00ED3D05" w:rsidP="00167150">
            <w:pPr>
              <w:pStyle w:val="TableText"/>
            </w:pPr>
            <w:r w:rsidRPr="00ED3D05">
              <w:t>The contents of the Value field exactly matches the contents of the database row of the Field being queried. “Equal To” = “25” would match 25, but not 125, 250, or 205.</w:t>
            </w:r>
          </w:p>
        </w:tc>
      </w:tr>
      <w:tr w:rsidR="00ED3D05" w:rsidRPr="00ED3D05" w14:paraId="0FF64473" w14:textId="77777777" w:rsidTr="00167150">
        <w:trPr>
          <w:cantSplit/>
        </w:trPr>
        <w:tc>
          <w:tcPr>
            <w:tcW w:w="2423" w:type="dxa"/>
            <w:vAlign w:val="center"/>
          </w:tcPr>
          <w:p w14:paraId="0EFDC575" w14:textId="77777777" w:rsidR="00ED3D05" w:rsidRPr="00ED3D05" w:rsidRDefault="00ED3D05" w:rsidP="00167150">
            <w:pPr>
              <w:pStyle w:val="TableText"/>
            </w:pPr>
            <w:r w:rsidRPr="00ED3D05">
              <w:t>Less than or Equal to</w:t>
            </w:r>
          </w:p>
        </w:tc>
        <w:tc>
          <w:tcPr>
            <w:tcW w:w="7020" w:type="dxa"/>
            <w:vAlign w:val="center"/>
          </w:tcPr>
          <w:p w14:paraId="388CE33C" w14:textId="77777777" w:rsidR="00ED3D05" w:rsidRPr="00ED3D05" w:rsidRDefault="00ED3D05" w:rsidP="00167150">
            <w:pPr>
              <w:pStyle w:val="TableText"/>
            </w:pPr>
            <w:r w:rsidRPr="00ED3D05">
              <w:t>The contents of the Value field is less than or equal to the contents of the database row of the Field being queried.</w:t>
            </w:r>
          </w:p>
        </w:tc>
      </w:tr>
      <w:tr w:rsidR="00ED3D05" w:rsidRPr="00ED3D05" w14:paraId="473A8148" w14:textId="77777777" w:rsidTr="00167150">
        <w:trPr>
          <w:cantSplit/>
        </w:trPr>
        <w:tc>
          <w:tcPr>
            <w:tcW w:w="2423" w:type="dxa"/>
            <w:vAlign w:val="center"/>
          </w:tcPr>
          <w:p w14:paraId="75ACA679" w14:textId="77777777" w:rsidR="00ED3D05" w:rsidRPr="00ED3D05" w:rsidRDefault="00ED3D05" w:rsidP="00167150">
            <w:pPr>
              <w:pStyle w:val="TableText"/>
            </w:pPr>
            <w:r w:rsidRPr="00ED3D05">
              <w:t>Greater than or Equal to</w:t>
            </w:r>
          </w:p>
        </w:tc>
        <w:tc>
          <w:tcPr>
            <w:tcW w:w="7020" w:type="dxa"/>
            <w:vAlign w:val="center"/>
          </w:tcPr>
          <w:p w14:paraId="7B7B60B9" w14:textId="77777777" w:rsidR="00ED3D05" w:rsidRPr="00ED3D05" w:rsidRDefault="00ED3D05" w:rsidP="00167150">
            <w:pPr>
              <w:pStyle w:val="TableText"/>
            </w:pPr>
            <w:r w:rsidRPr="00ED3D05">
              <w:t>The contents of the Value field is greater than or equal to the contents of the database row of the Field being queried.</w:t>
            </w:r>
          </w:p>
        </w:tc>
      </w:tr>
      <w:tr w:rsidR="00ED3D05" w:rsidRPr="00ED3D05" w14:paraId="2800CB41" w14:textId="77777777" w:rsidTr="00167150">
        <w:trPr>
          <w:cantSplit/>
        </w:trPr>
        <w:tc>
          <w:tcPr>
            <w:tcW w:w="2423" w:type="dxa"/>
            <w:vAlign w:val="center"/>
          </w:tcPr>
          <w:p w14:paraId="2A7E8C89" w14:textId="77777777" w:rsidR="00ED3D05" w:rsidRPr="00ED3D05" w:rsidRDefault="00ED3D05" w:rsidP="00167150">
            <w:pPr>
              <w:pStyle w:val="TableText"/>
            </w:pPr>
            <w:r w:rsidRPr="00ED3D05">
              <w:t>Begins with</w:t>
            </w:r>
          </w:p>
        </w:tc>
        <w:tc>
          <w:tcPr>
            <w:tcW w:w="7020" w:type="dxa"/>
            <w:vAlign w:val="center"/>
          </w:tcPr>
          <w:p w14:paraId="53E23464" w14:textId="77777777" w:rsidR="00ED3D05" w:rsidRPr="00ED3D05" w:rsidRDefault="00ED3D05" w:rsidP="00167150">
            <w:pPr>
              <w:pStyle w:val="TableText"/>
            </w:pPr>
            <w:r w:rsidRPr="00ED3D05">
              <w:t>The contents of the database row of the Field being queried starts with the contents of the Value field.</w:t>
            </w:r>
          </w:p>
        </w:tc>
      </w:tr>
      <w:tr w:rsidR="00ED3D05" w:rsidRPr="00ED3D05" w14:paraId="150AE4AC" w14:textId="77777777" w:rsidTr="00167150">
        <w:trPr>
          <w:cantSplit/>
        </w:trPr>
        <w:tc>
          <w:tcPr>
            <w:tcW w:w="2423" w:type="dxa"/>
            <w:vAlign w:val="center"/>
          </w:tcPr>
          <w:p w14:paraId="418237CF" w14:textId="77777777" w:rsidR="00ED3D05" w:rsidRPr="00ED3D05" w:rsidRDefault="00ED3D05" w:rsidP="00167150">
            <w:pPr>
              <w:pStyle w:val="TableText"/>
            </w:pPr>
            <w:r w:rsidRPr="00ED3D05">
              <w:t>Ends with</w:t>
            </w:r>
          </w:p>
        </w:tc>
        <w:tc>
          <w:tcPr>
            <w:tcW w:w="7020" w:type="dxa"/>
            <w:vAlign w:val="center"/>
          </w:tcPr>
          <w:p w14:paraId="3BA3C6B5" w14:textId="77777777" w:rsidR="00ED3D05" w:rsidRPr="00ED3D05" w:rsidRDefault="00ED3D05" w:rsidP="00167150">
            <w:pPr>
              <w:pStyle w:val="TableText"/>
            </w:pPr>
            <w:r w:rsidRPr="00ED3D05">
              <w:t>The contents of the database row of the Field being queried ends with the contents of the Value field.</w:t>
            </w:r>
          </w:p>
        </w:tc>
      </w:tr>
      <w:tr w:rsidR="00ED3D05" w:rsidRPr="00ED3D05" w14:paraId="45FA49A9" w14:textId="77777777" w:rsidTr="00167150">
        <w:trPr>
          <w:cantSplit/>
        </w:trPr>
        <w:tc>
          <w:tcPr>
            <w:tcW w:w="2423" w:type="dxa"/>
            <w:vAlign w:val="center"/>
          </w:tcPr>
          <w:p w14:paraId="5DF368EF" w14:textId="77777777" w:rsidR="00ED3D05" w:rsidRPr="00ED3D05" w:rsidRDefault="00ED3D05" w:rsidP="00167150">
            <w:pPr>
              <w:pStyle w:val="TableText"/>
            </w:pPr>
            <w:r w:rsidRPr="00ED3D05">
              <w:lastRenderedPageBreak/>
              <w:t>Greater than</w:t>
            </w:r>
          </w:p>
        </w:tc>
        <w:tc>
          <w:tcPr>
            <w:tcW w:w="7020" w:type="dxa"/>
            <w:vAlign w:val="center"/>
          </w:tcPr>
          <w:p w14:paraId="5E0D797B" w14:textId="77777777" w:rsidR="00ED3D05" w:rsidRPr="00ED3D05" w:rsidRDefault="00ED3D05" w:rsidP="00167150">
            <w:pPr>
              <w:pStyle w:val="TableText"/>
            </w:pPr>
            <w:r w:rsidRPr="00ED3D05">
              <w:t>The contents of the Value field is greater than the contents database row of the Field being queried.</w:t>
            </w:r>
          </w:p>
        </w:tc>
      </w:tr>
      <w:tr w:rsidR="00ED3D05" w:rsidRPr="00ED3D05" w14:paraId="47DDE011" w14:textId="77777777" w:rsidTr="00167150">
        <w:trPr>
          <w:cantSplit/>
        </w:trPr>
        <w:tc>
          <w:tcPr>
            <w:tcW w:w="2423" w:type="dxa"/>
            <w:vAlign w:val="center"/>
          </w:tcPr>
          <w:p w14:paraId="2DE8BA67" w14:textId="77777777" w:rsidR="00ED3D05" w:rsidRPr="00ED3D05" w:rsidRDefault="00ED3D05" w:rsidP="00167150">
            <w:pPr>
              <w:pStyle w:val="TableText"/>
            </w:pPr>
            <w:r w:rsidRPr="00ED3D05">
              <w:t>Less than</w:t>
            </w:r>
          </w:p>
        </w:tc>
        <w:tc>
          <w:tcPr>
            <w:tcW w:w="7020" w:type="dxa"/>
            <w:vAlign w:val="center"/>
          </w:tcPr>
          <w:p w14:paraId="5443CB5F" w14:textId="77777777" w:rsidR="00ED3D05" w:rsidRPr="00ED3D05" w:rsidRDefault="00ED3D05" w:rsidP="00167150">
            <w:pPr>
              <w:pStyle w:val="TableText"/>
            </w:pPr>
            <w:r w:rsidRPr="00ED3D05">
              <w:t>The contents of the Value field is less than the contents database row of the Field being queried.</w:t>
            </w:r>
          </w:p>
        </w:tc>
      </w:tr>
      <w:tr w:rsidR="00ED3D05" w:rsidRPr="00ED3D05" w14:paraId="74FF835A" w14:textId="77777777" w:rsidTr="00167150">
        <w:trPr>
          <w:cantSplit/>
        </w:trPr>
        <w:tc>
          <w:tcPr>
            <w:tcW w:w="2423" w:type="dxa"/>
            <w:vAlign w:val="center"/>
          </w:tcPr>
          <w:p w14:paraId="25E9BCE0" w14:textId="77777777" w:rsidR="00ED3D05" w:rsidRPr="00ED3D05" w:rsidRDefault="00ED3D05" w:rsidP="00167150">
            <w:pPr>
              <w:pStyle w:val="TableText"/>
            </w:pPr>
            <w:r w:rsidRPr="00ED3D05">
              <w:t>Not equal to</w:t>
            </w:r>
          </w:p>
        </w:tc>
        <w:tc>
          <w:tcPr>
            <w:tcW w:w="7020" w:type="dxa"/>
            <w:vAlign w:val="center"/>
          </w:tcPr>
          <w:p w14:paraId="12FFA8E8" w14:textId="77777777" w:rsidR="00ED3D05" w:rsidRPr="00ED3D05" w:rsidRDefault="00ED3D05" w:rsidP="00167150">
            <w:pPr>
              <w:pStyle w:val="TableText"/>
            </w:pPr>
            <w:r w:rsidRPr="00ED3D05">
              <w:t>The contents of the Value field does not exactly match the contents of the database row of the Field being queried.</w:t>
            </w:r>
          </w:p>
        </w:tc>
      </w:tr>
    </w:tbl>
    <w:p w14:paraId="30B48ECF" w14:textId="77777777" w:rsidR="004D20CA" w:rsidRDefault="004D20CA" w:rsidP="00B46869">
      <w:pPr>
        <w:pStyle w:val="Heading3"/>
      </w:pPr>
      <w:bookmarkStart w:id="155" w:name="_Ref370818696"/>
      <w:bookmarkStart w:id="156" w:name="_Toc75767025"/>
      <w:r>
        <w:t>And/Or Usage Example</w:t>
      </w:r>
      <w:bookmarkEnd w:id="155"/>
      <w:r w:rsidR="00A86BF4">
        <w:t>s</w:t>
      </w:r>
      <w:bookmarkEnd w:id="156"/>
    </w:p>
    <w:p w14:paraId="30B48ED0" w14:textId="77777777" w:rsidR="004D20CA" w:rsidRDefault="004D20CA" w:rsidP="004D20CA">
      <w:pPr>
        <w:pStyle w:val="BodyText"/>
      </w:pPr>
      <w:r w:rsidRPr="00B73FBC">
        <w:t>To see approved records with an interaction description equal to "anti" or "Lido", build the query as follows</w:t>
      </w:r>
      <w:r>
        <w:t>:</w:t>
      </w:r>
    </w:p>
    <w:p w14:paraId="4A4089D6" w14:textId="5BCF145F" w:rsidR="00EB5339" w:rsidRDefault="00EB5339" w:rsidP="00B62D20">
      <w:pPr>
        <w:pStyle w:val="Caption"/>
      </w:pPr>
      <w:bookmarkStart w:id="157" w:name="_Toc75767171"/>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4</w:t>
      </w:r>
      <w:r w:rsidR="002438FA">
        <w:rPr>
          <w:noProof/>
        </w:rPr>
        <w:fldChar w:fldCharType="end"/>
      </w:r>
      <w:r>
        <w:t>: And/Or Example 1</w:t>
      </w:r>
      <w:bookmarkEnd w:id="157"/>
    </w:p>
    <w:tbl>
      <w:tblPr>
        <w:tblStyle w:val="TableGrid"/>
        <w:tblW w:w="9450" w:type="dxa"/>
        <w:tblInd w:w="108" w:type="dxa"/>
        <w:tblLook w:val="04A0" w:firstRow="1" w:lastRow="0" w:firstColumn="1" w:lastColumn="0" w:noHBand="0" w:noVBand="1"/>
        <w:tblDescription w:val="Table shows an example of &quot;and/or&quot; usage for viewing two different approved records"/>
      </w:tblPr>
      <w:tblGrid>
        <w:gridCol w:w="2394"/>
        <w:gridCol w:w="2394"/>
        <w:gridCol w:w="2394"/>
        <w:gridCol w:w="2268"/>
      </w:tblGrid>
      <w:tr w:rsidR="004D20CA" w:rsidRPr="00813780" w14:paraId="30B48ED5" w14:textId="77777777" w:rsidTr="00FC3F29">
        <w:trPr>
          <w:tblHeader/>
        </w:trPr>
        <w:tc>
          <w:tcPr>
            <w:tcW w:w="2394" w:type="dxa"/>
            <w:shd w:val="clear" w:color="auto" w:fill="D9D9D9" w:themeFill="background1" w:themeFillShade="D9"/>
            <w:vAlign w:val="center"/>
          </w:tcPr>
          <w:p w14:paraId="30B48ED1" w14:textId="77777777" w:rsidR="004D20CA" w:rsidRPr="00813780" w:rsidRDefault="004D20CA" w:rsidP="00FC3F29">
            <w:pPr>
              <w:pStyle w:val="TableHeading"/>
            </w:pPr>
            <w:r w:rsidRPr="00813780">
              <w:t>Field</w:t>
            </w:r>
          </w:p>
        </w:tc>
        <w:tc>
          <w:tcPr>
            <w:tcW w:w="2394" w:type="dxa"/>
            <w:shd w:val="clear" w:color="auto" w:fill="D9D9D9" w:themeFill="background1" w:themeFillShade="D9"/>
            <w:vAlign w:val="center"/>
          </w:tcPr>
          <w:p w14:paraId="30B48ED2" w14:textId="77777777" w:rsidR="004D20CA" w:rsidRPr="00813780" w:rsidRDefault="004D20CA" w:rsidP="00FC3F29">
            <w:pPr>
              <w:pStyle w:val="TableHeading"/>
            </w:pPr>
            <w:r w:rsidRPr="00813780">
              <w:t>Filter</w:t>
            </w:r>
          </w:p>
        </w:tc>
        <w:tc>
          <w:tcPr>
            <w:tcW w:w="2394" w:type="dxa"/>
            <w:shd w:val="clear" w:color="auto" w:fill="D9D9D9" w:themeFill="background1" w:themeFillShade="D9"/>
            <w:vAlign w:val="center"/>
          </w:tcPr>
          <w:p w14:paraId="30B48ED3" w14:textId="77777777" w:rsidR="004D20CA" w:rsidRPr="00813780" w:rsidRDefault="004D20CA" w:rsidP="00FC3F29">
            <w:pPr>
              <w:pStyle w:val="TableHeading"/>
            </w:pPr>
            <w:r w:rsidRPr="00813780">
              <w:t>Value</w:t>
            </w:r>
          </w:p>
        </w:tc>
        <w:tc>
          <w:tcPr>
            <w:tcW w:w="2268" w:type="dxa"/>
            <w:shd w:val="clear" w:color="auto" w:fill="D9D9D9" w:themeFill="background1" w:themeFillShade="D9"/>
            <w:vAlign w:val="center"/>
          </w:tcPr>
          <w:p w14:paraId="30B48ED4" w14:textId="77777777" w:rsidR="004D20CA" w:rsidRPr="00813780" w:rsidRDefault="004D20CA" w:rsidP="00FC3F29">
            <w:pPr>
              <w:pStyle w:val="TableHeading"/>
            </w:pPr>
            <w:r w:rsidRPr="00813780">
              <w:t>And/Or</w:t>
            </w:r>
          </w:p>
        </w:tc>
      </w:tr>
      <w:tr w:rsidR="004D20CA" w14:paraId="30B48EDA" w14:textId="77777777" w:rsidTr="00FC3F29">
        <w:tc>
          <w:tcPr>
            <w:tcW w:w="2394" w:type="dxa"/>
            <w:vAlign w:val="center"/>
          </w:tcPr>
          <w:p w14:paraId="30B48ED6" w14:textId="77777777" w:rsidR="004D20CA" w:rsidRDefault="004D20CA" w:rsidP="00FC3F29">
            <w:pPr>
              <w:pStyle w:val="TableText"/>
            </w:pPr>
            <w:r>
              <w:t>Interaction description</w:t>
            </w:r>
          </w:p>
        </w:tc>
        <w:tc>
          <w:tcPr>
            <w:tcW w:w="2394" w:type="dxa"/>
            <w:vAlign w:val="center"/>
          </w:tcPr>
          <w:p w14:paraId="30B48ED7" w14:textId="77777777" w:rsidR="004D20CA" w:rsidRDefault="004D20CA" w:rsidP="00FC3F29">
            <w:pPr>
              <w:pStyle w:val="TableText"/>
            </w:pPr>
            <w:r>
              <w:t>Equals</w:t>
            </w:r>
          </w:p>
        </w:tc>
        <w:tc>
          <w:tcPr>
            <w:tcW w:w="2394" w:type="dxa"/>
            <w:vAlign w:val="center"/>
          </w:tcPr>
          <w:p w14:paraId="30B48ED8" w14:textId="77777777" w:rsidR="004D20CA" w:rsidRDefault="004D20CA" w:rsidP="00FC3F29">
            <w:pPr>
              <w:pStyle w:val="TableText"/>
            </w:pPr>
            <w:r>
              <w:t>anti</w:t>
            </w:r>
          </w:p>
        </w:tc>
        <w:tc>
          <w:tcPr>
            <w:tcW w:w="2268" w:type="dxa"/>
            <w:vAlign w:val="center"/>
          </w:tcPr>
          <w:p w14:paraId="30B48ED9" w14:textId="77777777" w:rsidR="004D20CA" w:rsidRDefault="004D20CA" w:rsidP="00FC3F29">
            <w:pPr>
              <w:pStyle w:val="TableText"/>
            </w:pPr>
            <w:r>
              <w:t>And</w:t>
            </w:r>
          </w:p>
        </w:tc>
      </w:tr>
      <w:tr w:rsidR="004D20CA" w14:paraId="30B48EDF" w14:textId="77777777" w:rsidTr="00FC3F29">
        <w:tc>
          <w:tcPr>
            <w:tcW w:w="2394" w:type="dxa"/>
            <w:vAlign w:val="center"/>
          </w:tcPr>
          <w:p w14:paraId="30B48EDB" w14:textId="77777777" w:rsidR="004D20CA" w:rsidRDefault="004D20CA" w:rsidP="00FC3F29">
            <w:pPr>
              <w:pStyle w:val="TableText"/>
            </w:pPr>
            <w:r>
              <w:t>Status</w:t>
            </w:r>
          </w:p>
        </w:tc>
        <w:tc>
          <w:tcPr>
            <w:tcW w:w="2394" w:type="dxa"/>
            <w:vAlign w:val="center"/>
          </w:tcPr>
          <w:p w14:paraId="30B48EDC" w14:textId="77777777" w:rsidR="004D20CA" w:rsidRDefault="004D20CA" w:rsidP="00FC3F29">
            <w:pPr>
              <w:pStyle w:val="TableText"/>
            </w:pPr>
            <w:r>
              <w:t>Equals</w:t>
            </w:r>
          </w:p>
        </w:tc>
        <w:tc>
          <w:tcPr>
            <w:tcW w:w="2394" w:type="dxa"/>
            <w:vAlign w:val="center"/>
          </w:tcPr>
          <w:p w14:paraId="30B48EDD" w14:textId="77777777" w:rsidR="004D20CA" w:rsidRDefault="004D20CA" w:rsidP="00FC3F29">
            <w:pPr>
              <w:pStyle w:val="TableText"/>
            </w:pPr>
            <w:r>
              <w:t>approved</w:t>
            </w:r>
          </w:p>
        </w:tc>
        <w:tc>
          <w:tcPr>
            <w:tcW w:w="2268" w:type="dxa"/>
            <w:vAlign w:val="center"/>
          </w:tcPr>
          <w:p w14:paraId="30B48EDE" w14:textId="77777777" w:rsidR="004D20CA" w:rsidRDefault="004D20CA" w:rsidP="00FC3F29">
            <w:pPr>
              <w:pStyle w:val="TableText"/>
            </w:pPr>
            <w:r>
              <w:t>Or</w:t>
            </w:r>
          </w:p>
        </w:tc>
      </w:tr>
      <w:tr w:rsidR="004D20CA" w14:paraId="30B48EE4" w14:textId="77777777" w:rsidTr="00FC3F29">
        <w:tc>
          <w:tcPr>
            <w:tcW w:w="2394" w:type="dxa"/>
            <w:vAlign w:val="center"/>
          </w:tcPr>
          <w:p w14:paraId="30B48EE0" w14:textId="77777777" w:rsidR="004D20CA" w:rsidRDefault="004D20CA" w:rsidP="00FC3F29">
            <w:pPr>
              <w:pStyle w:val="TableText"/>
            </w:pPr>
            <w:r>
              <w:t>Interaction description</w:t>
            </w:r>
          </w:p>
        </w:tc>
        <w:tc>
          <w:tcPr>
            <w:tcW w:w="2394" w:type="dxa"/>
            <w:vAlign w:val="center"/>
          </w:tcPr>
          <w:p w14:paraId="30B48EE1" w14:textId="77777777" w:rsidR="004D20CA" w:rsidRDefault="004D20CA" w:rsidP="00FC3F29">
            <w:pPr>
              <w:pStyle w:val="TableText"/>
            </w:pPr>
            <w:r>
              <w:t>Equals</w:t>
            </w:r>
          </w:p>
        </w:tc>
        <w:tc>
          <w:tcPr>
            <w:tcW w:w="2394" w:type="dxa"/>
            <w:vAlign w:val="center"/>
          </w:tcPr>
          <w:p w14:paraId="30B48EE2" w14:textId="77777777" w:rsidR="004D20CA" w:rsidRDefault="004D20CA" w:rsidP="00FC3F29">
            <w:pPr>
              <w:pStyle w:val="TableText"/>
            </w:pPr>
            <w:r>
              <w:t>Lido</w:t>
            </w:r>
          </w:p>
        </w:tc>
        <w:tc>
          <w:tcPr>
            <w:tcW w:w="2268" w:type="dxa"/>
            <w:vAlign w:val="center"/>
          </w:tcPr>
          <w:p w14:paraId="30B48EE3" w14:textId="77777777" w:rsidR="004D20CA" w:rsidRDefault="004D20CA" w:rsidP="00FC3F29">
            <w:pPr>
              <w:pStyle w:val="TableText"/>
            </w:pPr>
            <w:r>
              <w:t>And</w:t>
            </w:r>
          </w:p>
        </w:tc>
      </w:tr>
      <w:tr w:rsidR="004D20CA" w14:paraId="30B48EE9" w14:textId="77777777" w:rsidTr="00FC3F29">
        <w:tc>
          <w:tcPr>
            <w:tcW w:w="2394" w:type="dxa"/>
            <w:vAlign w:val="center"/>
          </w:tcPr>
          <w:p w14:paraId="30B48EE5" w14:textId="77777777" w:rsidR="004D20CA" w:rsidRDefault="004D20CA" w:rsidP="00FC3F29">
            <w:pPr>
              <w:pStyle w:val="TableText"/>
            </w:pPr>
            <w:r>
              <w:t>Status</w:t>
            </w:r>
          </w:p>
        </w:tc>
        <w:tc>
          <w:tcPr>
            <w:tcW w:w="2394" w:type="dxa"/>
            <w:vAlign w:val="center"/>
          </w:tcPr>
          <w:p w14:paraId="30B48EE6" w14:textId="77777777" w:rsidR="004D20CA" w:rsidRDefault="004D20CA" w:rsidP="00FC3F29">
            <w:pPr>
              <w:pStyle w:val="TableText"/>
            </w:pPr>
            <w:r>
              <w:t>Equals</w:t>
            </w:r>
          </w:p>
        </w:tc>
        <w:tc>
          <w:tcPr>
            <w:tcW w:w="2394" w:type="dxa"/>
            <w:vAlign w:val="center"/>
          </w:tcPr>
          <w:p w14:paraId="30B48EE7" w14:textId="77777777" w:rsidR="004D20CA" w:rsidRDefault="004D20CA" w:rsidP="00FC3F29">
            <w:pPr>
              <w:pStyle w:val="TableText"/>
            </w:pPr>
            <w:r>
              <w:t>approved</w:t>
            </w:r>
          </w:p>
        </w:tc>
        <w:tc>
          <w:tcPr>
            <w:tcW w:w="2268" w:type="dxa"/>
            <w:vAlign w:val="center"/>
          </w:tcPr>
          <w:p w14:paraId="30B48EE8" w14:textId="77777777" w:rsidR="004D20CA" w:rsidRDefault="004D20CA" w:rsidP="00FC3F29">
            <w:pPr>
              <w:pStyle w:val="TableText0"/>
            </w:pPr>
          </w:p>
        </w:tc>
      </w:tr>
    </w:tbl>
    <w:p w14:paraId="30B48EEA" w14:textId="77777777" w:rsidR="004D20CA" w:rsidRDefault="004D20CA" w:rsidP="004D20CA">
      <w:pPr>
        <w:pStyle w:val="BodyText"/>
      </w:pPr>
      <w:r w:rsidRPr="00160C36">
        <w:t>If you build the query below, you will get approved records with an interaction description = "</w:t>
      </w:r>
      <w:r>
        <w:t>a</w:t>
      </w:r>
      <w:r w:rsidRPr="00160C36">
        <w:t>nti", but you will get all records with an interaction description of "Lido", regardless of status</w:t>
      </w:r>
      <w:r>
        <w:t>.</w:t>
      </w:r>
    </w:p>
    <w:p w14:paraId="165307E0" w14:textId="5405ED59" w:rsidR="00EB5339" w:rsidRDefault="00EB5339" w:rsidP="00B62D20">
      <w:pPr>
        <w:pStyle w:val="Caption"/>
      </w:pPr>
      <w:bookmarkStart w:id="158" w:name="_Toc75767172"/>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5</w:t>
      </w:r>
      <w:r w:rsidR="002438FA">
        <w:rPr>
          <w:noProof/>
        </w:rPr>
        <w:fldChar w:fldCharType="end"/>
      </w:r>
      <w:r>
        <w:t>: And/Or Example 2</w:t>
      </w:r>
      <w:bookmarkEnd w:id="158"/>
    </w:p>
    <w:tbl>
      <w:tblPr>
        <w:tblStyle w:val="TableGrid"/>
        <w:tblW w:w="9450" w:type="dxa"/>
        <w:tblInd w:w="108" w:type="dxa"/>
        <w:tblLook w:val="04A0" w:firstRow="1" w:lastRow="0" w:firstColumn="1" w:lastColumn="0" w:noHBand="0" w:noVBand="1"/>
        <w:tblDescription w:val="Table shows entries with &quot;and/or&quot; properties that result in an incorrectly built query"/>
      </w:tblPr>
      <w:tblGrid>
        <w:gridCol w:w="2394"/>
        <w:gridCol w:w="2394"/>
        <w:gridCol w:w="2394"/>
        <w:gridCol w:w="2268"/>
      </w:tblGrid>
      <w:tr w:rsidR="004D20CA" w14:paraId="30B48EEF" w14:textId="77777777" w:rsidTr="00FC3F29">
        <w:trPr>
          <w:tblHeader/>
        </w:trPr>
        <w:tc>
          <w:tcPr>
            <w:tcW w:w="2394" w:type="dxa"/>
            <w:shd w:val="clear" w:color="auto" w:fill="D9D9D9" w:themeFill="background1" w:themeFillShade="D9"/>
            <w:vAlign w:val="center"/>
          </w:tcPr>
          <w:p w14:paraId="30B48EEB" w14:textId="77777777" w:rsidR="004D20CA" w:rsidRDefault="004D20CA" w:rsidP="00FC3F29">
            <w:pPr>
              <w:pStyle w:val="TableHeading"/>
            </w:pPr>
            <w:r>
              <w:t>Field</w:t>
            </w:r>
          </w:p>
        </w:tc>
        <w:tc>
          <w:tcPr>
            <w:tcW w:w="2394" w:type="dxa"/>
            <w:shd w:val="clear" w:color="auto" w:fill="D9D9D9" w:themeFill="background1" w:themeFillShade="D9"/>
            <w:vAlign w:val="center"/>
          </w:tcPr>
          <w:p w14:paraId="30B48EEC" w14:textId="77777777" w:rsidR="004D20CA" w:rsidRDefault="004D20CA" w:rsidP="00FC3F29">
            <w:pPr>
              <w:pStyle w:val="TableHeading"/>
            </w:pPr>
            <w:r>
              <w:t>Filter</w:t>
            </w:r>
          </w:p>
        </w:tc>
        <w:tc>
          <w:tcPr>
            <w:tcW w:w="2394" w:type="dxa"/>
            <w:shd w:val="clear" w:color="auto" w:fill="D9D9D9" w:themeFill="background1" w:themeFillShade="D9"/>
            <w:vAlign w:val="center"/>
          </w:tcPr>
          <w:p w14:paraId="30B48EED" w14:textId="77777777" w:rsidR="004D20CA" w:rsidRDefault="004D20CA" w:rsidP="00FC3F29">
            <w:pPr>
              <w:pStyle w:val="TableHeading"/>
            </w:pPr>
            <w:r>
              <w:t>Value</w:t>
            </w:r>
          </w:p>
        </w:tc>
        <w:tc>
          <w:tcPr>
            <w:tcW w:w="2268" w:type="dxa"/>
            <w:shd w:val="clear" w:color="auto" w:fill="D9D9D9" w:themeFill="background1" w:themeFillShade="D9"/>
            <w:vAlign w:val="center"/>
          </w:tcPr>
          <w:p w14:paraId="30B48EEE" w14:textId="77777777" w:rsidR="004D20CA" w:rsidRDefault="004D20CA" w:rsidP="00FC3F29">
            <w:pPr>
              <w:pStyle w:val="TableHeading"/>
            </w:pPr>
            <w:r>
              <w:t>And/Or</w:t>
            </w:r>
          </w:p>
        </w:tc>
      </w:tr>
      <w:tr w:rsidR="004D20CA" w14:paraId="30B48EF4" w14:textId="77777777" w:rsidTr="00FC3F29">
        <w:tc>
          <w:tcPr>
            <w:tcW w:w="2394" w:type="dxa"/>
            <w:vAlign w:val="center"/>
          </w:tcPr>
          <w:p w14:paraId="30B48EF0" w14:textId="77777777" w:rsidR="004D20CA" w:rsidRDefault="004D20CA" w:rsidP="00FC3F29">
            <w:pPr>
              <w:pStyle w:val="TableText"/>
            </w:pPr>
            <w:r>
              <w:t>Interaction description</w:t>
            </w:r>
          </w:p>
        </w:tc>
        <w:tc>
          <w:tcPr>
            <w:tcW w:w="2394" w:type="dxa"/>
            <w:vAlign w:val="center"/>
          </w:tcPr>
          <w:p w14:paraId="30B48EF1" w14:textId="77777777" w:rsidR="004D20CA" w:rsidRDefault="004D20CA" w:rsidP="00FC3F29">
            <w:pPr>
              <w:pStyle w:val="TableText"/>
            </w:pPr>
            <w:r>
              <w:t>Equals</w:t>
            </w:r>
          </w:p>
        </w:tc>
        <w:tc>
          <w:tcPr>
            <w:tcW w:w="2394" w:type="dxa"/>
            <w:vAlign w:val="center"/>
          </w:tcPr>
          <w:p w14:paraId="30B48EF2" w14:textId="77777777" w:rsidR="004D20CA" w:rsidRDefault="004D20CA" w:rsidP="00FC3F29">
            <w:pPr>
              <w:pStyle w:val="TableText"/>
            </w:pPr>
            <w:r>
              <w:t>anti</w:t>
            </w:r>
          </w:p>
        </w:tc>
        <w:tc>
          <w:tcPr>
            <w:tcW w:w="2268" w:type="dxa"/>
            <w:vAlign w:val="center"/>
          </w:tcPr>
          <w:p w14:paraId="30B48EF3" w14:textId="77777777" w:rsidR="004D20CA" w:rsidRDefault="004D20CA" w:rsidP="00FC3F29">
            <w:pPr>
              <w:pStyle w:val="TableText"/>
            </w:pPr>
            <w:r>
              <w:t>And</w:t>
            </w:r>
          </w:p>
        </w:tc>
      </w:tr>
      <w:tr w:rsidR="004D20CA" w14:paraId="30B48EF9" w14:textId="77777777" w:rsidTr="00FC3F29">
        <w:tc>
          <w:tcPr>
            <w:tcW w:w="2394" w:type="dxa"/>
            <w:vAlign w:val="center"/>
          </w:tcPr>
          <w:p w14:paraId="30B48EF5" w14:textId="77777777" w:rsidR="004D20CA" w:rsidRDefault="004D20CA" w:rsidP="00FC3F29">
            <w:pPr>
              <w:pStyle w:val="TableText"/>
            </w:pPr>
            <w:r>
              <w:t>Status</w:t>
            </w:r>
          </w:p>
        </w:tc>
        <w:tc>
          <w:tcPr>
            <w:tcW w:w="2394" w:type="dxa"/>
            <w:vAlign w:val="center"/>
          </w:tcPr>
          <w:p w14:paraId="30B48EF6" w14:textId="77777777" w:rsidR="004D20CA" w:rsidRDefault="004D20CA" w:rsidP="00FC3F29">
            <w:pPr>
              <w:pStyle w:val="TableText"/>
            </w:pPr>
            <w:r>
              <w:t>Equals</w:t>
            </w:r>
          </w:p>
        </w:tc>
        <w:tc>
          <w:tcPr>
            <w:tcW w:w="2394" w:type="dxa"/>
            <w:vAlign w:val="center"/>
          </w:tcPr>
          <w:p w14:paraId="30B48EF7" w14:textId="77777777" w:rsidR="004D20CA" w:rsidRDefault="004D20CA" w:rsidP="00FC3F29">
            <w:pPr>
              <w:pStyle w:val="TableText"/>
            </w:pPr>
            <w:r>
              <w:t>approved</w:t>
            </w:r>
          </w:p>
        </w:tc>
        <w:tc>
          <w:tcPr>
            <w:tcW w:w="2268" w:type="dxa"/>
            <w:vAlign w:val="center"/>
          </w:tcPr>
          <w:p w14:paraId="30B48EF8" w14:textId="77777777" w:rsidR="004D20CA" w:rsidRDefault="004D20CA" w:rsidP="00FC3F29">
            <w:pPr>
              <w:pStyle w:val="TableText"/>
            </w:pPr>
            <w:r>
              <w:t>Or</w:t>
            </w:r>
          </w:p>
        </w:tc>
      </w:tr>
      <w:tr w:rsidR="004D20CA" w14:paraId="30B48EFE" w14:textId="77777777" w:rsidTr="00FC3F29">
        <w:tc>
          <w:tcPr>
            <w:tcW w:w="2394" w:type="dxa"/>
            <w:vAlign w:val="center"/>
          </w:tcPr>
          <w:p w14:paraId="30B48EFA" w14:textId="77777777" w:rsidR="004D20CA" w:rsidRDefault="004D20CA" w:rsidP="00FC3F29">
            <w:pPr>
              <w:pStyle w:val="TableText"/>
            </w:pPr>
            <w:r>
              <w:t>Interaction description</w:t>
            </w:r>
          </w:p>
        </w:tc>
        <w:tc>
          <w:tcPr>
            <w:tcW w:w="2394" w:type="dxa"/>
            <w:vAlign w:val="center"/>
          </w:tcPr>
          <w:p w14:paraId="30B48EFB" w14:textId="77777777" w:rsidR="004D20CA" w:rsidRDefault="004D20CA" w:rsidP="00FC3F29">
            <w:pPr>
              <w:pStyle w:val="TableText"/>
            </w:pPr>
            <w:r>
              <w:t>Equals</w:t>
            </w:r>
          </w:p>
        </w:tc>
        <w:tc>
          <w:tcPr>
            <w:tcW w:w="2394" w:type="dxa"/>
            <w:vAlign w:val="center"/>
          </w:tcPr>
          <w:p w14:paraId="30B48EFC" w14:textId="77777777" w:rsidR="004D20CA" w:rsidRDefault="004D20CA" w:rsidP="00FC3F29">
            <w:pPr>
              <w:pStyle w:val="TableText"/>
            </w:pPr>
            <w:r>
              <w:t>Lido</w:t>
            </w:r>
          </w:p>
        </w:tc>
        <w:tc>
          <w:tcPr>
            <w:tcW w:w="2268" w:type="dxa"/>
            <w:vAlign w:val="center"/>
          </w:tcPr>
          <w:p w14:paraId="30B48EFD" w14:textId="77777777" w:rsidR="004D20CA" w:rsidRDefault="004D20CA" w:rsidP="00FC3F29">
            <w:pPr>
              <w:pStyle w:val="TableText0"/>
            </w:pPr>
          </w:p>
        </w:tc>
      </w:tr>
    </w:tbl>
    <w:p w14:paraId="30B48F00" w14:textId="77777777" w:rsidR="004D20CA" w:rsidRDefault="004D20CA" w:rsidP="00B46869">
      <w:pPr>
        <w:pStyle w:val="Heading3"/>
      </w:pPr>
      <w:bookmarkStart w:id="159" w:name="_Ref370818667"/>
      <w:bookmarkStart w:id="160" w:name="_Toc75767026"/>
      <w:r w:rsidRPr="00B73FBC">
        <w:t>Query Specifics</w:t>
      </w:r>
      <w:bookmarkEnd w:id="159"/>
      <w:bookmarkEnd w:id="160"/>
    </w:p>
    <w:p w14:paraId="30B48F01" w14:textId="77777777" w:rsidR="004D20CA" w:rsidRDefault="004D20CA" w:rsidP="00DA4631">
      <w:pPr>
        <w:pStyle w:val="BodyTextBullet1"/>
      </w:pPr>
      <w:r>
        <w:t xml:space="preserve">Use the YYYY-MM-DD date format for searching date fields within a query </w:t>
      </w:r>
    </w:p>
    <w:p w14:paraId="30B48F02" w14:textId="77777777" w:rsidR="004D20CA" w:rsidRDefault="004D20CA" w:rsidP="00DA4631">
      <w:pPr>
        <w:pStyle w:val="BodyTextBullet1"/>
      </w:pPr>
      <w:r>
        <w:t>Date values can only use the following filters</w:t>
      </w:r>
    </w:p>
    <w:p w14:paraId="30B48F03" w14:textId="77777777" w:rsidR="004D20CA" w:rsidRDefault="004D20CA" w:rsidP="00F74B97">
      <w:pPr>
        <w:pStyle w:val="BodyTextBullet1"/>
        <w:numPr>
          <w:ilvl w:val="1"/>
          <w:numId w:val="22"/>
        </w:numPr>
      </w:pPr>
      <w:r>
        <w:t xml:space="preserve">Equal to </w:t>
      </w:r>
    </w:p>
    <w:p w14:paraId="30B48F04" w14:textId="77777777" w:rsidR="004D20CA" w:rsidRDefault="004D20CA" w:rsidP="00F74B97">
      <w:pPr>
        <w:pStyle w:val="BodyTextBullet1"/>
        <w:numPr>
          <w:ilvl w:val="1"/>
          <w:numId w:val="22"/>
        </w:numPr>
      </w:pPr>
      <w:r>
        <w:t xml:space="preserve">Less than or Equal to </w:t>
      </w:r>
    </w:p>
    <w:p w14:paraId="30B48F05" w14:textId="77777777" w:rsidR="004D20CA" w:rsidRDefault="004D20CA" w:rsidP="00F74B97">
      <w:pPr>
        <w:pStyle w:val="BodyTextBullet1"/>
        <w:numPr>
          <w:ilvl w:val="1"/>
          <w:numId w:val="22"/>
        </w:numPr>
      </w:pPr>
      <w:r>
        <w:t xml:space="preserve">Greater than or Equal to </w:t>
      </w:r>
    </w:p>
    <w:p w14:paraId="30B48F06" w14:textId="77777777" w:rsidR="004D20CA" w:rsidRDefault="004D20CA" w:rsidP="00F74B97">
      <w:pPr>
        <w:pStyle w:val="BodyTextBullet1"/>
        <w:numPr>
          <w:ilvl w:val="1"/>
          <w:numId w:val="22"/>
        </w:numPr>
      </w:pPr>
      <w:r>
        <w:t xml:space="preserve">Greater than </w:t>
      </w:r>
    </w:p>
    <w:p w14:paraId="30B48F07" w14:textId="77777777" w:rsidR="004D20CA" w:rsidRDefault="006664D1" w:rsidP="00F74B97">
      <w:pPr>
        <w:pStyle w:val="BodyTextBullet1"/>
        <w:numPr>
          <w:ilvl w:val="1"/>
          <w:numId w:val="22"/>
        </w:numPr>
      </w:pPr>
      <w:r>
        <w:t>Less than</w:t>
      </w:r>
    </w:p>
    <w:p w14:paraId="30B48F08" w14:textId="5AC5B541" w:rsidR="006664D1" w:rsidRDefault="006664D1" w:rsidP="006664D1">
      <w:r>
        <w:t xml:space="preserve">If a value that is not appropriate for the selected Field and Filter, </w:t>
      </w:r>
      <w:r w:rsidR="00DA4631">
        <w:t xml:space="preserve">then </w:t>
      </w:r>
      <w:r>
        <w:t>an error message is displayed in the Results panel.</w:t>
      </w:r>
    </w:p>
    <w:p w14:paraId="643F98EC" w14:textId="2B640F7A" w:rsidR="005B38E2" w:rsidRDefault="005B38E2" w:rsidP="005B38E2">
      <w:pPr>
        <w:pStyle w:val="Caption"/>
      </w:pPr>
      <w:bookmarkStart w:id="161" w:name="_Toc75767229"/>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33</w:t>
      </w:r>
      <w:r w:rsidR="002438FA">
        <w:rPr>
          <w:noProof/>
        </w:rPr>
        <w:fldChar w:fldCharType="end"/>
      </w:r>
      <w:r>
        <w:t>: Bad Query Value Error Message</w:t>
      </w:r>
      <w:bookmarkEnd w:id="161"/>
    </w:p>
    <w:p w14:paraId="30B48F09" w14:textId="77777777" w:rsidR="006664D1" w:rsidRDefault="006664D1" w:rsidP="00CB3196">
      <w:pPr>
        <w:pStyle w:val="Graphic0"/>
        <w:keepNext w:val="0"/>
        <w:jc w:val="left"/>
      </w:pPr>
      <w:r>
        <w:rPr>
          <w:noProof/>
        </w:rPr>
        <w:drawing>
          <wp:inline distT="0" distB="0" distL="0" distR="0" wp14:anchorId="30B4998F" wp14:editId="0931A622">
            <wp:extent cx="2009524" cy="361905"/>
            <wp:effectExtent l="19050" t="19050" r="10160" b="19685"/>
            <wp:docPr id="30" name="Picture 30" descr="Graphic of Error Message indicating bad query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009524" cy="361905"/>
                    </a:xfrm>
                    <a:prstGeom prst="rect">
                      <a:avLst/>
                    </a:prstGeom>
                    <a:ln>
                      <a:solidFill>
                        <a:schemeClr val="tx1"/>
                      </a:solidFill>
                    </a:ln>
                  </pic:spPr>
                </pic:pic>
              </a:graphicData>
            </a:graphic>
          </wp:inline>
        </w:drawing>
      </w:r>
    </w:p>
    <w:p w14:paraId="30B48F0B" w14:textId="77777777" w:rsidR="00756DD9" w:rsidRDefault="00756DD9" w:rsidP="00B46869">
      <w:pPr>
        <w:pStyle w:val="Heading3"/>
      </w:pPr>
      <w:bookmarkStart w:id="162" w:name="_Toc75767027"/>
      <w:r w:rsidRPr="00AE7666">
        <w:t>Add Default DRC Query</w:t>
      </w:r>
      <w:bookmarkEnd w:id="162"/>
    </w:p>
    <w:p w14:paraId="30B48F0C" w14:textId="77777777" w:rsidR="00425EB3" w:rsidRDefault="00425EB3" w:rsidP="00DA4631">
      <w:pPr>
        <w:pStyle w:val="BodyText"/>
        <w:keepNext/>
      </w:pPr>
      <w:r>
        <w:t>Queries on the Dose Range Concept (DRC) provide a special but</w:t>
      </w:r>
      <w:r w:rsidR="00553677">
        <w:t>ton that automatically adds pre</w:t>
      </w:r>
      <w:r>
        <w:t>defined query criteria relevant to Dose Range records. These criteria can be used alone or in conjunction with other criteria you provide.</w:t>
      </w:r>
    </w:p>
    <w:p w14:paraId="30B48F0D" w14:textId="77777777" w:rsidR="00756DD9" w:rsidRDefault="00553677" w:rsidP="00DA4631">
      <w:pPr>
        <w:pStyle w:val="BodyText"/>
        <w:keepNext/>
      </w:pPr>
      <w:r>
        <w:t xml:space="preserve">The </w:t>
      </w:r>
      <w:r w:rsidR="00756DD9">
        <w:t xml:space="preserve">predefined fields </w:t>
      </w:r>
      <w:r>
        <w:t>added when using the Add Default DRC Query button are</w:t>
      </w:r>
      <w:r w:rsidR="00756DD9">
        <w:t>:</w:t>
      </w:r>
    </w:p>
    <w:p w14:paraId="30B48F0E" w14:textId="77777777" w:rsidR="009113AA" w:rsidRDefault="00756DD9" w:rsidP="00DA4631">
      <w:pPr>
        <w:pStyle w:val="BodyTextBullet1"/>
        <w:keepNext/>
      </w:pPr>
      <w:r>
        <w:t>Concept type = 6</w:t>
      </w:r>
      <w:r w:rsidR="009113AA">
        <w:t xml:space="preserve"> </w:t>
      </w:r>
    </w:p>
    <w:p w14:paraId="30B48F10" w14:textId="77777777" w:rsidR="00756DD9" w:rsidRDefault="00756DD9" w:rsidP="00DA4631">
      <w:pPr>
        <w:pStyle w:val="BodyTextBullet1"/>
      </w:pPr>
      <w:r>
        <w:t>AGEHIGHINDAYS &gt;= (greater than or equal to) 6570</w:t>
      </w:r>
      <w:r w:rsidR="00D45162">
        <w:t xml:space="preserve"> (18 years old)</w:t>
      </w:r>
    </w:p>
    <w:p w14:paraId="30B48F11" w14:textId="2FB135FF" w:rsidR="00756DD9" w:rsidRDefault="00553677" w:rsidP="00756DD9">
      <w:pPr>
        <w:pStyle w:val="BodyText"/>
      </w:pPr>
      <w:r>
        <w:t xml:space="preserve">To add these criteria to your query, click </w:t>
      </w:r>
      <w:r w:rsidR="00756DD9">
        <w:t>the Add Default DRC Query</w:t>
      </w:r>
      <w:r>
        <w:t xml:space="preserve"> button. </w:t>
      </w:r>
    </w:p>
    <w:p w14:paraId="08B10780" w14:textId="03D5A88A" w:rsidR="005B38E2" w:rsidRDefault="005B38E2" w:rsidP="00B54952">
      <w:pPr>
        <w:pStyle w:val="Caption"/>
        <w:keepNext w:val="0"/>
      </w:pPr>
      <w:bookmarkStart w:id="163" w:name="_Toc403984398"/>
      <w:bookmarkStart w:id="164" w:name="_Toc7576723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34</w:t>
      </w:r>
      <w:r w:rsidR="002438FA">
        <w:rPr>
          <w:noProof/>
        </w:rPr>
        <w:fldChar w:fldCharType="end"/>
      </w:r>
      <w:r>
        <w:t>: Default Dose Range Query Window, with Default Dose Range Query</w:t>
      </w:r>
      <w:bookmarkEnd w:id="163"/>
      <w:bookmarkEnd w:id="164"/>
    </w:p>
    <w:p w14:paraId="48456322" w14:textId="79809740" w:rsidR="00F83F47" w:rsidRDefault="00861328" w:rsidP="00F83F47">
      <w:pPr>
        <w:pStyle w:val="Caption"/>
        <w:keepNext w:val="0"/>
        <w:rPr>
          <w:noProof/>
        </w:rPr>
      </w:pPr>
      <w:r>
        <w:rPr>
          <w:noProof/>
        </w:rPr>
        <w:drawing>
          <wp:inline distT="0" distB="0" distL="0" distR="0" wp14:anchorId="30B49991" wp14:editId="1E243014">
            <wp:extent cx="4371975" cy="2673631"/>
            <wp:effectExtent l="19050" t="19050" r="9525" b="12700"/>
            <wp:docPr id="403" name="Picture 403" descr="Graphic of Default Dose Range Query Window - Uses Default DRC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aul_Dose_Range_Query.png"/>
                    <pic:cNvPicPr/>
                  </pic:nvPicPr>
                  <pic:blipFill>
                    <a:blip r:embed="rId49">
                      <a:extLst>
                        <a:ext uri="{28A0092B-C50C-407E-A947-70E740481C1C}">
                          <a14:useLocalDpi xmlns:a14="http://schemas.microsoft.com/office/drawing/2010/main" val="0"/>
                        </a:ext>
                      </a:extLst>
                    </a:blip>
                    <a:stretch>
                      <a:fillRect/>
                    </a:stretch>
                  </pic:blipFill>
                  <pic:spPr>
                    <a:xfrm>
                      <a:off x="0" y="0"/>
                      <a:ext cx="4377916" cy="2677264"/>
                    </a:xfrm>
                    <a:prstGeom prst="rect">
                      <a:avLst/>
                    </a:prstGeom>
                    <a:ln>
                      <a:solidFill>
                        <a:schemeClr val="tx1"/>
                      </a:solidFill>
                    </a:ln>
                  </pic:spPr>
                </pic:pic>
              </a:graphicData>
            </a:graphic>
          </wp:inline>
        </w:drawing>
      </w:r>
    </w:p>
    <w:p w14:paraId="7F432967" w14:textId="38A5DA9E" w:rsidR="005B38E2" w:rsidRDefault="005B38E2" w:rsidP="00DA4631">
      <w:pPr>
        <w:pStyle w:val="Caption"/>
        <w:keepNext w:val="0"/>
      </w:pPr>
      <w:bookmarkStart w:id="165" w:name="_Toc403984399"/>
      <w:bookmarkStart w:id="166" w:name="_Toc7576723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35</w:t>
      </w:r>
      <w:r w:rsidR="002438FA">
        <w:rPr>
          <w:noProof/>
        </w:rPr>
        <w:fldChar w:fldCharType="end"/>
      </w:r>
      <w:r>
        <w:t>: Results from Building a Dose Range Query with Default DRC Query</w:t>
      </w:r>
      <w:bookmarkEnd w:id="165"/>
      <w:bookmarkEnd w:id="166"/>
      <w:r>
        <w:t xml:space="preserve"> </w:t>
      </w:r>
    </w:p>
    <w:p w14:paraId="30B48F14" w14:textId="77777777" w:rsidR="00861328" w:rsidRDefault="00861328" w:rsidP="00B54952">
      <w:pPr>
        <w:pStyle w:val="graphic"/>
        <w:jc w:val="left"/>
      </w:pPr>
      <w:r>
        <w:rPr>
          <w:noProof/>
        </w:rPr>
        <w:lastRenderedPageBreak/>
        <w:drawing>
          <wp:inline distT="0" distB="0" distL="0" distR="0" wp14:anchorId="30B49993" wp14:editId="2B49598B">
            <wp:extent cx="4294604" cy="3248025"/>
            <wp:effectExtent l="19050" t="19050" r="10795" b="9525"/>
            <wp:docPr id="404" name="Picture 404" descr="Graphic of a List of Dose Ranges from DRC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4326300" cy="3271997"/>
                    </a:xfrm>
                    <a:prstGeom prst="rect">
                      <a:avLst/>
                    </a:prstGeom>
                    <a:ln>
                      <a:solidFill>
                        <a:schemeClr val="tx1"/>
                      </a:solidFill>
                    </a:ln>
                  </pic:spPr>
                </pic:pic>
              </a:graphicData>
            </a:graphic>
          </wp:inline>
        </w:drawing>
      </w:r>
    </w:p>
    <w:p w14:paraId="30B48F16" w14:textId="77777777" w:rsidR="004D20CA" w:rsidRDefault="004D20CA" w:rsidP="00B46869">
      <w:pPr>
        <w:pStyle w:val="Heading2"/>
      </w:pPr>
      <w:bookmarkStart w:id="167" w:name="_Toc75767028"/>
      <w:r>
        <w:t>Save a Query</w:t>
      </w:r>
      <w:bookmarkEnd w:id="167"/>
    </w:p>
    <w:p w14:paraId="30B48F17" w14:textId="77777777" w:rsidR="004D20CA" w:rsidRDefault="004D20CA" w:rsidP="004D20CA">
      <w:pPr>
        <w:pStyle w:val="BodyText"/>
      </w:pPr>
      <w:r>
        <w:t xml:space="preserve">PECS allows you to save a complete query so that you and other PECS users can run a specific query without having to re-build it every time. </w:t>
      </w:r>
    </w:p>
    <w:p w14:paraId="30B48F18" w14:textId="77777777" w:rsidR="004D20CA" w:rsidRDefault="004D20CA" w:rsidP="004B781A">
      <w:pPr>
        <w:pStyle w:val="NoteNew"/>
      </w:pPr>
      <w:r w:rsidRPr="00F96E56">
        <w:rPr>
          <w:b/>
        </w:rPr>
        <w:t>Note:</w:t>
      </w:r>
      <w:r w:rsidR="004B781A">
        <w:tab/>
        <w:t>T</w:t>
      </w:r>
      <w:r>
        <w:t>he state of the Historical Records check box will not be saved with the query; if desired, it must be re-selected after the query is loaded at run-time.</w:t>
      </w:r>
    </w:p>
    <w:p w14:paraId="30B48F19" w14:textId="77777777" w:rsidR="004D20CA" w:rsidRDefault="004D20CA" w:rsidP="004D20CA">
      <w:pPr>
        <w:pStyle w:val="BodyText"/>
      </w:pPr>
      <w:r>
        <w:t>To save a query:</w:t>
      </w:r>
    </w:p>
    <w:p w14:paraId="30B48F1A" w14:textId="1CAE7CF7" w:rsidR="004D20CA" w:rsidRDefault="004D20CA" w:rsidP="00F74B97">
      <w:pPr>
        <w:pStyle w:val="BodyTextNumbered1"/>
        <w:numPr>
          <w:ilvl w:val="0"/>
          <w:numId w:val="34"/>
        </w:numPr>
      </w:pPr>
      <w:r w:rsidRPr="00973A16">
        <w:t xml:space="preserve">Create </w:t>
      </w:r>
      <w:r w:rsidR="004B781A">
        <w:t>and run a</w:t>
      </w:r>
      <w:r w:rsidRPr="00973A16">
        <w:t xml:space="preserve"> query in the Build </w:t>
      </w:r>
      <w:r w:rsidR="00776730">
        <w:t>a</w:t>
      </w:r>
      <w:r w:rsidRPr="00973A16">
        <w:t xml:space="preserve"> Query panel. See </w:t>
      </w:r>
      <w:r w:rsidR="00776730" w:rsidRPr="004451A8">
        <w:rPr>
          <w:rStyle w:val="IntLink"/>
        </w:rPr>
        <w:fldChar w:fldCharType="begin"/>
      </w:r>
      <w:r w:rsidR="00776730" w:rsidRPr="004451A8">
        <w:rPr>
          <w:rStyle w:val="IntLink"/>
        </w:rPr>
        <w:instrText xml:space="preserve"> REF _Ref413836340 \h </w:instrText>
      </w:r>
      <w:r w:rsidR="00DA4631">
        <w:rPr>
          <w:rStyle w:val="IntLink"/>
        </w:rPr>
        <w:instrText xml:space="preserve"> \* MERGEFORMAT </w:instrText>
      </w:r>
      <w:r w:rsidR="00776730" w:rsidRPr="004451A8">
        <w:rPr>
          <w:rStyle w:val="IntLink"/>
        </w:rPr>
      </w:r>
      <w:r w:rsidR="00776730" w:rsidRPr="004451A8">
        <w:rPr>
          <w:rStyle w:val="IntLink"/>
        </w:rPr>
        <w:fldChar w:fldCharType="separate"/>
      </w:r>
      <w:r w:rsidR="00694F65">
        <w:t>Build a Query Panel</w:t>
      </w:r>
      <w:r w:rsidR="00776730" w:rsidRPr="004451A8">
        <w:rPr>
          <w:rStyle w:val="IntLink"/>
        </w:rPr>
        <w:fldChar w:fldCharType="end"/>
      </w:r>
      <w:r w:rsidR="00776730">
        <w:t xml:space="preserve"> </w:t>
      </w:r>
      <w:r w:rsidRPr="00973A16">
        <w:t>for additional information.</w:t>
      </w:r>
    </w:p>
    <w:p w14:paraId="30B48F1B" w14:textId="6E54905F" w:rsidR="004D20CA" w:rsidRPr="00973A16" w:rsidRDefault="004D20CA" w:rsidP="00DA4631">
      <w:pPr>
        <w:pStyle w:val="BodyTextNumbered1"/>
      </w:pPr>
      <w:r w:rsidRPr="00973A16">
        <w:t>Enter a name for the query in the Query Name field. The name must contain at least five characters and canno</w:t>
      </w:r>
      <w:r w:rsidR="00776730">
        <w:t>t be longer than 64 characters.</w:t>
      </w:r>
    </w:p>
    <w:p w14:paraId="30B48F1C" w14:textId="63D156EC" w:rsidR="004D20CA" w:rsidRPr="00973A16" w:rsidRDefault="004D20CA" w:rsidP="00DA4631">
      <w:pPr>
        <w:pStyle w:val="BodyTextNumbered1"/>
      </w:pPr>
      <w:r w:rsidRPr="00973A16">
        <w:t>Click Save Query.</w:t>
      </w:r>
    </w:p>
    <w:p w14:paraId="30B48F1D" w14:textId="77777777" w:rsidR="004D20CA" w:rsidRDefault="004D20CA" w:rsidP="00B46869">
      <w:pPr>
        <w:pStyle w:val="Heading2"/>
      </w:pPr>
      <w:bookmarkStart w:id="168" w:name="_Toc75767029"/>
      <w:r w:rsidRPr="00AE367F">
        <w:t>Run a Saved Query</w:t>
      </w:r>
      <w:bookmarkEnd w:id="168"/>
    </w:p>
    <w:p w14:paraId="30B48F1E" w14:textId="77777777" w:rsidR="004D20CA" w:rsidRDefault="004D20CA" w:rsidP="004D20CA">
      <w:pPr>
        <w:pStyle w:val="BodyText"/>
      </w:pPr>
      <w:r>
        <w:t xml:space="preserve">PECS allows you to run a previously saved query with the same Concept and content (VA, FDB, or Both). </w:t>
      </w:r>
      <w:r w:rsidR="004B781A">
        <w:t xml:space="preserve">There are two types of saved queries: My Queries (those that you have saved) or Other Users’ Queries (queries saved by other PECS users). </w:t>
      </w:r>
    </w:p>
    <w:p w14:paraId="30B48F1F" w14:textId="77777777" w:rsidR="004D20CA" w:rsidRDefault="004D20CA" w:rsidP="00BC543E">
      <w:pPr>
        <w:pStyle w:val="BodyText"/>
        <w:keepNext/>
      </w:pPr>
      <w:r>
        <w:t>To run a saved query:</w:t>
      </w:r>
    </w:p>
    <w:p w14:paraId="30B48F20" w14:textId="77777777" w:rsidR="004D20CA" w:rsidRDefault="004D20CA" w:rsidP="00F74B97">
      <w:pPr>
        <w:pStyle w:val="BodyTextNumbered1"/>
        <w:numPr>
          <w:ilvl w:val="0"/>
          <w:numId w:val="35"/>
        </w:numPr>
      </w:pPr>
      <w:r w:rsidRPr="00973A16">
        <w:t>On the Advanced Query/Customization tab, select a Concept.</w:t>
      </w:r>
    </w:p>
    <w:p w14:paraId="30B48F21" w14:textId="078BE0C4" w:rsidR="004D20CA" w:rsidRPr="00973A16" w:rsidRDefault="004D20CA" w:rsidP="00DA4631">
      <w:pPr>
        <w:pStyle w:val="BodyTextNumbered1"/>
      </w:pPr>
      <w:r w:rsidRPr="00973A16">
        <w:t>Select what data you want to view</w:t>
      </w:r>
      <w:r w:rsidR="00DA4631">
        <w:t xml:space="preserve">: </w:t>
      </w:r>
      <w:r w:rsidRPr="00973A16">
        <w:t xml:space="preserve">VA, FDB, or Both. </w:t>
      </w:r>
    </w:p>
    <w:p w14:paraId="30B48F22" w14:textId="77777777" w:rsidR="004D20CA" w:rsidRPr="00973A16" w:rsidRDefault="004D20CA" w:rsidP="00DA4631">
      <w:pPr>
        <w:pStyle w:val="BodyTextNumbered1"/>
      </w:pPr>
      <w:r w:rsidRPr="00973A16">
        <w:t xml:space="preserve">In the Run a Saved Query sub-panel, select either My Queries or Other Users’ Queries, then select the query you want to run. </w:t>
      </w:r>
    </w:p>
    <w:p w14:paraId="30B48F23" w14:textId="0827DF95" w:rsidR="004D20CA" w:rsidRDefault="00BC543E" w:rsidP="00DA4631">
      <w:pPr>
        <w:pStyle w:val="BodyTextNumbered1"/>
      </w:pPr>
      <w:r>
        <w:t>Select</w:t>
      </w:r>
      <w:r w:rsidR="004D20CA" w:rsidRPr="00973A16">
        <w:t xml:space="preserve"> the Load button. This will add the components of the saved query to the Build a Query panel.</w:t>
      </w:r>
    </w:p>
    <w:p w14:paraId="797044F0" w14:textId="40E7F9A5" w:rsidR="00BC543E" w:rsidRPr="00973A16" w:rsidRDefault="00BC543E" w:rsidP="00BC543E">
      <w:pPr>
        <w:pStyle w:val="Caption"/>
      </w:pPr>
      <w:bookmarkStart w:id="169" w:name="_Toc75767232"/>
      <w:r>
        <w:lastRenderedPageBreak/>
        <w:t xml:space="preserve">Figure </w:t>
      </w:r>
      <w:r>
        <w:rPr>
          <w:noProof/>
        </w:rPr>
        <w:fldChar w:fldCharType="begin"/>
      </w:r>
      <w:r>
        <w:rPr>
          <w:noProof/>
        </w:rPr>
        <w:instrText xml:space="preserve"> SEQ Figure \* ARABIC </w:instrText>
      </w:r>
      <w:r>
        <w:rPr>
          <w:noProof/>
        </w:rPr>
        <w:fldChar w:fldCharType="separate"/>
      </w:r>
      <w:r w:rsidR="00694F65">
        <w:rPr>
          <w:noProof/>
        </w:rPr>
        <w:t>36</w:t>
      </w:r>
      <w:r>
        <w:rPr>
          <w:noProof/>
        </w:rPr>
        <w:fldChar w:fldCharType="end"/>
      </w:r>
      <w:r>
        <w:t>: Running a Saved Query</w:t>
      </w:r>
      <w:bookmarkEnd w:id="169"/>
      <w:r>
        <w:t xml:space="preserve"> </w:t>
      </w:r>
    </w:p>
    <w:p w14:paraId="30B48F24" w14:textId="77777777" w:rsidR="004D20CA" w:rsidRDefault="004D20CA" w:rsidP="00BC543E">
      <w:pPr>
        <w:pStyle w:val="Graphic0"/>
        <w:jc w:val="left"/>
      </w:pPr>
      <w:r>
        <w:rPr>
          <w:noProof/>
        </w:rPr>
        <w:drawing>
          <wp:inline distT="0" distB="0" distL="0" distR="0" wp14:anchorId="30B49995" wp14:editId="56E6189A">
            <wp:extent cx="2584018" cy="2329132"/>
            <wp:effectExtent l="19050" t="19050" r="26035" b="14605"/>
            <wp:docPr id="399" name="Picture 399" descr="Graphic of Saved Query Selection and 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qry_loadSavedQuery.png"/>
                    <pic:cNvPicPr/>
                  </pic:nvPicPr>
                  <pic:blipFill>
                    <a:blip r:embed="rId51">
                      <a:extLst>
                        <a:ext uri="{28A0092B-C50C-407E-A947-70E740481C1C}">
                          <a14:useLocalDpi xmlns:a14="http://schemas.microsoft.com/office/drawing/2010/main" val="0"/>
                        </a:ext>
                      </a:extLst>
                    </a:blip>
                    <a:stretch>
                      <a:fillRect/>
                    </a:stretch>
                  </pic:blipFill>
                  <pic:spPr>
                    <a:xfrm>
                      <a:off x="0" y="0"/>
                      <a:ext cx="2580715" cy="2326155"/>
                    </a:xfrm>
                    <a:prstGeom prst="rect">
                      <a:avLst/>
                    </a:prstGeom>
                    <a:ln>
                      <a:solidFill>
                        <a:schemeClr val="tx1"/>
                      </a:solidFill>
                    </a:ln>
                  </pic:spPr>
                </pic:pic>
              </a:graphicData>
            </a:graphic>
          </wp:inline>
        </w:drawing>
      </w:r>
    </w:p>
    <w:p w14:paraId="30B48F25" w14:textId="495B6F22" w:rsidR="004D20CA" w:rsidRDefault="00BC543E" w:rsidP="00DA4631">
      <w:pPr>
        <w:pStyle w:val="BodyTextNumbered1"/>
      </w:pPr>
      <w:r>
        <w:t>Select</w:t>
      </w:r>
      <w:r w:rsidR="004D20CA" w:rsidRPr="00AE367F">
        <w:t xml:space="preserve"> the Query button to run the query. </w:t>
      </w:r>
      <w:r w:rsidR="004D20CA" w:rsidRPr="00973A16">
        <w:t>You</w:t>
      </w:r>
      <w:r w:rsidR="004D20CA" w:rsidRPr="00AE367F">
        <w:t xml:space="preserve"> may also select additional criteria to alter or enhance the saved query</w:t>
      </w:r>
      <w:r w:rsidR="004D20CA">
        <w:t>.</w:t>
      </w:r>
    </w:p>
    <w:p w14:paraId="30B48F26" w14:textId="77777777" w:rsidR="004820B8" w:rsidRDefault="004820B8" w:rsidP="00B46869">
      <w:pPr>
        <w:pStyle w:val="Heading2"/>
      </w:pPr>
      <w:bookmarkStart w:id="170" w:name="_Toc75767030"/>
      <w:r w:rsidRPr="00C60889">
        <w:t>Rename a Saved Query</w:t>
      </w:r>
      <w:bookmarkEnd w:id="170"/>
    </w:p>
    <w:p w14:paraId="30B48F27" w14:textId="77777777" w:rsidR="004820B8" w:rsidRDefault="004820B8" w:rsidP="004820B8">
      <w:pPr>
        <w:pStyle w:val="BodyText"/>
      </w:pPr>
      <w:r>
        <w:t>A saved query can be renamed by loading it then adding a different name in the Query Name field.</w:t>
      </w:r>
    </w:p>
    <w:p w14:paraId="30B48F28" w14:textId="77777777" w:rsidR="004820B8" w:rsidRDefault="004820B8" w:rsidP="004820B8">
      <w:pPr>
        <w:pStyle w:val="BodyText"/>
      </w:pPr>
      <w:r>
        <w:t>To rename a saved query:</w:t>
      </w:r>
    </w:p>
    <w:p w14:paraId="30B48F29" w14:textId="77777777" w:rsidR="004820B8" w:rsidRDefault="004820B8" w:rsidP="00F74B97">
      <w:pPr>
        <w:pStyle w:val="BodyTextNumbered1"/>
        <w:numPr>
          <w:ilvl w:val="0"/>
          <w:numId w:val="36"/>
        </w:numPr>
      </w:pPr>
      <w:r w:rsidRPr="00973A16">
        <w:t>On the Advanced Query/Customization tab, select a Concept.</w:t>
      </w:r>
    </w:p>
    <w:p w14:paraId="30B48F2A" w14:textId="77777777" w:rsidR="004820B8" w:rsidRPr="00973A16" w:rsidRDefault="004820B8" w:rsidP="009A6FBD">
      <w:pPr>
        <w:pStyle w:val="BodyTextNumbered1"/>
      </w:pPr>
      <w:r w:rsidRPr="00973A16">
        <w:t xml:space="preserve">Select what data you want to view-- VA, FDB, or Both. </w:t>
      </w:r>
    </w:p>
    <w:p w14:paraId="30B48F2B" w14:textId="106D203E" w:rsidR="004820B8" w:rsidRPr="00973A16" w:rsidRDefault="004820B8" w:rsidP="009A6FBD">
      <w:pPr>
        <w:pStyle w:val="BodyTextNumbered1"/>
      </w:pPr>
      <w:r w:rsidRPr="00973A16">
        <w:t>In the Run a Saved Query sub-panel, select My Queries</w:t>
      </w:r>
      <w:r w:rsidR="00B37F65">
        <w:t>, then select the query to be renamed</w:t>
      </w:r>
      <w:r w:rsidRPr="00973A16">
        <w:t xml:space="preserve">; </w:t>
      </w:r>
      <w:r w:rsidR="00BC543E">
        <w:t>a saved query created by another user cannot be renamed</w:t>
      </w:r>
      <w:r w:rsidRPr="00973A16">
        <w:t xml:space="preserve">. </w:t>
      </w:r>
    </w:p>
    <w:p w14:paraId="30B48F2C" w14:textId="3F767F46" w:rsidR="004820B8" w:rsidRPr="00973A16" w:rsidRDefault="004820B8" w:rsidP="009A6FBD">
      <w:pPr>
        <w:pStyle w:val="BodyTextNumbered1"/>
      </w:pPr>
      <w:r w:rsidRPr="00973A16">
        <w:t>Enter a new</w:t>
      </w:r>
      <w:r w:rsidR="00BC543E">
        <w:t xml:space="preserve"> name into</w:t>
      </w:r>
      <w:r w:rsidRPr="00973A16">
        <w:t xml:space="preserve"> the Query Name field. </w:t>
      </w:r>
    </w:p>
    <w:p w14:paraId="30B48F2D" w14:textId="31BBB00C" w:rsidR="004820B8" w:rsidRPr="00973A16" w:rsidRDefault="00BC543E" w:rsidP="009A6FBD">
      <w:pPr>
        <w:pStyle w:val="BodyTextNumbered1"/>
      </w:pPr>
      <w:r>
        <w:t xml:space="preserve">Select </w:t>
      </w:r>
      <w:r w:rsidR="004820B8" w:rsidRPr="00973A16">
        <w:t xml:space="preserve">Save Query. The new query name will appear in the My Queries list in place of the original query. </w:t>
      </w:r>
    </w:p>
    <w:p w14:paraId="30B48F2E" w14:textId="77777777" w:rsidR="004D20CA" w:rsidRDefault="004D20CA" w:rsidP="00B46869">
      <w:pPr>
        <w:pStyle w:val="Heading2"/>
      </w:pPr>
      <w:bookmarkStart w:id="171" w:name="_Toc75767031"/>
      <w:r w:rsidRPr="00AE367F">
        <w:t>Delete a Saved Query</w:t>
      </w:r>
      <w:bookmarkEnd w:id="171"/>
    </w:p>
    <w:p w14:paraId="30B48F2F" w14:textId="77777777" w:rsidR="004D20CA" w:rsidRDefault="004D20CA" w:rsidP="004D20CA">
      <w:pPr>
        <w:pStyle w:val="BodyText"/>
      </w:pPr>
      <w:r>
        <w:t>You can delete queries you have created and saved. Note that the delete operation is immediate; you will not be warned that the query is about to be deleted and there is no undo option.</w:t>
      </w:r>
    </w:p>
    <w:p w14:paraId="30B48F30" w14:textId="77777777" w:rsidR="004D20CA" w:rsidRDefault="004D20CA" w:rsidP="004D20CA">
      <w:pPr>
        <w:pStyle w:val="BodyText"/>
        <w:ind w:left="360"/>
      </w:pPr>
      <w:r>
        <w:t>To delete a Saved Query:</w:t>
      </w:r>
    </w:p>
    <w:p w14:paraId="30B48F31" w14:textId="77777777" w:rsidR="004D20CA" w:rsidRDefault="004D20CA" w:rsidP="00F74B97">
      <w:pPr>
        <w:pStyle w:val="BodyTextNumbered1"/>
        <w:numPr>
          <w:ilvl w:val="0"/>
          <w:numId w:val="37"/>
        </w:numPr>
      </w:pPr>
      <w:r>
        <w:t>On the Advanced Query/Customization tab, select a Concept.</w:t>
      </w:r>
    </w:p>
    <w:p w14:paraId="30B48F32" w14:textId="77777777" w:rsidR="004D20CA" w:rsidRDefault="004D20CA" w:rsidP="009A6FBD">
      <w:pPr>
        <w:pStyle w:val="BodyTextNumbered1"/>
      </w:pPr>
      <w:r>
        <w:t>Select what data you want to view-- VA, FDB, or Both.</w:t>
      </w:r>
    </w:p>
    <w:p w14:paraId="30B48F33" w14:textId="2EECDC05" w:rsidR="004D20CA" w:rsidRDefault="004D20CA" w:rsidP="009A6FBD">
      <w:pPr>
        <w:pStyle w:val="BodyTextNumbered1"/>
      </w:pPr>
      <w:r>
        <w:t>In the Run a Saved Query sub-panel, select My Queries</w:t>
      </w:r>
      <w:r w:rsidR="00BC543E">
        <w:t>, then select the query to</w:t>
      </w:r>
      <w:r w:rsidR="00B37F65">
        <w:t xml:space="preserve"> be</w:t>
      </w:r>
      <w:r w:rsidR="00BC543E">
        <w:t xml:space="preserve"> delete</w:t>
      </w:r>
      <w:r w:rsidR="00B37F65">
        <w:t>d</w:t>
      </w:r>
      <w:r>
        <w:t xml:space="preserve">; </w:t>
      </w:r>
      <w:r w:rsidR="00BC543E">
        <w:t>a query created by another user cannot be deleted</w:t>
      </w:r>
      <w:r>
        <w:t>.</w:t>
      </w:r>
    </w:p>
    <w:p w14:paraId="30B48F34" w14:textId="2DD19F96" w:rsidR="004D20CA" w:rsidRDefault="00B37F65" w:rsidP="009A6FBD">
      <w:pPr>
        <w:pStyle w:val="BodyTextNumbered1"/>
      </w:pPr>
      <w:r>
        <w:t xml:space="preserve">Select </w:t>
      </w:r>
      <w:r w:rsidR="004D20CA">
        <w:t>the Delete button</w:t>
      </w:r>
      <w:r>
        <w:t xml:space="preserve"> to delete the query.</w:t>
      </w:r>
    </w:p>
    <w:p w14:paraId="30B48F35" w14:textId="77777777" w:rsidR="00306E1F" w:rsidRDefault="00306E1F" w:rsidP="00B46869">
      <w:pPr>
        <w:pStyle w:val="Heading2"/>
      </w:pPr>
      <w:bookmarkStart w:id="172" w:name="_Toc75767032"/>
      <w:r>
        <w:lastRenderedPageBreak/>
        <w:t>Query Results</w:t>
      </w:r>
      <w:bookmarkEnd w:id="172"/>
    </w:p>
    <w:p w14:paraId="30B48F36" w14:textId="77777777" w:rsidR="00306E1F" w:rsidRDefault="00A513F1" w:rsidP="00306E1F">
      <w:pPr>
        <w:pStyle w:val="BodyText"/>
      </w:pPr>
      <w:r>
        <w:t>The results of the query will appear in either one or two panels: VA Table Results or FDB Table Results, depending on the type of records being queried. The results can be re-ordered, sorted by specific criteria, and exported.</w:t>
      </w:r>
    </w:p>
    <w:p w14:paraId="264A6DD3" w14:textId="74292920" w:rsidR="005B38E2" w:rsidRPr="00306E1F" w:rsidRDefault="005B38E2" w:rsidP="009A6FBD">
      <w:pPr>
        <w:pStyle w:val="Caption"/>
        <w:keepNext w:val="0"/>
      </w:pPr>
      <w:bookmarkStart w:id="173" w:name="_Toc75767233"/>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37</w:t>
      </w:r>
      <w:r w:rsidR="002438FA">
        <w:rPr>
          <w:noProof/>
        </w:rPr>
        <w:fldChar w:fldCharType="end"/>
      </w:r>
      <w:r>
        <w:t xml:space="preserve">: </w:t>
      </w:r>
      <w:r w:rsidRPr="009A3191">
        <w:t>Example Query Results</w:t>
      </w:r>
      <w:bookmarkEnd w:id="173"/>
    </w:p>
    <w:p w14:paraId="30B48F37" w14:textId="77777777" w:rsidR="00A513F1" w:rsidRDefault="00A513F1" w:rsidP="009A6FBD">
      <w:pPr>
        <w:pStyle w:val="Graphic0"/>
        <w:keepNext w:val="0"/>
        <w:jc w:val="left"/>
      </w:pPr>
      <w:r>
        <w:rPr>
          <w:noProof/>
        </w:rPr>
        <w:drawing>
          <wp:inline distT="0" distB="0" distL="0" distR="0" wp14:anchorId="30B49997" wp14:editId="72591103">
            <wp:extent cx="4663790" cy="2714625"/>
            <wp:effectExtent l="19050" t="19050" r="22860" b="9525"/>
            <wp:docPr id="10" name="Picture 10" descr="Graphic of an Example of Quer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HAISB~1\AppData\Local\Temp\1\SNAGHTML453adf.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84436" cy="2726642"/>
                    </a:xfrm>
                    <a:prstGeom prst="rect">
                      <a:avLst/>
                    </a:prstGeom>
                    <a:noFill/>
                    <a:ln>
                      <a:solidFill>
                        <a:schemeClr val="tx1"/>
                      </a:solidFill>
                    </a:ln>
                  </pic:spPr>
                </pic:pic>
              </a:graphicData>
            </a:graphic>
          </wp:inline>
        </w:drawing>
      </w:r>
    </w:p>
    <w:p w14:paraId="30B48F39" w14:textId="77777777" w:rsidR="004D20CA" w:rsidRDefault="004D20CA" w:rsidP="00B46869">
      <w:pPr>
        <w:pStyle w:val="Heading3"/>
      </w:pPr>
      <w:bookmarkStart w:id="174" w:name="_Toc75767033"/>
      <w:r>
        <w:t>Sort Query Results</w:t>
      </w:r>
      <w:bookmarkEnd w:id="174"/>
    </w:p>
    <w:p w14:paraId="30B48F3A" w14:textId="4D296DC1" w:rsidR="004D20CA" w:rsidRPr="00C60889" w:rsidRDefault="004D20CA" w:rsidP="004D20CA">
      <w:pPr>
        <w:pStyle w:val="BodyText"/>
      </w:pPr>
      <w:r w:rsidRPr="00C60889">
        <w:t xml:space="preserve">You can change the sort order of results of your query by clicking on the column headings in the display grid. Clicking once will display the records in ascending order (A to Z, 1-2-3 etc.) based on the contents of the column of the header </w:t>
      </w:r>
      <w:r w:rsidR="0087019A">
        <w:t>selected</w:t>
      </w:r>
      <w:r w:rsidRPr="00C60889">
        <w:t>; clicking a second time display the records in descending order (Z to A, 3-2-1, etc.). A small arrow indicates the direction of the current sort</w:t>
      </w:r>
      <w:r w:rsidR="0046689A">
        <w:t xml:space="preserve"> and the primary sort field.</w:t>
      </w:r>
    </w:p>
    <w:p w14:paraId="4EC97D01" w14:textId="7C5F6F16" w:rsidR="005B38E2" w:rsidRDefault="005B38E2" w:rsidP="003B5DE0">
      <w:pPr>
        <w:pStyle w:val="Caption"/>
        <w:keepNext w:val="0"/>
      </w:pPr>
      <w:bookmarkStart w:id="175" w:name="_Toc403984400"/>
      <w:bookmarkStart w:id="176" w:name="_Toc75767234"/>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38</w:t>
      </w:r>
      <w:r w:rsidR="002438FA">
        <w:rPr>
          <w:noProof/>
        </w:rPr>
        <w:fldChar w:fldCharType="end"/>
      </w:r>
      <w:r>
        <w:t xml:space="preserve">: </w:t>
      </w:r>
      <w:bookmarkEnd w:id="175"/>
      <w:r>
        <w:t>Sort Direction Indicator</w:t>
      </w:r>
      <w:bookmarkEnd w:id="176"/>
    </w:p>
    <w:p w14:paraId="307BC6A6" w14:textId="77777777" w:rsidR="003B5DE0" w:rsidRDefault="0046689A" w:rsidP="003B5DE0">
      <w:pPr>
        <w:pStyle w:val="Graphic0"/>
        <w:keepNext w:val="0"/>
        <w:jc w:val="left"/>
      </w:pPr>
      <w:r>
        <w:rPr>
          <w:noProof/>
        </w:rPr>
        <w:drawing>
          <wp:inline distT="0" distB="0" distL="0" distR="0" wp14:anchorId="30B49999" wp14:editId="77F3C0F2">
            <wp:extent cx="4636008" cy="1298448"/>
            <wp:effectExtent l="19050" t="19050" r="12700" b="16510"/>
            <wp:docPr id="31" name="Picture 31" descr="Graphic of An arrow calling attention to the sort direction indic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636008" cy="1298448"/>
                    </a:xfrm>
                    <a:prstGeom prst="rect">
                      <a:avLst/>
                    </a:prstGeom>
                    <a:ln>
                      <a:solidFill>
                        <a:schemeClr val="tx1"/>
                      </a:solidFill>
                    </a:ln>
                  </pic:spPr>
                </pic:pic>
              </a:graphicData>
            </a:graphic>
          </wp:inline>
        </w:drawing>
      </w:r>
    </w:p>
    <w:p w14:paraId="30B48F3D" w14:textId="2D4AFA94" w:rsidR="0012791E" w:rsidRPr="003B5DE0" w:rsidRDefault="0012791E" w:rsidP="003B5DE0">
      <w:pPr>
        <w:pStyle w:val="Graphic0"/>
        <w:keepNext w:val="0"/>
        <w:jc w:val="left"/>
        <w:rPr>
          <w:b/>
        </w:rPr>
      </w:pPr>
      <w:r>
        <w:t>For VA records, the default sort order is by ‘Action Date’, from newest to oldest. This puts the VA Customizations that have been updated most recently at the top of the returned list. By default, FDB records are displayed in the order they appeared in the update file sent by FDB. However, they can be re-sorted by clicking a column header.</w:t>
      </w:r>
    </w:p>
    <w:p w14:paraId="30B48F3E" w14:textId="77777777" w:rsidR="0012791E" w:rsidRPr="00973A16" w:rsidRDefault="0012791E" w:rsidP="0012791E">
      <w:pPr>
        <w:pStyle w:val="NoteNew"/>
      </w:pPr>
      <w:r w:rsidRPr="00973A16">
        <w:rPr>
          <w:b/>
        </w:rPr>
        <w:t>Note:</w:t>
      </w:r>
      <w:r>
        <w:tab/>
      </w:r>
      <w:r w:rsidRPr="00973A16">
        <w:t xml:space="preserve">Due to technical database restrictions, not all fields can be used to determine the sort order. For example, Concept ID Description on a Dose Range query cannot be used to </w:t>
      </w:r>
      <w:r w:rsidRPr="00973A16">
        <w:lastRenderedPageBreak/>
        <w:t>sort the query results. Clicking these columns will have no result and the current sort order will be retained</w:t>
      </w:r>
    </w:p>
    <w:p w14:paraId="30B48F3F" w14:textId="77777777" w:rsidR="00684FF5" w:rsidRDefault="00684FF5" w:rsidP="00B46869">
      <w:pPr>
        <w:pStyle w:val="Heading3"/>
      </w:pPr>
      <w:bookmarkStart w:id="177" w:name="_Toc75767034"/>
      <w:r>
        <w:t>Re-Order Results Columns</w:t>
      </w:r>
      <w:bookmarkEnd w:id="177"/>
    </w:p>
    <w:p w14:paraId="30B48F40" w14:textId="77777777" w:rsidR="003864F6" w:rsidRDefault="003864F6" w:rsidP="003864F6">
      <w:pPr>
        <w:pStyle w:val="BodyText"/>
      </w:pPr>
      <w:r>
        <w:t>You can also move the columns in these tables and compare different fields side-by-side. Click the heading and drag and drop it:</w:t>
      </w:r>
    </w:p>
    <w:p w14:paraId="6F8005B2" w14:textId="33AF9AD2" w:rsidR="005B38E2" w:rsidRDefault="005B38E2" w:rsidP="005B38E2">
      <w:pPr>
        <w:pStyle w:val="Caption"/>
      </w:pPr>
      <w:bookmarkStart w:id="178" w:name="_Toc403984401"/>
      <w:bookmarkStart w:id="179" w:name="_Toc7576723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39</w:t>
      </w:r>
      <w:r w:rsidR="002438FA">
        <w:rPr>
          <w:noProof/>
        </w:rPr>
        <w:fldChar w:fldCharType="end"/>
      </w:r>
      <w:r>
        <w:t xml:space="preserve">: </w:t>
      </w:r>
      <w:bookmarkEnd w:id="178"/>
      <w:r>
        <w:t>Dragging a Column to a New Position</w:t>
      </w:r>
      <w:bookmarkEnd w:id="179"/>
    </w:p>
    <w:p w14:paraId="30B48F41" w14:textId="382FD1C7" w:rsidR="003864F6" w:rsidRDefault="00684FF5" w:rsidP="00D60231">
      <w:pPr>
        <w:pStyle w:val="Graphic0"/>
        <w:jc w:val="left"/>
      </w:pPr>
      <w:r>
        <w:rPr>
          <w:noProof/>
        </w:rPr>
        <w:drawing>
          <wp:inline distT="0" distB="0" distL="0" distR="0" wp14:anchorId="30B4999B" wp14:editId="3C2601F6">
            <wp:extent cx="4952381" cy="1047619"/>
            <wp:effectExtent l="19050" t="19050" r="19685" b="19685"/>
            <wp:docPr id="448" name="Picture 448" descr="Graphic of a Finger Pointer indicates new position for column being dragg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952381" cy="1047619"/>
                    </a:xfrm>
                    <a:prstGeom prst="rect">
                      <a:avLst/>
                    </a:prstGeom>
                    <a:ln>
                      <a:solidFill>
                        <a:schemeClr val="tx1"/>
                      </a:solidFill>
                    </a:ln>
                  </pic:spPr>
                </pic:pic>
              </a:graphicData>
            </a:graphic>
          </wp:inline>
        </w:drawing>
      </w:r>
    </w:p>
    <w:p w14:paraId="57DCE4F6" w14:textId="268DF568" w:rsidR="005B38E2" w:rsidRPr="00107FE9" w:rsidRDefault="005B38E2" w:rsidP="005B38E2">
      <w:pPr>
        <w:pStyle w:val="Caption"/>
      </w:pPr>
      <w:bookmarkStart w:id="180" w:name="_Toc403984402"/>
      <w:bookmarkStart w:id="181" w:name="_Toc7576723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40</w:t>
      </w:r>
      <w:r w:rsidR="002438FA">
        <w:rPr>
          <w:noProof/>
        </w:rPr>
        <w:fldChar w:fldCharType="end"/>
      </w:r>
      <w:r>
        <w:t>: Re-positioned "Severity Level Code" Column</w:t>
      </w:r>
      <w:bookmarkEnd w:id="180"/>
      <w:bookmarkEnd w:id="181"/>
    </w:p>
    <w:p w14:paraId="30B48F43" w14:textId="77777777" w:rsidR="003864F6" w:rsidRDefault="0012791E" w:rsidP="009A6FBD">
      <w:pPr>
        <w:pStyle w:val="Graphic0"/>
        <w:keepNext w:val="0"/>
        <w:jc w:val="left"/>
      </w:pPr>
      <w:r>
        <w:rPr>
          <w:noProof/>
        </w:rPr>
        <w:drawing>
          <wp:inline distT="0" distB="0" distL="0" distR="0" wp14:anchorId="30B4999D" wp14:editId="657D3FF1">
            <wp:extent cx="4696287" cy="878889"/>
            <wp:effectExtent l="19050" t="19050" r="28575" b="16510"/>
            <wp:docPr id="451" name="Picture 451" descr="Graphic of Re-positioned &quot;Severity Level Code&quo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12960"/>
                    <a:stretch/>
                  </pic:blipFill>
                  <pic:spPr bwMode="auto">
                    <a:xfrm>
                      <a:off x="0" y="0"/>
                      <a:ext cx="4695238" cy="8786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B48F45" w14:textId="77777777" w:rsidR="004D20CA" w:rsidRDefault="004D20CA" w:rsidP="00B46869">
      <w:pPr>
        <w:pStyle w:val="Heading2"/>
      </w:pPr>
      <w:bookmarkStart w:id="182" w:name="_Toc75767035"/>
      <w:r>
        <w:t>Export Query Results</w:t>
      </w:r>
      <w:bookmarkEnd w:id="182"/>
    </w:p>
    <w:p w14:paraId="30B48F46" w14:textId="77777777" w:rsidR="00900383" w:rsidRDefault="00900383" w:rsidP="009A6FBD">
      <w:pPr>
        <w:pStyle w:val="BodyText"/>
        <w:keepNext/>
      </w:pPr>
      <w:r>
        <w:t xml:space="preserve">You can export query results for both VA and FDB records to an Excel spreadsheet. </w:t>
      </w:r>
    </w:p>
    <w:p w14:paraId="30B48F47" w14:textId="77777777" w:rsidR="004D20CA" w:rsidRDefault="004D20CA" w:rsidP="004D20CA">
      <w:pPr>
        <w:pStyle w:val="BodyText"/>
      </w:pPr>
      <w:r>
        <w:t>To export the query results:</w:t>
      </w:r>
    </w:p>
    <w:p w14:paraId="28EEA147" w14:textId="2FA17682" w:rsidR="00E3296B" w:rsidRDefault="004D20CA" w:rsidP="00F74B97">
      <w:pPr>
        <w:pStyle w:val="BodyTextNumbered1"/>
        <w:numPr>
          <w:ilvl w:val="0"/>
          <w:numId w:val="38"/>
        </w:numPr>
      </w:pPr>
      <w:r>
        <w:t xml:space="preserve">On the appropriate query results panel, </w:t>
      </w:r>
      <w:r w:rsidR="00E3296B">
        <w:t xml:space="preserve">select </w:t>
      </w:r>
      <w:r>
        <w:t>the Export button.</w:t>
      </w:r>
    </w:p>
    <w:p w14:paraId="604C2846" w14:textId="35EF7E31" w:rsidR="00E3296B" w:rsidRDefault="00E3296B" w:rsidP="00E3296B">
      <w:pPr>
        <w:pStyle w:val="Caption"/>
      </w:pPr>
      <w:bookmarkStart w:id="183" w:name="_Toc75767237"/>
      <w:r>
        <w:t xml:space="preserve">Figure </w:t>
      </w:r>
      <w:r>
        <w:rPr>
          <w:noProof/>
        </w:rPr>
        <w:fldChar w:fldCharType="begin"/>
      </w:r>
      <w:r>
        <w:rPr>
          <w:noProof/>
        </w:rPr>
        <w:instrText xml:space="preserve"> SEQ Figure \* ARABIC </w:instrText>
      </w:r>
      <w:r>
        <w:rPr>
          <w:noProof/>
        </w:rPr>
        <w:fldChar w:fldCharType="separate"/>
      </w:r>
      <w:r w:rsidR="00694F65">
        <w:rPr>
          <w:noProof/>
        </w:rPr>
        <w:t>41</w:t>
      </w:r>
      <w:r>
        <w:rPr>
          <w:noProof/>
        </w:rPr>
        <w:fldChar w:fldCharType="end"/>
      </w:r>
      <w:r>
        <w:t>: Exporting Query Button</w:t>
      </w:r>
      <w:bookmarkEnd w:id="183"/>
    </w:p>
    <w:p w14:paraId="30B48F49" w14:textId="77777777" w:rsidR="004D20CA" w:rsidRDefault="007310E2" w:rsidP="00E3296B">
      <w:pPr>
        <w:pStyle w:val="Graphic0"/>
        <w:jc w:val="left"/>
      </w:pPr>
      <w:r>
        <w:rPr>
          <w:noProof/>
        </w:rPr>
        <w:drawing>
          <wp:inline distT="0" distB="0" distL="0" distR="0" wp14:anchorId="30B4999F" wp14:editId="0293798C">
            <wp:extent cx="3381375" cy="864644"/>
            <wp:effectExtent l="19050" t="19050" r="9525" b="12065"/>
            <wp:docPr id="456" name="Picture 456" descr="Graphic to show where to Click the Export Button to initiate the expor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434425" cy="878209"/>
                    </a:xfrm>
                    <a:prstGeom prst="rect">
                      <a:avLst/>
                    </a:prstGeom>
                    <a:ln>
                      <a:solidFill>
                        <a:schemeClr val="tx1"/>
                      </a:solidFill>
                    </a:ln>
                  </pic:spPr>
                </pic:pic>
              </a:graphicData>
            </a:graphic>
          </wp:inline>
        </w:drawing>
      </w:r>
    </w:p>
    <w:p w14:paraId="30B48F4A" w14:textId="77777777" w:rsidR="004D20CA" w:rsidRDefault="004D20CA" w:rsidP="009A6FBD">
      <w:pPr>
        <w:pStyle w:val="BodyTextNumbered1"/>
      </w:pPr>
      <w:r w:rsidRPr="00973A16">
        <w:t xml:space="preserve">Select one of the following options from the dialog box: </w:t>
      </w:r>
    </w:p>
    <w:p w14:paraId="30B48F4B" w14:textId="77777777" w:rsidR="00AE3888" w:rsidRDefault="00AE3888" w:rsidP="00F74B97">
      <w:pPr>
        <w:pStyle w:val="BodyTextBullet1"/>
        <w:numPr>
          <w:ilvl w:val="1"/>
          <w:numId w:val="22"/>
        </w:numPr>
      </w:pPr>
      <w:r>
        <w:t>Open</w:t>
      </w:r>
    </w:p>
    <w:p w14:paraId="30B48F4C" w14:textId="77777777" w:rsidR="00AE3888" w:rsidRDefault="00AE3888" w:rsidP="00F74B97">
      <w:pPr>
        <w:pStyle w:val="BodyTextBullet1"/>
        <w:numPr>
          <w:ilvl w:val="1"/>
          <w:numId w:val="22"/>
        </w:numPr>
      </w:pPr>
      <w:r>
        <w:t>Save</w:t>
      </w:r>
    </w:p>
    <w:p w14:paraId="30B48F4D" w14:textId="77777777" w:rsidR="00AE3888" w:rsidRPr="00973A16" w:rsidRDefault="00AE3888" w:rsidP="00F74B97">
      <w:pPr>
        <w:pStyle w:val="BodyTextBullet1"/>
        <w:numPr>
          <w:ilvl w:val="1"/>
          <w:numId w:val="22"/>
        </w:numPr>
      </w:pPr>
      <w:r>
        <w:t>Cancel</w:t>
      </w:r>
    </w:p>
    <w:p w14:paraId="30B48F4E" w14:textId="524F6DF9" w:rsidR="00C64DB2" w:rsidRDefault="00E3296B" w:rsidP="009A6FBD">
      <w:pPr>
        <w:pStyle w:val="BodyTextNumbered1"/>
      </w:pPr>
      <w:r>
        <w:t>Select</w:t>
      </w:r>
      <w:r w:rsidR="00C64DB2" w:rsidRPr="00973A16">
        <w:t xml:space="preserve"> Open to </w:t>
      </w:r>
      <w:r w:rsidR="00C64DB2" w:rsidRPr="009B2543">
        <w:t xml:space="preserve">display the </w:t>
      </w:r>
      <w:r w:rsidR="00C64DB2">
        <w:t>exported data in the spreadsheet</w:t>
      </w:r>
      <w:r w:rsidR="00C64DB2" w:rsidRPr="009B2543">
        <w:t xml:space="preserve">; </w:t>
      </w:r>
      <w:r>
        <w:t>select</w:t>
      </w:r>
      <w:r w:rsidR="00C64DB2" w:rsidRPr="009B2543">
        <w:t xml:space="preserve"> Save to save a copy of the report to your system</w:t>
      </w:r>
      <w:r w:rsidR="00C64DB2">
        <w:t>, or Cancel to abandon the export operation.</w:t>
      </w:r>
    </w:p>
    <w:p w14:paraId="4C3ACDEF" w14:textId="093CBD16" w:rsidR="00E3296B" w:rsidRDefault="00E3296B" w:rsidP="00E3296B">
      <w:pPr>
        <w:pStyle w:val="Caption"/>
      </w:pPr>
      <w:bookmarkStart w:id="184" w:name="_Toc75767238"/>
      <w:r>
        <w:t xml:space="preserve">Figure </w:t>
      </w:r>
      <w:r>
        <w:rPr>
          <w:noProof/>
        </w:rPr>
        <w:fldChar w:fldCharType="begin"/>
      </w:r>
      <w:r>
        <w:rPr>
          <w:noProof/>
        </w:rPr>
        <w:instrText xml:space="preserve"> SEQ Figure \* ARABIC </w:instrText>
      </w:r>
      <w:r>
        <w:rPr>
          <w:noProof/>
        </w:rPr>
        <w:fldChar w:fldCharType="separate"/>
      </w:r>
      <w:r w:rsidR="00694F65">
        <w:rPr>
          <w:noProof/>
        </w:rPr>
        <w:t>42</w:t>
      </w:r>
      <w:r>
        <w:rPr>
          <w:noProof/>
        </w:rPr>
        <w:fldChar w:fldCharType="end"/>
      </w:r>
      <w:r>
        <w:t>: Options Dialog Box for Exported Results</w:t>
      </w:r>
      <w:bookmarkEnd w:id="184"/>
    </w:p>
    <w:p w14:paraId="30B48F4F" w14:textId="77777777" w:rsidR="00C64DB2" w:rsidRPr="007310E2" w:rsidRDefault="00E47DD6" w:rsidP="00E3296B">
      <w:pPr>
        <w:pStyle w:val="graphic"/>
        <w:jc w:val="left"/>
      </w:pPr>
      <w:r>
        <w:rPr>
          <w:noProof/>
        </w:rPr>
        <w:drawing>
          <wp:inline distT="0" distB="0" distL="0" distR="0" wp14:anchorId="30B499A1" wp14:editId="434EDCF6">
            <wp:extent cx="5943600" cy="331470"/>
            <wp:effectExtent l="19050" t="19050" r="19050" b="11430"/>
            <wp:docPr id="87" name="Picture 87" descr="Graphic of the Open, Save, or Cancel optio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31470"/>
                    </a:xfrm>
                    <a:prstGeom prst="rect">
                      <a:avLst/>
                    </a:prstGeom>
                    <a:ln>
                      <a:solidFill>
                        <a:schemeClr val="tx1"/>
                      </a:solidFill>
                    </a:ln>
                  </pic:spPr>
                </pic:pic>
              </a:graphicData>
            </a:graphic>
          </wp:inline>
        </w:drawing>
      </w:r>
    </w:p>
    <w:p w14:paraId="30B48F50" w14:textId="77777777" w:rsidR="00C64DB2" w:rsidRDefault="00C64DB2" w:rsidP="009A6FBD">
      <w:pPr>
        <w:pStyle w:val="BodyTextNumbered1"/>
        <w:keepNext/>
      </w:pPr>
      <w:r>
        <w:lastRenderedPageBreak/>
        <w:t>T</w:t>
      </w:r>
      <w:r w:rsidRPr="009B2543">
        <w:t>he spreadsheet contains two tabs:</w:t>
      </w:r>
    </w:p>
    <w:p w14:paraId="3A8A196D" w14:textId="77777777" w:rsidR="00E3296B" w:rsidRDefault="00C64DB2" w:rsidP="009A6FBD">
      <w:pPr>
        <w:pStyle w:val="BodyTextLettered1"/>
        <w:keepNext/>
      </w:pPr>
      <w:r>
        <w:t>The [Name of Concept] tab (</w:t>
      </w:r>
      <w:r w:rsidRPr="009B2543">
        <w:t>either VA or FDB</w:t>
      </w:r>
      <w:r>
        <w:t xml:space="preserve">) </w:t>
      </w:r>
      <w:r w:rsidRPr="009B2543">
        <w:t>displays the results of the query</w:t>
      </w:r>
      <w:r>
        <w:t>.</w:t>
      </w:r>
    </w:p>
    <w:p w14:paraId="3E53F7A3" w14:textId="73F239AA" w:rsidR="00E3296B" w:rsidRPr="00973A16" w:rsidRDefault="00E3296B" w:rsidP="009A6FBD">
      <w:pPr>
        <w:pStyle w:val="Caption"/>
      </w:pPr>
      <w:bookmarkStart w:id="185" w:name="_Toc75767239"/>
      <w:r>
        <w:t xml:space="preserve">Figure </w:t>
      </w:r>
      <w:r>
        <w:rPr>
          <w:noProof/>
        </w:rPr>
        <w:fldChar w:fldCharType="begin"/>
      </w:r>
      <w:r>
        <w:rPr>
          <w:noProof/>
        </w:rPr>
        <w:instrText xml:space="preserve"> SEQ Figure \* ARABIC </w:instrText>
      </w:r>
      <w:r>
        <w:rPr>
          <w:noProof/>
        </w:rPr>
        <w:fldChar w:fldCharType="separate"/>
      </w:r>
      <w:r w:rsidR="00694F65">
        <w:rPr>
          <w:noProof/>
        </w:rPr>
        <w:t>43</w:t>
      </w:r>
      <w:r>
        <w:rPr>
          <w:noProof/>
        </w:rPr>
        <w:fldChar w:fldCharType="end"/>
      </w:r>
      <w:r>
        <w:t xml:space="preserve">: Exported </w:t>
      </w:r>
      <w:r w:rsidR="000236FA">
        <w:t xml:space="preserve">Query </w:t>
      </w:r>
      <w:r>
        <w:t>Reporting Fields in the Excel Spreadsheet</w:t>
      </w:r>
      <w:bookmarkEnd w:id="185"/>
    </w:p>
    <w:p w14:paraId="30B48F52" w14:textId="77777777" w:rsidR="00C64DB2" w:rsidRDefault="006F4D67" w:rsidP="009A6FBD">
      <w:pPr>
        <w:pStyle w:val="Graphic0"/>
        <w:jc w:val="left"/>
      </w:pPr>
      <w:r>
        <w:rPr>
          <w:noProof/>
        </w:rPr>
        <w:drawing>
          <wp:inline distT="0" distB="0" distL="0" distR="0" wp14:anchorId="30B499A3" wp14:editId="039AB9F7">
            <wp:extent cx="3216301" cy="1800225"/>
            <wp:effectExtent l="19050" t="19050" r="22225" b="9525"/>
            <wp:docPr id="453" name="Picture 453" descr="Graphic example of Drug-Drug Interaction Excel report that shows Record Type, Action Status, and Interacti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227967" cy="1806755"/>
                    </a:xfrm>
                    <a:prstGeom prst="rect">
                      <a:avLst/>
                    </a:prstGeom>
                    <a:ln>
                      <a:solidFill>
                        <a:schemeClr val="tx1"/>
                      </a:solidFill>
                    </a:ln>
                  </pic:spPr>
                </pic:pic>
              </a:graphicData>
            </a:graphic>
          </wp:inline>
        </w:drawing>
      </w:r>
    </w:p>
    <w:p w14:paraId="30B48F53" w14:textId="5AED95DC" w:rsidR="00C64DB2" w:rsidRDefault="00C64DB2" w:rsidP="009A6FBD">
      <w:pPr>
        <w:pStyle w:val="BodyTextLettered1"/>
        <w:keepNext/>
      </w:pPr>
      <w:r w:rsidRPr="009B2543">
        <w:t>The Criteria tab displays the criteria used in the query</w:t>
      </w:r>
      <w:r>
        <w:t>.</w:t>
      </w:r>
    </w:p>
    <w:p w14:paraId="679AFB27" w14:textId="3D682487" w:rsidR="00E3296B" w:rsidRDefault="00E3296B" w:rsidP="009A6FBD">
      <w:pPr>
        <w:pStyle w:val="Caption"/>
      </w:pPr>
      <w:bookmarkStart w:id="186" w:name="_Toc75767240"/>
      <w:r>
        <w:t xml:space="preserve">Figure </w:t>
      </w:r>
      <w:r>
        <w:rPr>
          <w:noProof/>
        </w:rPr>
        <w:fldChar w:fldCharType="begin"/>
      </w:r>
      <w:r>
        <w:rPr>
          <w:noProof/>
        </w:rPr>
        <w:instrText xml:space="preserve"> SEQ Figure \* ARABIC </w:instrText>
      </w:r>
      <w:r>
        <w:rPr>
          <w:noProof/>
        </w:rPr>
        <w:fldChar w:fldCharType="separate"/>
      </w:r>
      <w:r w:rsidR="00694F65">
        <w:rPr>
          <w:noProof/>
        </w:rPr>
        <w:t>44</w:t>
      </w:r>
      <w:r>
        <w:rPr>
          <w:noProof/>
        </w:rPr>
        <w:fldChar w:fldCharType="end"/>
      </w:r>
      <w:r>
        <w:t xml:space="preserve">: </w:t>
      </w:r>
      <w:r w:rsidR="000236FA">
        <w:t>Query Criteria Tab in the Exported Excel Spreadsheet</w:t>
      </w:r>
      <w:bookmarkEnd w:id="186"/>
    </w:p>
    <w:p w14:paraId="30B48F55" w14:textId="00AFE922" w:rsidR="00C64DB2" w:rsidRDefault="002D309F" w:rsidP="000236FA">
      <w:pPr>
        <w:pStyle w:val="Graphic0"/>
        <w:jc w:val="left"/>
        <w:rPr>
          <w:rFonts w:ascii="Arial" w:hAnsi="Arial" w:cs="Arial"/>
          <w:b/>
        </w:rPr>
      </w:pPr>
      <w:r>
        <w:rPr>
          <w:noProof/>
        </w:rPr>
        <w:drawing>
          <wp:inline distT="0" distB="0" distL="0" distR="0" wp14:anchorId="30B499A5" wp14:editId="1D771E09">
            <wp:extent cx="2676525" cy="2005826"/>
            <wp:effectExtent l="19050" t="19050" r="9525" b="13970"/>
            <wp:docPr id="454" name="Picture 454" descr="Graphic of the Drug-Drug Interaction Query Criteria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716371" cy="2035687"/>
                    </a:xfrm>
                    <a:prstGeom prst="rect">
                      <a:avLst/>
                    </a:prstGeom>
                    <a:ln>
                      <a:solidFill>
                        <a:schemeClr val="tx1"/>
                      </a:solidFill>
                    </a:ln>
                  </pic:spPr>
                </pic:pic>
              </a:graphicData>
            </a:graphic>
          </wp:inline>
        </w:drawing>
      </w:r>
    </w:p>
    <w:p w14:paraId="30B48F57" w14:textId="316A51B7" w:rsidR="00C64DB2" w:rsidRDefault="00C8298C" w:rsidP="00C64DB2">
      <w:pPr>
        <w:pStyle w:val="BodyText"/>
      </w:pPr>
      <w:r>
        <w:t>For Drug-Drug Interaction, Drug Pair, Professional Monograph, and Duplicate Therapy records, t</w:t>
      </w:r>
      <w:r w:rsidR="00C64DB2">
        <w:t xml:space="preserve">here is a </w:t>
      </w:r>
      <w:r w:rsidR="005816AC">
        <w:t>1,000,000</w:t>
      </w:r>
      <w:r w:rsidR="00C64DB2">
        <w:t xml:space="preserve"> line limit </w:t>
      </w:r>
      <w:r w:rsidR="00046858">
        <w:t xml:space="preserve">for </w:t>
      </w:r>
      <w:r w:rsidR="00C64DB2">
        <w:t>export</w:t>
      </w:r>
      <w:r w:rsidR="00046858">
        <w:t>ing</w:t>
      </w:r>
      <w:r w:rsidR="00C64DB2">
        <w:t xml:space="preserve"> to the spreadsheet</w:t>
      </w:r>
      <w:r>
        <w:t>; for Dose Range records, the limit is 100,000</w:t>
      </w:r>
      <w:r w:rsidR="00C64DB2">
        <w:t xml:space="preserve">. If </w:t>
      </w:r>
      <w:r w:rsidR="00A10A98">
        <w:t>the</w:t>
      </w:r>
      <w:r w:rsidR="00C64DB2">
        <w:t xml:space="preserve"> query returned more than </w:t>
      </w:r>
      <w:r>
        <w:t xml:space="preserve">the allowable number of </w:t>
      </w:r>
      <w:r w:rsidR="00C64DB2">
        <w:t xml:space="preserve">records and </w:t>
      </w:r>
      <w:r w:rsidR="00A10A98">
        <w:t>the records were</w:t>
      </w:r>
      <w:r w:rsidR="00C64DB2">
        <w:t xml:space="preserve"> submitted for export anyway, the </w:t>
      </w:r>
      <w:r w:rsidR="00046858">
        <w:t>Criteria</w:t>
      </w:r>
      <w:r w:rsidR="00C64DB2">
        <w:t xml:space="preserve"> tab </w:t>
      </w:r>
      <w:r w:rsidR="00046858">
        <w:t xml:space="preserve">on </w:t>
      </w:r>
      <w:r w:rsidR="00C64DB2">
        <w:t xml:space="preserve">the report </w:t>
      </w:r>
      <w:r w:rsidR="00A10A98">
        <w:t>will give</w:t>
      </w:r>
      <w:r w:rsidR="00C64DB2">
        <w:t xml:space="preserve"> </w:t>
      </w:r>
      <w:r w:rsidR="00046858">
        <w:t xml:space="preserve">the following </w:t>
      </w:r>
      <w:r w:rsidR="00C64DB2">
        <w:t>message:</w:t>
      </w:r>
      <w:r w:rsidR="00046858">
        <w:t xml:space="preserve"> “The number of rows returned in the search (XXXXXX) is greater than the maximum number of rows that can be exported (</w:t>
      </w:r>
      <w:r>
        <w:t>YYYYYY</w:t>
      </w:r>
      <w:r w:rsidR="00046858">
        <w:t>).”</w:t>
      </w:r>
    </w:p>
    <w:p w14:paraId="68700445" w14:textId="5B71E4F9" w:rsidR="005B38E2" w:rsidRDefault="005B38E2" w:rsidP="005B38E2">
      <w:pPr>
        <w:pStyle w:val="Caption"/>
      </w:pPr>
      <w:bookmarkStart w:id="187" w:name="_Toc403984403"/>
      <w:bookmarkStart w:id="188" w:name="_Toc7576724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45</w:t>
      </w:r>
      <w:r w:rsidR="002438FA">
        <w:rPr>
          <w:noProof/>
        </w:rPr>
        <w:fldChar w:fldCharType="end"/>
      </w:r>
      <w:r>
        <w:t>: Export Query Line Limit Message</w:t>
      </w:r>
      <w:bookmarkEnd w:id="187"/>
      <w:bookmarkEnd w:id="188"/>
    </w:p>
    <w:p w14:paraId="30B48F58" w14:textId="12DB9B16" w:rsidR="00C64DB2" w:rsidRDefault="002A5962" w:rsidP="009A6FBD">
      <w:pPr>
        <w:pStyle w:val="Graphic0"/>
        <w:keepNext w:val="0"/>
        <w:jc w:val="left"/>
      </w:pPr>
      <w:r>
        <w:rPr>
          <w:noProof/>
        </w:rPr>
        <w:drawing>
          <wp:inline distT="0" distB="0" distL="0" distR="0" wp14:anchorId="0DD94BC6" wp14:editId="2568A593">
            <wp:extent cx="5943600" cy="1247140"/>
            <wp:effectExtent l="19050" t="19050" r="19050" b="10160"/>
            <wp:docPr id="491" name="Picture 491" descr="Graphic of Export Query Line Limi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1247140"/>
                    </a:xfrm>
                    <a:prstGeom prst="rect">
                      <a:avLst/>
                    </a:prstGeom>
                    <a:ln>
                      <a:solidFill>
                        <a:schemeClr val="tx1"/>
                      </a:solidFill>
                    </a:ln>
                  </pic:spPr>
                </pic:pic>
              </a:graphicData>
            </a:graphic>
          </wp:inline>
        </w:drawing>
      </w:r>
    </w:p>
    <w:p w14:paraId="30B48F5A" w14:textId="77777777" w:rsidR="004D20CA" w:rsidRDefault="004D20CA" w:rsidP="00B46869">
      <w:pPr>
        <w:pStyle w:val="Heading2"/>
      </w:pPr>
      <w:bookmarkStart w:id="189" w:name="_Toc75767036"/>
      <w:r w:rsidRPr="00C60889">
        <w:lastRenderedPageBreak/>
        <w:t>Query Errors</w:t>
      </w:r>
      <w:bookmarkEnd w:id="189"/>
    </w:p>
    <w:p w14:paraId="30B48F5B" w14:textId="60BF96BD" w:rsidR="00D511BF" w:rsidRDefault="00D511BF" w:rsidP="009A6FBD">
      <w:pPr>
        <w:pStyle w:val="BodyText"/>
        <w:keepNext/>
      </w:pPr>
      <w:r>
        <w:t xml:space="preserve">After running </w:t>
      </w:r>
      <w:r w:rsidR="000236FA">
        <w:t>a</w:t>
      </w:r>
      <w:r>
        <w:t xml:space="preserve"> query </w:t>
      </w:r>
      <w:r w:rsidR="000236FA">
        <w:t>an</w:t>
      </w:r>
      <w:r>
        <w:t xml:space="preserve"> error message may appear in the Results panel. This is usually caused by one of the following:</w:t>
      </w:r>
    </w:p>
    <w:p w14:paraId="5E107F08" w14:textId="070C2441" w:rsidR="005B38E2" w:rsidRDefault="005B38E2" w:rsidP="009A6FBD">
      <w:pPr>
        <w:pStyle w:val="Caption"/>
      </w:pPr>
      <w:bookmarkStart w:id="190" w:name="_Toc75767242"/>
      <w:bookmarkStart w:id="191" w:name="_Toc40398440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46</w:t>
      </w:r>
      <w:r w:rsidR="002438FA">
        <w:rPr>
          <w:noProof/>
        </w:rPr>
        <w:fldChar w:fldCharType="end"/>
      </w:r>
      <w:r>
        <w:t>: Generic Query Error</w:t>
      </w:r>
      <w:bookmarkEnd w:id="190"/>
    </w:p>
    <w:p w14:paraId="30B48F5C" w14:textId="77777777" w:rsidR="00D3109B" w:rsidRDefault="00D3109B" w:rsidP="009A6FBD">
      <w:pPr>
        <w:pStyle w:val="Graphic0"/>
        <w:jc w:val="left"/>
      </w:pPr>
      <w:r>
        <w:rPr>
          <w:noProof/>
        </w:rPr>
        <w:drawing>
          <wp:inline distT="0" distB="0" distL="0" distR="0" wp14:anchorId="30B499A9" wp14:editId="770F44F1">
            <wp:extent cx="2009524" cy="361905"/>
            <wp:effectExtent l="19050" t="19050" r="10160" b="19685"/>
            <wp:docPr id="457" name="Picture 457" descr="Graphic of Error Message indicating bad query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009524" cy="361905"/>
                    </a:xfrm>
                    <a:prstGeom prst="rect">
                      <a:avLst/>
                    </a:prstGeom>
                    <a:ln>
                      <a:solidFill>
                        <a:schemeClr val="tx1"/>
                      </a:solidFill>
                    </a:ln>
                  </pic:spPr>
                </pic:pic>
              </a:graphicData>
            </a:graphic>
          </wp:inline>
        </w:drawing>
      </w:r>
    </w:p>
    <w:p w14:paraId="30B48F5E" w14:textId="77777777" w:rsidR="00D511BF" w:rsidRDefault="00D511BF" w:rsidP="00B46869">
      <w:pPr>
        <w:pStyle w:val="Heading3"/>
      </w:pPr>
      <w:bookmarkStart w:id="192" w:name="_Toc75767037"/>
      <w:bookmarkEnd w:id="191"/>
      <w:r>
        <w:t>Database Timeout (Too Many Results)</w:t>
      </w:r>
      <w:bookmarkEnd w:id="192"/>
    </w:p>
    <w:p w14:paraId="30B48F5F" w14:textId="1348C85A" w:rsidR="00D3109B" w:rsidRDefault="00D511BF" w:rsidP="009A6FBD">
      <w:pPr>
        <w:pStyle w:val="BodyText"/>
      </w:pPr>
      <w:r>
        <w:t>The database may timeout if the query produces too many results. If this error</w:t>
      </w:r>
      <w:r w:rsidR="00A646F6">
        <w:t xml:space="preserve"> happens</w:t>
      </w:r>
      <w:r>
        <w:t xml:space="preserve"> frequently, try re-writing </w:t>
      </w:r>
      <w:r w:rsidR="00A646F6">
        <w:t>the</w:t>
      </w:r>
      <w:r>
        <w:t xml:space="preserve"> queries to be more specific</w:t>
      </w:r>
      <w:r w:rsidR="00A646F6">
        <w:t>,</w:t>
      </w:r>
      <w:r>
        <w:t xml:space="preserve"> or add additional criteria that will limit the results</w:t>
      </w:r>
      <w:r w:rsidR="00D3109B">
        <w:t xml:space="preserve"> when possible.</w:t>
      </w:r>
    </w:p>
    <w:p w14:paraId="30B48F60" w14:textId="77777777" w:rsidR="00D511BF" w:rsidRDefault="00D3109B" w:rsidP="00B46869">
      <w:pPr>
        <w:pStyle w:val="Heading3"/>
      </w:pPr>
      <w:bookmarkStart w:id="193" w:name="_Toc75767038"/>
      <w:r>
        <w:t>Inappropriate Value</w:t>
      </w:r>
      <w:bookmarkEnd w:id="193"/>
    </w:p>
    <w:p w14:paraId="23912198" w14:textId="53788507" w:rsidR="00F83F47" w:rsidRDefault="00EE66D0" w:rsidP="009A6FBD">
      <w:pPr>
        <w:pStyle w:val="BodyText"/>
      </w:pPr>
      <w:r>
        <w:t>Entering</w:t>
      </w:r>
      <w:r w:rsidR="00D3109B">
        <w:t xml:space="preserve"> a value that is not appropriate for the selected Field and Filter will also produce an error message in the Results panel.</w:t>
      </w:r>
      <w:r w:rsidR="00A56AD0">
        <w:t xml:space="preserve"> For example Export Date &gt; “Z”</w:t>
      </w:r>
      <w:r w:rsidR="003F4405">
        <w:t xml:space="preserve"> produces an error because “Z” is not a date value. </w:t>
      </w:r>
    </w:p>
    <w:p w14:paraId="30B48F62" w14:textId="77777777" w:rsidR="000D6133" w:rsidRDefault="000D6133" w:rsidP="00B46869">
      <w:pPr>
        <w:pStyle w:val="Heading1"/>
      </w:pPr>
      <w:bookmarkStart w:id="194" w:name="_Home_Page_by"/>
      <w:bookmarkStart w:id="195" w:name="_Working_with_Customization"/>
      <w:bookmarkStart w:id="196" w:name="_Ref415052410"/>
      <w:bookmarkStart w:id="197" w:name="_Toc75767039"/>
      <w:bookmarkStart w:id="198" w:name="_Ref376252519"/>
      <w:bookmarkStart w:id="199" w:name="_Ref362858431"/>
      <w:bookmarkEnd w:id="194"/>
      <w:bookmarkEnd w:id="195"/>
      <w:r>
        <w:t>Working with Customization Requests</w:t>
      </w:r>
      <w:bookmarkEnd w:id="196"/>
      <w:bookmarkEnd w:id="197"/>
    </w:p>
    <w:p w14:paraId="30B48F63" w14:textId="390016D4" w:rsidR="00622B0A" w:rsidRDefault="00622B0A" w:rsidP="00F83F47">
      <w:pPr>
        <w:pStyle w:val="BodyText"/>
      </w:pPr>
      <w:r>
        <w:t xml:space="preserve">As suggested by the name of the application (Pharmacy Enterprise </w:t>
      </w:r>
      <w:r w:rsidRPr="00622B0A">
        <w:rPr>
          <w:i/>
        </w:rPr>
        <w:t>Customization</w:t>
      </w:r>
      <w:r>
        <w:t xml:space="preserve"> System), customizations are the primary focus of PECS. The process of creating a customization may</w:t>
      </w:r>
      <w:r w:rsidR="00F83F47">
        <w:t xml:space="preserve"> </w:t>
      </w:r>
      <w:r>
        <w:t>involve many steps, but the process is relatively simple. In its simplest, “happy path” form, the workflow consists of three steps:</w:t>
      </w:r>
    </w:p>
    <w:p w14:paraId="30B48F64" w14:textId="77777777" w:rsidR="00622B0A" w:rsidRDefault="00622B0A" w:rsidP="00F74B97">
      <w:pPr>
        <w:pStyle w:val="BodyTextNumbered1"/>
        <w:numPr>
          <w:ilvl w:val="0"/>
          <w:numId w:val="39"/>
        </w:numPr>
      </w:pPr>
      <w:r>
        <w:t>Customization is Requested</w:t>
      </w:r>
    </w:p>
    <w:p w14:paraId="30B48F65" w14:textId="77777777" w:rsidR="00622B0A" w:rsidRDefault="00622B0A" w:rsidP="009A6FBD">
      <w:pPr>
        <w:pStyle w:val="BodyTextNumbered1"/>
      </w:pPr>
      <w:r>
        <w:t>Request is Reviewed</w:t>
      </w:r>
    </w:p>
    <w:p w14:paraId="30B48F66" w14:textId="77777777" w:rsidR="00622B0A" w:rsidRDefault="00622B0A" w:rsidP="009A6FBD">
      <w:pPr>
        <w:pStyle w:val="BodyTextNumbered1"/>
      </w:pPr>
      <w:r>
        <w:t>Request is Approved</w:t>
      </w:r>
    </w:p>
    <w:p w14:paraId="30B48F68" w14:textId="77777777" w:rsidR="00EB0BB7" w:rsidRDefault="00EB0BB7" w:rsidP="00B46869">
      <w:pPr>
        <w:pStyle w:val="Heading2"/>
      </w:pPr>
      <w:bookmarkStart w:id="200" w:name="_Ref414874831"/>
      <w:bookmarkStart w:id="201" w:name="_Toc75767040"/>
      <w:r>
        <w:t>Create a Customization Request</w:t>
      </w:r>
      <w:bookmarkEnd w:id="200"/>
      <w:bookmarkEnd w:id="201"/>
    </w:p>
    <w:p w14:paraId="30B48F69" w14:textId="77777777" w:rsidR="001445F3" w:rsidRDefault="001445F3" w:rsidP="001445F3">
      <w:pPr>
        <w:pStyle w:val="BodyText"/>
      </w:pPr>
      <w:r>
        <w:t>The process for creating a customization request varies with the concept type you are customizing.</w:t>
      </w:r>
      <w:r w:rsidR="00C45042">
        <w:t xml:space="preserve"> Customization requests can be made by either Requestor or Approver users. </w:t>
      </w:r>
    </w:p>
    <w:p w14:paraId="30B48F6A" w14:textId="77777777" w:rsidR="001445F3" w:rsidRDefault="001445F3" w:rsidP="00B46869">
      <w:pPr>
        <w:pStyle w:val="Heading3"/>
      </w:pPr>
      <w:bookmarkStart w:id="202" w:name="_Toc75767041"/>
      <w:r>
        <w:lastRenderedPageBreak/>
        <w:t>Customize a Drug-Drug Interaction</w:t>
      </w:r>
      <w:r w:rsidR="00C45042">
        <w:t xml:space="preserve"> Record</w:t>
      </w:r>
      <w:bookmarkEnd w:id="202"/>
    </w:p>
    <w:p w14:paraId="30B48F6B" w14:textId="58074FDA" w:rsidR="00C45042" w:rsidRDefault="00F147D2" w:rsidP="009A6FBD">
      <w:pPr>
        <w:pStyle w:val="BodyText"/>
        <w:keepNext/>
      </w:pPr>
      <w:r>
        <w:t xml:space="preserve">Customizing a Drug-Drug Interaction record is more complicated than other record types in that </w:t>
      </w:r>
      <w:r w:rsidR="005C7627">
        <w:t xml:space="preserve">Drug Pairs associated with the record </w:t>
      </w:r>
      <w:r>
        <w:t>must also</w:t>
      </w:r>
      <w:r w:rsidR="00A25D41">
        <w:t xml:space="preserve"> be</w:t>
      </w:r>
      <w:r>
        <w:t xml:space="preserve"> select</w:t>
      </w:r>
      <w:r w:rsidR="00A25D41">
        <w:t>ed</w:t>
      </w:r>
      <w:r>
        <w:t xml:space="preserve"> and customize</w:t>
      </w:r>
      <w:r w:rsidR="00A25D41">
        <w:t>d</w:t>
      </w:r>
      <w:r>
        <w:t xml:space="preserve">. </w:t>
      </w:r>
    </w:p>
    <w:p w14:paraId="30B48F6C" w14:textId="77777777" w:rsidR="00F147D2" w:rsidRDefault="003D69BB" w:rsidP="009A6FBD">
      <w:pPr>
        <w:pStyle w:val="BodyText"/>
        <w:keepNext/>
      </w:pPr>
      <w:r>
        <w:t>To customize a Drug-Drug Interaction record:</w:t>
      </w:r>
    </w:p>
    <w:p w14:paraId="30B48F73" w14:textId="45AE6CDD" w:rsidR="00E974C3" w:rsidRDefault="003D69BB" w:rsidP="00F74B97">
      <w:pPr>
        <w:pStyle w:val="BodyTextNumbered1"/>
        <w:keepNext/>
        <w:numPr>
          <w:ilvl w:val="0"/>
          <w:numId w:val="40"/>
        </w:numPr>
      </w:pPr>
      <w:r>
        <w:t xml:space="preserve">Find the </w:t>
      </w:r>
      <w:r w:rsidR="00300EA5">
        <w:t xml:space="preserve">Drug-Drug Interaction </w:t>
      </w:r>
      <w:r>
        <w:t xml:space="preserve">record </w:t>
      </w:r>
      <w:r w:rsidR="00DC0A5C">
        <w:t>to be</w:t>
      </w:r>
      <w:r>
        <w:t xml:space="preserve"> customize</w:t>
      </w:r>
      <w:r w:rsidR="00DC0A5C">
        <w:t>d</w:t>
      </w:r>
      <w:r>
        <w:t xml:space="preserve"> in the FDB database using Advanced Query/Customization.</w:t>
      </w:r>
      <w:r w:rsidR="00A90010">
        <w:t xml:space="preserve"> See </w:t>
      </w:r>
      <w:r w:rsidR="00A90010" w:rsidRPr="004451A8">
        <w:rPr>
          <w:rStyle w:val="IntLink"/>
        </w:rPr>
        <w:fldChar w:fldCharType="begin"/>
      </w:r>
      <w:r w:rsidR="00A90010" w:rsidRPr="004451A8">
        <w:rPr>
          <w:rStyle w:val="IntLink"/>
        </w:rPr>
        <w:instrText xml:space="preserve"> REF _Ref414969265 \h </w:instrText>
      </w:r>
      <w:r w:rsidR="009A6FBD">
        <w:rPr>
          <w:rStyle w:val="IntLink"/>
        </w:rPr>
        <w:instrText xml:space="preserve"> \* MERGEFORMAT </w:instrText>
      </w:r>
      <w:r w:rsidR="00A90010" w:rsidRPr="004451A8">
        <w:rPr>
          <w:rStyle w:val="IntLink"/>
        </w:rPr>
      </w:r>
      <w:r w:rsidR="00A90010" w:rsidRPr="004451A8">
        <w:rPr>
          <w:rStyle w:val="IntLink"/>
        </w:rPr>
        <w:fldChar w:fldCharType="separate"/>
      </w:r>
      <w:r w:rsidR="00694F65">
        <w:t>Using Advanced Query/Customization</w:t>
      </w:r>
      <w:r w:rsidR="00A90010" w:rsidRPr="004451A8">
        <w:rPr>
          <w:rStyle w:val="IntLink"/>
        </w:rPr>
        <w:fldChar w:fldCharType="end"/>
      </w:r>
      <w:r w:rsidR="00A90010">
        <w:t xml:space="preserve"> for additional information.</w:t>
      </w:r>
    </w:p>
    <w:p w14:paraId="288571DA" w14:textId="560B88F4" w:rsidR="00A90010" w:rsidRDefault="00DC0A5C" w:rsidP="009A6FBD">
      <w:pPr>
        <w:pStyle w:val="BodyTextNumbered1"/>
        <w:keepNext/>
      </w:pPr>
      <w:r>
        <w:t>Select</w:t>
      </w:r>
      <w:r w:rsidR="00A90010">
        <w:t xml:space="preserve"> the Open link next to the record </w:t>
      </w:r>
      <w:r>
        <w:t>to be</w:t>
      </w:r>
      <w:r w:rsidR="00A90010">
        <w:t xml:space="preserve"> customize</w:t>
      </w:r>
      <w:r>
        <w:t>d</w:t>
      </w:r>
      <w:r w:rsidR="00A90010">
        <w:t>.</w:t>
      </w:r>
    </w:p>
    <w:p w14:paraId="226D71F8" w14:textId="071D67F0" w:rsidR="00A90010" w:rsidRDefault="00DC0A5C" w:rsidP="009A6FBD">
      <w:pPr>
        <w:pStyle w:val="BodyTextNumbered1"/>
        <w:keepNext/>
      </w:pPr>
      <w:r>
        <w:t>Select</w:t>
      </w:r>
      <w:r w:rsidR="00A90010">
        <w:t xml:space="preserve"> the Edit button.</w:t>
      </w:r>
    </w:p>
    <w:p w14:paraId="5BB9EC4B" w14:textId="5DB5ABB7" w:rsidR="00A90010" w:rsidRDefault="00A90010" w:rsidP="009A6FBD">
      <w:pPr>
        <w:pStyle w:val="BodyTextNumbered1"/>
        <w:keepNext/>
      </w:pPr>
      <w:r>
        <w:t xml:space="preserve">Make changes to the record. At minimum, </w:t>
      </w:r>
      <w:r w:rsidR="00DC0A5C">
        <w:t>text must be added</w:t>
      </w:r>
      <w:r>
        <w:t xml:space="preserve"> in</w:t>
      </w:r>
      <w:r w:rsidR="00333D44">
        <w:t>to</w:t>
      </w:r>
      <w:r>
        <w:t xml:space="preserve"> the Current Action Reason field. </w:t>
      </w:r>
    </w:p>
    <w:p w14:paraId="06AAD1BD" w14:textId="697031DE" w:rsidR="00A90010" w:rsidRDefault="00DC0A5C" w:rsidP="009A6FBD">
      <w:pPr>
        <w:pStyle w:val="BodyTextNumbered1"/>
      </w:pPr>
      <w:r>
        <w:t>Select</w:t>
      </w:r>
      <w:r w:rsidR="00A90010">
        <w:t xml:space="preserve"> Customize. The system will </w:t>
      </w:r>
      <w:r>
        <w:t>confirm</w:t>
      </w:r>
      <w:r w:rsidR="00A90010">
        <w:t xml:space="preserve"> that the customization request has been entered and will be reviewed</w:t>
      </w:r>
      <w:r>
        <w:t>,</w:t>
      </w:r>
      <w:r w:rsidR="00A90010">
        <w:t xml:space="preserve"> that the Drug Pairs have not been approved</w:t>
      </w:r>
      <w:r>
        <w:t>,</w:t>
      </w:r>
      <w:r w:rsidR="00A90010">
        <w:t xml:space="preserve"> or that no Drug Pairs have been associated.</w:t>
      </w:r>
    </w:p>
    <w:p w14:paraId="590221F2" w14:textId="3F14E016" w:rsidR="00300EA5" w:rsidRDefault="00DC0A5C" w:rsidP="009A6FBD">
      <w:pPr>
        <w:pStyle w:val="BodyTextNumbered1"/>
      </w:pPr>
      <w:r>
        <w:t>Select</w:t>
      </w:r>
      <w:r w:rsidR="00A90010">
        <w:t xml:space="preserve"> the Drug Pairs button.</w:t>
      </w:r>
    </w:p>
    <w:p w14:paraId="14D67667" w14:textId="36135D6D" w:rsidR="00A90010" w:rsidRDefault="00A90010" w:rsidP="009A6FBD">
      <w:pPr>
        <w:pStyle w:val="BodyTextNumbered1"/>
      </w:pPr>
      <w:r>
        <w:t>Associate one or more drug pairs with the customized Drug-Drug Interaction. See</w:t>
      </w:r>
      <w:r w:rsidR="00DC3A77">
        <w:t xml:space="preserve"> </w:t>
      </w:r>
      <w:r w:rsidR="00DC3A77" w:rsidRPr="004451A8">
        <w:rPr>
          <w:rStyle w:val="IntLink"/>
        </w:rPr>
        <w:fldChar w:fldCharType="begin"/>
      </w:r>
      <w:r w:rsidR="00DC3A77" w:rsidRPr="004451A8">
        <w:rPr>
          <w:rStyle w:val="IntLink"/>
        </w:rPr>
        <w:instrText xml:space="preserve"> REF _Ref415822758 \h </w:instrText>
      </w:r>
      <w:r w:rsidR="009A6FBD">
        <w:rPr>
          <w:rStyle w:val="IntLink"/>
        </w:rPr>
        <w:instrText xml:space="preserve"> \* MERGEFORMAT </w:instrText>
      </w:r>
      <w:r w:rsidR="00DC3A77" w:rsidRPr="004451A8">
        <w:rPr>
          <w:rStyle w:val="IntLink"/>
        </w:rPr>
      </w:r>
      <w:r w:rsidR="00DC3A77" w:rsidRPr="004451A8">
        <w:rPr>
          <w:rStyle w:val="IntLink"/>
        </w:rPr>
        <w:fldChar w:fldCharType="separate"/>
      </w:r>
      <w:r w:rsidR="00694F65">
        <w:t>Drug Pair Customization (Non 508-Compliant) Detail</w:t>
      </w:r>
      <w:r w:rsidR="00DC3A77" w:rsidRPr="004451A8">
        <w:rPr>
          <w:rStyle w:val="IntLink"/>
        </w:rPr>
        <w:fldChar w:fldCharType="end"/>
      </w:r>
      <w:r>
        <w:t xml:space="preserve"> </w:t>
      </w:r>
      <w:r w:rsidR="008C08EE">
        <w:t>for additional information.</w:t>
      </w:r>
    </w:p>
    <w:p w14:paraId="4876448D" w14:textId="1A442A6E" w:rsidR="008C08EE" w:rsidRDefault="008C08EE" w:rsidP="009A6FBD">
      <w:pPr>
        <w:pStyle w:val="BodyTextNumbered1"/>
      </w:pPr>
      <w:r>
        <w:t xml:space="preserve">All the components are now in place for the Drug-Drug Interaction record for review and approval. </w:t>
      </w:r>
    </w:p>
    <w:p w14:paraId="7BB558A0" w14:textId="1B422018" w:rsidR="00300EA5" w:rsidRDefault="00300EA5" w:rsidP="00B46869">
      <w:pPr>
        <w:pStyle w:val="Heading3"/>
      </w:pPr>
      <w:bookmarkStart w:id="203" w:name="_Toc75767042"/>
      <w:r>
        <w:t xml:space="preserve">Customize </w:t>
      </w:r>
      <w:r w:rsidR="00A22A9A">
        <w:t>Other Record Types</w:t>
      </w:r>
      <w:bookmarkEnd w:id="203"/>
    </w:p>
    <w:p w14:paraId="30B48F74" w14:textId="77777777" w:rsidR="00694960" w:rsidRDefault="0081554D" w:rsidP="00F83F47">
      <w:pPr>
        <w:pStyle w:val="BodyText"/>
        <w:keepNext/>
      </w:pPr>
      <w:r>
        <w:t xml:space="preserve">Customizing Professional Monograph, Duplicate Therapy, and Dose Range records is relatively straight-forward; there are no associated records (as in Drug-Drug Interactions) that must be modified or selected. </w:t>
      </w:r>
    </w:p>
    <w:p w14:paraId="30B48F75" w14:textId="77777777" w:rsidR="0081554D" w:rsidRDefault="0081554D" w:rsidP="00F83F47">
      <w:pPr>
        <w:pStyle w:val="BodyText"/>
        <w:keepNext/>
      </w:pPr>
      <w:r>
        <w:t>To customize a Professional Monograph, Duplicate Therapy, or Dose Range record:</w:t>
      </w:r>
    </w:p>
    <w:p w14:paraId="30B48F76" w14:textId="36EA98F5" w:rsidR="0081554D" w:rsidRDefault="0081554D" w:rsidP="00F74B97">
      <w:pPr>
        <w:pStyle w:val="Step"/>
        <w:keepNext/>
        <w:numPr>
          <w:ilvl w:val="0"/>
          <w:numId w:val="17"/>
        </w:numPr>
      </w:pPr>
      <w:r>
        <w:t xml:space="preserve">Find the record </w:t>
      </w:r>
      <w:r w:rsidR="00333D44">
        <w:t>to be</w:t>
      </w:r>
      <w:r>
        <w:t xml:space="preserve"> customize</w:t>
      </w:r>
      <w:r w:rsidR="00333D44">
        <w:t>d</w:t>
      </w:r>
      <w:r>
        <w:t xml:space="preserve"> in the FDB database using Advanced Query/Customization. See </w:t>
      </w:r>
      <w:r w:rsidR="00A14B1E" w:rsidRPr="004451A8">
        <w:rPr>
          <w:rStyle w:val="IntLink"/>
        </w:rPr>
        <w:fldChar w:fldCharType="begin"/>
      </w:r>
      <w:r w:rsidR="00A14B1E" w:rsidRPr="004451A8">
        <w:rPr>
          <w:rStyle w:val="IntLink"/>
        </w:rPr>
        <w:instrText xml:space="preserve"> REF _Ref414969265 \h </w:instrText>
      </w:r>
      <w:r w:rsidR="00F83F47">
        <w:rPr>
          <w:rStyle w:val="IntLink"/>
        </w:rPr>
        <w:instrText xml:space="preserve"> \* MERGEFORMAT </w:instrText>
      </w:r>
      <w:r w:rsidR="00A14B1E" w:rsidRPr="004451A8">
        <w:rPr>
          <w:rStyle w:val="IntLink"/>
        </w:rPr>
      </w:r>
      <w:r w:rsidR="00A14B1E" w:rsidRPr="004451A8">
        <w:rPr>
          <w:rStyle w:val="IntLink"/>
        </w:rPr>
        <w:fldChar w:fldCharType="separate"/>
      </w:r>
      <w:r w:rsidR="00694F65">
        <w:t>Using Advanced Query/Customization</w:t>
      </w:r>
      <w:r w:rsidR="00A14B1E" w:rsidRPr="004451A8">
        <w:rPr>
          <w:rStyle w:val="IntLink"/>
        </w:rPr>
        <w:fldChar w:fldCharType="end"/>
      </w:r>
      <w:r w:rsidR="00A14B1E">
        <w:t xml:space="preserve"> f</w:t>
      </w:r>
      <w:r>
        <w:t xml:space="preserve">or additional information. </w:t>
      </w:r>
    </w:p>
    <w:p w14:paraId="30B48F77" w14:textId="1C33CE6F" w:rsidR="0081554D" w:rsidRDefault="00333D44" w:rsidP="00F83F47">
      <w:pPr>
        <w:pStyle w:val="Step"/>
        <w:keepNext/>
      </w:pPr>
      <w:r>
        <w:t>Select</w:t>
      </w:r>
      <w:r w:rsidR="0081554D">
        <w:t xml:space="preserve"> the Open link next to the record </w:t>
      </w:r>
      <w:r>
        <w:t>to be</w:t>
      </w:r>
      <w:r w:rsidR="0081554D">
        <w:t xml:space="preserve"> customize</w:t>
      </w:r>
      <w:r w:rsidR="00F81403">
        <w:t>d</w:t>
      </w:r>
      <w:r w:rsidR="0081554D">
        <w:t>.</w:t>
      </w:r>
    </w:p>
    <w:p w14:paraId="30B48F78" w14:textId="0C7E5684" w:rsidR="0081554D" w:rsidRDefault="00333D44" w:rsidP="00F83F47">
      <w:pPr>
        <w:pStyle w:val="Step"/>
        <w:keepNext/>
      </w:pPr>
      <w:r>
        <w:t>Select</w:t>
      </w:r>
      <w:r w:rsidR="0081554D">
        <w:t xml:space="preserve"> the Edit button.</w:t>
      </w:r>
    </w:p>
    <w:p w14:paraId="30B48F79" w14:textId="259CA243" w:rsidR="0081554D" w:rsidRDefault="0081554D" w:rsidP="00F83F47">
      <w:pPr>
        <w:pStyle w:val="Step"/>
        <w:keepNext/>
      </w:pPr>
      <w:r>
        <w:t xml:space="preserve">Make changes to the record. At minimum, </w:t>
      </w:r>
      <w:r w:rsidR="00333D44">
        <w:t>text must be added</w:t>
      </w:r>
      <w:r>
        <w:t xml:space="preserve"> in</w:t>
      </w:r>
      <w:r w:rsidR="00333D44">
        <w:t>to</w:t>
      </w:r>
      <w:r>
        <w:t xml:space="preserve"> the Current Action Reason field. </w:t>
      </w:r>
    </w:p>
    <w:p w14:paraId="30B48F7A" w14:textId="1528FF87" w:rsidR="0081554D" w:rsidRDefault="00333D44" w:rsidP="0081554D">
      <w:pPr>
        <w:pStyle w:val="Step"/>
      </w:pPr>
      <w:r>
        <w:t>Select</w:t>
      </w:r>
      <w:r w:rsidR="0081554D">
        <w:t xml:space="preserve"> Customize. The system will </w:t>
      </w:r>
      <w:r>
        <w:t>confirm</w:t>
      </w:r>
      <w:r w:rsidR="0081554D">
        <w:t xml:space="preserve"> that the customization request has been entered and will be reviewed.</w:t>
      </w:r>
    </w:p>
    <w:p w14:paraId="30B48F7B" w14:textId="77777777" w:rsidR="00E77A78" w:rsidRDefault="00E77A78" w:rsidP="00B46869">
      <w:pPr>
        <w:pStyle w:val="Heading3"/>
      </w:pPr>
      <w:bookmarkStart w:id="204" w:name="_Toc75767043"/>
      <w:r>
        <w:lastRenderedPageBreak/>
        <w:t>Create Customization from a Blank Form</w:t>
      </w:r>
      <w:bookmarkEnd w:id="204"/>
    </w:p>
    <w:p w14:paraId="3E015A60" w14:textId="7E525371" w:rsidR="00333D44" w:rsidRDefault="00DD5486" w:rsidP="009A6FBD">
      <w:pPr>
        <w:pStyle w:val="BodyText"/>
        <w:keepNext/>
      </w:pPr>
      <w:r>
        <w:t>To c</w:t>
      </w:r>
      <w:r w:rsidR="00A05172" w:rsidRPr="0070066E">
        <w:t>reate a new record us</w:t>
      </w:r>
      <w:r>
        <w:t>e</w:t>
      </w:r>
      <w:r w:rsidR="00A05172" w:rsidRPr="0070066E">
        <w:t xml:space="preserve"> the Open Blank Form button. This method can be used to </w:t>
      </w:r>
      <w:r w:rsidR="00A05172">
        <w:t xml:space="preserve">create new Drug-Drug Interaction, </w:t>
      </w:r>
      <w:r w:rsidR="00A05172" w:rsidRPr="0070066E">
        <w:t>Professional Monograph, and Dose Range records</w:t>
      </w:r>
      <w:r w:rsidR="00A05172">
        <w:t>.</w:t>
      </w:r>
      <w:r w:rsidR="00FC0CFD">
        <w:t xml:space="preserve"> It cannot be used to create a Duplicate Therapy record.</w:t>
      </w:r>
    </w:p>
    <w:p w14:paraId="257A9270" w14:textId="743F79A9" w:rsidR="00333D44" w:rsidRDefault="00333D44" w:rsidP="00333D44">
      <w:pPr>
        <w:pStyle w:val="Caption"/>
      </w:pPr>
      <w:bookmarkStart w:id="205" w:name="_Toc75767243"/>
      <w:r>
        <w:t xml:space="preserve">Figure </w:t>
      </w:r>
      <w:r>
        <w:rPr>
          <w:noProof/>
        </w:rPr>
        <w:fldChar w:fldCharType="begin"/>
      </w:r>
      <w:r>
        <w:rPr>
          <w:noProof/>
        </w:rPr>
        <w:instrText xml:space="preserve"> SEQ Figure \* ARABIC </w:instrText>
      </w:r>
      <w:r>
        <w:rPr>
          <w:noProof/>
        </w:rPr>
        <w:fldChar w:fldCharType="separate"/>
      </w:r>
      <w:r w:rsidR="00694F65">
        <w:rPr>
          <w:noProof/>
        </w:rPr>
        <w:t>47</w:t>
      </w:r>
      <w:r>
        <w:rPr>
          <w:noProof/>
        </w:rPr>
        <w:fldChar w:fldCharType="end"/>
      </w:r>
      <w:r>
        <w:t>: Open Blank Form Button</w:t>
      </w:r>
      <w:bookmarkEnd w:id="205"/>
    </w:p>
    <w:p w14:paraId="30B48F7D" w14:textId="77777777" w:rsidR="00A05172" w:rsidRDefault="00A05172" w:rsidP="00333D44">
      <w:pPr>
        <w:pStyle w:val="Graphic0"/>
        <w:spacing w:after="0"/>
        <w:jc w:val="left"/>
      </w:pPr>
      <w:r>
        <w:rPr>
          <w:noProof/>
        </w:rPr>
        <w:drawing>
          <wp:inline distT="0" distB="0" distL="0" distR="0" wp14:anchorId="30B499AB" wp14:editId="633BAF69">
            <wp:extent cx="1216325" cy="317923"/>
            <wp:effectExtent l="19050" t="19050" r="22225" b="25400"/>
            <wp:docPr id="542" name="Picture 542" descr="Graphic of Open Blank For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16366" cy="317934"/>
                    </a:xfrm>
                    <a:prstGeom prst="rect">
                      <a:avLst/>
                    </a:prstGeom>
                    <a:noFill/>
                    <a:ln>
                      <a:solidFill>
                        <a:schemeClr val="tx1"/>
                      </a:solidFill>
                    </a:ln>
                  </pic:spPr>
                </pic:pic>
              </a:graphicData>
            </a:graphic>
          </wp:inline>
        </w:drawing>
      </w:r>
    </w:p>
    <w:p w14:paraId="30B48F7E" w14:textId="2D673370" w:rsidR="00A05172" w:rsidRDefault="00A05172" w:rsidP="00A05172">
      <w:pPr>
        <w:pStyle w:val="BodyText"/>
      </w:pPr>
      <w:r w:rsidRPr="0070066E">
        <w:t xml:space="preserve">To </w:t>
      </w:r>
      <w:r w:rsidR="0012168F" w:rsidRPr="0070066E">
        <w:t>Create</w:t>
      </w:r>
      <w:r w:rsidRPr="0070066E">
        <w:t xml:space="preserve"> a </w:t>
      </w:r>
      <w:r w:rsidR="0012168F" w:rsidRPr="0070066E">
        <w:t>New Record</w:t>
      </w:r>
      <w:r w:rsidRPr="0070066E">
        <w:t>:</w:t>
      </w:r>
    </w:p>
    <w:p w14:paraId="30B48F7F" w14:textId="77777777" w:rsidR="00A05172" w:rsidRDefault="00A05172" w:rsidP="00F74B97">
      <w:pPr>
        <w:pStyle w:val="BodyTextNumbered1"/>
        <w:numPr>
          <w:ilvl w:val="0"/>
          <w:numId w:val="41"/>
        </w:numPr>
      </w:pPr>
      <w:r w:rsidRPr="0070066E">
        <w:t>Perform an Advanced Query/Customization Query for the record type (Concept) on both VA and FDB Records you want to create</w:t>
      </w:r>
      <w:r>
        <w:t>.</w:t>
      </w:r>
    </w:p>
    <w:p w14:paraId="12523433" w14:textId="0CB9C344" w:rsidR="00BC18AE" w:rsidRDefault="00DD5486" w:rsidP="009A6FBD">
      <w:pPr>
        <w:pStyle w:val="BodyTextNumbered1"/>
      </w:pPr>
      <w:r>
        <w:t>Select</w:t>
      </w:r>
      <w:r w:rsidR="00BC18AE">
        <w:t xml:space="preserve"> the Open Blank Form button at the bottom of the page. </w:t>
      </w:r>
    </w:p>
    <w:p w14:paraId="30B48F80" w14:textId="77777777" w:rsidR="00A05172" w:rsidRDefault="00A05172" w:rsidP="009A6FBD">
      <w:pPr>
        <w:pStyle w:val="BodyTextNumbered1"/>
      </w:pPr>
      <w:r w:rsidRPr="00274F82">
        <w:t>Complete the form with as much information as possible. Fields marked as Required must be completed before the record can be saved. Some record types (concepts) have other requirements that must be met before the record can be created.</w:t>
      </w:r>
      <w:r>
        <w:t xml:space="preserve"> </w:t>
      </w:r>
      <w:r w:rsidRPr="00274F82">
        <w:t>See New Record Requirements by Concept Type for additional information.</w:t>
      </w:r>
    </w:p>
    <w:p w14:paraId="30B48F81" w14:textId="77777777" w:rsidR="00A05172" w:rsidRDefault="00A05172" w:rsidP="00237D0B">
      <w:pPr>
        <w:pStyle w:val="FakeHead4"/>
      </w:pPr>
      <w:r w:rsidRPr="00274F82">
        <w:t>New Record Requirements by Concept Type</w:t>
      </w:r>
    </w:p>
    <w:p w14:paraId="30B48F82" w14:textId="77777777" w:rsidR="00A05172" w:rsidRDefault="00A05172" w:rsidP="00A05172">
      <w:pPr>
        <w:pStyle w:val="BodyText"/>
      </w:pPr>
      <w:r w:rsidRPr="00274F82">
        <w:t>Some records have specific requirements for new records that are not indicated by the Required label.</w:t>
      </w:r>
    </w:p>
    <w:p w14:paraId="30B48F83" w14:textId="77777777" w:rsidR="00A05172" w:rsidRDefault="00A05172" w:rsidP="00A05172">
      <w:pPr>
        <w:pStyle w:val="FakeHead5"/>
      </w:pPr>
      <w:r w:rsidRPr="00274F82">
        <w:t>Drug-Drug Interaction</w:t>
      </w:r>
    </w:p>
    <w:p w14:paraId="30B48F84" w14:textId="505CE59E" w:rsidR="00A05172" w:rsidRDefault="00A05172" w:rsidP="009A6FBD">
      <w:pPr>
        <w:pStyle w:val="BodyText"/>
      </w:pPr>
      <w:r w:rsidRPr="00274F82">
        <w:t xml:space="preserve">For a completely new record, the interacting drugs must </w:t>
      </w:r>
      <w:r>
        <w:t xml:space="preserve">be </w:t>
      </w:r>
      <w:r w:rsidRPr="00274F82">
        <w:t>separated by a forward slash (/) character</w:t>
      </w:r>
      <w:r w:rsidR="0076561E">
        <w:t>.</w:t>
      </w:r>
    </w:p>
    <w:p w14:paraId="30B48F85" w14:textId="77777777" w:rsidR="00A05172" w:rsidRDefault="00A05172" w:rsidP="00A05172">
      <w:pPr>
        <w:pStyle w:val="FakeHead5"/>
      </w:pPr>
      <w:r>
        <w:t>Professional Monograph</w:t>
      </w:r>
    </w:p>
    <w:p w14:paraId="30B48F86" w14:textId="49294C32" w:rsidR="00A05172" w:rsidRDefault="00A05172" w:rsidP="009A6FBD">
      <w:pPr>
        <w:pStyle w:val="BodyText"/>
      </w:pPr>
      <w:r w:rsidRPr="00274F82">
        <w:t>Custom Professional Monographs can be associated with Drug-Drug Inte</w:t>
      </w:r>
      <w:r w:rsidR="0076561E">
        <w:t>ractions once they are Approved.</w:t>
      </w:r>
    </w:p>
    <w:p w14:paraId="30B48F87" w14:textId="77777777" w:rsidR="00A05172" w:rsidRDefault="00A05172" w:rsidP="00A05172">
      <w:pPr>
        <w:pStyle w:val="FakeHead5"/>
      </w:pPr>
      <w:r>
        <w:t>Dose Range</w:t>
      </w:r>
    </w:p>
    <w:p w14:paraId="30B48F89" w14:textId="0EFD068F" w:rsidR="00A05172" w:rsidRPr="00FA2B63" w:rsidRDefault="009A6FBD" w:rsidP="009A6FBD">
      <w:pPr>
        <w:pStyle w:val="BodyText"/>
      </w:pPr>
      <w:r>
        <w:t xml:space="preserve">The </w:t>
      </w:r>
      <w:r w:rsidR="00A05172" w:rsidRPr="00FA2B63">
        <w:t xml:space="preserve">Concept Type can only be </w:t>
      </w:r>
      <w:r>
        <w:t>6 and t</w:t>
      </w:r>
      <w:r w:rsidR="00A05172" w:rsidRPr="00FA2B63">
        <w:t>he Concept ID Number must correspond to an existing FDB record for Concept Type 6</w:t>
      </w:r>
      <w:r w:rsidR="0076561E">
        <w:t>.</w:t>
      </w:r>
    </w:p>
    <w:p w14:paraId="30B48F8A" w14:textId="77777777" w:rsidR="00A05172" w:rsidRDefault="00A05172" w:rsidP="00DD5486">
      <w:pPr>
        <w:pStyle w:val="FakeHead5"/>
        <w:keepNext/>
      </w:pPr>
      <w:r>
        <w:t>Duplicate Therapy</w:t>
      </w:r>
    </w:p>
    <w:p w14:paraId="30B48F8B" w14:textId="6F6D262E" w:rsidR="00A05172" w:rsidRDefault="00A05172" w:rsidP="009A6FBD">
      <w:pPr>
        <w:pStyle w:val="BodyText"/>
      </w:pPr>
      <w:r>
        <w:t xml:space="preserve">New Duplicate Therapy records </w:t>
      </w:r>
      <w:r w:rsidRPr="007F0673">
        <w:rPr>
          <w:i/>
        </w:rPr>
        <w:t>cannot</w:t>
      </w:r>
      <w:r>
        <w:t xml:space="preserve"> be created using this method. A new Duplicate Therapy customization must be made on the Adv</w:t>
      </w:r>
      <w:r w:rsidR="0076561E">
        <w:t>anced Query/Customization page.</w:t>
      </w:r>
    </w:p>
    <w:p w14:paraId="30B48F8C" w14:textId="77777777" w:rsidR="00A05172" w:rsidRDefault="00A05172" w:rsidP="00A05172">
      <w:pPr>
        <w:pStyle w:val="FakeHead5"/>
      </w:pPr>
      <w:r>
        <w:t>Drug Pairs</w:t>
      </w:r>
    </w:p>
    <w:p w14:paraId="30B48F8D" w14:textId="77777777" w:rsidR="00A05172" w:rsidRDefault="00A05172" w:rsidP="009A6FBD">
      <w:pPr>
        <w:pStyle w:val="BodyText"/>
      </w:pPr>
      <w:r w:rsidRPr="00274F82">
        <w:t xml:space="preserve">New Drug Pair records </w:t>
      </w:r>
      <w:r w:rsidRPr="007F0673">
        <w:rPr>
          <w:i/>
        </w:rPr>
        <w:t>cannot</w:t>
      </w:r>
      <w:r w:rsidRPr="00274F82">
        <w:t xml:space="preserve"> be created using this method. A new Drug Pair can be added by selecting routed generic drugs associated with a drug-drug interaction.</w:t>
      </w:r>
    </w:p>
    <w:p w14:paraId="30B48F8E" w14:textId="77777777" w:rsidR="00EB0BB7" w:rsidRDefault="00EB0BB7" w:rsidP="00B46869">
      <w:pPr>
        <w:pStyle w:val="Heading2"/>
      </w:pPr>
      <w:bookmarkStart w:id="206" w:name="_Ref414874851"/>
      <w:bookmarkStart w:id="207" w:name="_Toc75767044"/>
      <w:r>
        <w:lastRenderedPageBreak/>
        <w:t>Modify Customization Requests</w:t>
      </w:r>
      <w:bookmarkEnd w:id="206"/>
      <w:bookmarkEnd w:id="207"/>
    </w:p>
    <w:p w14:paraId="0495E7AD" w14:textId="77777777" w:rsidR="00CB3196" w:rsidRDefault="00CB3196" w:rsidP="009A6FBD">
      <w:pPr>
        <w:pStyle w:val="BodyText"/>
        <w:keepNext/>
        <w:keepLines/>
      </w:pPr>
      <w:bookmarkStart w:id="208" w:name="_Ref414874875"/>
      <w:r>
        <w:t xml:space="preserve">Customization requests can be modified at any time. If a required field is changed (other than Current Action Reason), the customization Action Status will change to Modified; non-required fields do not affect Action Status. Requestors can modify customizations they have requested, but cannot modify customizations requested by other users. Approvers can modify any record at any time. Release Managers and Administrator cannot modify customization requests. </w:t>
      </w:r>
    </w:p>
    <w:p w14:paraId="05E57A2B" w14:textId="2558B432" w:rsidR="00CB3196" w:rsidRDefault="00CB3196" w:rsidP="00CB3196">
      <w:pPr>
        <w:pStyle w:val="NoteNew"/>
      </w:pPr>
      <w:r w:rsidRPr="009A6FBD">
        <w:rPr>
          <w:b/>
        </w:rPr>
        <w:t>Note</w:t>
      </w:r>
      <w:r w:rsidR="009A6FBD" w:rsidRPr="009A6FBD">
        <w:rPr>
          <w:b/>
        </w:rPr>
        <w:t>:</w:t>
      </w:r>
      <w:r>
        <w:tab/>
        <w:t>Although the Edit button will appear on customization requests for Release Managers and Administrators (and for Requestors viewing requests other than their own), there is no way to save any changes made.</w:t>
      </w:r>
    </w:p>
    <w:p w14:paraId="4F8C7E70" w14:textId="7B4968C9" w:rsidR="00CB3196" w:rsidRDefault="00CB3196" w:rsidP="00CB3196">
      <w:pPr>
        <w:pStyle w:val="BodyText"/>
      </w:pPr>
      <w:r>
        <w:t xml:space="preserve">The links on the Home page can be used to locate records for processing. See the </w:t>
      </w:r>
      <w:hyperlink w:anchor="_User_Roles_and" w:history="1">
        <w:r>
          <w:rPr>
            <w:rStyle w:val="Hyperlink"/>
          </w:rPr>
          <w:fldChar w:fldCharType="begin"/>
        </w:r>
        <w:r>
          <w:instrText xml:space="preserve"> REF _Ref416291087 \h </w:instrText>
        </w:r>
        <w:r>
          <w:rPr>
            <w:rStyle w:val="Hyperlink"/>
          </w:rPr>
        </w:r>
        <w:r>
          <w:rPr>
            <w:rStyle w:val="Hyperlink"/>
          </w:rPr>
          <w:fldChar w:fldCharType="separate"/>
        </w:r>
        <w:r w:rsidR="00694F65">
          <w:t>User Roles and Tasks</w:t>
        </w:r>
        <w:r>
          <w:rPr>
            <w:rStyle w:val="Hyperlink"/>
          </w:rPr>
          <w:fldChar w:fldCharType="end"/>
        </w:r>
      </w:hyperlink>
      <w:r>
        <w:t xml:space="preserve"> and/or </w:t>
      </w:r>
      <w:hyperlink w:anchor="_Home_Page_1" w:history="1">
        <w:r>
          <w:rPr>
            <w:rStyle w:val="Hyperlink"/>
          </w:rPr>
          <w:fldChar w:fldCharType="begin"/>
        </w:r>
        <w:r>
          <w:instrText xml:space="preserve"> REF _Ref414969001 \h </w:instrText>
        </w:r>
        <w:r>
          <w:rPr>
            <w:rStyle w:val="Hyperlink"/>
          </w:rPr>
        </w:r>
        <w:r>
          <w:rPr>
            <w:rStyle w:val="Hyperlink"/>
          </w:rPr>
          <w:fldChar w:fldCharType="separate"/>
        </w:r>
        <w:r w:rsidR="00694F65">
          <w:t>Home Page</w:t>
        </w:r>
        <w:r>
          <w:rPr>
            <w:rStyle w:val="Hyperlink"/>
          </w:rPr>
          <w:fldChar w:fldCharType="end"/>
        </w:r>
      </w:hyperlink>
      <w:r>
        <w:t xml:space="preserve"> sections for additional information. </w:t>
      </w:r>
    </w:p>
    <w:p w14:paraId="5BDB7F14" w14:textId="77777777" w:rsidR="00CB3196" w:rsidRDefault="00CB3196" w:rsidP="00CB3196">
      <w:pPr>
        <w:pStyle w:val="BodyText"/>
      </w:pPr>
      <w:r>
        <w:t>To modify a customization request:</w:t>
      </w:r>
    </w:p>
    <w:p w14:paraId="0EA70DCB" w14:textId="0705573E" w:rsidR="00CB3196" w:rsidRDefault="00CB3196" w:rsidP="00CB3196">
      <w:pPr>
        <w:pStyle w:val="NoteNew"/>
      </w:pPr>
      <w:r w:rsidRPr="009A6FBD">
        <w:rPr>
          <w:b/>
        </w:rPr>
        <w:t>Note</w:t>
      </w:r>
      <w:r w:rsidR="009A6FBD" w:rsidRPr="009A6FBD">
        <w:rPr>
          <w:b/>
        </w:rPr>
        <w:t>:</w:t>
      </w:r>
      <w:r>
        <w:tab/>
        <w:t>See Section 7.7.</w:t>
      </w:r>
      <w:r w:rsidR="005711E6" w:rsidRPr="005711E6">
        <w:rPr>
          <w:rStyle w:val="Hyperlink"/>
          <w:color w:val="000000" w:themeColor="text1"/>
          <w:u w:val="none"/>
        </w:rPr>
        <w:t xml:space="preserve"> </w:t>
      </w:r>
      <w:hyperlink w:anchor="_Record_Locking_Feature" w:history="1">
        <w:r w:rsidR="005711E6">
          <w:rPr>
            <w:rStyle w:val="Hyperlink"/>
            <w:color w:val="000000" w:themeColor="text1"/>
            <w:u w:val="none"/>
          </w:rPr>
          <w:fldChar w:fldCharType="begin"/>
        </w:r>
        <w:r w:rsidR="005711E6">
          <w:rPr>
            <w:rStyle w:val="Hyperlink"/>
            <w:color w:val="000000" w:themeColor="text1"/>
            <w:u w:val="none"/>
          </w:rPr>
          <w:instrText xml:space="preserve"> REF _Ref954030 \h </w:instrText>
        </w:r>
        <w:r w:rsidR="005711E6">
          <w:rPr>
            <w:rStyle w:val="Hyperlink"/>
            <w:color w:val="000000" w:themeColor="text1"/>
            <w:u w:val="none"/>
          </w:rPr>
        </w:r>
        <w:r w:rsidR="005711E6">
          <w:rPr>
            <w:rStyle w:val="Hyperlink"/>
            <w:color w:val="000000" w:themeColor="text1"/>
            <w:u w:val="none"/>
          </w:rPr>
          <w:fldChar w:fldCharType="separate"/>
        </w:r>
        <w:r w:rsidR="00694F65">
          <w:t>Record Locking Feature</w:t>
        </w:r>
        <w:r w:rsidR="005711E6">
          <w:rPr>
            <w:rStyle w:val="Hyperlink"/>
            <w:color w:val="000000" w:themeColor="text1"/>
            <w:u w:val="none"/>
          </w:rPr>
          <w:fldChar w:fldCharType="end"/>
        </w:r>
      </w:hyperlink>
      <w:r>
        <w:t xml:space="preserve"> for images and descriptions of the pop-up windows that may be encountered throughout the process of working with Customization Requests. </w:t>
      </w:r>
    </w:p>
    <w:p w14:paraId="39C8CAF6" w14:textId="77777777" w:rsidR="00CB3196" w:rsidRDefault="00CB3196" w:rsidP="00F74B97">
      <w:pPr>
        <w:pStyle w:val="BodyTextNumbered1"/>
        <w:numPr>
          <w:ilvl w:val="0"/>
          <w:numId w:val="42"/>
        </w:numPr>
      </w:pPr>
      <w:bookmarkStart w:id="209" w:name="_Hlk536001306"/>
      <w:r>
        <w:t>Select the Advanced Query/Customization tab.</w:t>
      </w:r>
    </w:p>
    <w:p w14:paraId="671F0B44" w14:textId="77777777" w:rsidR="00CB3196" w:rsidRDefault="00CB3196" w:rsidP="009A6FBD">
      <w:pPr>
        <w:pStyle w:val="BodyTextNumbered1"/>
      </w:pPr>
      <w:r>
        <w:t>Select a Concept to build a Query search using a VA record or FDB record (or both).</w:t>
      </w:r>
    </w:p>
    <w:p w14:paraId="2D002FFB" w14:textId="77777777" w:rsidR="00CB3196" w:rsidRDefault="00CB3196" w:rsidP="009A6FBD">
      <w:pPr>
        <w:pStyle w:val="BodyTextNumbered1"/>
      </w:pPr>
      <w:r>
        <w:t>Select/enter a Field, Filter, and Value.</w:t>
      </w:r>
    </w:p>
    <w:p w14:paraId="7B3D88D2" w14:textId="77777777" w:rsidR="00CB3196" w:rsidRDefault="00CB3196" w:rsidP="009A6FBD">
      <w:pPr>
        <w:pStyle w:val="BodyTextNumbered1"/>
      </w:pPr>
      <w:r>
        <w:t>Run a Query search. The results table will be displayed.</w:t>
      </w:r>
    </w:p>
    <w:p w14:paraId="02B6DBED" w14:textId="77777777" w:rsidR="00CB3196" w:rsidRDefault="00CB3196" w:rsidP="009A6FBD">
      <w:pPr>
        <w:pStyle w:val="BodyTextNumbered1"/>
      </w:pPr>
      <w:r>
        <w:t>Select the Active link associated with the record to be modified.</w:t>
      </w:r>
    </w:p>
    <w:p w14:paraId="3C1FBB7C" w14:textId="77777777" w:rsidR="00CB3196" w:rsidRDefault="00CB3196" w:rsidP="009A6FBD">
      <w:pPr>
        <w:pStyle w:val="BodyTextNumbered1"/>
      </w:pPr>
      <w:r>
        <w:t>Select the Edit button.</w:t>
      </w:r>
    </w:p>
    <w:p w14:paraId="28685A38" w14:textId="77777777" w:rsidR="00CB3196" w:rsidRDefault="00CB3196" w:rsidP="009A6FBD">
      <w:pPr>
        <w:pStyle w:val="BodyTextNumbered1"/>
      </w:pPr>
      <w:r>
        <w:t xml:space="preserve">Make changes to the record. At minimum, text must be added into the Current Action Reason field. </w:t>
      </w:r>
    </w:p>
    <w:p w14:paraId="4659DC7A" w14:textId="77777777" w:rsidR="00CB3196" w:rsidRDefault="00CB3196" w:rsidP="009A6FBD">
      <w:pPr>
        <w:pStyle w:val="BodyTextNumbered1"/>
      </w:pPr>
      <w:r>
        <w:t xml:space="preserve">Select Modify to save the changes. Select Cancel Edit to abandon the changes and return to the detail page. </w:t>
      </w:r>
    </w:p>
    <w:p w14:paraId="30B48F97" w14:textId="77777777" w:rsidR="00EB0BB7" w:rsidRDefault="00EB0BB7" w:rsidP="00B46869">
      <w:pPr>
        <w:pStyle w:val="Heading2"/>
      </w:pPr>
      <w:bookmarkStart w:id="210" w:name="_Toc75767045"/>
      <w:bookmarkEnd w:id="209"/>
      <w:r>
        <w:lastRenderedPageBreak/>
        <w:t>Review Customization Requests</w:t>
      </w:r>
      <w:bookmarkEnd w:id="208"/>
      <w:bookmarkEnd w:id="210"/>
    </w:p>
    <w:p w14:paraId="4727EE77" w14:textId="77777777" w:rsidR="00CB3196" w:rsidRDefault="00CB3196" w:rsidP="007575C4">
      <w:pPr>
        <w:pStyle w:val="BodyText"/>
        <w:keepNext/>
      </w:pPr>
      <w:bookmarkStart w:id="211" w:name="_Ref414874895"/>
      <w:r w:rsidRPr="008E4FCA">
        <w:t>Review is the second step to getting a customization Approved. A Review must be performed by an Approver. Approvers cannot Review customization requests they have created and cannot Approve customization requests they have Reviewed.</w:t>
      </w:r>
    </w:p>
    <w:p w14:paraId="61F434A7" w14:textId="14DB0CED" w:rsidR="00CB3196" w:rsidRDefault="00CB3196" w:rsidP="007575C4">
      <w:pPr>
        <w:pStyle w:val="BodyText"/>
        <w:keepNext/>
      </w:pPr>
      <w:r>
        <w:t xml:space="preserve">The links on the Home page can be used to locate records for processing. See the </w:t>
      </w:r>
      <w:hyperlink w:anchor="_User_Roles_and" w:history="1">
        <w:r>
          <w:rPr>
            <w:rStyle w:val="Hyperlink"/>
          </w:rPr>
          <w:fldChar w:fldCharType="begin"/>
        </w:r>
        <w:r>
          <w:instrText xml:space="preserve"> REF _Ref416291087 \h </w:instrText>
        </w:r>
        <w:r w:rsidR="009A6FBD">
          <w:rPr>
            <w:rStyle w:val="Hyperlink"/>
          </w:rPr>
          <w:instrText xml:space="preserve"> \* MERGEFORMAT </w:instrText>
        </w:r>
        <w:r>
          <w:rPr>
            <w:rStyle w:val="Hyperlink"/>
          </w:rPr>
        </w:r>
        <w:r>
          <w:rPr>
            <w:rStyle w:val="Hyperlink"/>
          </w:rPr>
          <w:fldChar w:fldCharType="separate"/>
        </w:r>
        <w:r w:rsidR="00694F65">
          <w:t>User Roles and Tasks</w:t>
        </w:r>
        <w:r>
          <w:rPr>
            <w:rStyle w:val="Hyperlink"/>
          </w:rPr>
          <w:fldChar w:fldCharType="end"/>
        </w:r>
      </w:hyperlink>
      <w:r>
        <w:t xml:space="preserve"> and/or </w:t>
      </w:r>
      <w:hyperlink w:anchor="_Home_Page_1" w:history="1">
        <w:r>
          <w:rPr>
            <w:rStyle w:val="Hyperlink"/>
          </w:rPr>
          <w:fldChar w:fldCharType="begin"/>
        </w:r>
        <w:r>
          <w:instrText xml:space="preserve"> REF _Ref414969001 \h </w:instrText>
        </w:r>
        <w:r w:rsidR="009A6FBD">
          <w:rPr>
            <w:rStyle w:val="Hyperlink"/>
          </w:rPr>
          <w:instrText xml:space="preserve"> \* MERGEFORMAT </w:instrText>
        </w:r>
        <w:r>
          <w:rPr>
            <w:rStyle w:val="Hyperlink"/>
          </w:rPr>
        </w:r>
        <w:r>
          <w:rPr>
            <w:rStyle w:val="Hyperlink"/>
          </w:rPr>
          <w:fldChar w:fldCharType="separate"/>
        </w:r>
        <w:r w:rsidR="00694F65">
          <w:t>Home Page</w:t>
        </w:r>
        <w:r>
          <w:rPr>
            <w:rStyle w:val="Hyperlink"/>
          </w:rPr>
          <w:fldChar w:fldCharType="end"/>
        </w:r>
      </w:hyperlink>
      <w:r>
        <w:t xml:space="preserve"> sections for additional information. </w:t>
      </w:r>
    </w:p>
    <w:p w14:paraId="7094DA4F" w14:textId="77777777" w:rsidR="00CB3196" w:rsidRDefault="00CB3196" w:rsidP="007575C4">
      <w:pPr>
        <w:pStyle w:val="BodyText"/>
        <w:keepNext/>
      </w:pPr>
      <w:r>
        <w:t>To Review a customization request:</w:t>
      </w:r>
    </w:p>
    <w:p w14:paraId="1987FB44" w14:textId="7173BDDA" w:rsidR="00CB3196" w:rsidRDefault="00CB3196" w:rsidP="007575C4">
      <w:pPr>
        <w:pStyle w:val="NoteNew"/>
        <w:keepNext/>
      </w:pPr>
      <w:bookmarkStart w:id="212" w:name="_Hlk536001880"/>
      <w:r w:rsidRPr="009A6FBD">
        <w:rPr>
          <w:b/>
        </w:rPr>
        <w:t>Note</w:t>
      </w:r>
      <w:r w:rsidR="009A6FBD" w:rsidRPr="009A6FBD">
        <w:rPr>
          <w:b/>
        </w:rPr>
        <w:t>:</w:t>
      </w:r>
      <w:r>
        <w:tab/>
        <w:t>See Section 7.7.</w:t>
      </w:r>
      <w:r w:rsidR="005711E6" w:rsidRPr="005711E6">
        <w:rPr>
          <w:rStyle w:val="Hyperlink"/>
          <w:color w:val="000000" w:themeColor="text1"/>
          <w:u w:val="none"/>
        </w:rPr>
        <w:t xml:space="preserve"> </w:t>
      </w:r>
      <w:hyperlink w:anchor="_Record_Locking_Feature" w:history="1">
        <w:r w:rsidR="005711E6">
          <w:rPr>
            <w:rStyle w:val="Hyperlink"/>
            <w:color w:val="000000" w:themeColor="text1"/>
            <w:u w:val="none"/>
          </w:rPr>
          <w:fldChar w:fldCharType="begin"/>
        </w:r>
        <w:r w:rsidR="005711E6">
          <w:rPr>
            <w:rStyle w:val="Hyperlink"/>
            <w:color w:val="000000" w:themeColor="text1"/>
            <w:u w:val="none"/>
          </w:rPr>
          <w:instrText xml:space="preserve"> REF _Ref954030 \h </w:instrText>
        </w:r>
        <w:r w:rsidR="009A6FBD">
          <w:rPr>
            <w:rStyle w:val="Hyperlink"/>
            <w:color w:val="000000" w:themeColor="text1"/>
            <w:u w:val="none"/>
          </w:rPr>
          <w:instrText xml:space="preserve"> \* MERGEFORMAT </w:instrText>
        </w:r>
        <w:r w:rsidR="005711E6">
          <w:rPr>
            <w:rStyle w:val="Hyperlink"/>
            <w:color w:val="000000" w:themeColor="text1"/>
            <w:u w:val="none"/>
          </w:rPr>
        </w:r>
        <w:r w:rsidR="005711E6">
          <w:rPr>
            <w:rStyle w:val="Hyperlink"/>
            <w:color w:val="000000" w:themeColor="text1"/>
            <w:u w:val="none"/>
          </w:rPr>
          <w:fldChar w:fldCharType="separate"/>
        </w:r>
        <w:r w:rsidR="00694F65">
          <w:t>Record Locking Feature</w:t>
        </w:r>
        <w:r w:rsidR="005711E6">
          <w:rPr>
            <w:rStyle w:val="Hyperlink"/>
            <w:color w:val="000000" w:themeColor="text1"/>
            <w:u w:val="none"/>
          </w:rPr>
          <w:fldChar w:fldCharType="end"/>
        </w:r>
      </w:hyperlink>
      <w:r>
        <w:t xml:space="preserve"> for images and descriptions of the pop-up windows that may be encountered throughout the process of working with Customization Requests. </w:t>
      </w:r>
    </w:p>
    <w:p w14:paraId="10BF2F35" w14:textId="77777777" w:rsidR="00CB3196" w:rsidRDefault="00CB3196" w:rsidP="00F74B97">
      <w:pPr>
        <w:pStyle w:val="BodyTextNumbered1"/>
        <w:keepNext/>
        <w:numPr>
          <w:ilvl w:val="0"/>
          <w:numId w:val="43"/>
        </w:numPr>
      </w:pPr>
      <w:r>
        <w:t>Select the Advanced Query/Customization tab.</w:t>
      </w:r>
    </w:p>
    <w:p w14:paraId="1182AD05" w14:textId="77777777" w:rsidR="00CB3196" w:rsidRDefault="00CB3196" w:rsidP="007575C4">
      <w:pPr>
        <w:pStyle w:val="BodyTextNumbered1"/>
        <w:keepNext/>
      </w:pPr>
      <w:r>
        <w:t>Select a Concept to build a Query search using a VA record or FDB record (or both).</w:t>
      </w:r>
    </w:p>
    <w:p w14:paraId="5D344519" w14:textId="77777777" w:rsidR="00CB3196" w:rsidRDefault="00CB3196" w:rsidP="007575C4">
      <w:pPr>
        <w:pStyle w:val="BodyTextNumbered1"/>
        <w:keepNext/>
      </w:pPr>
      <w:r>
        <w:t>Select/enter a Field, Filter, and Value.</w:t>
      </w:r>
    </w:p>
    <w:p w14:paraId="394BB755" w14:textId="77777777" w:rsidR="00CB3196" w:rsidRDefault="00CB3196" w:rsidP="007575C4">
      <w:pPr>
        <w:pStyle w:val="BodyTextNumbered1"/>
        <w:keepNext/>
      </w:pPr>
      <w:r>
        <w:t>Run a Query search. The results table will be displayed.</w:t>
      </w:r>
    </w:p>
    <w:p w14:paraId="28C51D42" w14:textId="77777777" w:rsidR="00CB3196" w:rsidRDefault="00CB3196" w:rsidP="007575C4">
      <w:pPr>
        <w:pStyle w:val="BodyTextNumbered1"/>
        <w:keepNext/>
      </w:pPr>
      <w:r>
        <w:t>Select the Active link associated with the record to be reviewed.</w:t>
      </w:r>
    </w:p>
    <w:p w14:paraId="2D003D9A" w14:textId="77777777" w:rsidR="00CB3196" w:rsidRDefault="00CB3196" w:rsidP="007575C4">
      <w:pPr>
        <w:pStyle w:val="BodyTextNumbered1"/>
        <w:keepNext/>
      </w:pPr>
      <w:r>
        <w:t>Select the Edit button.</w:t>
      </w:r>
    </w:p>
    <w:p w14:paraId="3BFE3AD0" w14:textId="1D1F4365" w:rsidR="00CB3196" w:rsidRDefault="00CB3196" w:rsidP="007575C4">
      <w:pPr>
        <w:pStyle w:val="BodyTextNumbered1"/>
        <w:keepNext/>
      </w:pPr>
      <w:r>
        <w:t>Review the customization request to be approved.</w:t>
      </w:r>
    </w:p>
    <w:p w14:paraId="4E6E936B" w14:textId="77777777" w:rsidR="00CB3196" w:rsidRDefault="00CB3196" w:rsidP="007575C4">
      <w:pPr>
        <w:pStyle w:val="BodyTextNumbered1"/>
      </w:pPr>
      <w:r>
        <w:t xml:space="preserve">Select Submit as Reviewed to save the changes. Select Cancel Edit to abandon the review and return to the detail page. </w:t>
      </w:r>
    </w:p>
    <w:p w14:paraId="30B48FA0" w14:textId="67E33941" w:rsidR="00EB0BB7" w:rsidRDefault="00EB0BB7" w:rsidP="00B46869">
      <w:pPr>
        <w:pStyle w:val="Heading2"/>
      </w:pPr>
      <w:bookmarkStart w:id="213" w:name="_Toc75767046"/>
      <w:bookmarkEnd w:id="212"/>
      <w:r>
        <w:lastRenderedPageBreak/>
        <w:t>Approve Customization Requests</w:t>
      </w:r>
      <w:bookmarkEnd w:id="211"/>
      <w:bookmarkEnd w:id="213"/>
    </w:p>
    <w:p w14:paraId="3A4E58D6" w14:textId="77777777" w:rsidR="00CB3196" w:rsidRDefault="00CB3196" w:rsidP="007575C4">
      <w:pPr>
        <w:pStyle w:val="BodyText"/>
        <w:keepNext/>
        <w:keepLines/>
      </w:pPr>
      <w:bookmarkStart w:id="214" w:name="_Ref414874910"/>
      <w:r>
        <w:t xml:space="preserve">An Approved customization request is considered valid and should be used in making decisions in veteran pharmaceutical care. Approved customization requests are included in the Custom Updates that are distributed to other pharmacy applications, and are used in Order Checks for veteran prescriptions. </w:t>
      </w:r>
    </w:p>
    <w:p w14:paraId="6AB2D292" w14:textId="77777777" w:rsidR="00CB3196" w:rsidRDefault="00CB3196" w:rsidP="007575C4">
      <w:pPr>
        <w:pStyle w:val="BodyText"/>
        <w:keepNext/>
        <w:keepLines/>
      </w:pPr>
      <w:r>
        <w:t xml:space="preserve">Customization requests are Approved by Approvers. Approvers cannot Approve customization requests they Reviewed; they can Approve customization requests they created once they have been Reviewed by another Approver. </w:t>
      </w:r>
    </w:p>
    <w:p w14:paraId="69451A28" w14:textId="0C526508" w:rsidR="00CB3196" w:rsidRDefault="00CB3196" w:rsidP="007575C4">
      <w:pPr>
        <w:pStyle w:val="BodyText"/>
        <w:keepNext/>
        <w:keepLines/>
      </w:pPr>
      <w:r>
        <w:t xml:space="preserve">The links on the Home page can be used to locate records for processing. See the </w:t>
      </w:r>
      <w:hyperlink w:anchor="_User_Roles_and" w:history="1">
        <w:r>
          <w:rPr>
            <w:rStyle w:val="Hyperlink"/>
          </w:rPr>
          <w:fldChar w:fldCharType="begin"/>
        </w:r>
        <w:r>
          <w:instrText xml:space="preserve"> REF _Ref416291087 \h </w:instrText>
        </w:r>
        <w:r w:rsidR="007575C4">
          <w:rPr>
            <w:rStyle w:val="Hyperlink"/>
          </w:rPr>
          <w:instrText xml:space="preserve"> \* MERGEFORMAT </w:instrText>
        </w:r>
        <w:r>
          <w:rPr>
            <w:rStyle w:val="Hyperlink"/>
          </w:rPr>
        </w:r>
        <w:r>
          <w:rPr>
            <w:rStyle w:val="Hyperlink"/>
          </w:rPr>
          <w:fldChar w:fldCharType="separate"/>
        </w:r>
        <w:r w:rsidR="00694F65">
          <w:t>User Roles and Tasks</w:t>
        </w:r>
        <w:r>
          <w:rPr>
            <w:rStyle w:val="Hyperlink"/>
          </w:rPr>
          <w:fldChar w:fldCharType="end"/>
        </w:r>
      </w:hyperlink>
      <w:r>
        <w:t xml:space="preserve"> and/or </w:t>
      </w:r>
      <w:hyperlink w:anchor="_Home_Page_1" w:history="1">
        <w:r>
          <w:rPr>
            <w:rStyle w:val="Hyperlink"/>
          </w:rPr>
          <w:fldChar w:fldCharType="begin"/>
        </w:r>
        <w:r>
          <w:instrText xml:space="preserve"> REF _Ref414969001 \h </w:instrText>
        </w:r>
        <w:r w:rsidR="007575C4">
          <w:rPr>
            <w:rStyle w:val="Hyperlink"/>
          </w:rPr>
          <w:instrText xml:space="preserve"> \* MERGEFORMAT </w:instrText>
        </w:r>
        <w:r>
          <w:rPr>
            <w:rStyle w:val="Hyperlink"/>
          </w:rPr>
        </w:r>
        <w:r>
          <w:rPr>
            <w:rStyle w:val="Hyperlink"/>
          </w:rPr>
          <w:fldChar w:fldCharType="separate"/>
        </w:r>
        <w:r w:rsidR="00694F65">
          <w:t>Home Page</w:t>
        </w:r>
        <w:r>
          <w:rPr>
            <w:rStyle w:val="Hyperlink"/>
          </w:rPr>
          <w:fldChar w:fldCharType="end"/>
        </w:r>
      </w:hyperlink>
      <w:r>
        <w:t xml:space="preserve"> sections for additional information. </w:t>
      </w:r>
    </w:p>
    <w:p w14:paraId="1B0958AF" w14:textId="77777777" w:rsidR="00CB3196" w:rsidRDefault="00CB3196" w:rsidP="007575C4">
      <w:pPr>
        <w:pStyle w:val="BodyText"/>
        <w:keepNext/>
        <w:keepLines/>
      </w:pPr>
      <w:r>
        <w:t>To Approve a customization request:</w:t>
      </w:r>
    </w:p>
    <w:p w14:paraId="509BF77B" w14:textId="0023072D" w:rsidR="00CB3196" w:rsidRDefault="00CB3196" w:rsidP="007575C4">
      <w:pPr>
        <w:pStyle w:val="NoteNew"/>
        <w:keepNext/>
        <w:keepLines/>
      </w:pPr>
      <w:r w:rsidRPr="007575C4">
        <w:rPr>
          <w:b/>
        </w:rPr>
        <w:t>Note</w:t>
      </w:r>
      <w:r w:rsidR="007575C4" w:rsidRPr="007575C4">
        <w:rPr>
          <w:b/>
        </w:rPr>
        <w:t>:</w:t>
      </w:r>
      <w:r>
        <w:tab/>
        <w:t>See Section 7.7.</w:t>
      </w:r>
      <w:r w:rsidR="005711E6" w:rsidRPr="005711E6">
        <w:rPr>
          <w:rStyle w:val="Hyperlink"/>
          <w:color w:val="000000" w:themeColor="text1"/>
          <w:u w:val="none"/>
        </w:rPr>
        <w:t xml:space="preserve"> </w:t>
      </w:r>
      <w:hyperlink w:anchor="_Record_Locking_Feature" w:history="1">
        <w:r w:rsidR="005711E6">
          <w:rPr>
            <w:rStyle w:val="Hyperlink"/>
            <w:color w:val="000000" w:themeColor="text1"/>
            <w:u w:val="none"/>
          </w:rPr>
          <w:fldChar w:fldCharType="begin"/>
        </w:r>
        <w:r w:rsidR="005711E6">
          <w:rPr>
            <w:rStyle w:val="Hyperlink"/>
            <w:color w:val="000000" w:themeColor="text1"/>
            <w:u w:val="none"/>
          </w:rPr>
          <w:instrText xml:space="preserve"> REF _Ref954030 \h </w:instrText>
        </w:r>
        <w:r w:rsidR="007575C4">
          <w:rPr>
            <w:rStyle w:val="Hyperlink"/>
            <w:color w:val="000000" w:themeColor="text1"/>
            <w:u w:val="none"/>
          </w:rPr>
          <w:instrText xml:space="preserve"> \* MERGEFORMAT </w:instrText>
        </w:r>
        <w:r w:rsidR="005711E6">
          <w:rPr>
            <w:rStyle w:val="Hyperlink"/>
            <w:color w:val="000000" w:themeColor="text1"/>
            <w:u w:val="none"/>
          </w:rPr>
        </w:r>
        <w:r w:rsidR="005711E6">
          <w:rPr>
            <w:rStyle w:val="Hyperlink"/>
            <w:color w:val="000000" w:themeColor="text1"/>
            <w:u w:val="none"/>
          </w:rPr>
          <w:fldChar w:fldCharType="separate"/>
        </w:r>
        <w:r w:rsidR="00694F65">
          <w:t>Record Locking Feature</w:t>
        </w:r>
        <w:r w:rsidR="005711E6">
          <w:rPr>
            <w:rStyle w:val="Hyperlink"/>
            <w:color w:val="000000" w:themeColor="text1"/>
            <w:u w:val="none"/>
          </w:rPr>
          <w:fldChar w:fldCharType="end"/>
        </w:r>
      </w:hyperlink>
      <w:r>
        <w:t xml:space="preserve"> for images and descriptions of the pop-up windows that may be encountered throughout the process of working with Customization Requests.</w:t>
      </w:r>
    </w:p>
    <w:p w14:paraId="0A721595" w14:textId="77777777" w:rsidR="00CB3196" w:rsidRDefault="00CB3196" w:rsidP="00F74B97">
      <w:pPr>
        <w:pStyle w:val="BodyTextNumbered1"/>
        <w:keepNext/>
        <w:keepLines/>
        <w:numPr>
          <w:ilvl w:val="0"/>
          <w:numId w:val="44"/>
        </w:numPr>
      </w:pPr>
      <w:r>
        <w:t>Select the Advanced Query/Customization tab.</w:t>
      </w:r>
    </w:p>
    <w:p w14:paraId="55B2BE2F" w14:textId="77777777" w:rsidR="00CB3196" w:rsidRDefault="00CB3196" w:rsidP="007575C4">
      <w:pPr>
        <w:pStyle w:val="BodyTextNumbered1"/>
        <w:keepNext/>
        <w:keepLines/>
      </w:pPr>
      <w:r>
        <w:t>Select a Concept to build a Query search using a VA record or FDB record (or both).</w:t>
      </w:r>
    </w:p>
    <w:p w14:paraId="4536EEBC" w14:textId="77777777" w:rsidR="00CB3196" w:rsidRDefault="00CB3196" w:rsidP="007575C4">
      <w:pPr>
        <w:pStyle w:val="BodyTextNumbered1"/>
        <w:keepNext/>
        <w:keepLines/>
      </w:pPr>
      <w:r>
        <w:t>Select/enter a Field, Filter, and Value.</w:t>
      </w:r>
    </w:p>
    <w:p w14:paraId="67717E15" w14:textId="77777777" w:rsidR="00CB3196" w:rsidRDefault="00CB3196" w:rsidP="007575C4">
      <w:pPr>
        <w:pStyle w:val="BodyTextNumbered1"/>
        <w:keepNext/>
        <w:keepLines/>
      </w:pPr>
      <w:r>
        <w:t>Run a Query search. The results table will be displayed.</w:t>
      </w:r>
    </w:p>
    <w:p w14:paraId="07FED907" w14:textId="77777777" w:rsidR="00CB3196" w:rsidRDefault="00CB3196" w:rsidP="007575C4">
      <w:pPr>
        <w:pStyle w:val="BodyTextNumbered1"/>
        <w:keepNext/>
        <w:keepLines/>
      </w:pPr>
      <w:r>
        <w:t>Select the Active link associated with the record to be approved.</w:t>
      </w:r>
    </w:p>
    <w:p w14:paraId="56D89C83" w14:textId="77777777" w:rsidR="00CB3196" w:rsidRDefault="00CB3196" w:rsidP="007575C4">
      <w:pPr>
        <w:pStyle w:val="BodyTextNumbered1"/>
        <w:keepNext/>
        <w:keepLines/>
      </w:pPr>
      <w:r>
        <w:t>Select the Edit button.</w:t>
      </w:r>
    </w:p>
    <w:p w14:paraId="4EF9258E" w14:textId="77777777" w:rsidR="00CB3196" w:rsidRDefault="00CB3196" w:rsidP="007575C4">
      <w:pPr>
        <w:pStyle w:val="BodyTextNumbered1"/>
        <w:keepNext/>
        <w:keepLines/>
      </w:pPr>
      <w:r>
        <w:t>Review the customization request to be approved.</w:t>
      </w:r>
    </w:p>
    <w:p w14:paraId="47229BDE" w14:textId="77777777" w:rsidR="00CB3196" w:rsidRDefault="00CB3196" w:rsidP="007575C4">
      <w:pPr>
        <w:pStyle w:val="BodyTextNumbered1"/>
        <w:keepLines/>
      </w:pPr>
      <w:r>
        <w:t xml:space="preserve">Select Approve to save the changes. Select Cancel Edit to abandon the changes and return to the detail page. </w:t>
      </w:r>
    </w:p>
    <w:p w14:paraId="30B48FAA" w14:textId="77777777" w:rsidR="007C22B0" w:rsidRDefault="007C22B0" w:rsidP="00B46869">
      <w:pPr>
        <w:pStyle w:val="Heading2"/>
      </w:pPr>
      <w:bookmarkStart w:id="215" w:name="_Toc75767047"/>
      <w:r>
        <w:lastRenderedPageBreak/>
        <w:t>Reject Customization Requests</w:t>
      </w:r>
      <w:bookmarkEnd w:id="214"/>
      <w:bookmarkEnd w:id="215"/>
    </w:p>
    <w:p w14:paraId="7798C428" w14:textId="77777777" w:rsidR="00CB3196" w:rsidRDefault="00CB3196" w:rsidP="007575C4">
      <w:pPr>
        <w:pStyle w:val="BodyText"/>
        <w:keepNext/>
        <w:keepLines/>
      </w:pPr>
      <w:bookmarkStart w:id="216" w:name="_Ref414874927"/>
      <w:r>
        <w:t xml:space="preserve">Customization requests can be Rejected at all points of the Create/Review/Approve process. Customization requests are Rejected because they are thought to be invalid as written by either the Reviewer or Approver. Customization requests can also be Rejected by the user who initiated the customization request if they determine that request is no longer needed. Rejected customization requests can be modified and re-submitted for Review and Approval. </w:t>
      </w:r>
    </w:p>
    <w:p w14:paraId="3AAA17E9" w14:textId="4AC16338" w:rsidR="00CB3196" w:rsidRDefault="00CB3196" w:rsidP="007575C4">
      <w:pPr>
        <w:pStyle w:val="BodyText"/>
        <w:keepNext/>
        <w:keepLines/>
      </w:pPr>
      <w:r>
        <w:t xml:space="preserve">The links on the Home page can be used to locate records for processing. See the </w:t>
      </w:r>
      <w:hyperlink w:anchor="_User_Roles_and" w:history="1">
        <w:r>
          <w:rPr>
            <w:rStyle w:val="Hyperlink"/>
          </w:rPr>
          <w:fldChar w:fldCharType="begin"/>
        </w:r>
        <w:r>
          <w:instrText xml:space="preserve"> REF _Ref416291087 \h </w:instrText>
        </w:r>
        <w:r w:rsidR="007575C4">
          <w:rPr>
            <w:rStyle w:val="Hyperlink"/>
          </w:rPr>
          <w:instrText xml:space="preserve"> \* MERGEFORMAT </w:instrText>
        </w:r>
        <w:r>
          <w:rPr>
            <w:rStyle w:val="Hyperlink"/>
          </w:rPr>
        </w:r>
        <w:r>
          <w:rPr>
            <w:rStyle w:val="Hyperlink"/>
          </w:rPr>
          <w:fldChar w:fldCharType="separate"/>
        </w:r>
        <w:r w:rsidR="00694F65">
          <w:t>User Roles and Tasks</w:t>
        </w:r>
        <w:r>
          <w:rPr>
            <w:rStyle w:val="Hyperlink"/>
          </w:rPr>
          <w:fldChar w:fldCharType="end"/>
        </w:r>
      </w:hyperlink>
      <w:r>
        <w:t xml:space="preserve"> and/or </w:t>
      </w:r>
      <w:hyperlink w:anchor="_Home_Page_1" w:history="1">
        <w:r>
          <w:rPr>
            <w:rStyle w:val="Hyperlink"/>
          </w:rPr>
          <w:fldChar w:fldCharType="begin"/>
        </w:r>
        <w:r>
          <w:instrText xml:space="preserve"> REF _Ref414969001 \h </w:instrText>
        </w:r>
        <w:r w:rsidR="007575C4">
          <w:rPr>
            <w:rStyle w:val="Hyperlink"/>
          </w:rPr>
          <w:instrText xml:space="preserve"> \* MERGEFORMAT </w:instrText>
        </w:r>
        <w:r>
          <w:rPr>
            <w:rStyle w:val="Hyperlink"/>
          </w:rPr>
        </w:r>
        <w:r>
          <w:rPr>
            <w:rStyle w:val="Hyperlink"/>
          </w:rPr>
          <w:fldChar w:fldCharType="separate"/>
        </w:r>
        <w:r w:rsidR="00694F65">
          <w:t>Home Page</w:t>
        </w:r>
        <w:r>
          <w:rPr>
            <w:rStyle w:val="Hyperlink"/>
          </w:rPr>
          <w:fldChar w:fldCharType="end"/>
        </w:r>
      </w:hyperlink>
      <w:r>
        <w:t xml:space="preserve"> sections for additional information. </w:t>
      </w:r>
    </w:p>
    <w:p w14:paraId="2A641658" w14:textId="77777777" w:rsidR="00CB3196" w:rsidRDefault="00CB3196" w:rsidP="007575C4">
      <w:pPr>
        <w:pStyle w:val="BodyText"/>
        <w:keepNext/>
        <w:keepLines/>
      </w:pPr>
      <w:r>
        <w:t>To Reject a customization request:</w:t>
      </w:r>
    </w:p>
    <w:p w14:paraId="5CB9F97F" w14:textId="1BC8B77F" w:rsidR="00CB3196" w:rsidRDefault="00CB3196" w:rsidP="007575C4">
      <w:pPr>
        <w:pStyle w:val="NoteNew"/>
        <w:keepNext/>
        <w:keepLines/>
      </w:pPr>
      <w:r w:rsidRPr="007575C4">
        <w:rPr>
          <w:b/>
        </w:rPr>
        <w:t>Note</w:t>
      </w:r>
      <w:r w:rsidR="007575C4" w:rsidRPr="007575C4">
        <w:rPr>
          <w:b/>
        </w:rPr>
        <w:t>:</w:t>
      </w:r>
      <w:r>
        <w:tab/>
        <w:t>See Section 7.7.</w:t>
      </w:r>
      <w:hyperlink w:anchor="_Record_Locking_Feature" w:history="1">
        <w:r w:rsidR="005711E6">
          <w:rPr>
            <w:rStyle w:val="Hyperlink"/>
            <w:color w:val="000000" w:themeColor="text1"/>
            <w:u w:val="none"/>
          </w:rPr>
          <w:fldChar w:fldCharType="begin"/>
        </w:r>
        <w:r w:rsidR="005711E6">
          <w:rPr>
            <w:rStyle w:val="Hyperlink"/>
            <w:color w:val="000000" w:themeColor="text1"/>
            <w:u w:val="none"/>
          </w:rPr>
          <w:instrText xml:space="preserve"> REF _Ref954030 \h </w:instrText>
        </w:r>
        <w:r w:rsidR="007575C4">
          <w:rPr>
            <w:rStyle w:val="Hyperlink"/>
            <w:color w:val="000000" w:themeColor="text1"/>
            <w:u w:val="none"/>
          </w:rPr>
          <w:instrText xml:space="preserve"> \* MERGEFORMAT </w:instrText>
        </w:r>
        <w:r w:rsidR="005711E6">
          <w:rPr>
            <w:rStyle w:val="Hyperlink"/>
            <w:color w:val="000000" w:themeColor="text1"/>
            <w:u w:val="none"/>
          </w:rPr>
        </w:r>
        <w:r w:rsidR="005711E6">
          <w:rPr>
            <w:rStyle w:val="Hyperlink"/>
            <w:color w:val="000000" w:themeColor="text1"/>
            <w:u w:val="none"/>
          </w:rPr>
          <w:fldChar w:fldCharType="separate"/>
        </w:r>
        <w:r w:rsidR="00694F65">
          <w:t>Record Locking Feature</w:t>
        </w:r>
        <w:r w:rsidR="005711E6">
          <w:rPr>
            <w:rStyle w:val="Hyperlink"/>
            <w:color w:val="000000" w:themeColor="text1"/>
            <w:u w:val="none"/>
          </w:rPr>
          <w:fldChar w:fldCharType="end"/>
        </w:r>
      </w:hyperlink>
      <w:r>
        <w:t xml:space="preserve"> for images and descriptions of the pop-up windows that may be encountered throughout the process of working with Customization Requests.</w:t>
      </w:r>
    </w:p>
    <w:p w14:paraId="65A55A92" w14:textId="77777777" w:rsidR="00CB3196" w:rsidRDefault="00CB3196" w:rsidP="00F74B97">
      <w:pPr>
        <w:pStyle w:val="BodyTextNumbered1"/>
        <w:keepNext/>
        <w:keepLines/>
        <w:numPr>
          <w:ilvl w:val="0"/>
          <w:numId w:val="45"/>
        </w:numPr>
      </w:pPr>
      <w:r>
        <w:t>Select the Advanced Query/Customization tab.</w:t>
      </w:r>
    </w:p>
    <w:p w14:paraId="1390804A" w14:textId="77777777" w:rsidR="00CB3196" w:rsidRDefault="00CB3196" w:rsidP="007575C4">
      <w:pPr>
        <w:pStyle w:val="BodyTextNumbered1"/>
        <w:keepNext/>
        <w:keepLines/>
      </w:pPr>
      <w:r>
        <w:t>Select a Concept to build a Query search using a VA record or FDB record (or both).</w:t>
      </w:r>
    </w:p>
    <w:p w14:paraId="299643EB" w14:textId="77777777" w:rsidR="00CB3196" w:rsidRDefault="00CB3196" w:rsidP="007575C4">
      <w:pPr>
        <w:pStyle w:val="BodyTextNumbered1"/>
        <w:keepNext/>
        <w:keepLines/>
      </w:pPr>
      <w:r>
        <w:t>Select/enter a Field, Filter, and Value.</w:t>
      </w:r>
    </w:p>
    <w:p w14:paraId="04B84838" w14:textId="77777777" w:rsidR="00CB3196" w:rsidRDefault="00CB3196" w:rsidP="007575C4">
      <w:pPr>
        <w:pStyle w:val="BodyTextNumbered1"/>
        <w:keepNext/>
        <w:keepLines/>
      </w:pPr>
      <w:r>
        <w:t>Run a Query search. The results table will be displayed.</w:t>
      </w:r>
    </w:p>
    <w:p w14:paraId="2CB74883" w14:textId="77777777" w:rsidR="00CB3196" w:rsidRDefault="00CB3196" w:rsidP="007575C4">
      <w:pPr>
        <w:pStyle w:val="BodyTextNumbered1"/>
        <w:keepNext/>
        <w:keepLines/>
      </w:pPr>
      <w:r>
        <w:t>Select the Active link associated with the record to be rejected.</w:t>
      </w:r>
    </w:p>
    <w:p w14:paraId="0E659DF6" w14:textId="77777777" w:rsidR="00CB3196" w:rsidRDefault="00CB3196" w:rsidP="007575C4">
      <w:pPr>
        <w:pStyle w:val="BodyTextNumbered1"/>
      </w:pPr>
      <w:r>
        <w:t>Select the Edit button.</w:t>
      </w:r>
    </w:p>
    <w:p w14:paraId="6B69AE12" w14:textId="77777777" w:rsidR="00CB3196" w:rsidRDefault="00CB3196" w:rsidP="007575C4">
      <w:pPr>
        <w:pStyle w:val="BodyTextNumbered1"/>
      </w:pPr>
      <w:r>
        <w:t>Review the customization request to be certain it is invalid and cannot continue in the Review/Approval process without modification.</w:t>
      </w:r>
    </w:p>
    <w:p w14:paraId="5047E239" w14:textId="77777777" w:rsidR="00CB3196" w:rsidRDefault="00CB3196" w:rsidP="007575C4">
      <w:pPr>
        <w:pStyle w:val="BodyTextNumbered1"/>
      </w:pPr>
      <w:r>
        <w:t xml:space="preserve">Select Reject to save the changes. Select Cancel Edit to abandon the Reject process and return to the detail page. </w:t>
      </w:r>
    </w:p>
    <w:p w14:paraId="30B48FB3" w14:textId="77777777" w:rsidR="00EB0BB7" w:rsidRDefault="00EB0BB7" w:rsidP="00B46869">
      <w:pPr>
        <w:pStyle w:val="Heading2"/>
      </w:pPr>
      <w:bookmarkStart w:id="217" w:name="_Toc75767048"/>
      <w:r>
        <w:lastRenderedPageBreak/>
        <w:t>Delete Customization Requests</w:t>
      </w:r>
      <w:bookmarkEnd w:id="216"/>
      <w:bookmarkEnd w:id="217"/>
    </w:p>
    <w:p w14:paraId="3BA342B1" w14:textId="77777777" w:rsidR="00CB3196" w:rsidRDefault="00CB3196" w:rsidP="007575C4">
      <w:pPr>
        <w:pStyle w:val="BodyText"/>
        <w:keepNext/>
        <w:keepLines/>
      </w:pPr>
      <w:bookmarkStart w:id="218" w:name="_Ref536000654"/>
      <w:bookmarkStart w:id="219" w:name="_Ref375315967"/>
      <w:bookmarkEnd w:id="198"/>
      <w:r>
        <w:t>If an Approved customization is no longer valid, and should not be used in Order Check decisions, it must be deleted. Deleting a customization request will not remove it from the PECS system, but will remove it from MOCHA during the next Custom Update. Deleted records can be edited and re-submitted for Review and Approval.</w:t>
      </w:r>
    </w:p>
    <w:p w14:paraId="0142417E" w14:textId="77777777" w:rsidR="00CB3196" w:rsidRDefault="00CB3196" w:rsidP="007575C4">
      <w:pPr>
        <w:keepNext/>
        <w:keepLines/>
      </w:pPr>
      <w:r>
        <w:t xml:space="preserve">Deleting an Approved customization request is a two-step process. One user with Approver privileges must </w:t>
      </w:r>
      <w:r w:rsidRPr="00A72A33">
        <w:t xml:space="preserve">request </w:t>
      </w:r>
      <w:r>
        <w:t>that the record be deleted, and then a second user with Approver privileges must delete the record. At any time during this process, prior to actual deletion, the deletion request can be Rejected.</w:t>
      </w:r>
    </w:p>
    <w:p w14:paraId="65D7334C" w14:textId="5CB8A440" w:rsidR="00CB3196" w:rsidRDefault="00CB3196" w:rsidP="007575C4">
      <w:pPr>
        <w:pStyle w:val="BodyText"/>
        <w:keepNext/>
        <w:keepLines/>
      </w:pPr>
      <w:r>
        <w:t xml:space="preserve">The links on the Home page can be used to locate records for processing. See the </w:t>
      </w:r>
      <w:hyperlink w:anchor="_User_Roles_and" w:history="1">
        <w:r>
          <w:rPr>
            <w:rStyle w:val="Hyperlink"/>
          </w:rPr>
          <w:fldChar w:fldCharType="begin"/>
        </w:r>
        <w:r>
          <w:instrText xml:space="preserve"> REF _Ref416291087 \h </w:instrText>
        </w:r>
        <w:r w:rsidR="007575C4">
          <w:rPr>
            <w:rStyle w:val="Hyperlink"/>
          </w:rPr>
          <w:instrText xml:space="preserve"> \* MERGEFORMAT </w:instrText>
        </w:r>
        <w:r>
          <w:rPr>
            <w:rStyle w:val="Hyperlink"/>
          </w:rPr>
        </w:r>
        <w:r>
          <w:rPr>
            <w:rStyle w:val="Hyperlink"/>
          </w:rPr>
          <w:fldChar w:fldCharType="separate"/>
        </w:r>
        <w:r w:rsidR="00694F65">
          <w:t>User Roles and Tasks</w:t>
        </w:r>
        <w:r>
          <w:rPr>
            <w:rStyle w:val="Hyperlink"/>
          </w:rPr>
          <w:fldChar w:fldCharType="end"/>
        </w:r>
      </w:hyperlink>
      <w:r>
        <w:t xml:space="preserve"> and/or </w:t>
      </w:r>
      <w:hyperlink w:anchor="_Home_Page_1" w:history="1">
        <w:r>
          <w:rPr>
            <w:rStyle w:val="Hyperlink"/>
          </w:rPr>
          <w:fldChar w:fldCharType="begin"/>
        </w:r>
        <w:r>
          <w:instrText xml:space="preserve"> REF _Ref414969001 \h </w:instrText>
        </w:r>
        <w:r w:rsidR="007575C4">
          <w:rPr>
            <w:rStyle w:val="Hyperlink"/>
          </w:rPr>
          <w:instrText xml:space="preserve"> \* MERGEFORMAT </w:instrText>
        </w:r>
        <w:r>
          <w:rPr>
            <w:rStyle w:val="Hyperlink"/>
          </w:rPr>
        </w:r>
        <w:r>
          <w:rPr>
            <w:rStyle w:val="Hyperlink"/>
          </w:rPr>
          <w:fldChar w:fldCharType="separate"/>
        </w:r>
        <w:r w:rsidR="00694F65">
          <w:t>Home Page</w:t>
        </w:r>
        <w:r>
          <w:rPr>
            <w:rStyle w:val="Hyperlink"/>
          </w:rPr>
          <w:fldChar w:fldCharType="end"/>
        </w:r>
      </w:hyperlink>
      <w:r>
        <w:t xml:space="preserve"> sections for additional information.</w:t>
      </w:r>
    </w:p>
    <w:p w14:paraId="0BD7D11E" w14:textId="77777777" w:rsidR="00CB3196" w:rsidRDefault="00CB3196" w:rsidP="007575C4">
      <w:pPr>
        <w:keepNext/>
        <w:keepLines/>
      </w:pPr>
      <w:r>
        <w:t xml:space="preserve">To Delete a </w:t>
      </w:r>
      <w:r w:rsidRPr="00A72A33">
        <w:t>Customization Request</w:t>
      </w:r>
      <w:r>
        <w:t>:</w:t>
      </w:r>
    </w:p>
    <w:p w14:paraId="717E170E" w14:textId="19DECD66" w:rsidR="00CB3196" w:rsidRDefault="00CB3196" w:rsidP="007575C4">
      <w:pPr>
        <w:pStyle w:val="NoteNew"/>
        <w:keepNext/>
        <w:keepLines/>
      </w:pPr>
      <w:r w:rsidRPr="007575C4">
        <w:rPr>
          <w:b/>
        </w:rPr>
        <w:t>Note</w:t>
      </w:r>
      <w:r w:rsidR="007575C4" w:rsidRPr="007575C4">
        <w:rPr>
          <w:b/>
        </w:rPr>
        <w:t>:</w:t>
      </w:r>
      <w:r>
        <w:tab/>
        <w:t>See Section 7.7.</w:t>
      </w:r>
      <w:hyperlink w:anchor="_Record_Locking_Feature" w:history="1">
        <w:r w:rsidR="005711E6">
          <w:rPr>
            <w:rStyle w:val="Hyperlink"/>
            <w:color w:val="000000" w:themeColor="text1"/>
            <w:u w:val="none"/>
          </w:rPr>
          <w:fldChar w:fldCharType="begin"/>
        </w:r>
        <w:r w:rsidR="005711E6">
          <w:rPr>
            <w:rStyle w:val="Hyperlink"/>
            <w:color w:val="000000" w:themeColor="text1"/>
            <w:u w:val="none"/>
          </w:rPr>
          <w:instrText xml:space="preserve"> REF _Ref954030 \h </w:instrText>
        </w:r>
        <w:r w:rsidR="007575C4">
          <w:rPr>
            <w:rStyle w:val="Hyperlink"/>
            <w:color w:val="000000" w:themeColor="text1"/>
            <w:u w:val="none"/>
          </w:rPr>
          <w:instrText xml:space="preserve"> \* MERGEFORMAT </w:instrText>
        </w:r>
        <w:r w:rsidR="005711E6">
          <w:rPr>
            <w:rStyle w:val="Hyperlink"/>
            <w:color w:val="000000" w:themeColor="text1"/>
            <w:u w:val="none"/>
          </w:rPr>
        </w:r>
        <w:r w:rsidR="005711E6">
          <w:rPr>
            <w:rStyle w:val="Hyperlink"/>
            <w:color w:val="000000" w:themeColor="text1"/>
            <w:u w:val="none"/>
          </w:rPr>
          <w:fldChar w:fldCharType="separate"/>
        </w:r>
        <w:r w:rsidR="00694F65">
          <w:t>Record Locking Feature</w:t>
        </w:r>
        <w:r w:rsidR="005711E6">
          <w:rPr>
            <w:rStyle w:val="Hyperlink"/>
            <w:color w:val="000000" w:themeColor="text1"/>
            <w:u w:val="none"/>
          </w:rPr>
          <w:fldChar w:fldCharType="end"/>
        </w:r>
      </w:hyperlink>
      <w:r>
        <w:t xml:space="preserve"> for images and descriptions of the pop-up windows that may be encountered throughout the process of working with Customization Requests.</w:t>
      </w:r>
    </w:p>
    <w:p w14:paraId="0D4765E8" w14:textId="77777777" w:rsidR="00CB3196" w:rsidRDefault="00CB3196" w:rsidP="00F74B97">
      <w:pPr>
        <w:pStyle w:val="BodyTextNumbered1"/>
        <w:keepNext/>
        <w:keepLines/>
        <w:numPr>
          <w:ilvl w:val="0"/>
          <w:numId w:val="46"/>
        </w:numPr>
      </w:pPr>
      <w:r>
        <w:t>Select the Advanced Query/Customization tab.</w:t>
      </w:r>
    </w:p>
    <w:p w14:paraId="071D2577" w14:textId="77777777" w:rsidR="00CB3196" w:rsidRDefault="00CB3196" w:rsidP="007575C4">
      <w:pPr>
        <w:pStyle w:val="BodyTextNumbered1"/>
        <w:keepNext/>
        <w:keepLines/>
      </w:pPr>
      <w:r>
        <w:t>Select a Concept to build a Query search using a VA record or FDB record (or both).</w:t>
      </w:r>
    </w:p>
    <w:p w14:paraId="0432F1D8" w14:textId="77777777" w:rsidR="00CB3196" w:rsidRDefault="00CB3196" w:rsidP="007575C4">
      <w:pPr>
        <w:pStyle w:val="BodyTextNumbered1"/>
        <w:keepNext/>
        <w:keepLines/>
      </w:pPr>
      <w:r>
        <w:t>Select/enter a Field, Filter, and Value.</w:t>
      </w:r>
    </w:p>
    <w:p w14:paraId="31749402" w14:textId="77777777" w:rsidR="00CB3196" w:rsidRDefault="00CB3196" w:rsidP="007575C4">
      <w:pPr>
        <w:pStyle w:val="BodyTextNumbered1"/>
        <w:keepNext/>
        <w:keepLines/>
      </w:pPr>
      <w:r>
        <w:t>Run a Query search. The results table will be displayed.</w:t>
      </w:r>
    </w:p>
    <w:p w14:paraId="605ECE77" w14:textId="77777777" w:rsidR="00CB3196" w:rsidRDefault="00CB3196" w:rsidP="007575C4">
      <w:pPr>
        <w:pStyle w:val="BodyTextNumbered1"/>
        <w:keepNext/>
        <w:keepLines/>
      </w:pPr>
      <w:r>
        <w:t>Select the Active link associated with the record to be deleted.</w:t>
      </w:r>
    </w:p>
    <w:p w14:paraId="30239ED9" w14:textId="77777777" w:rsidR="00CB3196" w:rsidRDefault="00CB3196" w:rsidP="007575C4">
      <w:pPr>
        <w:pStyle w:val="BodyTextNumbered1"/>
        <w:keepNext/>
        <w:keepLines/>
      </w:pPr>
      <w:r>
        <w:t>Select the Edit button.</w:t>
      </w:r>
    </w:p>
    <w:p w14:paraId="6191A8B9" w14:textId="77777777" w:rsidR="00CB3196" w:rsidRDefault="00CB3196" w:rsidP="007575C4">
      <w:pPr>
        <w:pStyle w:val="BodyTextNumbered1"/>
        <w:keepNext/>
        <w:keepLines/>
      </w:pPr>
      <w:r>
        <w:t>Review the content. Once satisfied that the customization request should be deleted write a brief explanation in the Current Action Reason field.</w:t>
      </w:r>
    </w:p>
    <w:p w14:paraId="2C029C65" w14:textId="77777777" w:rsidR="00CB3196" w:rsidRDefault="00CB3196" w:rsidP="007575C4">
      <w:pPr>
        <w:pStyle w:val="BodyTextNumbered1"/>
        <w:keepNext/>
        <w:keepLines/>
      </w:pPr>
      <w:r>
        <w:t>Select the Submit for Delete button.</w:t>
      </w:r>
    </w:p>
    <w:p w14:paraId="7B36AAB3" w14:textId="77777777" w:rsidR="00CB3196" w:rsidRDefault="00CB3196" w:rsidP="007575C4">
      <w:pPr>
        <w:pStyle w:val="BodyTextNumbered1"/>
        <w:keepNext/>
        <w:keepLines/>
      </w:pPr>
      <w:r>
        <w:t>A confirmation pop-up will appear. To continue the deletion process, select OK. This will change the Action Status to Delete Reviewed. Select Cancel to return to Edit mode.</w:t>
      </w:r>
    </w:p>
    <w:p w14:paraId="7B3F9753" w14:textId="77777777" w:rsidR="00CB3196" w:rsidRDefault="00CB3196" w:rsidP="00CB3196">
      <w:pPr>
        <w:pStyle w:val="BodyText"/>
        <w:keepNext/>
      </w:pPr>
      <w:r>
        <w:t>Now another Approver can confirm the Delete Reviewed customization request for deletion, and complete the process.</w:t>
      </w:r>
    </w:p>
    <w:p w14:paraId="519D468F" w14:textId="77777777" w:rsidR="00CB3196" w:rsidRDefault="00CB3196" w:rsidP="00CB3196">
      <w:pPr>
        <w:pStyle w:val="BodyText"/>
        <w:keepNext/>
      </w:pPr>
      <w:r>
        <w:t>To confirm a Delete Reviewed customization request for deletion:</w:t>
      </w:r>
    </w:p>
    <w:p w14:paraId="19A8BC16" w14:textId="77777777" w:rsidR="00CB3196" w:rsidRPr="009E6D6E" w:rsidRDefault="00CB3196" w:rsidP="00F74B97">
      <w:pPr>
        <w:pStyle w:val="BodyTextNumbered1"/>
        <w:numPr>
          <w:ilvl w:val="0"/>
          <w:numId w:val="47"/>
        </w:numPr>
      </w:pPr>
      <w:r w:rsidRPr="009E6D6E">
        <w:t xml:space="preserve">Find the record </w:t>
      </w:r>
      <w:r>
        <w:t>to be deleted</w:t>
      </w:r>
      <w:r w:rsidRPr="009E6D6E">
        <w:t xml:space="preserve"> using Advanced Query/Customization or from </w:t>
      </w:r>
      <w:r>
        <w:t>the</w:t>
      </w:r>
      <w:r w:rsidRPr="009E6D6E">
        <w:t xml:space="preserve"> PECS Home page (in My Requests for Deletion). </w:t>
      </w:r>
    </w:p>
    <w:p w14:paraId="79444D30" w14:textId="77777777" w:rsidR="00CB3196" w:rsidRPr="009E6D6E" w:rsidRDefault="00CB3196" w:rsidP="007575C4">
      <w:pPr>
        <w:pStyle w:val="BodyTextNumbered1"/>
      </w:pPr>
      <w:r>
        <w:t>Select</w:t>
      </w:r>
      <w:r w:rsidRPr="009E6D6E">
        <w:t xml:space="preserve"> the </w:t>
      </w:r>
      <w:r>
        <w:t>a</w:t>
      </w:r>
      <w:r w:rsidRPr="009E6D6E">
        <w:t xml:space="preserve">ctive link associated with the </w:t>
      </w:r>
      <w:r>
        <w:t>record</w:t>
      </w:r>
      <w:r w:rsidRPr="009E6D6E">
        <w:t xml:space="preserve"> </w:t>
      </w:r>
      <w:r>
        <w:t>to be deleted</w:t>
      </w:r>
      <w:r w:rsidRPr="009E6D6E">
        <w:t xml:space="preserve">. </w:t>
      </w:r>
    </w:p>
    <w:p w14:paraId="4C52294A" w14:textId="77777777" w:rsidR="00CB3196" w:rsidRPr="009E6D6E" w:rsidRDefault="00CB3196" w:rsidP="007575C4">
      <w:pPr>
        <w:pStyle w:val="BodyTextNumbered1"/>
      </w:pPr>
      <w:r>
        <w:t>Select Edit.</w:t>
      </w:r>
    </w:p>
    <w:p w14:paraId="0706E9A8" w14:textId="77777777" w:rsidR="00CB3196" w:rsidRDefault="00CB3196" w:rsidP="007575C4">
      <w:pPr>
        <w:pStyle w:val="BodyTextNumbered1"/>
      </w:pPr>
      <w:r w:rsidRPr="009E6D6E">
        <w:t>Enter a comment for agreein</w:t>
      </w:r>
      <w:r>
        <w:t>g with the Request for Deletion.</w:t>
      </w:r>
    </w:p>
    <w:p w14:paraId="2F3E897B" w14:textId="77777777" w:rsidR="00CB3196" w:rsidRDefault="00CB3196" w:rsidP="007575C4">
      <w:pPr>
        <w:pStyle w:val="BodyTextNumbered1"/>
      </w:pPr>
      <w:r>
        <w:t xml:space="preserve">Select </w:t>
      </w:r>
      <w:r w:rsidRPr="009E6D6E">
        <w:t>Delete.</w:t>
      </w:r>
    </w:p>
    <w:p w14:paraId="0D2CF70C" w14:textId="5AA33263" w:rsidR="00CB3196" w:rsidRPr="009E6D6E" w:rsidRDefault="00CB3196" w:rsidP="007575C4">
      <w:pPr>
        <w:pStyle w:val="BodyTextNumbered1"/>
      </w:pPr>
      <w:r>
        <w:t>A confirmation pop-up will appear. To continue the deletion process, select OK. This will change the Action Status to Deleted. Select Cancel to return to Edit mode.</w:t>
      </w:r>
    </w:p>
    <w:p w14:paraId="11D665BA" w14:textId="45825B95" w:rsidR="007C10F3" w:rsidRDefault="007C10F3" w:rsidP="00B46869">
      <w:pPr>
        <w:pStyle w:val="Heading2"/>
      </w:pPr>
      <w:bookmarkStart w:id="220" w:name="_Ref954030"/>
      <w:bookmarkStart w:id="221" w:name="_Toc75767049"/>
      <w:r>
        <w:lastRenderedPageBreak/>
        <w:t>Record Locking Feature</w:t>
      </w:r>
      <w:bookmarkEnd w:id="218"/>
      <w:bookmarkEnd w:id="220"/>
      <w:bookmarkEnd w:id="221"/>
    </w:p>
    <w:p w14:paraId="7812F7FC" w14:textId="77777777" w:rsidR="00CB3196" w:rsidRDefault="00CB3196" w:rsidP="00B46869">
      <w:pPr>
        <w:pStyle w:val="Heading3"/>
      </w:pPr>
      <w:bookmarkStart w:id="222" w:name="_Toc945738"/>
      <w:bookmarkStart w:id="223" w:name="_Toc75767050"/>
      <w:r>
        <w:t>Record in Use</w:t>
      </w:r>
      <w:bookmarkEnd w:id="222"/>
      <w:bookmarkEnd w:id="223"/>
    </w:p>
    <w:p w14:paraId="0AC069B3" w14:textId="77777777" w:rsidR="00CB3196" w:rsidRDefault="00CB3196" w:rsidP="00CB3196">
      <w:pPr>
        <w:pStyle w:val="BodyText"/>
      </w:pPr>
      <w:r>
        <w:t>Records from all five concept types (Drug-Drug Interaction, Drug Pairs, Professional Monograph, Dose Range, and Duplicate Therapy) can be edited only by a single user at a time. If more than one user attempts to edit the same record at the same time, then the user who entered the record first will have precedence and the subsequent users will receive a message that the record is in-use and cannot be edited at the current time.</w:t>
      </w:r>
    </w:p>
    <w:p w14:paraId="12A3AF8D" w14:textId="60858333" w:rsidR="00CB3196" w:rsidRDefault="00CB3196" w:rsidP="00CB3196">
      <w:pPr>
        <w:pStyle w:val="Caption"/>
      </w:pPr>
      <w:bookmarkStart w:id="224" w:name="_Toc945502"/>
      <w:bookmarkStart w:id="225" w:name="_Toc75767244"/>
      <w:r>
        <w:t xml:space="preserve">Figure </w:t>
      </w:r>
      <w:r>
        <w:rPr>
          <w:noProof/>
        </w:rPr>
        <w:fldChar w:fldCharType="begin"/>
      </w:r>
      <w:r>
        <w:rPr>
          <w:noProof/>
        </w:rPr>
        <w:instrText xml:space="preserve"> SEQ Figure \* ARABIC </w:instrText>
      </w:r>
      <w:r>
        <w:rPr>
          <w:noProof/>
        </w:rPr>
        <w:fldChar w:fldCharType="separate"/>
      </w:r>
      <w:r w:rsidR="00694F65">
        <w:rPr>
          <w:noProof/>
        </w:rPr>
        <w:t>48</w:t>
      </w:r>
      <w:r>
        <w:rPr>
          <w:noProof/>
        </w:rPr>
        <w:fldChar w:fldCharType="end"/>
      </w:r>
      <w:r>
        <w:t>: Record in Use</w:t>
      </w:r>
      <w:bookmarkEnd w:id="224"/>
      <w:bookmarkEnd w:id="225"/>
    </w:p>
    <w:p w14:paraId="2C927E8E" w14:textId="77777777" w:rsidR="00CB3196" w:rsidRDefault="00CB3196" w:rsidP="00CB3196">
      <w:r>
        <w:rPr>
          <w:noProof/>
        </w:rPr>
        <w:drawing>
          <wp:inline distT="0" distB="0" distL="0" distR="0" wp14:anchorId="155AA29B" wp14:editId="13EBBA1A">
            <wp:extent cx="3875743" cy="1057275"/>
            <wp:effectExtent l="0" t="0" r="0" b="0"/>
            <wp:docPr id="99" name="Picture 99" descr="Graphic of message for Record in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02452" cy="1064561"/>
                    </a:xfrm>
                    <a:prstGeom prst="rect">
                      <a:avLst/>
                    </a:prstGeom>
                    <a:noFill/>
                  </pic:spPr>
                </pic:pic>
              </a:graphicData>
            </a:graphic>
          </wp:inline>
        </w:drawing>
      </w:r>
    </w:p>
    <w:p w14:paraId="0B0DC842" w14:textId="77777777" w:rsidR="00CB3196" w:rsidRDefault="00CB3196" w:rsidP="00B46869">
      <w:pPr>
        <w:pStyle w:val="Heading3"/>
      </w:pPr>
      <w:bookmarkStart w:id="226" w:name="_Toc945739"/>
      <w:bookmarkStart w:id="227" w:name="_Toc75767051"/>
      <w:r>
        <w:t>Record Recently Modified</w:t>
      </w:r>
      <w:bookmarkEnd w:id="226"/>
      <w:bookmarkEnd w:id="227"/>
    </w:p>
    <w:p w14:paraId="2AC84812" w14:textId="77777777" w:rsidR="00CB3196" w:rsidRDefault="00CB3196" w:rsidP="00CB3196">
      <w:pPr>
        <w:pStyle w:val="BodyText"/>
      </w:pPr>
      <w:r>
        <w:t>If an opened record has been modified by another user while in use, then PECS will send an alert message warning that the record has been modified and is no longer current. Select OK to load the modified record.</w:t>
      </w:r>
    </w:p>
    <w:p w14:paraId="6081A7F0" w14:textId="6C0D06D7" w:rsidR="00CB3196" w:rsidRDefault="00CB3196" w:rsidP="00CB3196">
      <w:pPr>
        <w:pStyle w:val="Caption"/>
        <w:keepNext w:val="0"/>
        <w:rPr>
          <w:noProof/>
        </w:rPr>
      </w:pPr>
      <w:bookmarkStart w:id="228" w:name="_Toc945503"/>
      <w:bookmarkStart w:id="229" w:name="_Toc75767245"/>
      <w:r>
        <w:t xml:space="preserve">Figure </w:t>
      </w:r>
      <w:r>
        <w:rPr>
          <w:noProof/>
        </w:rPr>
        <w:fldChar w:fldCharType="begin"/>
      </w:r>
      <w:r>
        <w:rPr>
          <w:noProof/>
        </w:rPr>
        <w:instrText xml:space="preserve"> SEQ Figure \* ARABIC </w:instrText>
      </w:r>
      <w:r>
        <w:rPr>
          <w:noProof/>
        </w:rPr>
        <w:fldChar w:fldCharType="separate"/>
      </w:r>
      <w:r w:rsidR="00694F65">
        <w:rPr>
          <w:noProof/>
        </w:rPr>
        <w:t>49</w:t>
      </w:r>
      <w:r>
        <w:rPr>
          <w:noProof/>
        </w:rPr>
        <w:fldChar w:fldCharType="end"/>
      </w:r>
      <w:r>
        <w:t>: Record Recently Modified</w:t>
      </w:r>
      <w:bookmarkEnd w:id="228"/>
      <w:bookmarkEnd w:id="229"/>
      <w:r>
        <w:rPr>
          <w:noProof/>
        </w:rPr>
        <w:t xml:space="preserve"> </w:t>
      </w:r>
    </w:p>
    <w:p w14:paraId="69149460" w14:textId="77777777" w:rsidR="00CB3196" w:rsidRDefault="00CB3196" w:rsidP="00CB3196">
      <w:pPr>
        <w:pStyle w:val="Caption"/>
        <w:keepNext w:val="0"/>
      </w:pPr>
      <w:r>
        <w:rPr>
          <w:noProof/>
        </w:rPr>
        <w:drawing>
          <wp:inline distT="0" distB="0" distL="0" distR="0" wp14:anchorId="590C5179" wp14:editId="04956462">
            <wp:extent cx="3943350" cy="1130515"/>
            <wp:effectExtent l="0" t="0" r="0" b="0"/>
            <wp:docPr id="100" name="Picture 100" descr="Graphic of message for Record Recently Mod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54936" cy="1133837"/>
                    </a:xfrm>
                    <a:prstGeom prst="rect">
                      <a:avLst/>
                    </a:prstGeom>
                    <a:noFill/>
                  </pic:spPr>
                </pic:pic>
              </a:graphicData>
            </a:graphic>
          </wp:inline>
        </w:drawing>
      </w:r>
    </w:p>
    <w:p w14:paraId="558D202F" w14:textId="77777777" w:rsidR="00CB3196" w:rsidRDefault="00CB3196" w:rsidP="00B46869">
      <w:pPr>
        <w:pStyle w:val="Heading3"/>
      </w:pPr>
      <w:bookmarkStart w:id="230" w:name="_Toc945740"/>
      <w:bookmarkStart w:id="231" w:name="_Toc75767052"/>
      <w:r>
        <w:t>Record Time-Out Lock</w:t>
      </w:r>
      <w:bookmarkEnd w:id="230"/>
      <w:bookmarkEnd w:id="231"/>
    </w:p>
    <w:p w14:paraId="221887D6" w14:textId="77777777" w:rsidR="00CB3196" w:rsidRDefault="00CB3196" w:rsidP="00CB3196">
      <w:pPr>
        <w:pStyle w:val="BodyText"/>
      </w:pPr>
      <w:r>
        <w:t>To prevent the record from being locked for an extended amount of time the lock will be automatically removed if no edits are made in two consecutive minutes. Select OK to continue editing the record.</w:t>
      </w:r>
    </w:p>
    <w:p w14:paraId="221FF1A3" w14:textId="65E1FD5D" w:rsidR="00CB3196" w:rsidRPr="005E047A" w:rsidRDefault="00CB3196" w:rsidP="00CB3196">
      <w:pPr>
        <w:pStyle w:val="Caption"/>
      </w:pPr>
      <w:bookmarkStart w:id="232" w:name="_Toc945504"/>
      <w:bookmarkStart w:id="233" w:name="_Toc75767246"/>
      <w:r>
        <w:t xml:space="preserve">Figure </w:t>
      </w:r>
      <w:r>
        <w:rPr>
          <w:noProof/>
        </w:rPr>
        <w:fldChar w:fldCharType="begin"/>
      </w:r>
      <w:r>
        <w:rPr>
          <w:noProof/>
        </w:rPr>
        <w:instrText xml:space="preserve"> SEQ Figure \* ARABIC </w:instrText>
      </w:r>
      <w:r>
        <w:rPr>
          <w:noProof/>
        </w:rPr>
        <w:fldChar w:fldCharType="separate"/>
      </w:r>
      <w:r w:rsidR="00694F65">
        <w:rPr>
          <w:noProof/>
        </w:rPr>
        <w:t>50</w:t>
      </w:r>
      <w:r>
        <w:rPr>
          <w:noProof/>
        </w:rPr>
        <w:fldChar w:fldCharType="end"/>
      </w:r>
      <w:r w:rsidRPr="005E047A">
        <w:t>: Editing Time-Out Warning</w:t>
      </w:r>
      <w:bookmarkEnd w:id="232"/>
      <w:bookmarkEnd w:id="233"/>
    </w:p>
    <w:p w14:paraId="3E85CC56" w14:textId="77777777" w:rsidR="00CB3196" w:rsidRDefault="00CB3196" w:rsidP="00CB3196">
      <w:r>
        <w:rPr>
          <w:noProof/>
        </w:rPr>
        <w:drawing>
          <wp:inline distT="0" distB="0" distL="0" distR="0" wp14:anchorId="0309EA8C" wp14:editId="4B3196E3">
            <wp:extent cx="3967528" cy="1228725"/>
            <wp:effectExtent l="0" t="0" r="0" b="0"/>
            <wp:docPr id="101" name="Picture 101" descr="Graphic of message for Editing Time-Out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71253" cy="1229879"/>
                    </a:xfrm>
                    <a:prstGeom prst="rect">
                      <a:avLst/>
                    </a:prstGeom>
                    <a:noFill/>
                  </pic:spPr>
                </pic:pic>
              </a:graphicData>
            </a:graphic>
          </wp:inline>
        </w:drawing>
      </w:r>
    </w:p>
    <w:p w14:paraId="2DFCDC14" w14:textId="77777777" w:rsidR="00CB3196" w:rsidRDefault="00CB3196" w:rsidP="00B46869">
      <w:pPr>
        <w:pStyle w:val="Heading3"/>
      </w:pPr>
      <w:bookmarkStart w:id="234" w:name="_Toc945741"/>
      <w:bookmarkStart w:id="235" w:name="_Toc75767053"/>
      <w:r>
        <w:lastRenderedPageBreak/>
        <w:t>Record Navigation</w:t>
      </w:r>
      <w:bookmarkEnd w:id="234"/>
      <w:bookmarkEnd w:id="235"/>
    </w:p>
    <w:p w14:paraId="5893C720" w14:textId="77777777" w:rsidR="00CB3196" w:rsidRDefault="00CB3196" w:rsidP="00CB3196">
      <w:pPr>
        <w:pStyle w:val="BodyText"/>
      </w:pPr>
      <w:r>
        <w:t>If a user navigates away from an un-saved record, then a warning dialog box will appear. Select Cancel to continue editing the page or Select OK to return to the read-only display.</w:t>
      </w:r>
    </w:p>
    <w:p w14:paraId="384B0AFD" w14:textId="48A19930" w:rsidR="00CB3196" w:rsidRDefault="00CB3196" w:rsidP="00CB3196">
      <w:pPr>
        <w:pStyle w:val="Caption"/>
      </w:pPr>
      <w:bookmarkStart w:id="236" w:name="_Toc945505"/>
      <w:bookmarkStart w:id="237" w:name="_Toc75767247"/>
      <w:r>
        <w:t xml:space="preserve">Figure </w:t>
      </w:r>
      <w:r>
        <w:rPr>
          <w:noProof/>
        </w:rPr>
        <w:fldChar w:fldCharType="begin"/>
      </w:r>
      <w:r>
        <w:rPr>
          <w:noProof/>
        </w:rPr>
        <w:instrText xml:space="preserve"> SEQ Figure \* ARABIC </w:instrText>
      </w:r>
      <w:r>
        <w:rPr>
          <w:noProof/>
        </w:rPr>
        <w:fldChar w:fldCharType="separate"/>
      </w:r>
      <w:r w:rsidR="00694F65">
        <w:rPr>
          <w:noProof/>
        </w:rPr>
        <w:t>51</w:t>
      </w:r>
      <w:r>
        <w:rPr>
          <w:noProof/>
        </w:rPr>
        <w:fldChar w:fldCharType="end"/>
      </w:r>
      <w:r>
        <w:t>: Navigation Causing Loss of Changes Warning</w:t>
      </w:r>
      <w:bookmarkEnd w:id="236"/>
      <w:bookmarkEnd w:id="237"/>
    </w:p>
    <w:p w14:paraId="5337D6B0" w14:textId="31F1691F" w:rsidR="00CB3196" w:rsidRDefault="00CB3196" w:rsidP="00CB3196">
      <w:pPr>
        <w:pStyle w:val="BodyText"/>
      </w:pPr>
      <w:r>
        <w:rPr>
          <w:noProof/>
        </w:rPr>
        <w:drawing>
          <wp:inline distT="0" distB="0" distL="0" distR="0" wp14:anchorId="42E52BB3" wp14:editId="53AE9E06">
            <wp:extent cx="2705100" cy="1166820"/>
            <wp:effectExtent l="0" t="0" r="0" b="0"/>
            <wp:docPr id="102" name="Picture 102" descr="Graphic of message for Re-navigation Causing Loss of Changes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7120" cy="1184945"/>
                    </a:xfrm>
                    <a:prstGeom prst="rect">
                      <a:avLst/>
                    </a:prstGeom>
                    <a:noFill/>
                  </pic:spPr>
                </pic:pic>
              </a:graphicData>
            </a:graphic>
          </wp:inline>
        </w:drawing>
      </w:r>
    </w:p>
    <w:p w14:paraId="30B49058" w14:textId="77777777" w:rsidR="00F631CE" w:rsidRDefault="00C038FF" w:rsidP="00B46869">
      <w:pPr>
        <w:pStyle w:val="Heading1"/>
      </w:pPr>
      <w:bookmarkStart w:id="238" w:name="_Ref416291087"/>
      <w:bookmarkStart w:id="239" w:name="_Toc75767054"/>
      <w:r>
        <w:t xml:space="preserve">User </w:t>
      </w:r>
      <w:r w:rsidR="00F631CE">
        <w:t>Role</w:t>
      </w:r>
      <w:r>
        <w:t xml:space="preserve">s and </w:t>
      </w:r>
      <w:r w:rsidR="00F631CE">
        <w:t>Tasks</w:t>
      </w:r>
      <w:bookmarkEnd w:id="199"/>
      <w:bookmarkEnd w:id="219"/>
      <w:bookmarkEnd w:id="238"/>
      <w:bookmarkEnd w:id="239"/>
    </w:p>
    <w:p w14:paraId="30B49059" w14:textId="77777777" w:rsidR="00995CA1" w:rsidRDefault="00995CA1" w:rsidP="007E0730">
      <w:pPr>
        <w:pStyle w:val="BodyText"/>
      </w:pPr>
      <w:r>
        <w:t xml:space="preserve">PECS users have one of four roles within the application, each with specific tasks they perform. </w:t>
      </w:r>
    </w:p>
    <w:p w14:paraId="30B4905A" w14:textId="77777777" w:rsidR="00995CA1" w:rsidRDefault="00995CA1" w:rsidP="007575C4">
      <w:pPr>
        <w:pStyle w:val="BodyTextBullet1"/>
      </w:pPr>
      <w:r>
        <w:t>Requestor</w:t>
      </w:r>
    </w:p>
    <w:p w14:paraId="30B4905B" w14:textId="77777777" w:rsidR="00995CA1" w:rsidRDefault="00995CA1" w:rsidP="007575C4">
      <w:pPr>
        <w:pStyle w:val="BodyTextBullet1"/>
      </w:pPr>
      <w:r>
        <w:t>Approver</w:t>
      </w:r>
    </w:p>
    <w:p w14:paraId="30B4905C" w14:textId="77777777" w:rsidR="00995CA1" w:rsidRDefault="00995CA1" w:rsidP="007575C4">
      <w:pPr>
        <w:pStyle w:val="BodyTextBullet1"/>
      </w:pPr>
      <w:r>
        <w:t>Release Manager</w:t>
      </w:r>
    </w:p>
    <w:p w14:paraId="30B4905D" w14:textId="77777777" w:rsidR="00995CA1" w:rsidRDefault="00995CA1" w:rsidP="007575C4">
      <w:pPr>
        <w:pStyle w:val="BodyTextBullet1"/>
      </w:pPr>
      <w:r>
        <w:t>Administrator</w:t>
      </w:r>
    </w:p>
    <w:p w14:paraId="30B4905E" w14:textId="77777777" w:rsidR="00C038FF" w:rsidRDefault="00C038FF" w:rsidP="00B46869">
      <w:pPr>
        <w:pStyle w:val="Heading2"/>
      </w:pPr>
      <w:bookmarkStart w:id="240" w:name="_Toc75767055"/>
      <w:r>
        <w:t>Requestor</w:t>
      </w:r>
      <w:bookmarkEnd w:id="240"/>
    </w:p>
    <w:p w14:paraId="30B4905F" w14:textId="74778382" w:rsidR="0009274A" w:rsidRDefault="0041532A" w:rsidP="00C038FF">
      <w:pPr>
        <w:pStyle w:val="BodyText"/>
      </w:pPr>
      <w:r>
        <w:t xml:space="preserve">The primary task of a PECS Requestor is to </w:t>
      </w:r>
      <w:r w:rsidR="00C038FF">
        <w:t>create customization requests</w:t>
      </w:r>
      <w:r>
        <w:t>.</w:t>
      </w:r>
      <w:r w:rsidR="0019721C">
        <w:t xml:space="preserve"> The Requestor </w:t>
      </w:r>
      <w:r w:rsidR="00AE1E1E">
        <w:t>has limited privileges</w:t>
      </w:r>
      <w:r w:rsidR="00F111DF">
        <w:t>.</w:t>
      </w:r>
      <w:r w:rsidR="00AE1E1E">
        <w:t xml:space="preserve"> </w:t>
      </w:r>
      <w:r w:rsidR="00FF0EE9">
        <w:t xml:space="preserve">They </w:t>
      </w:r>
      <w:r w:rsidR="00AE1E1E">
        <w:t xml:space="preserve">can only view </w:t>
      </w:r>
      <w:r w:rsidR="00FF0EE9">
        <w:t>and modify the</w:t>
      </w:r>
      <w:r w:rsidR="00AE1E1E">
        <w:t xml:space="preserve"> customization request</w:t>
      </w:r>
      <w:r w:rsidR="00FF0EE9">
        <w:t>s that they created</w:t>
      </w:r>
      <w:r w:rsidR="00AE1E1E">
        <w:t>. The Requestor Home Page reflects this limited privilege</w:t>
      </w:r>
      <w:r w:rsidR="00FF0EE9">
        <w:t>.</w:t>
      </w:r>
    </w:p>
    <w:p w14:paraId="1774D294" w14:textId="2C9B93C5" w:rsidR="004D514E" w:rsidRDefault="004D514E" w:rsidP="004D514E">
      <w:pPr>
        <w:pStyle w:val="BodyText"/>
      </w:pPr>
      <w:r>
        <w:t>A Requestor performs the following tasks related to customization requests:</w:t>
      </w:r>
    </w:p>
    <w:p w14:paraId="77BF3A00" w14:textId="13E7B51A" w:rsidR="004D514E" w:rsidRDefault="004D514E" w:rsidP="007575C4">
      <w:pPr>
        <w:pStyle w:val="BodyTextBullet1"/>
      </w:pPr>
      <w:r w:rsidRPr="006944EB">
        <w:rPr>
          <w:rStyle w:val="IntLink"/>
          <w:color w:val="0000CC"/>
        </w:rPr>
        <w:fldChar w:fldCharType="begin"/>
      </w:r>
      <w:r w:rsidRPr="006944EB">
        <w:rPr>
          <w:rStyle w:val="IntLink"/>
          <w:color w:val="0000CC"/>
        </w:rPr>
        <w:instrText xml:space="preserve"> REF _Ref414874831 \h </w:instrText>
      </w:r>
      <w:r w:rsidR="007575C4">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t>Create a Customization Request</w:t>
      </w:r>
      <w:r w:rsidRPr="006944EB">
        <w:rPr>
          <w:rStyle w:val="IntLink"/>
          <w:color w:val="0000CC"/>
        </w:rPr>
        <w:fldChar w:fldCharType="end"/>
      </w:r>
      <w:r>
        <w:t xml:space="preserve"> </w:t>
      </w:r>
    </w:p>
    <w:p w14:paraId="7E2101B7" w14:textId="4F88620A" w:rsidR="004D514E" w:rsidRDefault="004D514E" w:rsidP="007575C4">
      <w:pPr>
        <w:pStyle w:val="BodyTextBullet1"/>
      </w:pPr>
      <w:r w:rsidRPr="006944EB">
        <w:rPr>
          <w:rStyle w:val="IntLink"/>
          <w:color w:val="0000CC"/>
        </w:rPr>
        <w:fldChar w:fldCharType="begin"/>
      </w:r>
      <w:r w:rsidRPr="006944EB">
        <w:rPr>
          <w:rStyle w:val="IntLink"/>
          <w:color w:val="0000CC"/>
        </w:rPr>
        <w:instrText xml:space="preserve"> REF _Ref414874851 \h </w:instrText>
      </w:r>
      <w:r w:rsidR="007575C4">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t>Modify Customization Requests</w:t>
      </w:r>
      <w:r w:rsidRPr="006944EB">
        <w:rPr>
          <w:rStyle w:val="IntLink"/>
          <w:color w:val="0000CC"/>
        </w:rPr>
        <w:fldChar w:fldCharType="end"/>
      </w:r>
      <w:r>
        <w:t xml:space="preserve"> </w:t>
      </w:r>
    </w:p>
    <w:p w14:paraId="666CCFBB" w14:textId="24E309C3" w:rsidR="00500927" w:rsidRDefault="00500927" w:rsidP="00B46869">
      <w:pPr>
        <w:pStyle w:val="Heading3"/>
      </w:pPr>
      <w:bookmarkStart w:id="241" w:name="PREC_2_2_1_RequestorHomePage"/>
      <w:bookmarkStart w:id="242" w:name="_Toc75767056"/>
      <w:bookmarkEnd w:id="241"/>
      <w:r>
        <w:lastRenderedPageBreak/>
        <w:t>Requestor Home Page</w:t>
      </w:r>
      <w:bookmarkEnd w:id="242"/>
    </w:p>
    <w:p w14:paraId="34FA4865" w14:textId="77777777" w:rsidR="00500927" w:rsidRDefault="00500927" w:rsidP="007575C4">
      <w:pPr>
        <w:pStyle w:val="BodyText"/>
        <w:keepNext/>
      </w:pPr>
      <w:r>
        <w:t xml:space="preserve">The Home Page for the Requestor role only displays links to the customization requests made by the current user. </w:t>
      </w:r>
    </w:p>
    <w:p w14:paraId="65C3D07D" w14:textId="1BB9DE12" w:rsidR="005B38E2" w:rsidRDefault="005B38E2" w:rsidP="005B38E2">
      <w:pPr>
        <w:pStyle w:val="Caption"/>
      </w:pPr>
      <w:bookmarkStart w:id="243" w:name="_Toc403984406"/>
      <w:bookmarkStart w:id="244" w:name="_Toc7576724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52</w:t>
      </w:r>
      <w:r w:rsidR="002438FA">
        <w:rPr>
          <w:noProof/>
        </w:rPr>
        <w:fldChar w:fldCharType="end"/>
      </w:r>
      <w:r>
        <w:t>: Requestor’s Home Page</w:t>
      </w:r>
      <w:bookmarkEnd w:id="243"/>
      <w:bookmarkEnd w:id="244"/>
    </w:p>
    <w:p w14:paraId="00B81A45" w14:textId="0FB2AB0B" w:rsidR="00500927" w:rsidRDefault="00500927" w:rsidP="00FF0EE9">
      <w:pPr>
        <w:pStyle w:val="graphic"/>
        <w:jc w:val="left"/>
      </w:pPr>
      <w:r>
        <w:rPr>
          <w:noProof/>
        </w:rPr>
        <w:drawing>
          <wp:inline distT="0" distB="0" distL="0" distR="0" wp14:anchorId="545886EF" wp14:editId="1E497AF9">
            <wp:extent cx="5162550" cy="2232203"/>
            <wp:effectExtent l="19050" t="19050" r="19050" b="15875"/>
            <wp:docPr id="490" name="Picture 490" descr="Graphic of Requesto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96610" cy="2246930"/>
                    </a:xfrm>
                    <a:prstGeom prst="rect">
                      <a:avLst/>
                    </a:prstGeom>
                    <a:noFill/>
                    <a:ln>
                      <a:solidFill>
                        <a:schemeClr val="tx1"/>
                      </a:solidFill>
                    </a:ln>
                  </pic:spPr>
                </pic:pic>
              </a:graphicData>
            </a:graphic>
          </wp:inline>
        </w:drawing>
      </w:r>
    </w:p>
    <w:p w14:paraId="4EDF0D7A" w14:textId="77777777" w:rsidR="00500927" w:rsidRDefault="00500927" w:rsidP="00500927">
      <w:pPr>
        <w:pStyle w:val="BodyText"/>
      </w:pPr>
      <w:r>
        <w:t>The following information is displayed on the Requestor Home tab:</w:t>
      </w:r>
    </w:p>
    <w:p w14:paraId="5E14D71D" w14:textId="3E7B306E" w:rsidR="00500927" w:rsidRPr="00BC26CD" w:rsidRDefault="00500927" w:rsidP="007575C4">
      <w:pPr>
        <w:pStyle w:val="BodyTextBullet1"/>
      </w:pPr>
      <w:r w:rsidRPr="00BC26CD">
        <w:t>My Request History</w:t>
      </w:r>
    </w:p>
    <w:p w14:paraId="608D4C8C" w14:textId="77777777" w:rsidR="00500927" w:rsidRDefault="00500927" w:rsidP="00B46869">
      <w:pPr>
        <w:pStyle w:val="Heading3"/>
      </w:pPr>
      <w:bookmarkStart w:id="245" w:name="_Ref375315607"/>
      <w:bookmarkStart w:id="246" w:name="_Toc75767057"/>
      <w:r>
        <w:t>My Request History: Requestor</w:t>
      </w:r>
      <w:bookmarkEnd w:id="245"/>
      <w:bookmarkEnd w:id="246"/>
    </w:p>
    <w:p w14:paraId="27BE8EF9" w14:textId="77777777" w:rsidR="00500927" w:rsidRDefault="00500927" w:rsidP="00500927">
      <w:pPr>
        <w:pStyle w:val="BodyText"/>
      </w:pPr>
      <w:r>
        <w:t>My Request History displays customization requests created by the current user. The results are displayed by Action Status of the requests.</w:t>
      </w:r>
    </w:p>
    <w:p w14:paraId="0E839060" w14:textId="4E9A85F2" w:rsidR="005B38E2" w:rsidRPr="00493602" w:rsidRDefault="005B38E2" w:rsidP="00FC0008">
      <w:pPr>
        <w:pStyle w:val="Caption"/>
        <w:keepNext w:val="0"/>
      </w:pPr>
      <w:bookmarkStart w:id="247" w:name="_Toc403984407"/>
      <w:bookmarkStart w:id="248" w:name="_Toc75767249"/>
      <w:r w:rsidRPr="00493602">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53</w:t>
      </w:r>
      <w:r w:rsidR="002438FA">
        <w:rPr>
          <w:noProof/>
        </w:rPr>
        <w:fldChar w:fldCharType="end"/>
      </w:r>
      <w:r w:rsidRPr="00493602">
        <w:t>: My Request History</w:t>
      </w:r>
      <w:bookmarkEnd w:id="247"/>
      <w:bookmarkEnd w:id="248"/>
    </w:p>
    <w:p w14:paraId="547FA073" w14:textId="77777777" w:rsidR="00500927" w:rsidRDefault="00500927" w:rsidP="00FC0008">
      <w:pPr>
        <w:pStyle w:val="Graphic0"/>
        <w:keepNext w:val="0"/>
        <w:jc w:val="left"/>
      </w:pPr>
      <w:r>
        <w:rPr>
          <w:noProof/>
        </w:rPr>
        <w:drawing>
          <wp:inline distT="0" distB="0" distL="0" distR="0" wp14:anchorId="0A752034" wp14:editId="2EE46789">
            <wp:extent cx="4787660" cy="957532"/>
            <wp:effectExtent l="19050" t="19050" r="13335" b="14605"/>
            <wp:docPr id="359" name="Picture 359" descr="Graphic of a Close-up of  Requestor's Request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RequestHistory.png"/>
                    <pic:cNvPicPr/>
                  </pic:nvPicPr>
                  <pic:blipFill>
                    <a:blip r:embed="rId67">
                      <a:extLst>
                        <a:ext uri="{28A0092B-C50C-407E-A947-70E740481C1C}">
                          <a14:useLocalDpi xmlns:a14="http://schemas.microsoft.com/office/drawing/2010/main" val="0"/>
                        </a:ext>
                      </a:extLst>
                    </a:blip>
                    <a:stretch>
                      <a:fillRect/>
                    </a:stretch>
                  </pic:blipFill>
                  <pic:spPr>
                    <a:xfrm>
                      <a:off x="0" y="0"/>
                      <a:ext cx="4830140" cy="966028"/>
                    </a:xfrm>
                    <a:prstGeom prst="rect">
                      <a:avLst/>
                    </a:prstGeom>
                    <a:ln>
                      <a:solidFill>
                        <a:schemeClr val="tx1"/>
                      </a:solidFill>
                    </a:ln>
                  </pic:spPr>
                </pic:pic>
              </a:graphicData>
            </a:graphic>
          </wp:inline>
        </w:drawing>
      </w:r>
    </w:p>
    <w:p w14:paraId="60E8D903" w14:textId="77777777" w:rsidR="00500927" w:rsidRDefault="00500927" w:rsidP="00FC0008">
      <w:pPr>
        <w:pStyle w:val="BodyText"/>
        <w:keepNext/>
      </w:pPr>
      <w:r>
        <w:t>The following table defines the columns found on the My Request History window.</w:t>
      </w:r>
    </w:p>
    <w:p w14:paraId="4C3FC03D" w14:textId="1786220E" w:rsidR="00A63C5B" w:rsidRDefault="00A63C5B" w:rsidP="00FC0008">
      <w:pPr>
        <w:pStyle w:val="Caption"/>
      </w:pPr>
      <w:bookmarkStart w:id="249" w:name="_Toc75767173"/>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6</w:t>
      </w:r>
      <w:r w:rsidR="002438FA">
        <w:rPr>
          <w:noProof/>
        </w:rPr>
        <w:fldChar w:fldCharType="end"/>
      </w:r>
      <w:r>
        <w:t>: My Request History Columns</w:t>
      </w:r>
      <w:bookmarkEnd w:id="2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Description w:val="Table shows columns found on My Request History for the Requestor user role"/>
      </w:tblPr>
      <w:tblGrid>
        <w:gridCol w:w="1975"/>
        <w:gridCol w:w="7375"/>
      </w:tblGrid>
      <w:tr w:rsidR="00500927" w:rsidRPr="00BB09D4" w14:paraId="36BBB821" w14:textId="77777777" w:rsidTr="007575C4">
        <w:trPr>
          <w:cantSplit/>
          <w:tblHeader/>
        </w:trPr>
        <w:tc>
          <w:tcPr>
            <w:tcW w:w="1056" w:type="pct"/>
            <w:shd w:val="clear" w:color="auto" w:fill="D9D9D9" w:themeFill="background1" w:themeFillShade="D9"/>
          </w:tcPr>
          <w:p w14:paraId="5FDA36E8" w14:textId="77777777" w:rsidR="00500927" w:rsidRPr="00BB09D4" w:rsidRDefault="00500927" w:rsidP="00FC0008">
            <w:pPr>
              <w:pStyle w:val="TableHeading"/>
              <w:keepNext/>
            </w:pPr>
            <w:r>
              <w:t>Column Name</w:t>
            </w:r>
          </w:p>
        </w:tc>
        <w:tc>
          <w:tcPr>
            <w:tcW w:w="3944" w:type="pct"/>
            <w:shd w:val="clear" w:color="auto" w:fill="D9D9D9" w:themeFill="background1" w:themeFillShade="D9"/>
          </w:tcPr>
          <w:p w14:paraId="517954EC" w14:textId="77777777" w:rsidR="00500927" w:rsidRPr="00BB09D4" w:rsidRDefault="00500927" w:rsidP="00FC0008">
            <w:pPr>
              <w:pStyle w:val="TableHeading"/>
              <w:keepNext/>
            </w:pPr>
            <w:r>
              <w:t>Column Definition</w:t>
            </w:r>
          </w:p>
        </w:tc>
      </w:tr>
      <w:tr w:rsidR="00500927" w:rsidRPr="00BB09D4" w14:paraId="78D55424" w14:textId="77777777" w:rsidTr="007575C4">
        <w:trPr>
          <w:cantSplit/>
        </w:trPr>
        <w:tc>
          <w:tcPr>
            <w:tcW w:w="1056" w:type="pct"/>
            <w:shd w:val="clear" w:color="auto" w:fill="FFFFFF" w:themeFill="background1"/>
            <w:vAlign w:val="center"/>
            <w:hideMark/>
          </w:tcPr>
          <w:p w14:paraId="5A938E06" w14:textId="77777777" w:rsidR="00500927" w:rsidRPr="007575C4" w:rsidRDefault="00500927" w:rsidP="007575C4">
            <w:pPr>
              <w:pStyle w:val="TableText"/>
            </w:pPr>
            <w:r w:rsidRPr="007575C4">
              <w:t>New</w:t>
            </w:r>
          </w:p>
        </w:tc>
        <w:tc>
          <w:tcPr>
            <w:tcW w:w="3944" w:type="pct"/>
            <w:vAlign w:val="center"/>
            <w:hideMark/>
          </w:tcPr>
          <w:p w14:paraId="69BC5352" w14:textId="77777777" w:rsidR="00500927" w:rsidRPr="007575C4" w:rsidRDefault="00500927" w:rsidP="007575C4">
            <w:pPr>
              <w:pStyle w:val="TableText"/>
            </w:pPr>
            <w:r w:rsidRPr="007575C4">
              <w:t>The number of active records in the "New" status created by the current user.</w:t>
            </w:r>
          </w:p>
        </w:tc>
      </w:tr>
      <w:tr w:rsidR="00500927" w14:paraId="0637225F" w14:textId="77777777" w:rsidTr="007575C4">
        <w:trPr>
          <w:cantSplit/>
        </w:trPr>
        <w:tc>
          <w:tcPr>
            <w:tcW w:w="1056" w:type="pct"/>
            <w:shd w:val="clear" w:color="auto" w:fill="FFFFFF" w:themeFill="background1"/>
            <w:vAlign w:val="center"/>
            <w:hideMark/>
          </w:tcPr>
          <w:p w14:paraId="2B09E3BD" w14:textId="77777777" w:rsidR="00500927" w:rsidRPr="007575C4" w:rsidRDefault="00500927" w:rsidP="007575C4">
            <w:pPr>
              <w:pStyle w:val="TableText"/>
            </w:pPr>
            <w:r w:rsidRPr="007575C4">
              <w:t>Modified</w:t>
            </w:r>
          </w:p>
        </w:tc>
        <w:tc>
          <w:tcPr>
            <w:tcW w:w="3944" w:type="pct"/>
            <w:vAlign w:val="center"/>
            <w:hideMark/>
          </w:tcPr>
          <w:p w14:paraId="35728A79" w14:textId="77777777" w:rsidR="00500927" w:rsidRPr="007575C4" w:rsidRDefault="00500927" w:rsidP="007575C4">
            <w:pPr>
              <w:pStyle w:val="TableText"/>
            </w:pPr>
            <w:r w:rsidRPr="007575C4">
              <w:t>The number of active records in the "Modified" status created by the current user.</w:t>
            </w:r>
          </w:p>
        </w:tc>
      </w:tr>
      <w:tr w:rsidR="00500927" w14:paraId="6CDB4CF3" w14:textId="77777777" w:rsidTr="007575C4">
        <w:trPr>
          <w:cantSplit/>
        </w:trPr>
        <w:tc>
          <w:tcPr>
            <w:tcW w:w="1056" w:type="pct"/>
            <w:shd w:val="clear" w:color="auto" w:fill="FFFFFF" w:themeFill="background1"/>
            <w:vAlign w:val="center"/>
            <w:hideMark/>
          </w:tcPr>
          <w:p w14:paraId="0C2E44E5" w14:textId="77777777" w:rsidR="00500927" w:rsidRPr="007575C4" w:rsidRDefault="00500927" w:rsidP="007575C4">
            <w:pPr>
              <w:pStyle w:val="TableText"/>
            </w:pPr>
            <w:r w:rsidRPr="007575C4">
              <w:t>Reviewed</w:t>
            </w:r>
          </w:p>
        </w:tc>
        <w:tc>
          <w:tcPr>
            <w:tcW w:w="3944" w:type="pct"/>
            <w:vAlign w:val="center"/>
            <w:hideMark/>
          </w:tcPr>
          <w:p w14:paraId="6615C960" w14:textId="77777777" w:rsidR="00500927" w:rsidRPr="007575C4" w:rsidRDefault="00500927" w:rsidP="007575C4">
            <w:pPr>
              <w:pStyle w:val="TableText"/>
            </w:pPr>
            <w:r w:rsidRPr="007575C4">
              <w:t>The number of active records in the "Reviewed" and "Delete Reviewed" status created by the current user.</w:t>
            </w:r>
          </w:p>
        </w:tc>
      </w:tr>
      <w:tr w:rsidR="00500927" w14:paraId="6E587A96" w14:textId="77777777" w:rsidTr="007575C4">
        <w:trPr>
          <w:cantSplit/>
        </w:trPr>
        <w:tc>
          <w:tcPr>
            <w:tcW w:w="1056" w:type="pct"/>
            <w:shd w:val="clear" w:color="auto" w:fill="FFFFFF" w:themeFill="background1"/>
            <w:vAlign w:val="center"/>
            <w:hideMark/>
          </w:tcPr>
          <w:p w14:paraId="342407C1" w14:textId="77777777" w:rsidR="00500927" w:rsidRPr="007575C4" w:rsidRDefault="00500927" w:rsidP="007575C4">
            <w:pPr>
              <w:pStyle w:val="TableText"/>
            </w:pPr>
            <w:r w:rsidRPr="007575C4">
              <w:t>Approved</w:t>
            </w:r>
          </w:p>
        </w:tc>
        <w:tc>
          <w:tcPr>
            <w:tcW w:w="3944" w:type="pct"/>
            <w:vAlign w:val="center"/>
            <w:hideMark/>
          </w:tcPr>
          <w:p w14:paraId="654A4C28" w14:textId="77777777" w:rsidR="00500927" w:rsidRPr="007575C4" w:rsidRDefault="00500927" w:rsidP="007575C4">
            <w:pPr>
              <w:pStyle w:val="TableText"/>
            </w:pPr>
            <w:r w:rsidRPr="007575C4">
              <w:t>The number of active records in the "Approved" status created by the current user.</w:t>
            </w:r>
          </w:p>
        </w:tc>
      </w:tr>
      <w:tr w:rsidR="00500927" w14:paraId="08DF9A29" w14:textId="77777777" w:rsidTr="007575C4">
        <w:trPr>
          <w:cantSplit/>
        </w:trPr>
        <w:tc>
          <w:tcPr>
            <w:tcW w:w="1056" w:type="pct"/>
            <w:shd w:val="clear" w:color="auto" w:fill="FFFFFF" w:themeFill="background1"/>
            <w:vAlign w:val="center"/>
            <w:hideMark/>
          </w:tcPr>
          <w:p w14:paraId="5363C773" w14:textId="77777777" w:rsidR="00500927" w:rsidRPr="007575C4" w:rsidRDefault="00500927" w:rsidP="007575C4">
            <w:pPr>
              <w:pStyle w:val="TableText"/>
            </w:pPr>
            <w:r w:rsidRPr="007575C4">
              <w:lastRenderedPageBreak/>
              <w:t>Rejected</w:t>
            </w:r>
          </w:p>
        </w:tc>
        <w:tc>
          <w:tcPr>
            <w:tcW w:w="3944" w:type="pct"/>
            <w:vAlign w:val="center"/>
            <w:hideMark/>
          </w:tcPr>
          <w:p w14:paraId="35E76377" w14:textId="77777777" w:rsidR="00500927" w:rsidRPr="007575C4" w:rsidRDefault="00500927" w:rsidP="007575C4">
            <w:pPr>
              <w:pStyle w:val="TableText"/>
            </w:pPr>
            <w:r w:rsidRPr="007575C4">
              <w:t>The number of active records in the "Rejected" status created by the current user.</w:t>
            </w:r>
          </w:p>
        </w:tc>
      </w:tr>
      <w:tr w:rsidR="00500927" w14:paraId="68B9B9B6" w14:textId="77777777" w:rsidTr="007575C4">
        <w:trPr>
          <w:cantSplit/>
        </w:trPr>
        <w:tc>
          <w:tcPr>
            <w:tcW w:w="1056" w:type="pct"/>
            <w:shd w:val="clear" w:color="auto" w:fill="FFFFFF" w:themeFill="background1"/>
            <w:vAlign w:val="center"/>
            <w:hideMark/>
          </w:tcPr>
          <w:p w14:paraId="0529C6C7" w14:textId="77777777" w:rsidR="00500927" w:rsidRPr="007575C4" w:rsidRDefault="00500927" w:rsidP="007575C4">
            <w:pPr>
              <w:pStyle w:val="TableText"/>
            </w:pPr>
            <w:r w:rsidRPr="007575C4">
              <w:t>Deleted</w:t>
            </w:r>
          </w:p>
        </w:tc>
        <w:tc>
          <w:tcPr>
            <w:tcW w:w="3944" w:type="pct"/>
            <w:vAlign w:val="center"/>
            <w:hideMark/>
          </w:tcPr>
          <w:p w14:paraId="2EBB7665" w14:textId="77777777" w:rsidR="00500927" w:rsidRPr="007575C4" w:rsidRDefault="00500927" w:rsidP="007575C4">
            <w:pPr>
              <w:pStyle w:val="TableText"/>
            </w:pPr>
            <w:r w:rsidRPr="007575C4">
              <w:t>The number of active records in the "Deleted" status created by the current user.</w:t>
            </w:r>
          </w:p>
        </w:tc>
      </w:tr>
      <w:tr w:rsidR="00500927" w14:paraId="6E0F8771" w14:textId="77777777" w:rsidTr="007575C4">
        <w:trPr>
          <w:cantSplit/>
        </w:trPr>
        <w:tc>
          <w:tcPr>
            <w:tcW w:w="1056" w:type="pct"/>
            <w:shd w:val="clear" w:color="auto" w:fill="FFFFFF" w:themeFill="background1"/>
            <w:vAlign w:val="center"/>
            <w:hideMark/>
          </w:tcPr>
          <w:p w14:paraId="38165DB9" w14:textId="77777777" w:rsidR="00500927" w:rsidRPr="007575C4" w:rsidRDefault="00500927" w:rsidP="007575C4">
            <w:pPr>
              <w:pStyle w:val="TableText"/>
            </w:pPr>
            <w:r w:rsidRPr="007575C4">
              <w:t>All</w:t>
            </w:r>
          </w:p>
        </w:tc>
        <w:tc>
          <w:tcPr>
            <w:tcW w:w="3944" w:type="pct"/>
            <w:vAlign w:val="center"/>
            <w:hideMark/>
          </w:tcPr>
          <w:p w14:paraId="4D165D8B" w14:textId="77777777" w:rsidR="00500927" w:rsidRPr="007575C4" w:rsidRDefault="00500927" w:rsidP="007575C4">
            <w:pPr>
              <w:pStyle w:val="TableText"/>
            </w:pPr>
            <w:r w:rsidRPr="007575C4">
              <w:t>The number of all active records in any status, created by the current user.</w:t>
            </w:r>
          </w:p>
        </w:tc>
      </w:tr>
    </w:tbl>
    <w:p w14:paraId="64CBF41B" w14:textId="75A5196E" w:rsidR="00500927" w:rsidRDefault="00FF0EE9" w:rsidP="007575C4">
      <w:pPr>
        <w:pStyle w:val="BodyText"/>
        <w:keepNext/>
        <w:keepLines/>
      </w:pPr>
      <w:r>
        <w:t xml:space="preserve">Following </w:t>
      </w:r>
      <w:r w:rsidR="00500927" w:rsidRPr="00B57430">
        <w:t>the links within the summary table open</w:t>
      </w:r>
      <w:r>
        <w:t>s</w:t>
      </w:r>
      <w:r w:rsidR="00500927" w:rsidRPr="00B57430">
        <w:t xml:space="preserve"> pre-defined queries to provide details of the requests. For example, clicking the New - Professional Monograph link will display a query with the appropriate criteria and the query results:</w:t>
      </w:r>
      <w:r w:rsidR="00500927">
        <w:t xml:space="preserve"> </w:t>
      </w:r>
      <w:r w:rsidR="00500927" w:rsidRPr="00B57430">
        <w:t>Concept = Professional Monograph, Request Submitted By = &lt;current user&gt;, Action Status = New.</w:t>
      </w:r>
    </w:p>
    <w:p w14:paraId="74034F5C" w14:textId="7B4AB864" w:rsidR="005B38E2" w:rsidRDefault="005B38E2" w:rsidP="007575C4">
      <w:pPr>
        <w:pStyle w:val="Caption"/>
      </w:pPr>
      <w:bookmarkStart w:id="250" w:name="_Toc403984408"/>
      <w:bookmarkStart w:id="251" w:name="_Toc7576725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54</w:t>
      </w:r>
      <w:r w:rsidR="002438FA">
        <w:rPr>
          <w:noProof/>
        </w:rPr>
        <w:fldChar w:fldCharType="end"/>
      </w:r>
      <w:r>
        <w:t xml:space="preserve">: Home Tab Summary </w:t>
      </w:r>
      <w:r w:rsidR="005A12E8">
        <w:t>-</w:t>
      </w:r>
      <w:r>
        <w:t xml:space="preserve"> Pre-Defined Query</w:t>
      </w:r>
      <w:bookmarkEnd w:id="250"/>
      <w:bookmarkEnd w:id="251"/>
    </w:p>
    <w:p w14:paraId="7F60ABF6" w14:textId="77777777" w:rsidR="00500927" w:rsidRDefault="00500927" w:rsidP="007575C4">
      <w:pPr>
        <w:pStyle w:val="Graphic0"/>
        <w:jc w:val="left"/>
      </w:pPr>
      <w:r>
        <w:rPr>
          <w:noProof/>
        </w:rPr>
        <w:drawing>
          <wp:inline distT="0" distB="0" distL="0" distR="0" wp14:anchorId="08CE853B" wp14:editId="2442278F">
            <wp:extent cx="3666744" cy="1435608"/>
            <wp:effectExtent l="19050" t="19050" r="10160" b="12700"/>
            <wp:docPr id="360" name="Picture 360" descr="Graphic of Home Tab Summary - Pre-Defined 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SummaryClickExampleQry.png"/>
                    <pic:cNvPicPr/>
                  </pic:nvPicPr>
                  <pic:blipFill>
                    <a:blip r:embed="rId68">
                      <a:extLst>
                        <a:ext uri="{28A0092B-C50C-407E-A947-70E740481C1C}">
                          <a14:useLocalDpi xmlns:a14="http://schemas.microsoft.com/office/drawing/2010/main" val="0"/>
                        </a:ext>
                      </a:extLst>
                    </a:blip>
                    <a:stretch>
                      <a:fillRect/>
                    </a:stretch>
                  </pic:blipFill>
                  <pic:spPr>
                    <a:xfrm>
                      <a:off x="0" y="0"/>
                      <a:ext cx="3666744" cy="1435608"/>
                    </a:xfrm>
                    <a:prstGeom prst="rect">
                      <a:avLst/>
                    </a:prstGeom>
                    <a:ln>
                      <a:solidFill>
                        <a:schemeClr val="tx1"/>
                      </a:solidFill>
                    </a:ln>
                  </pic:spPr>
                </pic:pic>
              </a:graphicData>
            </a:graphic>
          </wp:inline>
        </w:drawing>
      </w:r>
    </w:p>
    <w:p w14:paraId="46DB972D" w14:textId="1B749471" w:rsidR="005B38E2" w:rsidRPr="00B02A9E" w:rsidRDefault="005B38E2" w:rsidP="00FC0008">
      <w:pPr>
        <w:pStyle w:val="Caption"/>
        <w:keepNext w:val="0"/>
      </w:pPr>
      <w:bookmarkStart w:id="252" w:name="_Toc403984409"/>
      <w:bookmarkStart w:id="253" w:name="_Toc7576725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55</w:t>
      </w:r>
      <w:r w:rsidR="002438FA">
        <w:rPr>
          <w:noProof/>
        </w:rPr>
        <w:fldChar w:fldCharType="end"/>
      </w:r>
      <w:r>
        <w:t>: Query Results</w:t>
      </w:r>
      <w:bookmarkEnd w:id="252"/>
      <w:bookmarkEnd w:id="253"/>
    </w:p>
    <w:p w14:paraId="5913A022" w14:textId="77777777" w:rsidR="00500927" w:rsidRDefault="00500927" w:rsidP="00FC0008">
      <w:pPr>
        <w:pStyle w:val="Graphic0"/>
        <w:keepNext w:val="0"/>
        <w:jc w:val="left"/>
      </w:pPr>
      <w:r>
        <w:rPr>
          <w:noProof/>
        </w:rPr>
        <w:drawing>
          <wp:inline distT="0" distB="0" distL="0" distR="0" wp14:anchorId="44518EBC" wp14:editId="3538B7A6">
            <wp:extent cx="5943600" cy="951865"/>
            <wp:effectExtent l="19050" t="19050" r="19050" b="19685"/>
            <wp:docPr id="373" name="Picture 373" descr="Graphic of a List of VA Customiz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SummaryClickExampleQryResults.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951865"/>
                    </a:xfrm>
                    <a:prstGeom prst="rect">
                      <a:avLst/>
                    </a:prstGeom>
                    <a:ln>
                      <a:solidFill>
                        <a:schemeClr val="tx1"/>
                      </a:solidFill>
                    </a:ln>
                  </pic:spPr>
                </pic:pic>
              </a:graphicData>
            </a:graphic>
          </wp:inline>
        </w:drawing>
      </w:r>
    </w:p>
    <w:p w14:paraId="30B49069" w14:textId="027C2081" w:rsidR="001517DE" w:rsidRDefault="001517DE" w:rsidP="00B46869">
      <w:pPr>
        <w:pStyle w:val="Heading3"/>
      </w:pPr>
      <w:bookmarkStart w:id="254" w:name="_Toc75767058"/>
      <w:r>
        <w:t xml:space="preserve">Additional </w:t>
      </w:r>
      <w:r w:rsidR="00AE1E1E">
        <w:t>Tools Available to Requestors</w:t>
      </w:r>
      <w:bookmarkEnd w:id="254"/>
    </w:p>
    <w:p w14:paraId="30B4906A" w14:textId="0800B44F" w:rsidR="007F107C" w:rsidRDefault="007F107C" w:rsidP="00FC0008">
      <w:pPr>
        <w:pStyle w:val="BodyText"/>
        <w:keepNext/>
      </w:pPr>
      <w:r w:rsidRPr="008A15DD">
        <w:t xml:space="preserve">In addition </w:t>
      </w:r>
      <w:r w:rsidRPr="00AF5FDC">
        <w:t>to</w:t>
      </w:r>
      <w:r w:rsidRPr="008A15DD">
        <w:t xml:space="preserve"> the Home tab, Requestor</w:t>
      </w:r>
      <w:r w:rsidR="00AE1E1E">
        <w:t>s</w:t>
      </w:r>
      <w:r w:rsidRPr="008A15DD">
        <w:t xml:space="preserve"> see the following tabs on their Home page</w:t>
      </w:r>
      <w:r>
        <w:t>:</w:t>
      </w:r>
    </w:p>
    <w:p w14:paraId="30B4906B" w14:textId="4B38FEC8" w:rsidR="007F107C" w:rsidRDefault="007F107C" w:rsidP="007575C4">
      <w:pPr>
        <w:pStyle w:val="BodyTextBullet1"/>
      </w:pPr>
      <w:r>
        <w:t xml:space="preserve">Advanced Query/Customization – </w:t>
      </w:r>
      <w:r w:rsidR="00AE1E1E">
        <w:t xml:space="preserve">See </w:t>
      </w:r>
      <w:r w:rsidR="00D4626D" w:rsidRPr="00AF5FDC">
        <w:rPr>
          <w:rStyle w:val="IntLink"/>
          <w:color w:val="0000CC"/>
        </w:rPr>
        <w:fldChar w:fldCharType="begin"/>
      </w:r>
      <w:r w:rsidR="00D4626D" w:rsidRPr="00AF5FDC">
        <w:rPr>
          <w:rStyle w:val="IntLink"/>
          <w:color w:val="0000CC"/>
        </w:rPr>
        <w:instrText xml:space="preserve"> REF _Ref414969265 \h </w:instrText>
      </w:r>
      <w:r w:rsidR="00FC0008">
        <w:rPr>
          <w:rStyle w:val="IntLink"/>
          <w:color w:val="0000CC"/>
        </w:rPr>
        <w:instrText xml:space="preserve"> \* MERGEFORMAT </w:instrText>
      </w:r>
      <w:r w:rsidR="00D4626D" w:rsidRPr="00AF5FDC">
        <w:rPr>
          <w:rStyle w:val="IntLink"/>
          <w:color w:val="0000CC"/>
        </w:rPr>
      </w:r>
      <w:r w:rsidR="00D4626D" w:rsidRPr="00AF5FDC">
        <w:rPr>
          <w:rStyle w:val="IntLink"/>
          <w:color w:val="0000CC"/>
        </w:rPr>
        <w:fldChar w:fldCharType="separate"/>
      </w:r>
      <w:r w:rsidR="00694F65">
        <w:t>Using Advanced Query/Customization</w:t>
      </w:r>
      <w:r w:rsidR="00D4626D" w:rsidRPr="00AF5FDC">
        <w:rPr>
          <w:rStyle w:val="IntLink"/>
          <w:color w:val="0000CC"/>
        </w:rPr>
        <w:fldChar w:fldCharType="end"/>
      </w:r>
      <w:r w:rsidR="00D4626D">
        <w:t xml:space="preserve"> </w:t>
      </w:r>
      <w:r w:rsidR="00AE1E1E">
        <w:t xml:space="preserve">for additional information. </w:t>
      </w:r>
    </w:p>
    <w:p w14:paraId="30B4906C" w14:textId="6F665F8E" w:rsidR="007F107C" w:rsidRDefault="007F107C" w:rsidP="007575C4">
      <w:pPr>
        <w:pStyle w:val="BodyTextBullet1"/>
      </w:pPr>
      <w:r>
        <w:t xml:space="preserve">Easy Search – see </w:t>
      </w:r>
      <w:r w:rsidR="00D4626D" w:rsidRPr="006944EB">
        <w:rPr>
          <w:rStyle w:val="IntLink"/>
          <w:color w:val="0000CC"/>
        </w:rPr>
        <w:fldChar w:fldCharType="begin"/>
      </w:r>
      <w:r w:rsidR="00D4626D" w:rsidRPr="006944EB">
        <w:rPr>
          <w:rStyle w:val="IntLink"/>
          <w:color w:val="0000CC"/>
        </w:rPr>
        <w:instrText xml:space="preserve"> REF _Ref414969697 \h </w:instrText>
      </w:r>
      <w:r w:rsidR="007575C4">
        <w:rPr>
          <w:rStyle w:val="IntLink"/>
          <w:color w:val="0000CC"/>
        </w:rPr>
        <w:instrText xml:space="preserve"> \* MERGEFORMAT </w:instrText>
      </w:r>
      <w:r w:rsidR="00D4626D" w:rsidRPr="006944EB">
        <w:rPr>
          <w:rStyle w:val="IntLink"/>
          <w:color w:val="0000CC"/>
        </w:rPr>
      </w:r>
      <w:r w:rsidR="00D4626D" w:rsidRPr="006944EB">
        <w:rPr>
          <w:rStyle w:val="IntLink"/>
          <w:color w:val="0000CC"/>
        </w:rPr>
        <w:fldChar w:fldCharType="separate"/>
      </w:r>
      <w:r w:rsidR="00694F65">
        <w:t>Easy Search</w:t>
      </w:r>
      <w:r w:rsidR="00D4626D" w:rsidRPr="006944EB">
        <w:rPr>
          <w:rStyle w:val="IntLink"/>
          <w:color w:val="0000CC"/>
        </w:rPr>
        <w:fldChar w:fldCharType="end"/>
      </w:r>
      <w:r w:rsidR="00D4626D">
        <w:t xml:space="preserve"> </w:t>
      </w:r>
      <w:r w:rsidR="00E207F1">
        <w:t xml:space="preserve">for additional information. </w:t>
      </w:r>
    </w:p>
    <w:p w14:paraId="30B4906D" w14:textId="7F4895E0" w:rsidR="007F107C" w:rsidRPr="00D04A60" w:rsidRDefault="007F107C" w:rsidP="007575C4">
      <w:pPr>
        <w:pStyle w:val="BodyTextBullet1"/>
      </w:pPr>
      <w:r w:rsidRPr="00D04A60">
        <w:t xml:space="preserve">Drug Pair Lookup – see </w:t>
      </w:r>
      <w:r w:rsidR="00D4626D" w:rsidRPr="006944EB">
        <w:rPr>
          <w:rStyle w:val="IntLink"/>
          <w:color w:val="0000CC"/>
        </w:rPr>
        <w:fldChar w:fldCharType="begin"/>
      </w:r>
      <w:r w:rsidR="00D4626D" w:rsidRPr="006944EB">
        <w:rPr>
          <w:rStyle w:val="IntLink"/>
          <w:color w:val="0000CC"/>
        </w:rPr>
        <w:instrText xml:space="preserve"> REF _Ref414970054 \h </w:instrText>
      </w:r>
      <w:r w:rsidR="007575C4">
        <w:rPr>
          <w:rStyle w:val="IntLink"/>
          <w:color w:val="0000CC"/>
        </w:rPr>
        <w:instrText xml:space="preserve"> \* MERGEFORMAT </w:instrText>
      </w:r>
      <w:r w:rsidR="00D4626D" w:rsidRPr="006944EB">
        <w:rPr>
          <w:rStyle w:val="IntLink"/>
          <w:color w:val="0000CC"/>
        </w:rPr>
      </w:r>
      <w:r w:rsidR="00D4626D" w:rsidRPr="006944EB">
        <w:rPr>
          <w:rStyle w:val="IntLink"/>
          <w:color w:val="0000CC"/>
        </w:rPr>
        <w:fldChar w:fldCharType="separate"/>
      </w:r>
      <w:r w:rsidR="00694F65">
        <w:t>Drug Pair Lookup</w:t>
      </w:r>
      <w:r w:rsidR="00D4626D" w:rsidRPr="006944EB">
        <w:rPr>
          <w:rStyle w:val="IntLink"/>
          <w:color w:val="0000CC"/>
        </w:rPr>
        <w:fldChar w:fldCharType="end"/>
      </w:r>
      <w:r w:rsidR="00D4626D">
        <w:t xml:space="preserve"> </w:t>
      </w:r>
      <w:r w:rsidR="00D04A60" w:rsidRPr="00D04A60">
        <w:t>for additional information.</w:t>
      </w:r>
    </w:p>
    <w:p w14:paraId="30B4906E" w14:textId="482F642E" w:rsidR="007F107C" w:rsidRPr="00D04A60" w:rsidRDefault="00B82C8D" w:rsidP="007575C4">
      <w:pPr>
        <w:pStyle w:val="BodyTextBullet1"/>
      </w:pPr>
      <w:r w:rsidRPr="00D04A60">
        <w:t>Contact Us</w:t>
      </w:r>
      <w:r w:rsidR="00956EFD" w:rsidRPr="00D04A60">
        <w:t xml:space="preserve"> – see </w:t>
      </w:r>
      <w:r w:rsidR="007F31C7" w:rsidRPr="006944EB">
        <w:rPr>
          <w:rStyle w:val="IntLink"/>
          <w:color w:val="0000CC"/>
        </w:rPr>
        <w:fldChar w:fldCharType="begin"/>
      </w:r>
      <w:r w:rsidR="007F31C7" w:rsidRPr="006944EB">
        <w:rPr>
          <w:rStyle w:val="IntLink"/>
          <w:color w:val="0000CC"/>
        </w:rPr>
        <w:instrText xml:space="preserve"> REF _Ref375315913 \h </w:instrText>
      </w:r>
      <w:r w:rsidR="007575C4">
        <w:rPr>
          <w:rStyle w:val="IntLink"/>
          <w:color w:val="0000CC"/>
        </w:rPr>
        <w:instrText xml:space="preserve"> \* MERGEFORMAT </w:instrText>
      </w:r>
      <w:r w:rsidR="007F31C7" w:rsidRPr="006944EB">
        <w:rPr>
          <w:rStyle w:val="IntLink"/>
          <w:color w:val="0000CC"/>
        </w:rPr>
      </w:r>
      <w:r w:rsidR="007F31C7" w:rsidRPr="006944EB">
        <w:rPr>
          <w:rStyle w:val="IntLink"/>
          <w:color w:val="0000CC"/>
        </w:rPr>
        <w:fldChar w:fldCharType="separate"/>
      </w:r>
      <w:r w:rsidR="00694F65" w:rsidRPr="00D0622B">
        <w:t>Contact Us</w:t>
      </w:r>
      <w:r w:rsidR="007F31C7" w:rsidRPr="006944EB">
        <w:rPr>
          <w:rStyle w:val="IntLink"/>
          <w:color w:val="0000CC"/>
        </w:rPr>
        <w:fldChar w:fldCharType="end"/>
      </w:r>
      <w:r w:rsidR="007F31C7">
        <w:t xml:space="preserve"> </w:t>
      </w:r>
      <w:r w:rsidR="00D04A60">
        <w:t>for additional information.</w:t>
      </w:r>
    </w:p>
    <w:p w14:paraId="30B4906F" w14:textId="6E9957DB" w:rsidR="007F107C" w:rsidRPr="00D04A60" w:rsidRDefault="007F107C" w:rsidP="007575C4">
      <w:pPr>
        <w:pStyle w:val="BodyTextBullet1"/>
      </w:pPr>
      <w:r w:rsidRPr="00D04A60">
        <w:t xml:space="preserve">Help </w:t>
      </w:r>
      <w:r w:rsidR="00956EFD" w:rsidRPr="00D04A60">
        <w:t xml:space="preserve">– see </w:t>
      </w:r>
      <w:r w:rsidR="007F31C7" w:rsidRPr="006944EB">
        <w:rPr>
          <w:rStyle w:val="IntLink"/>
          <w:color w:val="0000CC"/>
        </w:rPr>
        <w:fldChar w:fldCharType="begin"/>
      </w:r>
      <w:r w:rsidR="007F31C7" w:rsidRPr="006944EB">
        <w:rPr>
          <w:rStyle w:val="IntLink"/>
          <w:color w:val="0000CC"/>
        </w:rPr>
        <w:instrText xml:space="preserve"> REF _Ref414972057 \h </w:instrText>
      </w:r>
      <w:r w:rsidR="007575C4">
        <w:rPr>
          <w:rStyle w:val="IntLink"/>
          <w:color w:val="0000CC"/>
        </w:rPr>
        <w:instrText xml:space="preserve"> \* MERGEFORMAT </w:instrText>
      </w:r>
      <w:r w:rsidR="007F31C7" w:rsidRPr="006944EB">
        <w:rPr>
          <w:rStyle w:val="IntLink"/>
          <w:color w:val="0000CC"/>
        </w:rPr>
      </w:r>
      <w:r w:rsidR="007F31C7" w:rsidRPr="006944EB">
        <w:rPr>
          <w:rStyle w:val="IntLink"/>
          <w:color w:val="0000CC"/>
        </w:rPr>
        <w:fldChar w:fldCharType="separate"/>
      </w:r>
      <w:r w:rsidR="00694F65">
        <w:t>Online Help</w:t>
      </w:r>
      <w:r w:rsidR="007F31C7" w:rsidRPr="006944EB">
        <w:rPr>
          <w:rStyle w:val="IntLink"/>
          <w:color w:val="0000CC"/>
        </w:rPr>
        <w:fldChar w:fldCharType="end"/>
      </w:r>
      <w:r w:rsidR="007F31C7">
        <w:t xml:space="preserve"> </w:t>
      </w:r>
      <w:r w:rsidR="00D04A60">
        <w:t>for additional information</w:t>
      </w:r>
      <w:r w:rsidR="00CE5449" w:rsidRPr="00D04A60">
        <w:t>.</w:t>
      </w:r>
    </w:p>
    <w:p w14:paraId="30B4908F" w14:textId="77777777" w:rsidR="00F96E56" w:rsidRDefault="00F96E56" w:rsidP="00B46869">
      <w:pPr>
        <w:pStyle w:val="Heading2"/>
      </w:pPr>
      <w:bookmarkStart w:id="255" w:name="_Toc75767059"/>
      <w:r>
        <w:lastRenderedPageBreak/>
        <w:t>Approver</w:t>
      </w:r>
      <w:bookmarkEnd w:id="255"/>
    </w:p>
    <w:p w14:paraId="230AB1B1" w14:textId="1B82797D" w:rsidR="007454E7" w:rsidRPr="007454E7" w:rsidRDefault="007454E7" w:rsidP="007575C4">
      <w:pPr>
        <w:pStyle w:val="BodyText"/>
        <w:keepNext/>
        <w:keepLines/>
      </w:pPr>
      <w:r>
        <w:t xml:space="preserve">The </w:t>
      </w:r>
      <w:r w:rsidR="006E49FE">
        <w:t xml:space="preserve">PECS </w:t>
      </w:r>
      <w:r>
        <w:t xml:space="preserve">Approver creates and processes customization requests. In addition to being able to request a customization themselves, they can also Review, Modify, Reject, Approve, and Delete customization requests made by other PECS users. </w:t>
      </w:r>
    </w:p>
    <w:p w14:paraId="30B49091" w14:textId="1E855E12" w:rsidR="007F107C" w:rsidRDefault="007454E7" w:rsidP="007575C4">
      <w:pPr>
        <w:pStyle w:val="BodyText"/>
        <w:keepNext/>
        <w:keepLines/>
      </w:pPr>
      <w:r>
        <w:t xml:space="preserve">An </w:t>
      </w:r>
      <w:r w:rsidR="007F107C">
        <w:t>Approver performs the following tasks</w:t>
      </w:r>
      <w:r>
        <w:t xml:space="preserve"> related to customization requests</w:t>
      </w:r>
      <w:r w:rsidR="007F107C">
        <w:t>:</w:t>
      </w:r>
    </w:p>
    <w:p w14:paraId="7D769C45" w14:textId="054E3422" w:rsidR="007454E7" w:rsidRDefault="007454E7" w:rsidP="007575C4">
      <w:pPr>
        <w:pStyle w:val="BodyTextBullet1"/>
        <w:keepNext/>
        <w:keepLines/>
      </w:pPr>
      <w:r w:rsidRPr="006944EB">
        <w:rPr>
          <w:rStyle w:val="IntLink"/>
          <w:color w:val="0000CC"/>
        </w:rPr>
        <w:fldChar w:fldCharType="begin"/>
      </w:r>
      <w:r w:rsidRPr="006944EB">
        <w:rPr>
          <w:rStyle w:val="IntLink"/>
          <w:color w:val="0000CC"/>
        </w:rPr>
        <w:instrText xml:space="preserve"> REF _Ref414874831 \h </w:instrText>
      </w:r>
      <w:r w:rsidR="007575C4">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t>Create a Customization Request</w:t>
      </w:r>
      <w:r w:rsidRPr="006944EB">
        <w:rPr>
          <w:rStyle w:val="IntLink"/>
          <w:color w:val="0000CC"/>
        </w:rPr>
        <w:fldChar w:fldCharType="end"/>
      </w:r>
      <w:r>
        <w:t xml:space="preserve"> </w:t>
      </w:r>
    </w:p>
    <w:p w14:paraId="224CCF08" w14:textId="5ED42978" w:rsidR="007454E7" w:rsidRDefault="007454E7" w:rsidP="007575C4">
      <w:pPr>
        <w:pStyle w:val="BodyTextBullet1"/>
        <w:keepNext/>
        <w:keepLines/>
      </w:pPr>
      <w:r w:rsidRPr="006944EB">
        <w:rPr>
          <w:rStyle w:val="IntLink"/>
          <w:color w:val="0000CC"/>
        </w:rPr>
        <w:fldChar w:fldCharType="begin"/>
      </w:r>
      <w:r w:rsidRPr="006944EB">
        <w:rPr>
          <w:rStyle w:val="IntLink"/>
          <w:color w:val="0000CC"/>
        </w:rPr>
        <w:instrText xml:space="preserve"> REF _Ref414874851 \h </w:instrText>
      </w:r>
      <w:r w:rsidR="007575C4">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t>Modify Customization Requests</w:t>
      </w:r>
      <w:r w:rsidRPr="006944EB">
        <w:rPr>
          <w:rStyle w:val="IntLink"/>
          <w:color w:val="0000CC"/>
        </w:rPr>
        <w:fldChar w:fldCharType="end"/>
      </w:r>
      <w:r>
        <w:t xml:space="preserve"> </w:t>
      </w:r>
    </w:p>
    <w:p w14:paraId="7C46FFD4" w14:textId="77777777" w:rsidR="00694F65" w:rsidRDefault="007454E7" w:rsidP="009A6FBD">
      <w:pPr>
        <w:pStyle w:val="BodyText"/>
        <w:keepNext/>
        <w:keepLines/>
      </w:pPr>
      <w:r w:rsidRPr="006944EB">
        <w:rPr>
          <w:rStyle w:val="IntLink"/>
          <w:color w:val="0000CC"/>
        </w:rPr>
        <w:fldChar w:fldCharType="begin"/>
      </w:r>
      <w:r w:rsidRPr="006944EB">
        <w:rPr>
          <w:rStyle w:val="IntLink"/>
          <w:color w:val="0000CC"/>
        </w:rPr>
        <w:instrText xml:space="preserve"> REF _Ref414874875 \h </w:instrText>
      </w:r>
      <w:r w:rsidR="007575C4">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t xml:space="preserve">Customization requests can be modified at any time. If a required field is changed (other than Current Action Reason), the customization Action Status will change to Modified; non-required fields do not affect Action Status. Requestors can modify customizations they have requested, but cannot modify customizations requested by other users. Approvers can modify any record at any time. Release Managers and Administrator cannot modify customization requests. </w:t>
      </w:r>
    </w:p>
    <w:p w14:paraId="4AD1624C" w14:textId="77777777" w:rsidR="00694F65" w:rsidRDefault="00694F65" w:rsidP="00694F65">
      <w:pPr>
        <w:pStyle w:val="NoteNew"/>
        <w:keepNext/>
        <w:keepLines/>
      </w:pPr>
      <w:r w:rsidRPr="009A6FBD">
        <w:rPr>
          <w:b/>
        </w:rPr>
        <w:t>Note:</w:t>
      </w:r>
      <w:r>
        <w:tab/>
        <w:t>Although the Edit button will appear on customization requests for Release Managers and Administrators (and for Requestors viewing requests other than their own), there is no way to save any changes made.</w:t>
      </w:r>
    </w:p>
    <w:p w14:paraId="5DB4E83B" w14:textId="77777777" w:rsidR="00694F65" w:rsidRDefault="00694F65" w:rsidP="00694F65">
      <w:pPr>
        <w:pStyle w:val="BodyText"/>
        <w:keepNext/>
        <w:keepLines/>
      </w:pPr>
      <w:r>
        <w:t xml:space="preserve">The links on the Home page can be used to locate records for processing. See the User Roles and Tasks and/or Home Page sections for additional information. </w:t>
      </w:r>
    </w:p>
    <w:p w14:paraId="003E0B7C" w14:textId="77777777" w:rsidR="00694F65" w:rsidRDefault="00694F65" w:rsidP="00694F65">
      <w:pPr>
        <w:pStyle w:val="BodyText"/>
        <w:keepNext/>
        <w:keepLines/>
      </w:pPr>
      <w:r>
        <w:t>To modify a customization request:</w:t>
      </w:r>
    </w:p>
    <w:p w14:paraId="674B44AC" w14:textId="77777777" w:rsidR="00694F65" w:rsidRDefault="00694F65" w:rsidP="00694F65">
      <w:pPr>
        <w:pStyle w:val="NoteNew"/>
        <w:keepNext/>
        <w:keepLines/>
      </w:pPr>
      <w:r w:rsidRPr="009A6FBD">
        <w:rPr>
          <w:b/>
        </w:rPr>
        <w:t>Note:</w:t>
      </w:r>
      <w:r>
        <w:tab/>
        <w:t>See Section 7.7.</w:t>
      </w:r>
      <w:r w:rsidRPr="005711E6">
        <w:rPr>
          <w:rStyle w:val="Hyperlink"/>
          <w:color w:val="000000" w:themeColor="text1"/>
          <w:u w:val="none"/>
        </w:rPr>
        <w:t xml:space="preserve"> </w:t>
      </w:r>
      <w:r>
        <w:t xml:space="preserve">Record Locking Feature for images and descriptions of the pop-up windows that may be encountered throughout the process of working with Customization Requests. </w:t>
      </w:r>
    </w:p>
    <w:p w14:paraId="4D967644" w14:textId="77777777" w:rsidR="00694F65" w:rsidRDefault="00694F65" w:rsidP="00694F65">
      <w:pPr>
        <w:pStyle w:val="Step"/>
        <w:keepNext/>
        <w:keepLines/>
        <w:numPr>
          <w:ilvl w:val="0"/>
          <w:numId w:val="3"/>
        </w:numPr>
      </w:pPr>
      <w:r>
        <w:t>Select the Advanced Query/Customization tab.</w:t>
      </w:r>
    </w:p>
    <w:p w14:paraId="2043F9A1" w14:textId="77777777" w:rsidR="00694F65" w:rsidRDefault="00694F65" w:rsidP="00694F65">
      <w:pPr>
        <w:pStyle w:val="Step"/>
        <w:keepNext/>
        <w:keepLines/>
        <w:numPr>
          <w:ilvl w:val="0"/>
          <w:numId w:val="3"/>
        </w:numPr>
      </w:pPr>
      <w:r>
        <w:t>Select a Concept to build a Query search using a VA record or FDB record (or both).</w:t>
      </w:r>
    </w:p>
    <w:p w14:paraId="6ACC50AE" w14:textId="77777777" w:rsidR="00694F65" w:rsidRDefault="00694F65" w:rsidP="00694F65">
      <w:pPr>
        <w:pStyle w:val="Step"/>
        <w:keepNext/>
        <w:keepLines/>
        <w:numPr>
          <w:ilvl w:val="0"/>
          <w:numId w:val="3"/>
        </w:numPr>
      </w:pPr>
      <w:r>
        <w:t>Select/enter a Field, Filter, and Value.</w:t>
      </w:r>
    </w:p>
    <w:p w14:paraId="3B401015" w14:textId="77777777" w:rsidR="00694F65" w:rsidRDefault="00694F65" w:rsidP="00694F65">
      <w:pPr>
        <w:pStyle w:val="Step"/>
        <w:keepNext/>
        <w:keepLines/>
        <w:numPr>
          <w:ilvl w:val="0"/>
          <w:numId w:val="3"/>
        </w:numPr>
      </w:pPr>
      <w:r>
        <w:t>Run a Query search. The results table will be displayed.</w:t>
      </w:r>
    </w:p>
    <w:p w14:paraId="23B5CC9F" w14:textId="77777777" w:rsidR="00694F65" w:rsidRDefault="00694F65" w:rsidP="00694F65">
      <w:pPr>
        <w:pStyle w:val="Step"/>
        <w:keepNext/>
        <w:keepLines/>
      </w:pPr>
      <w:r>
        <w:t>Select the Active link associated with the record to be modified.</w:t>
      </w:r>
    </w:p>
    <w:p w14:paraId="1077C52F" w14:textId="77777777" w:rsidR="00694F65" w:rsidRDefault="00694F65" w:rsidP="00694F65">
      <w:pPr>
        <w:pStyle w:val="Step"/>
        <w:keepNext/>
        <w:keepLines/>
      </w:pPr>
      <w:r>
        <w:t>Select the Edit button.</w:t>
      </w:r>
    </w:p>
    <w:p w14:paraId="5DD4523F" w14:textId="77777777" w:rsidR="00694F65" w:rsidRDefault="00694F65" w:rsidP="00694F65">
      <w:pPr>
        <w:pStyle w:val="Step"/>
        <w:keepNext/>
        <w:keepLines/>
      </w:pPr>
      <w:r>
        <w:t xml:space="preserve">Make changes to the record. At minimum, text must be added into the Current Action Reason field. </w:t>
      </w:r>
    </w:p>
    <w:p w14:paraId="3564213D" w14:textId="77777777" w:rsidR="00694F65" w:rsidRDefault="00694F65" w:rsidP="00694F65">
      <w:pPr>
        <w:pStyle w:val="Step"/>
        <w:keepNext/>
        <w:keepLines/>
      </w:pPr>
      <w:r>
        <w:t xml:space="preserve">Select Modify to save the changes. Select Cancel Edit to abandon the changes and return to the detail page. </w:t>
      </w:r>
    </w:p>
    <w:p w14:paraId="144A6FBA" w14:textId="2D6B38A8" w:rsidR="007454E7" w:rsidRDefault="00694F65" w:rsidP="007575C4">
      <w:pPr>
        <w:pStyle w:val="BulletList"/>
        <w:keepNext/>
        <w:keepLines/>
      </w:pPr>
      <w:r>
        <w:t>Review Customization Requests</w:t>
      </w:r>
      <w:r w:rsidR="007454E7" w:rsidRPr="006944EB">
        <w:rPr>
          <w:rStyle w:val="IntLink"/>
          <w:color w:val="0000CC"/>
        </w:rPr>
        <w:fldChar w:fldCharType="end"/>
      </w:r>
      <w:r w:rsidR="007454E7">
        <w:t xml:space="preserve"> </w:t>
      </w:r>
    </w:p>
    <w:p w14:paraId="108733C8" w14:textId="77777777" w:rsidR="00694F65" w:rsidRDefault="007454E7" w:rsidP="00694F65">
      <w:pPr>
        <w:pStyle w:val="BodyText"/>
      </w:pPr>
      <w:r w:rsidRPr="006944EB">
        <w:rPr>
          <w:rStyle w:val="IntLink"/>
          <w:color w:val="0000CC"/>
        </w:rPr>
        <w:fldChar w:fldCharType="begin"/>
      </w:r>
      <w:r w:rsidRPr="006944EB">
        <w:rPr>
          <w:rStyle w:val="IntLink"/>
          <w:color w:val="0000CC"/>
        </w:rPr>
        <w:instrText xml:space="preserve"> REF _Ref414874895 \h </w:instrText>
      </w:r>
      <w:r w:rsidR="007D738D">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rsidRPr="008E4FCA">
        <w:t>Review is the second step to getting a customization Approved. A Review must be performed by an Approver. Approvers cannot Review customization requests they have created and cannot Approve customization requests they have Reviewed.</w:t>
      </w:r>
    </w:p>
    <w:p w14:paraId="2DDA4065" w14:textId="77777777" w:rsidR="00694F65" w:rsidRDefault="00694F65" w:rsidP="00694F65">
      <w:pPr>
        <w:pStyle w:val="BodyText"/>
      </w:pPr>
      <w:r>
        <w:t xml:space="preserve">The links on the Home page can be used to locate records for processing. See the User Roles and Tasks and/or Home Page sections for additional information. </w:t>
      </w:r>
    </w:p>
    <w:p w14:paraId="28E53A22" w14:textId="77777777" w:rsidR="00694F65" w:rsidRDefault="00694F65" w:rsidP="00694F65">
      <w:pPr>
        <w:pStyle w:val="BodyText"/>
      </w:pPr>
      <w:r>
        <w:t>To Review a customization request:</w:t>
      </w:r>
    </w:p>
    <w:p w14:paraId="7CF40337" w14:textId="77777777" w:rsidR="00694F65" w:rsidRDefault="00694F65" w:rsidP="00694F65">
      <w:pPr>
        <w:pStyle w:val="NoteNew"/>
      </w:pPr>
      <w:r w:rsidRPr="009A6FBD">
        <w:rPr>
          <w:b/>
        </w:rPr>
        <w:lastRenderedPageBreak/>
        <w:t>Note:</w:t>
      </w:r>
      <w:r>
        <w:tab/>
        <w:t>See Section 7.7.</w:t>
      </w:r>
      <w:r w:rsidRPr="005711E6">
        <w:rPr>
          <w:rStyle w:val="Hyperlink"/>
          <w:color w:val="000000" w:themeColor="text1"/>
          <w:u w:val="none"/>
        </w:rPr>
        <w:t xml:space="preserve"> </w:t>
      </w:r>
      <w:r>
        <w:t xml:space="preserve">Record Locking Feature for images and descriptions of the pop-up windows that may be encountered throughout the process of working with Customization Requests. </w:t>
      </w:r>
    </w:p>
    <w:p w14:paraId="382C3F28" w14:textId="77777777" w:rsidR="00694F65" w:rsidRDefault="00694F65" w:rsidP="00694F65">
      <w:pPr>
        <w:pStyle w:val="Step"/>
        <w:numPr>
          <w:ilvl w:val="0"/>
          <w:numId w:val="18"/>
        </w:numPr>
      </w:pPr>
      <w:r>
        <w:t>Select the Advanced Query/Customization tab.</w:t>
      </w:r>
    </w:p>
    <w:p w14:paraId="147FA3D9" w14:textId="77777777" w:rsidR="00694F65" w:rsidRDefault="00694F65" w:rsidP="00694F65">
      <w:pPr>
        <w:pStyle w:val="Step"/>
        <w:numPr>
          <w:ilvl w:val="0"/>
          <w:numId w:val="3"/>
        </w:numPr>
      </w:pPr>
      <w:r>
        <w:t>Select a Concept to build a Query search using a VA record or FDB record (or both).</w:t>
      </w:r>
    </w:p>
    <w:p w14:paraId="7FBD65CA" w14:textId="77777777" w:rsidR="00694F65" w:rsidRDefault="00694F65" w:rsidP="00694F65">
      <w:pPr>
        <w:pStyle w:val="Step"/>
        <w:numPr>
          <w:ilvl w:val="0"/>
          <w:numId w:val="3"/>
        </w:numPr>
      </w:pPr>
      <w:r>
        <w:t>Select/enter a Field, Filter, and Value.</w:t>
      </w:r>
    </w:p>
    <w:p w14:paraId="1FF6EBCC" w14:textId="77777777" w:rsidR="00694F65" w:rsidRDefault="00694F65" w:rsidP="00694F65">
      <w:pPr>
        <w:pStyle w:val="Step"/>
        <w:numPr>
          <w:ilvl w:val="0"/>
          <w:numId w:val="3"/>
        </w:numPr>
      </w:pPr>
      <w:r>
        <w:t>Run a Query search. The results table will be displayed.</w:t>
      </w:r>
    </w:p>
    <w:p w14:paraId="5EC0BCDC" w14:textId="77777777" w:rsidR="00694F65" w:rsidRDefault="00694F65" w:rsidP="00694F65">
      <w:pPr>
        <w:pStyle w:val="Step"/>
      </w:pPr>
      <w:r>
        <w:t>Select the Active link associated with the record to be reviewed.</w:t>
      </w:r>
    </w:p>
    <w:p w14:paraId="231A3644" w14:textId="77777777" w:rsidR="00694F65" w:rsidRDefault="00694F65" w:rsidP="00694F65">
      <w:pPr>
        <w:pStyle w:val="Step"/>
      </w:pPr>
      <w:r>
        <w:t>Select the Edit button.</w:t>
      </w:r>
    </w:p>
    <w:p w14:paraId="3FA08939" w14:textId="77777777" w:rsidR="00694F65" w:rsidRDefault="00694F65" w:rsidP="00694F65">
      <w:pPr>
        <w:pStyle w:val="Step"/>
      </w:pPr>
      <w:r>
        <w:t>Review the customization request to be approved.</w:t>
      </w:r>
    </w:p>
    <w:p w14:paraId="0CBD243B" w14:textId="77777777" w:rsidR="00694F65" w:rsidRDefault="00694F65" w:rsidP="00694F65">
      <w:pPr>
        <w:pStyle w:val="Step"/>
      </w:pPr>
      <w:r>
        <w:t xml:space="preserve">Select Submit as Reviewed to save the changes. Select Cancel Edit to abandon the review and return to the detail page. </w:t>
      </w:r>
    </w:p>
    <w:p w14:paraId="6F0B0B91" w14:textId="23F32990" w:rsidR="007454E7" w:rsidRDefault="00694F65" w:rsidP="007454E7">
      <w:pPr>
        <w:pStyle w:val="BulletList"/>
      </w:pPr>
      <w:r>
        <w:t>Approve Customization Requests</w:t>
      </w:r>
      <w:r w:rsidR="007454E7" w:rsidRPr="006944EB">
        <w:rPr>
          <w:rStyle w:val="IntLink"/>
          <w:color w:val="0000CC"/>
        </w:rPr>
        <w:fldChar w:fldCharType="end"/>
      </w:r>
      <w:r w:rsidR="007454E7">
        <w:t xml:space="preserve"> </w:t>
      </w:r>
    </w:p>
    <w:p w14:paraId="6F921BE1" w14:textId="77777777" w:rsidR="00694F65" w:rsidRDefault="007454E7" w:rsidP="00694F65">
      <w:pPr>
        <w:pStyle w:val="BodyText"/>
      </w:pPr>
      <w:r w:rsidRPr="006944EB">
        <w:rPr>
          <w:rStyle w:val="IntLink"/>
          <w:color w:val="0000CC"/>
        </w:rPr>
        <w:fldChar w:fldCharType="begin"/>
      </w:r>
      <w:r w:rsidRPr="006944EB">
        <w:rPr>
          <w:rStyle w:val="IntLink"/>
          <w:color w:val="0000CC"/>
        </w:rPr>
        <w:instrText xml:space="preserve"> REF _Ref414874910 \h </w:instrText>
      </w:r>
      <w:r w:rsidR="007D738D">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t xml:space="preserve">An Approved customization request is considered valid and should be used in making decisions in veteran pharmaceutical care. Approved customization requests are included in the Custom Updates that are distributed to other pharmacy applications, and are used in Order Checks for veteran prescriptions. </w:t>
      </w:r>
    </w:p>
    <w:p w14:paraId="534472DC" w14:textId="77777777" w:rsidR="00694F65" w:rsidRDefault="00694F65" w:rsidP="00694F65">
      <w:pPr>
        <w:pStyle w:val="BodyText"/>
      </w:pPr>
      <w:r>
        <w:t xml:space="preserve">Customization requests are Approved by Approvers. Approvers cannot Approve customization requests they Reviewed; they can Approve customization requests they created once they have been Reviewed by another Approver. </w:t>
      </w:r>
    </w:p>
    <w:p w14:paraId="03F73FF6" w14:textId="77777777" w:rsidR="00694F65" w:rsidRDefault="00694F65" w:rsidP="00694F65">
      <w:pPr>
        <w:pStyle w:val="BodyText"/>
      </w:pPr>
      <w:r>
        <w:t xml:space="preserve">The links on the Home page can be used to locate records for processing. See the User Roles and Tasks and/or Home Page sections for additional information. </w:t>
      </w:r>
    </w:p>
    <w:p w14:paraId="3F5D7245" w14:textId="77777777" w:rsidR="00694F65" w:rsidRDefault="00694F65" w:rsidP="00694F65">
      <w:pPr>
        <w:pStyle w:val="BodyText"/>
      </w:pPr>
      <w:r>
        <w:t>To Approve a customization request:</w:t>
      </w:r>
    </w:p>
    <w:p w14:paraId="7EF599DA" w14:textId="77777777" w:rsidR="00694F65" w:rsidRDefault="00694F65" w:rsidP="00694F65">
      <w:pPr>
        <w:pStyle w:val="NoteNew"/>
      </w:pPr>
      <w:r w:rsidRPr="007575C4">
        <w:rPr>
          <w:b/>
        </w:rPr>
        <w:t>Note:</w:t>
      </w:r>
      <w:r>
        <w:tab/>
        <w:t>See Section 7.7.</w:t>
      </w:r>
      <w:r w:rsidRPr="005711E6">
        <w:rPr>
          <w:rStyle w:val="Hyperlink"/>
          <w:color w:val="000000" w:themeColor="text1"/>
          <w:u w:val="none"/>
        </w:rPr>
        <w:t xml:space="preserve"> </w:t>
      </w:r>
      <w:r>
        <w:t>Record Locking Feature for images and descriptions of the pop-up windows that may be encountered throughout the process of working with Customization Requests.</w:t>
      </w:r>
    </w:p>
    <w:p w14:paraId="2F1C49C4" w14:textId="77777777" w:rsidR="00694F65" w:rsidRDefault="00694F65" w:rsidP="00694F65">
      <w:pPr>
        <w:pStyle w:val="Step"/>
        <w:numPr>
          <w:ilvl w:val="0"/>
          <w:numId w:val="19"/>
        </w:numPr>
      </w:pPr>
      <w:r>
        <w:t>Select the Advanced Query/Customization tab.</w:t>
      </w:r>
    </w:p>
    <w:p w14:paraId="6B46AA8F" w14:textId="77777777" w:rsidR="00694F65" w:rsidRDefault="00694F65" w:rsidP="00694F65">
      <w:pPr>
        <w:pStyle w:val="Step"/>
        <w:numPr>
          <w:ilvl w:val="0"/>
          <w:numId w:val="3"/>
        </w:numPr>
      </w:pPr>
      <w:r>
        <w:t>Select a Concept to build a Query search using a VA record or FDB record (or both).</w:t>
      </w:r>
    </w:p>
    <w:p w14:paraId="110A1F4C" w14:textId="77777777" w:rsidR="00694F65" w:rsidRDefault="00694F65" w:rsidP="00694F65">
      <w:pPr>
        <w:pStyle w:val="Step"/>
        <w:numPr>
          <w:ilvl w:val="0"/>
          <w:numId w:val="3"/>
        </w:numPr>
      </w:pPr>
      <w:r>
        <w:t>Select/enter a Field, Filter, and Value.</w:t>
      </w:r>
    </w:p>
    <w:p w14:paraId="4C5F5716" w14:textId="77777777" w:rsidR="00694F65" w:rsidRDefault="00694F65" w:rsidP="00694F65">
      <w:pPr>
        <w:pStyle w:val="Step"/>
        <w:numPr>
          <w:ilvl w:val="0"/>
          <w:numId w:val="3"/>
        </w:numPr>
      </w:pPr>
      <w:r>
        <w:t>Run a Query search. The results table will be displayed.</w:t>
      </w:r>
    </w:p>
    <w:p w14:paraId="009CD4D7" w14:textId="77777777" w:rsidR="00694F65" w:rsidRDefault="00694F65" w:rsidP="00694F65">
      <w:pPr>
        <w:pStyle w:val="Step"/>
      </w:pPr>
      <w:r>
        <w:t>Select the Active link associated with the record to be approved.</w:t>
      </w:r>
    </w:p>
    <w:p w14:paraId="1B9DFA86" w14:textId="77777777" w:rsidR="00694F65" w:rsidRDefault="00694F65" w:rsidP="00694F65">
      <w:pPr>
        <w:pStyle w:val="Step"/>
      </w:pPr>
      <w:r>
        <w:t>Select the Edit button.</w:t>
      </w:r>
    </w:p>
    <w:p w14:paraId="16A0A5EC" w14:textId="77777777" w:rsidR="00694F65" w:rsidRDefault="00694F65" w:rsidP="00694F65">
      <w:pPr>
        <w:pStyle w:val="Step"/>
      </w:pPr>
      <w:r>
        <w:t>Review the customization request to be approved.</w:t>
      </w:r>
    </w:p>
    <w:p w14:paraId="2C0A1967" w14:textId="77777777" w:rsidR="00694F65" w:rsidRDefault="00694F65" w:rsidP="00694F65">
      <w:pPr>
        <w:pStyle w:val="Step"/>
      </w:pPr>
      <w:r>
        <w:t xml:space="preserve">Select Approve to save the changes. Select Cancel Edit to abandon the changes and return to the detail page. </w:t>
      </w:r>
    </w:p>
    <w:p w14:paraId="7CC0FB0C" w14:textId="53BD2C6E" w:rsidR="007454E7" w:rsidRDefault="00694F65" w:rsidP="007454E7">
      <w:pPr>
        <w:pStyle w:val="BulletList"/>
      </w:pPr>
      <w:r>
        <w:t>Reject Customization Requests</w:t>
      </w:r>
      <w:r w:rsidR="007454E7" w:rsidRPr="006944EB">
        <w:rPr>
          <w:rStyle w:val="IntLink"/>
          <w:color w:val="0000CC"/>
        </w:rPr>
        <w:fldChar w:fldCharType="end"/>
      </w:r>
      <w:r w:rsidR="007454E7">
        <w:t xml:space="preserve"> </w:t>
      </w:r>
    </w:p>
    <w:p w14:paraId="594B0683" w14:textId="77777777" w:rsidR="00694F65" w:rsidRDefault="007454E7" w:rsidP="00694F65">
      <w:pPr>
        <w:pStyle w:val="BodyText"/>
      </w:pPr>
      <w:r w:rsidRPr="006944EB">
        <w:rPr>
          <w:rStyle w:val="IntLink"/>
          <w:color w:val="0000CC"/>
        </w:rPr>
        <w:fldChar w:fldCharType="begin"/>
      </w:r>
      <w:r w:rsidRPr="006944EB">
        <w:rPr>
          <w:rStyle w:val="IntLink"/>
          <w:color w:val="0000CC"/>
        </w:rPr>
        <w:instrText xml:space="preserve"> REF _Ref414874927 \h </w:instrText>
      </w:r>
      <w:r w:rsidR="007D738D">
        <w:rPr>
          <w:rStyle w:val="IntLink"/>
          <w:color w:val="0000CC"/>
        </w:rPr>
        <w:instrText xml:space="preserve"> \* MERGEFORMAT </w:instrText>
      </w:r>
      <w:r w:rsidRPr="006944EB">
        <w:rPr>
          <w:rStyle w:val="IntLink"/>
          <w:color w:val="0000CC"/>
        </w:rPr>
      </w:r>
      <w:r w:rsidRPr="006944EB">
        <w:rPr>
          <w:rStyle w:val="IntLink"/>
          <w:color w:val="0000CC"/>
        </w:rPr>
        <w:fldChar w:fldCharType="separate"/>
      </w:r>
      <w:r w:rsidR="00694F65">
        <w:t xml:space="preserve">Customization requests can be Rejected at all points of the Create/Review/Approve process. Customization requests are Rejected because they are thought to be invalid as written by either </w:t>
      </w:r>
      <w:r w:rsidR="00694F65">
        <w:lastRenderedPageBreak/>
        <w:t xml:space="preserve">the Reviewer or Approver. Customization requests can also be Rejected by the user who initiated the customization request if they determine that request is no longer needed. Rejected customization requests can be modified and re-submitted for Review and Approval. </w:t>
      </w:r>
    </w:p>
    <w:p w14:paraId="2E45BAAA" w14:textId="77777777" w:rsidR="00694F65" w:rsidRDefault="00694F65" w:rsidP="00694F65">
      <w:pPr>
        <w:pStyle w:val="BodyText"/>
      </w:pPr>
      <w:r>
        <w:t xml:space="preserve">The links on the Home page can be used to locate records for processing. See the User Roles and Tasks and/or Home Page sections for additional information. </w:t>
      </w:r>
    </w:p>
    <w:p w14:paraId="4416D4E3" w14:textId="77777777" w:rsidR="00694F65" w:rsidRDefault="00694F65" w:rsidP="00694F65">
      <w:pPr>
        <w:pStyle w:val="BodyText"/>
      </w:pPr>
      <w:r>
        <w:t>To Reject a customization request:</w:t>
      </w:r>
    </w:p>
    <w:p w14:paraId="3AF1ED18" w14:textId="77777777" w:rsidR="00694F65" w:rsidRDefault="00694F65" w:rsidP="00694F65">
      <w:pPr>
        <w:pStyle w:val="NoteNew"/>
      </w:pPr>
      <w:r w:rsidRPr="007575C4">
        <w:rPr>
          <w:b/>
        </w:rPr>
        <w:t>Note:</w:t>
      </w:r>
      <w:r>
        <w:tab/>
        <w:t>See Section 7.7.Record Locking Feature for images and descriptions of the pop-up windows that may be encountered throughout the process of working with Customization Requests.</w:t>
      </w:r>
    </w:p>
    <w:p w14:paraId="6E218962" w14:textId="77777777" w:rsidR="00694F65" w:rsidRDefault="00694F65" w:rsidP="00694F65">
      <w:pPr>
        <w:pStyle w:val="Step"/>
        <w:numPr>
          <w:ilvl w:val="0"/>
          <w:numId w:val="20"/>
        </w:numPr>
      </w:pPr>
      <w:r>
        <w:t>Select the Advanced Query/Customization tab.</w:t>
      </w:r>
    </w:p>
    <w:p w14:paraId="17A06260" w14:textId="77777777" w:rsidR="00694F65" w:rsidRDefault="00694F65" w:rsidP="00694F65">
      <w:pPr>
        <w:pStyle w:val="Step"/>
        <w:numPr>
          <w:ilvl w:val="0"/>
          <w:numId w:val="20"/>
        </w:numPr>
      </w:pPr>
      <w:r>
        <w:t>Select a Concept to build a Query search using a VA record or FDB record (or both).</w:t>
      </w:r>
    </w:p>
    <w:p w14:paraId="7EEAB465" w14:textId="77777777" w:rsidR="00694F65" w:rsidRDefault="00694F65" w:rsidP="00694F65">
      <w:pPr>
        <w:pStyle w:val="Step"/>
        <w:numPr>
          <w:ilvl w:val="0"/>
          <w:numId w:val="20"/>
        </w:numPr>
      </w:pPr>
      <w:r>
        <w:t>Select/enter a Field, Filter, and Value.</w:t>
      </w:r>
    </w:p>
    <w:p w14:paraId="0D177763" w14:textId="77777777" w:rsidR="00694F65" w:rsidRDefault="00694F65" w:rsidP="00694F65">
      <w:pPr>
        <w:pStyle w:val="Step"/>
        <w:numPr>
          <w:ilvl w:val="0"/>
          <w:numId w:val="20"/>
        </w:numPr>
      </w:pPr>
      <w:r>
        <w:t>Run a Query search. The results table will be displayed.</w:t>
      </w:r>
    </w:p>
    <w:p w14:paraId="584BCBA2" w14:textId="77777777" w:rsidR="00694F65" w:rsidRDefault="00694F65" w:rsidP="00694F65">
      <w:pPr>
        <w:pStyle w:val="Step"/>
        <w:numPr>
          <w:ilvl w:val="0"/>
          <w:numId w:val="20"/>
        </w:numPr>
      </w:pPr>
      <w:r>
        <w:t>Select the Active link associated with the record to be rejected.</w:t>
      </w:r>
    </w:p>
    <w:p w14:paraId="6ECFE84E" w14:textId="77777777" w:rsidR="00694F65" w:rsidRDefault="00694F65" w:rsidP="00694F65">
      <w:pPr>
        <w:pStyle w:val="Step"/>
        <w:numPr>
          <w:ilvl w:val="0"/>
          <w:numId w:val="20"/>
        </w:numPr>
      </w:pPr>
      <w:r>
        <w:t>Select the Edit button.</w:t>
      </w:r>
    </w:p>
    <w:p w14:paraId="390FEC1A" w14:textId="77777777" w:rsidR="00694F65" w:rsidRDefault="00694F65" w:rsidP="00694F65">
      <w:pPr>
        <w:pStyle w:val="Step"/>
        <w:numPr>
          <w:ilvl w:val="0"/>
          <w:numId w:val="20"/>
        </w:numPr>
      </w:pPr>
      <w:r>
        <w:t>Review the customization request to be certain it is invalid and cannot continue in the Review/Approval process without modification.</w:t>
      </w:r>
    </w:p>
    <w:p w14:paraId="32E16D59" w14:textId="77777777" w:rsidR="00694F65" w:rsidRDefault="00694F65" w:rsidP="00694F65">
      <w:pPr>
        <w:pStyle w:val="Step"/>
        <w:numPr>
          <w:ilvl w:val="0"/>
          <w:numId w:val="20"/>
        </w:numPr>
      </w:pPr>
      <w:r>
        <w:t xml:space="preserve">Select Reject to save the changes. Select Cancel Edit to abandon the Reject process and return to the detail page. </w:t>
      </w:r>
    </w:p>
    <w:p w14:paraId="3B7DBCA4" w14:textId="0A314E88" w:rsidR="007454E7" w:rsidRDefault="00694F65" w:rsidP="007454E7">
      <w:pPr>
        <w:pStyle w:val="BulletList"/>
      </w:pPr>
      <w:r>
        <w:t>Delete Customization Requests</w:t>
      </w:r>
      <w:r w:rsidR="007454E7" w:rsidRPr="006944EB">
        <w:rPr>
          <w:rStyle w:val="IntLink"/>
          <w:color w:val="0000CC"/>
        </w:rPr>
        <w:fldChar w:fldCharType="end"/>
      </w:r>
      <w:r w:rsidR="007454E7">
        <w:t xml:space="preserve"> </w:t>
      </w:r>
    </w:p>
    <w:p w14:paraId="4B626DCD" w14:textId="1713C691" w:rsidR="00500927" w:rsidRPr="00AE21AE" w:rsidRDefault="00BB7F22" w:rsidP="00B46869">
      <w:pPr>
        <w:pStyle w:val="Heading3"/>
      </w:pPr>
      <w:bookmarkStart w:id="256" w:name="PREC_2_2_1_AproverHomePage"/>
      <w:bookmarkStart w:id="257" w:name="_Toc75767060"/>
      <w:bookmarkStart w:id="258" w:name="_Ref376246713"/>
      <w:bookmarkEnd w:id="256"/>
      <w:r w:rsidRPr="00AE21AE">
        <w:t xml:space="preserve">Approver </w:t>
      </w:r>
      <w:r w:rsidR="00500927" w:rsidRPr="00AE21AE">
        <w:t>Home Page</w:t>
      </w:r>
      <w:bookmarkEnd w:id="257"/>
    </w:p>
    <w:p w14:paraId="0FA110B0" w14:textId="77777777" w:rsidR="00500927" w:rsidRDefault="00500927" w:rsidP="00500927">
      <w:pPr>
        <w:pStyle w:val="BodyText"/>
      </w:pPr>
      <w:r>
        <w:t>The Home Page for the Approver role displays links to customization requests in many different states:</w:t>
      </w:r>
    </w:p>
    <w:p w14:paraId="3109F2C6" w14:textId="23DCC5A6" w:rsidR="00500927" w:rsidRDefault="00500927" w:rsidP="007D738D">
      <w:pPr>
        <w:pStyle w:val="BodyTextBullet1"/>
      </w:pPr>
      <w:r>
        <w:t>Customization requests made by the current user (</w:t>
      </w:r>
      <w:r w:rsidRPr="004451A8">
        <w:rPr>
          <w:rStyle w:val="IntLink"/>
        </w:rPr>
        <w:fldChar w:fldCharType="begin"/>
      </w:r>
      <w:r w:rsidRPr="004451A8">
        <w:rPr>
          <w:rStyle w:val="IntLink"/>
        </w:rPr>
        <w:instrText xml:space="preserve"> REF _Ref413855365 \h </w:instrText>
      </w:r>
      <w:r w:rsidR="007D738D">
        <w:rPr>
          <w:rStyle w:val="IntLink"/>
        </w:rPr>
        <w:instrText xml:space="preserve"> \* MERGEFORMAT </w:instrText>
      </w:r>
      <w:r w:rsidRPr="004451A8">
        <w:rPr>
          <w:rStyle w:val="IntLink"/>
        </w:rPr>
      </w:r>
      <w:r w:rsidRPr="004451A8">
        <w:rPr>
          <w:rStyle w:val="IntLink"/>
        </w:rPr>
        <w:fldChar w:fldCharType="separate"/>
      </w:r>
      <w:r w:rsidR="00694F65">
        <w:t>My Request History: Approver</w:t>
      </w:r>
      <w:r w:rsidRPr="004451A8">
        <w:rPr>
          <w:rStyle w:val="IntLink"/>
        </w:rPr>
        <w:fldChar w:fldCharType="end"/>
      </w:r>
      <w:r>
        <w:t>)</w:t>
      </w:r>
    </w:p>
    <w:p w14:paraId="65B370AA" w14:textId="2A2E7BA3" w:rsidR="00500927" w:rsidRDefault="00500927" w:rsidP="007D738D">
      <w:pPr>
        <w:pStyle w:val="BodyTextBullet1"/>
      </w:pPr>
      <w:r>
        <w:t>Customization requests made by other users that are assigned to the current user for review (</w:t>
      </w:r>
      <w:r w:rsidR="00780E4B" w:rsidRPr="004451A8">
        <w:rPr>
          <w:rStyle w:val="IntLink"/>
        </w:rPr>
        <w:fldChar w:fldCharType="begin"/>
      </w:r>
      <w:r w:rsidR="00780E4B" w:rsidRPr="004451A8">
        <w:rPr>
          <w:rStyle w:val="IntLink"/>
        </w:rPr>
        <w:instrText xml:space="preserve"> REF _Ref414975879 \h </w:instrText>
      </w:r>
      <w:r w:rsidR="007D738D">
        <w:rPr>
          <w:rStyle w:val="IntLink"/>
        </w:rPr>
        <w:instrText xml:space="preserve"> \* MERGEFORMAT </w:instrText>
      </w:r>
      <w:r w:rsidR="00780E4B" w:rsidRPr="004451A8">
        <w:rPr>
          <w:rStyle w:val="IntLink"/>
        </w:rPr>
      </w:r>
      <w:r w:rsidR="00780E4B" w:rsidRPr="004451A8">
        <w:rPr>
          <w:rStyle w:val="IntLink"/>
        </w:rPr>
        <w:fldChar w:fldCharType="separate"/>
      </w:r>
      <w:r w:rsidR="00694F65">
        <w:t>My Assigned Requests for Review</w:t>
      </w:r>
      <w:r w:rsidR="00780E4B" w:rsidRPr="004451A8">
        <w:rPr>
          <w:rStyle w:val="IntLink"/>
        </w:rPr>
        <w:fldChar w:fldCharType="end"/>
      </w:r>
      <w:r>
        <w:t>)</w:t>
      </w:r>
    </w:p>
    <w:p w14:paraId="2FF628B0" w14:textId="4DF94BA9" w:rsidR="00500927" w:rsidRDefault="00500927" w:rsidP="007D738D">
      <w:pPr>
        <w:pStyle w:val="BodyTextBullet1"/>
      </w:pPr>
      <w:r>
        <w:t>Customization requests made by other users that are assigned to the current user for approval (</w:t>
      </w:r>
      <w:r w:rsidR="00780E4B" w:rsidRPr="004451A8">
        <w:rPr>
          <w:rStyle w:val="IntLink"/>
        </w:rPr>
        <w:fldChar w:fldCharType="begin"/>
      </w:r>
      <w:r w:rsidR="00780E4B" w:rsidRPr="004451A8">
        <w:rPr>
          <w:rStyle w:val="IntLink"/>
        </w:rPr>
        <w:instrText xml:space="preserve"> REF _Ref414975891 \h </w:instrText>
      </w:r>
      <w:r w:rsidR="007D738D">
        <w:rPr>
          <w:rStyle w:val="IntLink"/>
        </w:rPr>
        <w:instrText xml:space="preserve"> \* MERGEFORMAT </w:instrText>
      </w:r>
      <w:r w:rsidR="00780E4B" w:rsidRPr="004451A8">
        <w:rPr>
          <w:rStyle w:val="IntLink"/>
        </w:rPr>
      </w:r>
      <w:r w:rsidR="00780E4B" w:rsidRPr="004451A8">
        <w:rPr>
          <w:rStyle w:val="IntLink"/>
        </w:rPr>
        <w:fldChar w:fldCharType="separate"/>
      </w:r>
      <w:r w:rsidR="00694F65">
        <w:t>My Assigned Requests for Approval</w:t>
      </w:r>
      <w:r w:rsidR="00780E4B" w:rsidRPr="004451A8">
        <w:rPr>
          <w:rStyle w:val="IntLink"/>
        </w:rPr>
        <w:fldChar w:fldCharType="end"/>
      </w:r>
      <w:r>
        <w:t>)</w:t>
      </w:r>
    </w:p>
    <w:p w14:paraId="2BD2E8E2" w14:textId="77777777" w:rsidR="00694F65" w:rsidRPr="006407F1" w:rsidRDefault="00500927" w:rsidP="00694F65">
      <w:pPr>
        <w:pStyle w:val="BodyTextBullet1"/>
      </w:pPr>
      <w:r>
        <w:t>Customization requests made by other users that are assigned to the current user for deletion (</w:t>
      </w:r>
      <w:r w:rsidR="00780E4B" w:rsidRPr="004451A8">
        <w:rPr>
          <w:rStyle w:val="IntLink"/>
        </w:rPr>
        <w:fldChar w:fldCharType="begin"/>
      </w:r>
      <w:r w:rsidR="00780E4B" w:rsidRPr="004451A8">
        <w:rPr>
          <w:rStyle w:val="IntLink"/>
        </w:rPr>
        <w:instrText xml:space="preserve"> REF _Ref414975899 \h </w:instrText>
      </w:r>
      <w:r w:rsidR="007D738D">
        <w:rPr>
          <w:rStyle w:val="IntLink"/>
        </w:rPr>
        <w:instrText xml:space="preserve"> \* MERGEFORMAT </w:instrText>
      </w:r>
      <w:r w:rsidR="00780E4B" w:rsidRPr="004451A8">
        <w:rPr>
          <w:rStyle w:val="IntLink"/>
        </w:rPr>
      </w:r>
      <w:r w:rsidR="00780E4B" w:rsidRPr="004451A8">
        <w:rPr>
          <w:rStyle w:val="IntLink"/>
        </w:rPr>
        <w:fldChar w:fldCharType="separate"/>
      </w:r>
    </w:p>
    <w:p w14:paraId="1183B63E" w14:textId="1FCC16E1" w:rsidR="00500927" w:rsidRDefault="00694F65" w:rsidP="007D738D">
      <w:pPr>
        <w:pStyle w:val="BodyTextBullet1"/>
        <w:rPr>
          <w:noProof/>
        </w:rPr>
      </w:pPr>
      <w:r>
        <w:t>My Assigned Requests for Deletion</w:t>
      </w:r>
      <w:r w:rsidR="00780E4B" w:rsidRPr="004451A8">
        <w:rPr>
          <w:rStyle w:val="IntLink"/>
        </w:rPr>
        <w:fldChar w:fldCharType="end"/>
      </w:r>
      <w:r w:rsidR="00500927">
        <w:t>)</w:t>
      </w:r>
    </w:p>
    <w:p w14:paraId="04F314E3" w14:textId="0B367A91" w:rsidR="00500927" w:rsidRDefault="00500927" w:rsidP="007D738D">
      <w:pPr>
        <w:pStyle w:val="BodyTextBullet1"/>
      </w:pPr>
      <w:r>
        <w:t>Customization requests made by other users that are not currently assigned to an Approver (</w:t>
      </w:r>
      <w:r w:rsidR="00780E4B" w:rsidRPr="004451A8">
        <w:rPr>
          <w:rStyle w:val="IntLink"/>
        </w:rPr>
        <w:fldChar w:fldCharType="begin"/>
      </w:r>
      <w:r w:rsidR="00780E4B" w:rsidRPr="004451A8">
        <w:rPr>
          <w:rStyle w:val="IntLink"/>
        </w:rPr>
        <w:instrText xml:space="preserve"> REF _Ref414975910 \h </w:instrText>
      </w:r>
      <w:r w:rsidR="007D738D">
        <w:rPr>
          <w:rStyle w:val="IntLink"/>
        </w:rPr>
        <w:instrText xml:space="preserve"> \* MERGEFORMAT </w:instrText>
      </w:r>
      <w:r w:rsidR="00780E4B" w:rsidRPr="004451A8">
        <w:rPr>
          <w:rStyle w:val="IntLink"/>
        </w:rPr>
      </w:r>
      <w:r w:rsidR="00780E4B" w:rsidRPr="004451A8">
        <w:rPr>
          <w:rStyle w:val="IntLink"/>
        </w:rPr>
        <w:fldChar w:fldCharType="separate"/>
      </w:r>
      <w:r w:rsidR="00694F65">
        <w:t>Unassigned Requests</w:t>
      </w:r>
      <w:r w:rsidR="00780E4B" w:rsidRPr="004451A8">
        <w:rPr>
          <w:rStyle w:val="IntLink"/>
        </w:rPr>
        <w:fldChar w:fldCharType="end"/>
      </w:r>
      <w:r>
        <w:t>)</w:t>
      </w:r>
    </w:p>
    <w:p w14:paraId="7C74E9F4" w14:textId="1DB17B9C" w:rsidR="00500927" w:rsidRDefault="00500927" w:rsidP="007D738D">
      <w:pPr>
        <w:pStyle w:val="BodyTextBullet1"/>
      </w:pPr>
      <w:r>
        <w:t>Customization requests made by any user in any state (</w:t>
      </w:r>
      <w:r w:rsidR="00780E4B" w:rsidRPr="004451A8">
        <w:rPr>
          <w:rStyle w:val="IntLink"/>
        </w:rPr>
        <w:fldChar w:fldCharType="begin"/>
      </w:r>
      <w:r w:rsidR="00780E4B" w:rsidRPr="004451A8">
        <w:rPr>
          <w:rStyle w:val="IntLink"/>
        </w:rPr>
        <w:instrText xml:space="preserve"> REF _Ref414975916 \h </w:instrText>
      </w:r>
      <w:r w:rsidR="007D738D">
        <w:rPr>
          <w:rStyle w:val="IntLink"/>
        </w:rPr>
        <w:instrText xml:space="preserve"> \* MERGEFORMAT </w:instrText>
      </w:r>
      <w:r w:rsidR="00780E4B" w:rsidRPr="004451A8">
        <w:rPr>
          <w:rStyle w:val="IntLink"/>
        </w:rPr>
      </w:r>
      <w:r w:rsidR="00780E4B" w:rsidRPr="004451A8">
        <w:rPr>
          <w:rStyle w:val="IntLink"/>
        </w:rPr>
        <w:fldChar w:fldCharType="separate"/>
      </w:r>
      <w:r w:rsidR="00694F65">
        <w:t>All Requests</w:t>
      </w:r>
      <w:r w:rsidR="00780E4B" w:rsidRPr="004451A8">
        <w:rPr>
          <w:rStyle w:val="IntLink"/>
        </w:rPr>
        <w:fldChar w:fldCharType="end"/>
      </w:r>
      <w:r>
        <w:t>)</w:t>
      </w:r>
    </w:p>
    <w:p w14:paraId="61A6A788" w14:textId="05253411" w:rsidR="005B38E2" w:rsidRDefault="005B38E2" w:rsidP="00AF5FDC">
      <w:pPr>
        <w:pStyle w:val="Caption"/>
      </w:pPr>
      <w:bookmarkStart w:id="259" w:name="_Toc403984410"/>
      <w:bookmarkStart w:id="260" w:name="_Toc75767252"/>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56</w:t>
      </w:r>
      <w:r w:rsidR="002438FA">
        <w:rPr>
          <w:noProof/>
        </w:rPr>
        <w:fldChar w:fldCharType="end"/>
      </w:r>
      <w:r>
        <w:t>: Approver's Home Page</w:t>
      </w:r>
      <w:bookmarkEnd w:id="259"/>
      <w:bookmarkEnd w:id="260"/>
    </w:p>
    <w:p w14:paraId="17AB0332" w14:textId="77777777" w:rsidR="00AF5FDC" w:rsidRDefault="00500927" w:rsidP="007D738D">
      <w:pPr>
        <w:pStyle w:val="Graphic0"/>
        <w:keepNext w:val="0"/>
        <w:jc w:val="left"/>
      </w:pPr>
      <w:r>
        <w:rPr>
          <w:noProof/>
        </w:rPr>
        <w:drawing>
          <wp:inline distT="0" distB="0" distL="0" distR="0" wp14:anchorId="6530EE6C" wp14:editId="3BC1260A">
            <wp:extent cx="4778782" cy="6134470"/>
            <wp:effectExtent l="19050" t="19050" r="22225" b="19050"/>
            <wp:docPr id="487" name="Picture 487" descr="Graphic Example of an Approver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0">
                      <a:extLst>
                        <a:ext uri="{28A0092B-C50C-407E-A947-70E740481C1C}">
                          <a14:useLocalDpi xmlns:a14="http://schemas.microsoft.com/office/drawing/2010/main" val="0"/>
                        </a:ext>
                      </a:extLst>
                    </a:blip>
                    <a:srcRect b="1847"/>
                    <a:stretch/>
                  </pic:blipFill>
                  <pic:spPr bwMode="auto">
                    <a:xfrm>
                      <a:off x="0" y="0"/>
                      <a:ext cx="4782312" cy="613900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B8F237" w14:textId="46C466D0" w:rsidR="00500927" w:rsidRDefault="00500927" w:rsidP="00B46869">
      <w:pPr>
        <w:pStyle w:val="Heading3"/>
      </w:pPr>
      <w:bookmarkStart w:id="261" w:name="_Toc347422511"/>
      <w:bookmarkStart w:id="262" w:name="_Ref413855365"/>
      <w:bookmarkStart w:id="263" w:name="_Toc75767061"/>
      <w:r>
        <w:lastRenderedPageBreak/>
        <w:t>My Request History: Approver</w:t>
      </w:r>
      <w:bookmarkEnd w:id="261"/>
      <w:bookmarkEnd w:id="262"/>
      <w:bookmarkEnd w:id="263"/>
    </w:p>
    <w:p w14:paraId="7F30D409" w14:textId="77777777" w:rsidR="00500927" w:rsidRDefault="00500927" w:rsidP="007D738D">
      <w:pPr>
        <w:pStyle w:val="BodyText"/>
        <w:keepNext/>
        <w:keepLines/>
      </w:pPr>
      <w:r>
        <w:t>My Request History displays active customization records created by the current user (Requestor and Approver roles only). The results will be broken down into numbers of active records, created by the current user by the following Action Statuses: New, Modified, Reviewed, Approved, Rejected, Deleted and All.</w:t>
      </w:r>
    </w:p>
    <w:p w14:paraId="126C206F" w14:textId="2A28D52A" w:rsidR="005B38E2" w:rsidRPr="00493602" w:rsidRDefault="005B38E2" w:rsidP="005B38E2">
      <w:pPr>
        <w:pStyle w:val="Caption"/>
      </w:pPr>
      <w:bookmarkStart w:id="264" w:name="_Toc403984411"/>
      <w:bookmarkStart w:id="265" w:name="_Toc75767253"/>
      <w:r w:rsidRPr="00493602">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57</w:t>
      </w:r>
      <w:r w:rsidR="002438FA">
        <w:rPr>
          <w:noProof/>
        </w:rPr>
        <w:fldChar w:fldCharType="end"/>
      </w:r>
      <w:r w:rsidRPr="00493602">
        <w:t>: My Request History</w:t>
      </w:r>
      <w:bookmarkEnd w:id="264"/>
      <w:bookmarkEnd w:id="265"/>
    </w:p>
    <w:p w14:paraId="0F4355FB" w14:textId="77777777" w:rsidR="00500927" w:rsidRDefault="00500927" w:rsidP="00630770">
      <w:pPr>
        <w:pStyle w:val="Graphic0"/>
        <w:jc w:val="left"/>
      </w:pPr>
      <w:r>
        <w:rPr>
          <w:noProof/>
        </w:rPr>
        <w:drawing>
          <wp:inline distT="0" distB="0" distL="0" distR="0" wp14:anchorId="69ED43BE" wp14:editId="46E27A0A">
            <wp:extent cx="5943600" cy="1188720"/>
            <wp:effectExtent l="19050" t="19050" r="19050" b="11430"/>
            <wp:docPr id="127" name="Picture 127" descr="Graphic of a Close-up of Approver's My Request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RequestHistory.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1188720"/>
                    </a:xfrm>
                    <a:prstGeom prst="rect">
                      <a:avLst/>
                    </a:prstGeom>
                    <a:ln>
                      <a:solidFill>
                        <a:schemeClr val="tx1"/>
                      </a:solidFill>
                    </a:ln>
                  </pic:spPr>
                </pic:pic>
              </a:graphicData>
            </a:graphic>
          </wp:inline>
        </w:drawing>
      </w:r>
    </w:p>
    <w:p w14:paraId="1483C8AF" w14:textId="77777777" w:rsidR="00500927" w:rsidRDefault="00500927" w:rsidP="00500927">
      <w:pPr>
        <w:pStyle w:val="BodyText"/>
      </w:pPr>
      <w:r>
        <w:t>The following table defines the columns found on the My Request History window.</w:t>
      </w:r>
    </w:p>
    <w:p w14:paraId="4DDE1C20" w14:textId="27C8DCB5" w:rsidR="00A63C5B" w:rsidRDefault="00A63C5B" w:rsidP="00B62D20">
      <w:pPr>
        <w:pStyle w:val="Caption"/>
      </w:pPr>
      <w:bookmarkStart w:id="266" w:name="_Toc75767174"/>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7</w:t>
      </w:r>
      <w:r w:rsidR="002438FA">
        <w:rPr>
          <w:noProof/>
        </w:rPr>
        <w:fldChar w:fldCharType="end"/>
      </w:r>
      <w:r>
        <w:t>: My Request History Columns</w:t>
      </w:r>
      <w:bookmarkEnd w:id="266"/>
    </w:p>
    <w:tbl>
      <w:tblPr>
        <w:tblW w:w="945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Description w:val="Table Shows columns found on My Request History for the Approver user role"/>
      </w:tblPr>
      <w:tblGrid>
        <w:gridCol w:w="1890"/>
        <w:gridCol w:w="7560"/>
      </w:tblGrid>
      <w:tr w:rsidR="00500927" w:rsidRPr="00BB09D4" w14:paraId="774B0EBF" w14:textId="77777777" w:rsidTr="005B38E2">
        <w:trPr>
          <w:cantSplit/>
          <w:tblHeader/>
        </w:trPr>
        <w:tc>
          <w:tcPr>
            <w:tcW w:w="1890" w:type="dxa"/>
            <w:shd w:val="clear" w:color="auto" w:fill="D9D9D9" w:themeFill="background1" w:themeFillShade="D9"/>
          </w:tcPr>
          <w:p w14:paraId="1EB6AC94" w14:textId="77777777" w:rsidR="00500927" w:rsidRPr="00BB09D4" w:rsidRDefault="00500927" w:rsidP="00630770">
            <w:pPr>
              <w:pStyle w:val="TableHeading"/>
            </w:pPr>
            <w:r>
              <w:t>Column Name</w:t>
            </w:r>
          </w:p>
        </w:tc>
        <w:tc>
          <w:tcPr>
            <w:tcW w:w="7560" w:type="dxa"/>
            <w:shd w:val="clear" w:color="auto" w:fill="D9D9D9" w:themeFill="background1" w:themeFillShade="D9"/>
          </w:tcPr>
          <w:p w14:paraId="61077CC9" w14:textId="77777777" w:rsidR="00500927" w:rsidRPr="00BB09D4" w:rsidRDefault="00500927" w:rsidP="00630770">
            <w:pPr>
              <w:pStyle w:val="TableHeading"/>
            </w:pPr>
            <w:r>
              <w:t>Column Definition</w:t>
            </w:r>
          </w:p>
        </w:tc>
      </w:tr>
      <w:tr w:rsidR="00500927" w:rsidRPr="00BB09D4" w14:paraId="4B1D8EA9" w14:textId="77777777" w:rsidTr="00630770">
        <w:trPr>
          <w:cantSplit/>
        </w:trPr>
        <w:tc>
          <w:tcPr>
            <w:tcW w:w="1890" w:type="dxa"/>
            <w:shd w:val="clear" w:color="auto" w:fill="FFFFFF" w:themeFill="background1"/>
            <w:vAlign w:val="center"/>
            <w:hideMark/>
          </w:tcPr>
          <w:p w14:paraId="1581AC87" w14:textId="77777777" w:rsidR="00500927" w:rsidRPr="00BB09D4" w:rsidRDefault="00500927" w:rsidP="00630770">
            <w:pPr>
              <w:pStyle w:val="TableText"/>
            </w:pPr>
            <w:r w:rsidRPr="00BB09D4">
              <w:t>New</w:t>
            </w:r>
          </w:p>
        </w:tc>
        <w:tc>
          <w:tcPr>
            <w:tcW w:w="7560" w:type="dxa"/>
            <w:vAlign w:val="center"/>
            <w:hideMark/>
          </w:tcPr>
          <w:p w14:paraId="2AC4632D" w14:textId="77777777" w:rsidR="00500927" w:rsidRPr="00BB09D4" w:rsidRDefault="00500927" w:rsidP="00630770">
            <w:pPr>
              <w:pStyle w:val="TableText"/>
            </w:pPr>
            <w:r>
              <w:t>T</w:t>
            </w:r>
            <w:r w:rsidRPr="00BB09D4">
              <w:t xml:space="preserve">he number of active records in the "New" status created by the </w:t>
            </w:r>
            <w:r>
              <w:t>current</w:t>
            </w:r>
            <w:r w:rsidRPr="00BB09D4">
              <w:t xml:space="preserve"> user.</w:t>
            </w:r>
          </w:p>
        </w:tc>
      </w:tr>
      <w:tr w:rsidR="00500927" w14:paraId="1318561F" w14:textId="77777777" w:rsidTr="00630770">
        <w:trPr>
          <w:cantSplit/>
        </w:trPr>
        <w:tc>
          <w:tcPr>
            <w:tcW w:w="1890" w:type="dxa"/>
            <w:shd w:val="clear" w:color="auto" w:fill="FFFFFF" w:themeFill="background1"/>
            <w:vAlign w:val="center"/>
            <w:hideMark/>
          </w:tcPr>
          <w:p w14:paraId="47F6D704" w14:textId="77777777" w:rsidR="00500927" w:rsidRDefault="00500927" w:rsidP="00630770">
            <w:pPr>
              <w:pStyle w:val="TableText"/>
            </w:pPr>
            <w:r>
              <w:t>Modified</w:t>
            </w:r>
          </w:p>
        </w:tc>
        <w:tc>
          <w:tcPr>
            <w:tcW w:w="7560" w:type="dxa"/>
            <w:vAlign w:val="center"/>
            <w:hideMark/>
          </w:tcPr>
          <w:p w14:paraId="63A38453" w14:textId="77777777" w:rsidR="00500927" w:rsidRDefault="00500927" w:rsidP="00630770">
            <w:pPr>
              <w:pStyle w:val="TableText"/>
            </w:pPr>
            <w:r>
              <w:t>The number of active records in the "Modified" status created by the current user.</w:t>
            </w:r>
          </w:p>
        </w:tc>
      </w:tr>
      <w:tr w:rsidR="00500927" w14:paraId="4C6BC2DA" w14:textId="77777777" w:rsidTr="00630770">
        <w:trPr>
          <w:cantSplit/>
        </w:trPr>
        <w:tc>
          <w:tcPr>
            <w:tcW w:w="1890" w:type="dxa"/>
            <w:shd w:val="clear" w:color="auto" w:fill="FFFFFF" w:themeFill="background1"/>
            <w:vAlign w:val="center"/>
            <w:hideMark/>
          </w:tcPr>
          <w:p w14:paraId="27ACA14E" w14:textId="77777777" w:rsidR="00500927" w:rsidRDefault="00500927" w:rsidP="00630770">
            <w:pPr>
              <w:pStyle w:val="TableText"/>
            </w:pPr>
            <w:r>
              <w:t>Reviewed</w:t>
            </w:r>
          </w:p>
        </w:tc>
        <w:tc>
          <w:tcPr>
            <w:tcW w:w="7560" w:type="dxa"/>
            <w:vAlign w:val="center"/>
            <w:hideMark/>
          </w:tcPr>
          <w:p w14:paraId="24B4F019" w14:textId="77777777" w:rsidR="00500927" w:rsidRDefault="00500927" w:rsidP="00630770">
            <w:pPr>
              <w:pStyle w:val="TableText"/>
            </w:pPr>
            <w:r>
              <w:t>The number of active records in the "Reviewed" and "Delete Reviewed" status created by the current user.</w:t>
            </w:r>
          </w:p>
        </w:tc>
      </w:tr>
      <w:tr w:rsidR="00500927" w14:paraId="289F27CA" w14:textId="77777777" w:rsidTr="00630770">
        <w:trPr>
          <w:cantSplit/>
        </w:trPr>
        <w:tc>
          <w:tcPr>
            <w:tcW w:w="1890" w:type="dxa"/>
            <w:shd w:val="clear" w:color="auto" w:fill="FFFFFF" w:themeFill="background1"/>
            <w:vAlign w:val="center"/>
            <w:hideMark/>
          </w:tcPr>
          <w:p w14:paraId="5D1F01E1" w14:textId="77777777" w:rsidR="00500927" w:rsidRDefault="00500927" w:rsidP="00630770">
            <w:pPr>
              <w:pStyle w:val="TableText"/>
            </w:pPr>
            <w:r>
              <w:t>Approved</w:t>
            </w:r>
          </w:p>
        </w:tc>
        <w:tc>
          <w:tcPr>
            <w:tcW w:w="7560" w:type="dxa"/>
            <w:vAlign w:val="center"/>
            <w:hideMark/>
          </w:tcPr>
          <w:p w14:paraId="09980908" w14:textId="77777777" w:rsidR="00500927" w:rsidRDefault="00500927" w:rsidP="00630770">
            <w:pPr>
              <w:pStyle w:val="TableText"/>
            </w:pPr>
            <w:r>
              <w:t>The number of active records in the "Approved" status created by the current user.</w:t>
            </w:r>
          </w:p>
        </w:tc>
      </w:tr>
      <w:tr w:rsidR="00500927" w14:paraId="36A49ADB" w14:textId="77777777" w:rsidTr="00630770">
        <w:trPr>
          <w:cantSplit/>
        </w:trPr>
        <w:tc>
          <w:tcPr>
            <w:tcW w:w="1890" w:type="dxa"/>
            <w:shd w:val="clear" w:color="auto" w:fill="FFFFFF" w:themeFill="background1"/>
            <w:vAlign w:val="center"/>
            <w:hideMark/>
          </w:tcPr>
          <w:p w14:paraId="7CC6267A" w14:textId="77777777" w:rsidR="00500927" w:rsidRDefault="00500927" w:rsidP="00630770">
            <w:pPr>
              <w:pStyle w:val="TableText"/>
            </w:pPr>
            <w:r>
              <w:t>Rejected</w:t>
            </w:r>
          </w:p>
        </w:tc>
        <w:tc>
          <w:tcPr>
            <w:tcW w:w="7560" w:type="dxa"/>
            <w:vAlign w:val="center"/>
            <w:hideMark/>
          </w:tcPr>
          <w:p w14:paraId="58BF1C11" w14:textId="77777777" w:rsidR="00500927" w:rsidRDefault="00500927" w:rsidP="00630770">
            <w:pPr>
              <w:pStyle w:val="TableText"/>
            </w:pPr>
            <w:r>
              <w:t>The number of active records in the "Rejected" status created by the current user.</w:t>
            </w:r>
          </w:p>
        </w:tc>
      </w:tr>
      <w:tr w:rsidR="00500927" w14:paraId="07F02D9C" w14:textId="77777777" w:rsidTr="00630770">
        <w:trPr>
          <w:cantSplit/>
        </w:trPr>
        <w:tc>
          <w:tcPr>
            <w:tcW w:w="1890" w:type="dxa"/>
            <w:shd w:val="clear" w:color="auto" w:fill="FFFFFF" w:themeFill="background1"/>
            <w:vAlign w:val="center"/>
            <w:hideMark/>
          </w:tcPr>
          <w:p w14:paraId="63D5A5DD" w14:textId="77777777" w:rsidR="00500927" w:rsidRDefault="00500927" w:rsidP="00630770">
            <w:pPr>
              <w:pStyle w:val="TableText"/>
            </w:pPr>
            <w:r>
              <w:t>Deleted</w:t>
            </w:r>
          </w:p>
        </w:tc>
        <w:tc>
          <w:tcPr>
            <w:tcW w:w="7560" w:type="dxa"/>
            <w:vAlign w:val="center"/>
            <w:hideMark/>
          </w:tcPr>
          <w:p w14:paraId="1648F51E" w14:textId="77777777" w:rsidR="00500927" w:rsidRDefault="00500927" w:rsidP="00630770">
            <w:pPr>
              <w:pStyle w:val="TableText"/>
            </w:pPr>
            <w:r>
              <w:t>The number of active records in the "Deleted" status created by the current user.</w:t>
            </w:r>
          </w:p>
        </w:tc>
      </w:tr>
      <w:tr w:rsidR="00500927" w14:paraId="002D1CDE" w14:textId="77777777" w:rsidTr="00630770">
        <w:trPr>
          <w:cantSplit/>
        </w:trPr>
        <w:tc>
          <w:tcPr>
            <w:tcW w:w="1890" w:type="dxa"/>
            <w:shd w:val="clear" w:color="auto" w:fill="FFFFFF" w:themeFill="background1"/>
            <w:vAlign w:val="center"/>
            <w:hideMark/>
          </w:tcPr>
          <w:p w14:paraId="24126582" w14:textId="77777777" w:rsidR="00500927" w:rsidRDefault="00500927" w:rsidP="00630770">
            <w:pPr>
              <w:pStyle w:val="TableText"/>
            </w:pPr>
            <w:r>
              <w:t>All</w:t>
            </w:r>
          </w:p>
        </w:tc>
        <w:tc>
          <w:tcPr>
            <w:tcW w:w="7560" w:type="dxa"/>
            <w:vAlign w:val="center"/>
            <w:hideMark/>
          </w:tcPr>
          <w:p w14:paraId="70CCE9AA" w14:textId="77777777" w:rsidR="00500927" w:rsidRPr="00B57430" w:rsidRDefault="00500927" w:rsidP="00630770">
            <w:pPr>
              <w:pStyle w:val="TableText"/>
            </w:pPr>
            <w:r>
              <w:t>T</w:t>
            </w:r>
            <w:r w:rsidRPr="00B57430">
              <w:t xml:space="preserve">he number of all active records in any status, created by the </w:t>
            </w:r>
            <w:r>
              <w:t>current</w:t>
            </w:r>
            <w:r w:rsidRPr="00B57430">
              <w:t xml:space="preserve"> user.</w:t>
            </w:r>
          </w:p>
        </w:tc>
      </w:tr>
    </w:tbl>
    <w:p w14:paraId="20F6C4F5" w14:textId="2FA9EAAE" w:rsidR="00500927" w:rsidRDefault="00630770" w:rsidP="00500927">
      <w:pPr>
        <w:pStyle w:val="BodyText"/>
      </w:pPr>
      <w:bookmarkStart w:id="267" w:name="_Toc347422512"/>
      <w:r>
        <w:t>Following</w:t>
      </w:r>
      <w:r w:rsidR="00500927" w:rsidRPr="00B57430">
        <w:t xml:space="preserve"> the links within the summary table open</w:t>
      </w:r>
      <w:r>
        <w:t>s</w:t>
      </w:r>
      <w:r w:rsidR="00500927" w:rsidRPr="00B57430">
        <w:t xml:space="preserve"> pre-defined queries to provide details of the requests. For example, clicking the New - Professional Monograph link will display a query with the appropriate criteria and the query results:</w:t>
      </w:r>
      <w:r w:rsidR="00500927">
        <w:t xml:space="preserve"> </w:t>
      </w:r>
      <w:r w:rsidR="00500927" w:rsidRPr="00B57430">
        <w:t>Concept = Professional Monograph, Request Submitted By = &lt;current user&gt;, Action Status = New.</w:t>
      </w:r>
    </w:p>
    <w:p w14:paraId="5A255317" w14:textId="3EC757F5" w:rsidR="005B38E2" w:rsidRDefault="005B38E2" w:rsidP="007D738D">
      <w:pPr>
        <w:pStyle w:val="Caption"/>
      </w:pPr>
      <w:bookmarkStart w:id="268" w:name="_Toc403984412"/>
      <w:bookmarkStart w:id="269" w:name="_Toc75767254"/>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58</w:t>
      </w:r>
      <w:r w:rsidR="002438FA">
        <w:rPr>
          <w:noProof/>
        </w:rPr>
        <w:fldChar w:fldCharType="end"/>
      </w:r>
      <w:r>
        <w:t xml:space="preserve">: Home Tab Summary </w:t>
      </w:r>
      <w:r w:rsidR="005A12E8">
        <w:t>-</w:t>
      </w:r>
      <w:r>
        <w:t xml:space="preserve"> Pre-Defined Query</w:t>
      </w:r>
      <w:bookmarkEnd w:id="268"/>
      <w:bookmarkEnd w:id="269"/>
    </w:p>
    <w:p w14:paraId="35EEB901" w14:textId="77777777" w:rsidR="00500927" w:rsidRDefault="00500927" w:rsidP="006407F1">
      <w:pPr>
        <w:pStyle w:val="Graphic0"/>
        <w:keepNext w:val="0"/>
        <w:jc w:val="left"/>
      </w:pPr>
      <w:r>
        <w:rPr>
          <w:noProof/>
        </w:rPr>
        <w:drawing>
          <wp:inline distT="0" distB="0" distL="0" distR="0" wp14:anchorId="72DA5E61" wp14:editId="33558813">
            <wp:extent cx="3523957" cy="1379703"/>
            <wp:effectExtent l="19050" t="19050" r="19685" b="11430"/>
            <wp:docPr id="34" name="Picture 34" descr="Graphic of a Home Tab Summary - Pre-Defined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SummaryClickExampleQry.png"/>
                    <pic:cNvPicPr/>
                  </pic:nvPicPr>
                  <pic:blipFill>
                    <a:blip r:embed="rId68">
                      <a:extLst>
                        <a:ext uri="{28A0092B-C50C-407E-A947-70E740481C1C}">
                          <a14:useLocalDpi xmlns:a14="http://schemas.microsoft.com/office/drawing/2010/main" val="0"/>
                        </a:ext>
                      </a:extLst>
                    </a:blip>
                    <a:stretch>
                      <a:fillRect/>
                    </a:stretch>
                  </pic:blipFill>
                  <pic:spPr>
                    <a:xfrm>
                      <a:off x="0" y="0"/>
                      <a:ext cx="3537836" cy="1385137"/>
                    </a:xfrm>
                    <a:prstGeom prst="rect">
                      <a:avLst/>
                    </a:prstGeom>
                    <a:ln>
                      <a:solidFill>
                        <a:schemeClr val="tx1"/>
                      </a:solidFill>
                    </a:ln>
                  </pic:spPr>
                </pic:pic>
              </a:graphicData>
            </a:graphic>
          </wp:inline>
        </w:drawing>
      </w:r>
    </w:p>
    <w:p w14:paraId="369A104F" w14:textId="7578F34B" w:rsidR="005B38E2" w:rsidRPr="00B02A9E" w:rsidRDefault="005B38E2" w:rsidP="005B38E2">
      <w:pPr>
        <w:pStyle w:val="Caption"/>
      </w:pPr>
      <w:bookmarkStart w:id="270" w:name="_Toc403984413"/>
      <w:bookmarkStart w:id="271" w:name="_Toc7576725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59</w:t>
      </w:r>
      <w:r w:rsidR="002438FA">
        <w:rPr>
          <w:noProof/>
        </w:rPr>
        <w:fldChar w:fldCharType="end"/>
      </w:r>
      <w:r>
        <w:t>: Query Results</w:t>
      </w:r>
      <w:bookmarkEnd w:id="270"/>
      <w:bookmarkEnd w:id="271"/>
    </w:p>
    <w:p w14:paraId="7B5337BD" w14:textId="77777777" w:rsidR="00500927" w:rsidRDefault="00500927" w:rsidP="00630770">
      <w:pPr>
        <w:pStyle w:val="Graphic0"/>
        <w:jc w:val="left"/>
      </w:pPr>
      <w:r>
        <w:rPr>
          <w:noProof/>
        </w:rPr>
        <w:drawing>
          <wp:inline distT="0" distB="0" distL="0" distR="0" wp14:anchorId="0F546A90" wp14:editId="70E07B5D">
            <wp:extent cx="5943600" cy="951865"/>
            <wp:effectExtent l="19050" t="19050" r="19050" b="19685"/>
            <wp:docPr id="35" name="Picture 35" descr="Graphic of a List of VA Customiz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SummaryClickExampleQryResults.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951865"/>
                    </a:xfrm>
                    <a:prstGeom prst="rect">
                      <a:avLst/>
                    </a:prstGeom>
                    <a:ln>
                      <a:solidFill>
                        <a:schemeClr val="tx1"/>
                      </a:solidFill>
                    </a:ln>
                  </pic:spPr>
                </pic:pic>
              </a:graphicData>
            </a:graphic>
          </wp:inline>
        </w:drawing>
      </w:r>
    </w:p>
    <w:p w14:paraId="6930FEBD" w14:textId="3414B566" w:rsidR="00500927" w:rsidRDefault="00500927" w:rsidP="00B46869">
      <w:pPr>
        <w:pStyle w:val="Heading3"/>
      </w:pPr>
      <w:bookmarkStart w:id="272" w:name="_Ref414975879"/>
      <w:bookmarkStart w:id="273" w:name="_Toc75767062"/>
      <w:r>
        <w:t>My Assigned Requests for Review</w:t>
      </w:r>
      <w:bookmarkEnd w:id="267"/>
      <w:bookmarkEnd w:id="272"/>
      <w:bookmarkEnd w:id="273"/>
    </w:p>
    <w:p w14:paraId="17A985C2" w14:textId="2E592E2C" w:rsidR="00500927" w:rsidRPr="008927AE" w:rsidRDefault="00500927" w:rsidP="00500927">
      <w:pPr>
        <w:pStyle w:val="BodyText"/>
      </w:pPr>
      <w:r w:rsidRPr="008927AE">
        <w:t xml:space="preserve">My Assigned Requests for Review are active customization records assigned to the </w:t>
      </w:r>
      <w:r>
        <w:t>current</w:t>
      </w:r>
      <w:r w:rsidRPr="008927AE">
        <w:t xml:space="preserve"> user to be reviewed. The Awaiting </w:t>
      </w:r>
      <w:r>
        <w:t>R</w:t>
      </w:r>
      <w:r w:rsidRPr="008927AE">
        <w:t xml:space="preserve">eview count is the number of records that are in the "New" or "Modified" status, that have been assigned to the </w:t>
      </w:r>
      <w:r>
        <w:t>current</w:t>
      </w:r>
      <w:r w:rsidRPr="008927AE">
        <w:t xml:space="preserve"> user</w:t>
      </w:r>
      <w:r>
        <w:t xml:space="preserve"> for review</w:t>
      </w:r>
      <w:r w:rsidRPr="008927AE">
        <w:t xml:space="preserve">. </w:t>
      </w:r>
      <w:r>
        <w:t xml:space="preserve">To see the records, </w:t>
      </w:r>
      <w:r w:rsidR="00281E78">
        <w:t>select</w:t>
      </w:r>
      <w:r>
        <w:t xml:space="preserve"> the corresponding link.</w:t>
      </w:r>
    </w:p>
    <w:p w14:paraId="30475DBA" w14:textId="0BBF33EB" w:rsidR="005B38E2" w:rsidRDefault="005B38E2" w:rsidP="005B38E2">
      <w:pPr>
        <w:pStyle w:val="Caption"/>
      </w:pPr>
      <w:bookmarkStart w:id="274" w:name="_Toc403984414"/>
      <w:bookmarkStart w:id="275" w:name="_Toc7576725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60</w:t>
      </w:r>
      <w:r w:rsidR="002438FA">
        <w:rPr>
          <w:noProof/>
        </w:rPr>
        <w:fldChar w:fldCharType="end"/>
      </w:r>
      <w:r>
        <w:t>: My Assigned Request for Review Example</w:t>
      </w:r>
      <w:bookmarkEnd w:id="274"/>
      <w:bookmarkEnd w:id="275"/>
    </w:p>
    <w:p w14:paraId="5D7D28EF" w14:textId="77777777" w:rsidR="00500927" w:rsidRDefault="00500927" w:rsidP="007D738D">
      <w:pPr>
        <w:pStyle w:val="Graphic0"/>
        <w:keepNext w:val="0"/>
        <w:jc w:val="left"/>
      </w:pPr>
      <w:r>
        <w:rPr>
          <w:noProof/>
        </w:rPr>
        <w:drawing>
          <wp:inline distT="0" distB="0" distL="0" distR="0" wp14:anchorId="7F223702" wp14:editId="5005B9B1">
            <wp:extent cx="3342857" cy="2009524"/>
            <wp:effectExtent l="19050" t="19050" r="10160" b="10160"/>
            <wp:docPr id="352" name="Picture 352" descr="Graphic of Assigned Requests for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AssignedReqForReview.png"/>
                    <pic:cNvPicPr/>
                  </pic:nvPicPr>
                  <pic:blipFill>
                    <a:blip r:embed="rId71">
                      <a:extLst>
                        <a:ext uri="{28A0092B-C50C-407E-A947-70E740481C1C}">
                          <a14:useLocalDpi xmlns:a14="http://schemas.microsoft.com/office/drawing/2010/main" val="0"/>
                        </a:ext>
                      </a:extLst>
                    </a:blip>
                    <a:stretch>
                      <a:fillRect/>
                    </a:stretch>
                  </pic:blipFill>
                  <pic:spPr>
                    <a:xfrm>
                      <a:off x="0" y="0"/>
                      <a:ext cx="3342857" cy="2009524"/>
                    </a:xfrm>
                    <a:prstGeom prst="rect">
                      <a:avLst/>
                    </a:prstGeom>
                    <a:ln>
                      <a:solidFill>
                        <a:schemeClr val="tx1"/>
                      </a:solidFill>
                    </a:ln>
                  </pic:spPr>
                </pic:pic>
              </a:graphicData>
            </a:graphic>
          </wp:inline>
        </w:drawing>
      </w:r>
    </w:p>
    <w:p w14:paraId="5D0CFC36" w14:textId="77777777" w:rsidR="00500927" w:rsidRDefault="00500927" w:rsidP="00B46869">
      <w:pPr>
        <w:pStyle w:val="Heading3"/>
      </w:pPr>
      <w:bookmarkStart w:id="276" w:name="_Toc347422513"/>
      <w:bookmarkStart w:id="277" w:name="_Ref414975891"/>
      <w:bookmarkStart w:id="278" w:name="_Toc75767063"/>
      <w:r>
        <w:lastRenderedPageBreak/>
        <w:t>My Assigned Requests for Approval</w:t>
      </w:r>
      <w:bookmarkEnd w:id="276"/>
      <w:bookmarkEnd w:id="277"/>
      <w:bookmarkEnd w:id="278"/>
    </w:p>
    <w:p w14:paraId="56347F07" w14:textId="77777777" w:rsidR="00500927" w:rsidRDefault="00500927" w:rsidP="007D738D">
      <w:pPr>
        <w:pStyle w:val="BodyText"/>
        <w:keepNext/>
      </w:pPr>
      <w:r>
        <w:t xml:space="preserve">My Assigned Requests for Approval are active customization records assigned to the current user to be approved. These records have been reviewed by another Approver. To see the records, </w:t>
      </w:r>
      <w:r w:rsidR="00585DD5">
        <w:t>select</w:t>
      </w:r>
      <w:r>
        <w:t xml:space="preserve"> the corresponding link.</w:t>
      </w:r>
    </w:p>
    <w:p w14:paraId="0BDCBBFA" w14:textId="288BF8C4" w:rsidR="005B38E2" w:rsidRDefault="005B38E2" w:rsidP="006407F1">
      <w:pPr>
        <w:pStyle w:val="Caption"/>
      </w:pPr>
      <w:bookmarkStart w:id="279" w:name="_Toc403984415"/>
      <w:bookmarkStart w:id="280" w:name="_Toc7576725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61</w:t>
      </w:r>
      <w:r w:rsidR="002438FA">
        <w:rPr>
          <w:noProof/>
        </w:rPr>
        <w:fldChar w:fldCharType="end"/>
      </w:r>
      <w:r>
        <w:t>: Approver's List of Requests for Approval</w:t>
      </w:r>
      <w:bookmarkEnd w:id="279"/>
      <w:bookmarkEnd w:id="280"/>
    </w:p>
    <w:p w14:paraId="32C09096" w14:textId="7DF7BB81" w:rsidR="006407F1" w:rsidRPr="006407F1" w:rsidRDefault="006407F1" w:rsidP="006407F1">
      <w:pPr>
        <w:pStyle w:val="Graphic0"/>
        <w:jc w:val="left"/>
        <w:rPr>
          <w:noProof/>
        </w:rPr>
      </w:pPr>
      <w:r>
        <w:rPr>
          <w:noProof/>
        </w:rPr>
        <w:drawing>
          <wp:inline distT="0" distB="0" distL="0" distR="0" wp14:anchorId="56F621C4" wp14:editId="3B7A4F98">
            <wp:extent cx="3257143" cy="1942857"/>
            <wp:effectExtent l="19050" t="19050" r="19685" b="19685"/>
            <wp:docPr id="5" name="Picture 5" descr="Graphic of Assigned Requests for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AssignedReqApproval.png"/>
                    <pic:cNvPicPr/>
                  </pic:nvPicPr>
                  <pic:blipFill>
                    <a:blip r:embed="rId72">
                      <a:extLst>
                        <a:ext uri="{28A0092B-C50C-407E-A947-70E740481C1C}">
                          <a14:useLocalDpi xmlns:a14="http://schemas.microsoft.com/office/drawing/2010/main" val="0"/>
                        </a:ext>
                      </a:extLst>
                    </a:blip>
                    <a:stretch>
                      <a:fillRect/>
                    </a:stretch>
                  </pic:blipFill>
                  <pic:spPr>
                    <a:xfrm>
                      <a:off x="0" y="0"/>
                      <a:ext cx="3257143" cy="1942857"/>
                    </a:xfrm>
                    <a:prstGeom prst="rect">
                      <a:avLst/>
                    </a:prstGeom>
                    <a:ln>
                      <a:solidFill>
                        <a:schemeClr val="tx1"/>
                      </a:solidFill>
                    </a:ln>
                  </pic:spPr>
                </pic:pic>
              </a:graphicData>
            </a:graphic>
          </wp:inline>
        </w:drawing>
      </w:r>
      <w:bookmarkStart w:id="281" w:name="_Toc347422514"/>
      <w:bookmarkStart w:id="282" w:name="_Ref414975899"/>
    </w:p>
    <w:p w14:paraId="2FE8AB25" w14:textId="5D737E49" w:rsidR="00500927" w:rsidRDefault="00500927" w:rsidP="00B46869">
      <w:pPr>
        <w:pStyle w:val="Heading3"/>
      </w:pPr>
      <w:bookmarkStart w:id="283" w:name="_Toc75767064"/>
      <w:r>
        <w:t>My Assigned Requests for Deletion</w:t>
      </w:r>
      <w:bookmarkEnd w:id="281"/>
      <w:bookmarkEnd w:id="282"/>
      <w:bookmarkEnd w:id="283"/>
    </w:p>
    <w:p w14:paraId="0BFA78F8" w14:textId="46C11614" w:rsidR="00500927" w:rsidRDefault="00500927" w:rsidP="00585DD5">
      <w:pPr>
        <w:pStyle w:val="BodyText"/>
      </w:pPr>
      <w:r>
        <w:t xml:space="preserve">My Assigned Requests for Deletion are active customization records assigned to the logged in user to be deleted. The records have been "delete reviewed" by another "Approver" in the system. To see the records, </w:t>
      </w:r>
      <w:r w:rsidR="007539E5">
        <w:t>select</w:t>
      </w:r>
      <w:r>
        <w:t xml:space="preserve"> the corresponding link.</w:t>
      </w:r>
    </w:p>
    <w:p w14:paraId="11C2ABFF" w14:textId="347F9854" w:rsidR="005B38E2" w:rsidRDefault="005B38E2" w:rsidP="00585DD5">
      <w:pPr>
        <w:pStyle w:val="Caption"/>
        <w:keepNext w:val="0"/>
      </w:pPr>
      <w:bookmarkStart w:id="284" w:name="_Toc403984416"/>
      <w:bookmarkStart w:id="285" w:name="_Toc7576725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62</w:t>
      </w:r>
      <w:r w:rsidR="002438FA">
        <w:rPr>
          <w:noProof/>
        </w:rPr>
        <w:fldChar w:fldCharType="end"/>
      </w:r>
      <w:r>
        <w:t>: Approver's List of Requests for Deletion</w:t>
      </w:r>
      <w:bookmarkEnd w:id="284"/>
      <w:bookmarkEnd w:id="285"/>
    </w:p>
    <w:p w14:paraId="22FF835C" w14:textId="77777777" w:rsidR="00500927" w:rsidRDefault="00500927" w:rsidP="007D738D">
      <w:pPr>
        <w:pStyle w:val="Graphic0"/>
        <w:keepNext w:val="0"/>
        <w:jc w:val="left"/>
      </w:pPr>
      <w:r>
        <w:rPr>
          <w:noProof/>
        </w:rPr>
        <w:drawing>
          <wp:inline distT="0" distB="0" distL="0" distR="0" wp14:anchorId="6D0F4E5C" wp14:editId="0C080CF5">
            <wp:extent cx="3314286" cy="1971429"/>
            <wp:effectExtent l="19050" t="19050" r="19685" b="10160"/>
            <wp:docPr id="353" name="Picture 353" descr="Graphic of Assigned Requests for De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Tab_MyAssignedReqDelete.png"/>
                    <pic:cNvPicPr/>
                  </pic:nvPicPr>
                  <pic:blipFill>
                    <a:blip r:embed="rId73">
                      <a:extLst>
                        <a:ext uri="{28A0092B-C50C-407E-A947-70E740481C1C}">
                          <a14:useLocalDpi xmlns:a14="http://schemas.microsoft.com/office/drawing/2010/main" val="0"/>
                        </a:ext>
                      </a:extLst>
                    </a:blip>
                    <a:stretch>
                      <a:fillRect/>
                    </a:stretch>
                  </pic:blipFill>
                  <pic:spPr>
                    <a:xfrm>
                      <a:off x="0" y="0"/>
                      <a:ext cx="3314286" cy="1971429"/>
                    </a:xfrm>
                    <a:prstGeom prst="rect">
                      <a:avLst/>
                    </a:prstGeom>
                    <a:ln>
                      <a:solidFill>
                        <a:schemeClr val="tx1"/>
                      </a:solidFill>
                    </a:ln>
                  </pic:spPr>
                </pic:pic>
              </a:graphicData>
            </a:graphic>
          </wp:inline>
        </w:drawing>
      </w:r>
    </w:p>
    <w:p w14:paraId="3EBEC264" w14:textId="77777777" w:rsidR="00500927" w:rsidRDefault="00500927" w:rsidP="00B46869">
      <w:pPr>
        <w:pStyle w:val="Heading3"/>
      </w:pPr>
      <w:bookmarkStart w:id="286" w:name="_Toc347422515"/>
      <w:bookmarkStart w:id="287" w:name="_Ref414975910"/>
      <w:bookmarkStart w:id="288" w:name="_Toc75767065"/>
      <w:r>
        <w:lastRenderedPageBreak/>
        <w:t>Unassigned Requests</w:t>
      </w:r>
      <w:bookmarkEnd w:id="286"/>
      <w:bookmarkEnd w:id="287"/>
      <w:bookmarkEnd w:id="288"/>
    </w:p>
    <w:p w14:paraId="37343CC3" w14:textId="58DFDECF" w:rsidR="00500927" w:rsidRDefault="00500927" w:rsidP="007D738D">
      <w:pPr>
        <w:pStyle w:val="BodyText"/>
        <w:keepNext/>
      </w:pPr>
      <w:r>
        <w:t xml:space="preserve">Unassigned Requests are either New, Modified, or Reviewed customization requests that have not been assigned to any user. To see the records, </w:t>
      </w:r>
      <w:r w:rsidR="007539E5">
        <w:t>select</w:t>
      </w:r>
      <w:r>
        <w:t xml:space="preserve"> the corresponding link.</w:t>
      </w:r>
    </w:p>
    <w:p w14:paraId="418D9588" w14:textId="6889E717" w:rsidR="005B38E2" w:rsidRDefault="005B38E2" w:rsidP="005B38E2">
      <w:pPr>
        <w:pStyle w:val="Caption"/>
      </w:pPr>
      <w:bookmarkStart w:id="289" w:name="_Toc75767259"/>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63</w:t>
      </w:r>
      <w:r w:rsidR="002438FA">
        <w:rPr>
          <w:noProof/>
        </w:rPr>
        <w:fldChar w:fldCharType="end"/>
      </w:r>
      <w:r>
        <w:t>: Approver's List of Unassigned Requests</w:t>
      </w:r>
      <w:bookmarkEnd w:id="289"/>
    </w:p>
    <w:p w14:paraId="6A0BD4C9" w14:textId="77777777" w:rsidR="00500927" w:rsidRDefault="00500927" w:rsidP="007539E5">
      <w:pPr>
        <w:pStyle w:val="graphic"/>
        <w:keepNext/>
        <w:jc w:val="left"/>
      </w:pPr>
      <w:r>
        <w:rPr>
          <w:noProof/>
        </w:rPr>
        <w:drawing>
          <wp:inline distT="0" distB="0" distL="0" distR="0" wp14:anchorId="0DD168FB" wp14:editId="59B824DC">
            <wp:extent cx="3361905" cy="1933333"/>
            <wp:effectExtent l="19050" t="19050" r="10160" b="10160"/>
            <wp:docPr id="455" name="Picture 455" descr="Graphic Example of Unassigned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361905" cy="1933333"/>
                    </a:xfrm>
                    <a:prstGeom prst="rect">
                      <a:avLst/>
                    </a:prstGeom>
                    <a:ln>
                      <a:solidFill>
                        <a:schemeClr val="tx1"/>
                      </a:solidFill>
                    </a:ln>
                  </pic:spPr>
                </pic:pic>
              </a:graphicData>
            </a:graphic>
          </wp:inline>
        </w:drawing>
      </w:r>
    </w:p>
    <w:p w14:paraId="0A103FED" w14:textId="77777777" w:rsidR="00500927" w:rsidRDefault="00500927" w:rsidP="00B46869">
      <w:pPr>
        <w:pStyle w:val="Heading3"/>
      </w:pPr>
      <w:bookmarkStart w:id="290" w:name="_Ref414975916"/>
      <w:bookmarkStart w:id="291" w:name="_Toc75767066"/>
      <w:bookmarkStart w:id="292" w:name="_Toc347422516"/>
      <w:r>
        <w:t>All Requests</w:t>
      </w:r>
      <w:bookmarkEnd w:id="290"/>
      <w:bookmarkEnd w:id="291"/>
      <w:r>
        <w:t xml:space="preserve"> </w:t>
      </w:r>
      <w:bookmarkEnd w:id="292"/>
    </w:p>
    <w:p w14:paraId="2C712A3C" w14:textId="77777777" w:rsidR="00500927" w:rsidRDefault="00500927" w:rsidP="00500927">
      <w:pPr>
        <w:pStyle w:val="BodyText"/>
      </w:pPr>
      <w:r>
        <w:t xml:space="preserve">All Requests displays all customization requests currently in the system by Action Status. The result detail will display the active records associated with the selected custom table summary. </w:t>
      </w:r>
    </w:p>
    <w:p w14:paraId="0C6E100C" w14:textId="77777777" w:rsidR="00500927" w:rsidRDefault="00500927" w:rsidP="00500927">
      <w:pPr>
        <w:pStyle w:val="BodyText"/>
      </w:pPr>
      <w:r>
        <w:t>The categories are:</w:t>
      </w:r>
    </w:p>
    <w:p w14:paraId="6888E7AD" w14:textId="1ACB2142" w:rsidR="00A63C5B" w:rsidRDefault="00A63C5B" w:rsidP="007539E5">
      <w:pPr>
        <w:pStyle w:val="Caption"/>
      </w:pPr>
      <w:bookmarkStart w:id="293" w:name="_Toc75767175"/>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8</w:t>
      </w:r>
      <w:r w:rsidR="002438FA">
        <w:rPr>
          <w:noProof/>
        </w:rPr>
        <w:fldChar w:fldCharType="end"/>
      </w:r>
      <w:r>
        <w:t>: All Request Columns</w:t>
      </w:r>
      <w:bookmarkEnd w:id="293"/>
    </w:p>
    <w:tbl>
      <w:tblPr>
        <w:tblW w:w="945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Description w:val="Table shows columns found on All Requests for the Approver user role"/>
      </w:tblPr>
      <w:tblGrid>
        <w:gridCol w:w="2160"/>
        <w:gridCol w:w="7290"/>
      </w:tblGrid>
      <w:tr w:rsidR="00500927" w:rsidRPr="005B38E2" w14:paraId="378BF9E8" w14:textId="77777777" w:rsidTr="007539E5">
        <w:trPr>
          <w:cantSplit/>
          <w:tblHeader/>
        </w:trPr>
        <w:tc>
          <w:tcPr>
            <w:tcW w:w="2160" w:type="dxa"/>
            <w:shd w:val="clear" w:color="auto" w:fill="D9D9D9" w:themeFill="background1" w:themeFillShade="D9"/>
            <w:vAlign w:val="center"/>
          </w:tcPr>
          <w:p w14:paraId="756A6470" w14:textId="77777777" w:rsidR="00500927" w:rsidRPr="005B38E2" w:rsidRDefault="00500927" w:rsidP="007539E5">
            <w:pPr>
              <w:pStyle w:val="TableHeading"/>
              <w:keepNext/>
            </w:pPr>
            <w:r w:rsidRPr="005B38E2">
              <w:t>Column Name</w:t>
            </w:r>
          </w:p>
        </w:tc>
        <w:tc>
          <w:tcPr>
            <w:tcW w:w="7290" w:type="dxa"/>
            <w:shd w:val="clear" w:color="auto" w:fill="D9D9D9" w:themeFill="background1" w:themeFillShade="D9"/>
            <w:vAlign w:val="center"/>
          </w:tcPr>
          <w:p w14:paraId="0D9C12DA" w14:textId="77777777" w:rsidR="00500927" w:rsidRPr="005B38E2" w:rsidRDefault="00500927" w:rsidP="007539E5">
            <w:pPr>
              <w:pStyle w:val="TableHeading"/>
              <w:keepNext/>
            </w:pPr>
            <w:r w:rsidRPr="005B38E2">
              <w:t>Column Definition</w:t>
            </w:r>
          </w:p>
        </w:tc>
      </w:tr>
      <w:tr w:rsidR="00500927" w:rsidRPr="00BB09D4" w14:paraId="0603359A" w14:textId="77777777" w:rsidTr="007539E5">
        <w:trPr>
          <w:cantSplit/>
        </w:trPr>
        <w:tc>
          <w:tcPr>
            <w:tcW w:w="2160" w:type="dxa"/>
            <w:shd w:val="clear" w:color="auto" w:fill="FFFFFF" w:themeFill="background1"/>
            <w:vAlign w:val="center"/>
            <w:hideMark/>
          </w:tcPr>
          <w:p w14:paraId="0FFF026A" w14:textId="77777777" w:rsidR="00500927" w:rsidRPr="00BB09D4" w:rsidRDefault="00500927" w:rsidP="007539E5">
            <w:pPr>
              <w:pStyle w:val="TableText"/>
              <w:keepNext/>
            </w:pPr>
            <w:r w:rsidRPr="00BB09D4">
              <w:t>New</w:t>
            </w:r>
          </w:p>
        </w:tc>
        <w:tc>
          <w:tcPr>
            <w:tcW w:w="7290" w:type="dxa"/>
            <w:vAlign w:val="center"/>
            <w:hideMark/>
          </w:tcPr>
          <w:p w14:paraId="450C5AC6" w14:textId="77777777" w:rsidR="00500927" w:rsidRPr="00BB09D4" w:rsidRDefault="00500927" w:rsidP="007539E5">
            <w:pPr>
              <w:pStyle w:val="TableText"/>
              <w:keepNext/>
            </w:pPr>
            <w:r>
              <w:t>T</w:t>
            </w:r>
            <w:r w:rsidRPr="00BB09D4">
              <w:t>he number of active records in the "New" status</w:t>
            </w:r>
            <w:r>
              <w:t>.</w:t>
            </w:r>
          </w:p>
        </w:tc>
      </w:tr>
      <w:tr w:rsidR="00500927" w14:paraId="4B892491" w14:textId="77777777" w:rsidTr="007539E5">
        <w:trPr>
          <w:cantSplit/>
        </w:trPr>
        <w:tc>
          <w:tcPr>
            <w:tcW w:w="2160" w:type="dxa"/>
            <w:shd w:val="clear" w:color="auto" w:fill="FFFFFF" w:themeFill="background1"/>
            <w:vAlign w:val="center"/>
            <w:hideMark/>
          </w:tcPr>
          <w:p w14:paraId="442BF5FD" w14:textId="77777777" w:rsidR="00500927" w:rsidRDefault="00500927" w:rsidP="007539E5">
            <w:pPr>
              <w:pStyle w:val="TableText"/>
              <w:keepNext/>
            </w:pPr>
            <w:r>
              <w:t>Modified</w:t>
            </w:r>
          </w:p>
        </w:tc>
        <w:tc>
          <w:tcPr>
            <w:tcW w:w="7290" w:type="dxa"/>
            <w:vAlign w:val="center"/>
            <w:hideMark/>
          </w:tcPr>
          <w:p w14:paraId="6588C8B8" w14:textId="77777777" w:rsidR="00500927" w:rsidRDefault="00500927" w:rsidP="007539E5">
            <w:pPr>
              <w:pStyle w:val="TableText"/>
              <w:keepNext/>
            </w:pPr>
            <w:r>
              <w:t>The number of active records in the "Modified" status.</w:t>
            </w:r>
          </w:p>
        </w:tc>
      </w:tr>
      <w:tr w:rsidR="00500927" w14:paraId="6372C601" w14:textId="77777777" w:rsidTr="007539E5">
        <w:trPr>
          <w:cantSplit/>
        </w:trPr>
        <w:tc>
          <w:tcPr>
            <w:tcW w:w="2160" w:type="dxa"/>
            <w:shd w:val="clear" w:color="auto" w:fill="FFFFFF" w:themeFill="background1"/>
            <w:vAlign w:val="center"/>
            <w:hideMark/>
          </w:tcPr>
          <w:p w14:paraId="674CB3D4" w14:textId="77777777" w:rsidR="00500927" w:rsidRDefault="00500927" w:rsidP="007539E5">
            <w:pPr>
              <w:pStyle w:val="TableText"/>
            </w:pPr>
            <w:r>
              <w:t>Reviewed</w:t>
            </w:r>
          </w:p>
        </w:tc>
        <w:tc>
          <w:tcPr>
            <w:tcW w:w="7290" w:type="dxa"/>
            <w:vAlign w:val="center"/>
            <w:hideMark/>
          </w:tcPr>
          <w:p w14:paraId="049BAE1A" w14:textId="77777777" w:rsidR="00500927" w:rsidRDefault="00500927" w:rsidP="007539E5">
            <w:pPr>
              <w:pStyle w:val="TableText"/>
            </w:pPr>
            <w:r>
              <w:t>The number of active records in the "Reviewed" and "Delete Reviewed" status.</w:t>
            </w:r>
          </w:p>
        </w:tc>
      </w:tr>
      <w:tr w:rsidR="00500927" w14:paraId="0D1E5E15" w14:textId="77777777" w:rsidTr="007539E5">
        <w:trPr>
          <w:cantSplit/>
        </w:trPr>
        <w:tc>
          <w:tcPr>
            <w:tcW w:w="2160" w:type="dxa"/>
            <w:shd w:val="clear" w:color="auto" w:fill="FFFFFF" w:themeFill="background1"/>
            <w:vAlign w:val="center"/>
            <w:hideMark/>
          </w:tcPr>
          <w:p w14:paraId="4522F4CC" w14:textId="77777777" w:rsidR="00500927" w:rsidRDefault="00500927" w:rsidP="007539E5">
            <w:pPr>
              <w:pStyle w:val="TableText"/>
            </w:pPr>
            <w:r>
              <w:t>Approved</w:t>
            </w:r>
          </w:p>
        </w:tc>
        <w:tc>
          <w:tcPr>
            <w:tcW w:w="7290" w:type="dxa"/>
            <w:vAlign w:val="center"/>
            <w:hideMark/>
          </w:tcPr>
          <w:p w14:paraId="6916072E" w14:textId="77777777" w:rsidR="00500927" w:rsidRDefault="00500927" w:rsidP="007539E5">
            <w:pPr>
              <w:pStyle w:val="TableText"/>
            </w:pPr>
            <w:r>
              <w:t>The number of active records in the "Approved" status.</w:t>
            </w:r>
          </w:p>
        </w:tc>
      </w:tr>
      <w:tr w:rsidR="00500927" w14:paraId="041FAAEB" w14:textId="77777777" w:rsidTr="007539E5">
        <w:trPr>
          <w:cantSplit/>
        </w:trPr>
        <w:tc>
          <w:tcPr>
            <w:tcW w:w="2160" w:type="dxa"/>
            <w:shd w:val="clear" w:color="auto" w:fill="FFFFFF" w:themeFill="background1"/>
            <w:vAlign w:val="center"/>
            <w:hideMark/>
          </w:tcPr>
          <w:p w14:paraId="610C1475" w14:textId="77777777" w:rsidR="00500927" w:rsidRDefault="00500927" w:rsidP="007539E5">
            <w:pPr>
              <w:pStyle w:val="TableText"/>
            </w:pPr>
            <w:r>
              <w:t>Rejected</w:t>
            </w:r>
          </w:p>
        </w:tc>
        <w:tc>
          <w:tcPr>
            <w:tcW w:w="7290" w:type="dxa"/>
            <w:vAlign w:val="center"/>
            <w:hideMark/>
          </w:tcPr>
          <w:p w14:paraId="2779BBA0" w14:textId="77777777" w:rsidR="00500927" w:rsidRDefault="00500927" w:rsidP="007539E5">
            <w:pPr>
              <w:pStyle w:val="TableText"/>
            </w:pPr>
            <w:r>
              <w:t>The number of active records in the "Rejected" status.</w:t>
            </w:r>
          </w:p>
        </w:tc>
      </w:tr>
      <w:tr w:rsidR="00500927" w14:paraId="5E017156" w14:textId="77777777" w:rsidTr="007539E5">
        <w:trPr>
          <w:cantSplit/>
        </w:trPr>
        <w:tc>
          <w:tcPr>
            <w:tcW w:w="2160" w:type="dxa"/>
            <w:shd w:val="clear" w:color="auto" w:fill="FFFFFF" w:themeFill="background1"/>
            <w:vAlign w:val="center"/>
            <w:hideMark/>
          </w:tcPr>
          <w:p w14:paraId="4DEC98EA" w14:textId="77777777" w:rsidR="00500927" w:rsidRDefault="00500927" w:rsidP="007539E5">
            <w:pPr>
              <w:pStyle w:val="TableText"/>
            </w:pPr>
            <w:r>
              <w:t>Deleted</w:t>
            </w:r>
          </w:p>
        </w:tc>
        <w:tc>
          <w:tcPr>
            <w:tcW w:w="7290" w:type="dxa"/>
            <w:vAlign w:val="center"/>
            <w:hideMark/>
          </w:tcPr>
          <w:p w14:paraId="08B334E9" w14:textId="77777777" w:rsidR="00500927" w:rsidRDefault="00500927" w:rsidP="007539E5">
            <w:pPr>
              <w:pStyle w:val="TableText"/>
            </w:pPr>
            <w:r>
              <w:t>The number of active records in the "Deleted" status.</w:t>
            </w:r>
          </w:p>
        </w:tc>
      </w:tr>
      <w:tr w:rsidR="00500927" w14:paraId="2AA3D0DD" w14:textId="77777777" w:rsidTr="007539E5">
        <w:trPr>
          <w:cantSplit/>
        </w:trPr>
        <w:tc>
          <w:tcPr>
            <w:tcW w:w="2160" w:type="dxa"/>
            <w:shd w:val="clear" w:color="auto" w:fill="FFFFFF" w:themeFill="background1"/>
            <w:vAlign w:val="center"/>
            <w:hideMark/>
          </w:tcPr>
          <w:p w14:paraId="7865CDE6" w14:textId="77777777" w:rsidR="00500927" w:rsidRDefault="00500927" w:rsidP="007539E5">
            <w:pPr>
              <w:pStyle w:val="TableText"/>
            </w:pPr>
            <w:r>
              <w:t>All</w:t>
            </w:r>
          </w:p>
        </w:tc>
        <w:tc>
          <w:tcPr>
            <w:tcW w:w="7290" w:type="dxa"/>
            <w:vAlign w:val="center"/>
            <w:hideMark/>
          </w:tcPr>
          <w:p w14:paraId="7498F2B4" w14:textId="77777777" w:rsidR="00500927" w:rsidRPr="00B57430" w:rsidRDefault="00500927" w:rsidP="007539E5">
            <w:pPr>
              <w:pStyle w:val="TableText"/>
            </w:pPr>
            <w:r>
              <w:t>T</w:t>
            </w:r>
            <w:r w:rsidRPr="00B57430">
              <w:t>he number of all active records in any status</w:t>
            </w:r>
            <w:r>
              <w:t>.</w:t>
            </w:r>
          </w:p>
        </w:tc>
      </w:tr>
    </w:tbl>
    <w:p w14:paraId="75D5CCBC" w14:textId="3836B9FC" w:rsidR="00BF0024" w:rsidRDefault="00BF0024" w:rsidP="00B46869">
      <w:pPr>
        <w:pStyle w:val="Heading3"/>
      </w:pPr>
      <w:bookmarkStart w:id="294" w:name="_Toc75767067"/>
      <w:r>
        <w:t>Additional Tools Available to Approvers</w:t>
      </w:r>
      <w:bookmarkEnd w:id="294"/>
    </w:p>
    <w:p w14:paraId="261C4009" w14:textId="65FBCD52" w:rsidR="00BF0024" w:rsidRDefault="00BF0024" w:rsidP="00BF0024">
      <w:pPr>
        <w:pStyle w:val="BodyText"/>
      </w:pPr>
      <w:r w:rsidRPr="008A15DD">
        <w:t xml:space="preserve">In addition to the Home tab, </w:t>
      </w:r>
      <w:r w:rsidR="00B24679">
        <w:t>Approvers</w:t>
      </w:r>
      <w:r w:rsidRPr="008A15DD">
        <w:t xml:space="preserve"> see the following tabs on their Home page</w:t>
      </w:r>
      <w:r>
        <w:t>:</w:t>
      </w:r>
    </w:p>
    <w:p w14:paraId="676E2D63" w14:textId="736F809C" w:rsidR="00C218C7" w:rsidRDefault="00C218C7" w:rsidP="007D738D">
      <w:pPr>
        <w:pStyle w:val="BodyTextBullet1"/>
      </w:pPr>
      <w:r>
        <w:t xml:space="preserve">Advanced Query/Customization – See </w:t>
      </w:r>
      <w:r w:rsidRPr="00AF5FDC">
        <w:rPr>
          <w:rStyle w:val="IntLink"/>
          <w:color w:val="0000CC"/>
        </w:rPr>
        <w:fldChar w:fldCharType="begin"/>
      </w:r>
      <w:r w:rsidRPr="00AF5FDC">
        <w:rPr>
          <w:rStyle w:val="IntLink"/>
          <w:color w:val="0000CC"/>
        </w:rPr>
        <w:instrText xml:space="preserve"> REF _Ref414969265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Using Advanced Query/Customization</w:t>
      </w:r>
      <w:r w:rsidRPr="00AF5FDC">
        <w:rPr>
          <w:rStyle w:val="IntLink"/>
          <w:color w:val="0000CC"/>
        </w:rPr>
        <w:fldChar w:fldCharType="end"/>
      </w:r>
      <w:r>
        <w:t xml:space="preserve"> for additional information. </w:t>
      </w:r>
    </w:p>
    <w:p w14:paraId="08D02521" w14:textId="232B645E" w:rsidR="00C218C7" w:rsidRDefault="00C218C7" w:rsidP="007D738D">
      <w:pPr>
        <w:pStyle w:val="BodyTextBullet1"/>
      </w:pPr>
      <w:r>
        <w:t xml:space="preserve">Easy Search – see </w:t>
      </w:r>
      <w:r w:rsidRPr="00AF5FDC">
        <w:rPr>
          <w:rStyle w:val="IntLink"/>
          <w:color w:val="0000CC"/>
        </w:rPr>
        <w:fldChar w:fldCharType="begin"/>
      </w:r>
      <w:r w:rsidRPr="00AF5FDC">
        <w:rPr>
          <w:rStyle w:val="IntLink"/>
          <w:color w:val="0000CC"/>
        </w:rPr>
        <w:instrText xml:space="preserve"> REF _Ref414969697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Easy Search</w:t>
      </w:r>
      <w:r w:rsidRPr="00AF5FDC">
        <w:rPr>
          <w:rStyle w:val="IntLink"/>
          <w:color w:val="0000CC"/>
        </w:rPr>
        <w:fldChar w:fldCharType="end"/>
      </w:r>
      <w:r>
        <w:t xml:space="preserve"> for additional information. </w:t>
      </w:r>
    </w:p>
    <w:p w14:paraId="342D27A0" w14:textId="224946DC" w:rsidR="00C218C7" w:rsidRPr="00D04A60" w:rsidRDefault="00C218C7" w:rsidP="007D738D">
      <w:pPr>
        <w:pStyle w:val="BodyTextBullet1"/>
      </w:pPr>
      <w:r w:rsidRPr="00D04A60">
        <w:t xml:space="preserve">Drug Pair Lookup – see </w:t>
      </w:r>
      <w:r w:rsidRPr="00AF5FDC">
        <w:rPr>
          <w:rStyle w:val="IntLink"/>
          <w:color w:val="0000CC"/>
        </w:rPr>
        <w:fldChar w:fldCharType="begin"/>
      </w:r>
      <w:r w:rsidRPr="00AF5FDC">
        <w:rPr>
          <w:rStyle w:val="IntLink"/>
          <w:color w:val="0000CC"/>
        </w:rPr>
        <w:instrText xml:space="preserve"> REF _Ref414970054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Drug Pair Lookup</w:t>
      </w:r>
      <w:r w:rsidRPr="00AF5FDC">
        <w:rPr>
          <w:rStyle w:val="IntLink"/>
          <w:color w:val="0000CC"/>
        </w:rPr>
        <w:fldChar w:fldCharType="end"/>
      </w:r>
      <w:r>
        <w:t xml:space="preserve"> </w:t>
      </w:r>
      <w:r w:rsidRPr="00D04A60">
        <w:t>for additional information.</w:t>
      </w:r>
    </w:p>
    <w:p w14:paraId="52479813" w14:textId="5CD9398F" w:rsidR="00C218C7" w:rsidRPr="00D04A60" w:rsidRDefault="00C218C7" w:rsidP="007D738D">
      <w:pPr>
        <w:pStyle w:val="BodyTextBullet1"/>
      </w:pPr>
      <w:r>
        <w:t xml:space="preserve">Reports – see </w:t>
      </w:r>
      <w:r w:rsidRPr="00AF5FDC">
        <w:rPr>
          <w:rStyle w:val="IntLink"/>
          <w:color w:val="0000CC"/>
        </w:rPr>
        <w:fldChar w:fldCharType="begin"/>
      </w:r>
      <w:r w:rsidRPr="00AF5FDC">
        <w:rPr>
          <w:rStyle w:val="IntLink"/>
          <w:color w:val="0000CC"/>
        </w:rPr>
        <w:instrText xml:space="preserve"> REF _Ref362866670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Reports</w:t>
      </w:r>
      <w:r w:rsidRPr="00AF5FDC">
        <w:rPr>
          <w:rStyle w:val="IntLink"/>
          <w:color w:val="0000CC"/>
        </w:rPr>
        <w:fldChar w:fldCharType="end"/>
      </w:r>
      <w:r>
        <w:t xml:space="preserve"> for additional information. </w:t>
      </w:r>
    </w:p>
    <w:p w14:paraId="4355E749" w14:textId="3AD6CC9E" w:rsidR="00C218C7" w:rsidRPr="00D04A60" w:rsidRDefault="00C218C7" w:rsidP="007D738D">
      <w:pPr>
        <w:pStyle w:val="BodyTextBullet1"/>
      </w:pPr>
      <w:r w:rsidRPr="00D04A60">
        <w:lastRenderedPageBreak/>
        <w:t xml:space="preserve">Contact Us – see </w:t>
      </w:r>
      <w:r w:rsidRPr="00AF5FDC">
        <w:rPr>
          <w:rStyle w:val="IntLink"/>
          <w:color w:val="0000CC"/>
        </w:rPr>
        <w:fldChar w:fldCharType="begin"/>
      </w:r>
      <w:r w:rsidRPr="00AF5FDC">
        <w:rPr>
          <w:rStyle w:val="IntLink"/>
          <w:color w:val="0000CC"/>
        </w:rPr>
        <w:instrText xml:space="preserve"> REF _Ref375315913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rsidRPr="00D0622B">
        <w:t>Contact Us</w:t>
      </w:r>
      <w:r w:rsidRPr="00AF5FDC">
        <w:rPr>
          <w:rStyle w:val="IntLink"/>
          <w:color w:val="0000CC"/>
        </w:rPr>
        <w:fldChar w:fldCharType="end"/>
      </w:r>
      <w:r>
        <w:t xml:space="preserve"> for additional information.</w:t>
      </w:r>
    </w:p>
    <w:p w14:paraId="5196C445" w14:textId="596DB75E" w:rsidR="00C218C7" w:rsidRPr="00D04A60" w:rsidRDefault="00C218C7" w:rsidP="007D738D">
      <w:pPr>
        <w:pStyle w:val="BodyTextBullet1"/>
      </w:pPr>
      <w:r w:rsidRPr="00D04A60">
        <w:t xml:space="preserve">Help – see </w:t>
      </w:r>
      <w:r w:rsidRPr="00AF5FDC">
        <w:rPr>
          <w:rStyle w:val="IntLink"/>
          <w:color w:val="0000CC"/>
        </w:rPr>
        <w:fldChar w:fldCharType="begin"/>
      </w:r>
      <w:r w:rsidRPr="00AF5FDC">
        <w:rPr>
          <w:rStyle w:val="IntLink"/>
          <w:color w:val="0000CC"/>
        </w:rPr>
        <w:instrText xml:space="preserve"> REF _Ref414972057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Online Help</w:t>
      </w:r>
      <w:r w:rsidRPr="00AF5FDC">
        <w:rPr>
          <w:rStyle w:val="IntLink"/>
          <w:color w:val="0000CC"/>
        </w:rPr>
        <w:fldChar w:fldCharType="end"/>
      </w:r>
      <w:r>
        <w:t xml:space="preserve"> for additional information</w:t>
      </w:r>
      <w:r w:rsidRPr="00D04A60">
        <w:t>.</w:t>
      </w:r>
    </w:p>
    <w:p w14:paraId="30B490F3" w14:textId="16743131" w:rsidR="00180A00" w:rsidRDefault="00F01612" w:rsidP="00B46869">
      <w:pPr>
        <w:pStyle w:val="Heading2"/>
      </w:pPr>
      <w:bookmarkStart w:id="295" w:name="_Toc75767068"/>
      <w:bookmarkEnd w:id="258"/>
      <w:r>
        <w:t>R</w:t>
      </w:r>
      <w:bookmarkStart w:id="296" w:name="PREC_2_2_1_ReleaseManager"/>
      <w:bookmarkEnd w:id="296"/>
      <w:r>
        <w:t>elease Manager</w:t>
      </w:r>
      <w:bookmarkEnd w:id="295"/>
    </w:p>
    <w:p w14:paraId="64C1DDF2" w14:textId="44872992" w:rsidR="006E49FE" w:rsidRDefault="006E49FE" w:rsidP="006E49FE">
      <w:pPr>
        <w:pStyle w:val="BodyText"/>
      </w:pPr>
      <w:r>
        <w:t>The primary task of a PECS Release Manager is to create Custom Updates. Since they are not directly involved in the creation or processing of customization requests, the customization-related panels that appeared on the Requestor and Approver Home Pages do not appear on the Release Manager Home page.</w:t>
      </w:r>
    </w:p>
    <w:p w14:paraId="6A7918A5" w14:textId="08A99BF7" w:rsidR="00533657" w:rsidRDefault="00533657" w:rsidP="00533657">
      <w:pPr>
        <w:pStyle w:val="BodyText"/>
      </w:pPr>
      <w:r>
        <w:t>Custom Updates are created at the instruction of the PECS Administrator and/or the National Drug File (NDF) Support Group. Once the Custom Update has been created, the Release Manager should send an Outlook email to the PECS Administrators.</w:t>
      </w:r>
    </w:p>
    <w:p w14:paraId="38452F13" w14:textId="77777777" w:rsidR="007E304A" w:rsidRPr="007F342C" w:rsidRDefault="007E304A" w:rsidP="00B46869">
      <w:pPr>
        <w:pStyle w:val="Heading3"/>
      </w:pPr>
      <w:bookmarkStart w:id="297" w:name="_Toc75767069"/>
      <w:r w:rsidRPr="007F342C">
        <w:t>Release Manager Home Page</w:t>
      </w:r>
      <w:bookmarkEnd w:id="297"/>
    </w:p>
    <w:p w14:paraId="0DC7801E" w14:textId="512BD075" w:rsidR="007E304A" w:rsidRDefault="007E304A" w:rsidP="007E304A">
      <w:pPr>
        <w:pStyle w:val="BodyText"/>
      </w:pPr>
      <w:r>
        <w:t xml:space="preserve">The Home Page for the Release Manager does not display links associated with customization requests. </w:t>
      </w:r>
    </w:p>
    <w:p w14:paraId="5344657F" w14:textId="0CBAB9BC" w:rsidR="005B38E2" w:rsidRDefault="005B38E2" w:rsidP="005B38E2">
      <w:pPr>
        <w:pStyle w:val="Caption"/>
      </w:pPr>
      <w:bookmarkStart w:id="298" w:name="_Toc403984417"/>
      <w:bookmarkStart w:id="299" w:name="_Toc7576726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64</w:t>
      </w:r>
      <w:r w:rsidR="002438FA">
        <w:rPr>
          <w:noProof/>
        </w:rPr>
        <w:fldChar w:fldCharType="end"/>
      </w:r>
      <w:r>
        <w:t>: Release Manager's Home Page</w:t>
      </w:r>
      <w:bookmarkEnd w:id="298"/>
      <w:bookmarkEnd w:id="299"/>
    </w:p>
    <w:p w14:paraId="398AA929" w14:textId="7A94CE2E" w:rsidR="007E304A" w:rsidRDefault="007F342C" w:rsidP="007539E5">
      <w:pPr>
        <w:pStyle w:val="Graphic0"/>
        <w:jc w:val="left"/>
      </w:pPr>
      <w:r>
        <w:rPr>
          <w:noProof/>
        </w:rPr>
        <w:drawing>
          <wp:inline distT="0" distB="0" distL="0" distR="0" wp14:anchorId="6FBC799A" wp14:editId="32B5B649">
            <wp:extent cx="5115792" cy="2009775"/>
            <wp:effectExtent l="19050" t="19050" r="27940" b="9525"/>
            <wp:docPr id="44" name="Picture 44" descr="Graphic of the Release Manage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39467" cy="2019076"/>
                    </a:xfrm>
                    <a:prstGeom prst="rect">
                      <a:avLst/>
                    </a:prstGeom>
                    <a:noFill/>
                    <a:ln>
                      <a:solidFill>
                        <a:schemeClr val="tx1"/>
                      </a:solidFill>
                    </a:ln>
                  </pic:spPr>
                </pic:pic>
              </a:graphicData>
            </a:graphic>
          </wp:inline>
        </w:drawing>
      </w:r>
    </w:p>
    <w:p w14:paraId="4D092E83" w14:textId="744A42CF" w:rsidR="00EE319F" w:rsidRDefault="00EE319F" w:rsidP="00B46869">
      <w:pPr>
        <w:pStyle w:val="Heading3"/>
      </w:pPr>
      <w:bookmarkStart w:id="300" w:name="_Toc75767070"/>
      <w:bookmarkStart w:id="301" w:name="_Ref414971053"/>
      <w:bookmarkStart w:id="302" w:name="_Ref362604278"/>
      <w:bookmarkStart w:id="303" w:name="_Ref362604288"/>
      <w:r>
        <w:t>Custom Update Tab</w:t>
      </w:r>
      <w:bookmarkEnd w:id="300"/>
    </w:p>
    <w:p w14:paraId="7510D1CA" w14:textId="230B19C1" w:rsidR="00EE319F" w:rsidRDefault="00EE319F" w:rsidP="00EE319F">
      <w:pPr>
        <w:pStyle w:val="BodyText"/>
      </w:pPr>
      <w:r>
        <w:t>The Custom Update tab contains the Release Manager-specific functions and is available only to PECS Release Managers.</w:t>
      </w:r>
    </w:p>
    <w:p w14:paraId="07D4DEE3" w14:textId="29E41336" w:rsidR="005B38E2" w:rsidRPr="00694A07" w:rsidRDefault="005B38E2" w:rsidP="007D738D">
      <w:pPr>
        <w:pStyle w:val="Caption"/>
        <w:keepNext w:val="0"/>
      </w:pPr>
      <w:bookmarkStart w:id="304" w:name="_Toc7576726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65</w:t>
      </w:r>
      <w:r w:rsidR="002438FA">
        <w:rPr>
          <w:noProof/>
        </w:rPr>
        <w:fldChar w:fldCharType="end"/>
      </w:r>
      <w:r>
        <w:t>: The Custom Update Tab</w:t>
      </w:r>
      <w:bookmarkEnd w:id="304"/>
    </w:p>
    <w:p w14:paraId="22D59B11" w14:textId="7F272A30" w:rsidR="00F62C16" w:rsidRDefault="00B3690F" w:rsidP="007D738D">
      <w:pPr>
        <w:pStyle w:val="Graphic0"/>
        <w:keepNext w:val="0"/>
        <w:jc w:val="left"/>
      </w:pPr>
      <w:r>
        <w:rPr>
          <w:noProof/>
        </w:rPr>
        <w:lastRenderedPageBreak/>
        <w:drawing>
          <wp:inline distT="0" distB="0" distL="0" distR="0" wp14:anchorId="1C8A7A16" wp14:editId="79849A8C">
            <wp:extent cx="4988729" cy="2581275"/>
            <wp:effectExtent l="19050" t="19050" r="21590" b="9525"/>
            <wp:docPr id="494" name="Picture 494" descr="Graphic of the Custom Updat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6092" t="9440" r="1883" b="2950"/>
                    <a:stretch/>
                  </pic:blipFill>
                  <pic:spPr bwMode="auto">
                    <a:xfrm>
                      <a:off x="0" y="0"/>
                      <a:ext cx="5009377" cy="25919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47188E" w14:textId="1BB51C20" w:rsidR="005801AC" w:rsidRDefault="005801AC" w:rsidP="00B46869">
      <w:pPr>
        <w:pStyle w:val="Heading3"/>
      </w:pPr>
      <w:bookmarkStart w:id="305" w:name="_Toc75767071"/>
      <w:r>
        <w:t>Custom Update Overview</w:t>
      </w:r>
      <w:bookmarkEnd w:id="301"/>
      <w:bookmarkEnd w:id="305"/>
    </w:p>
    <w:p w14:paraId="2C7D53D1" w14:textId="001EDDCC" w:rsidR="006B2017" w:rsidRDefault="005801AC" w:rsidP="005801AC">
      <w:pPr>
        <w:pStyle w:val="BodyText"/>
      </w:pPr>
      <w:r>
        <w:t>A Custom Update is a set of files that</w:t>
      </w:r>
      <w:r w:rsidR="007D738D">
        <w:t>:</w:t>
      </w:r>
      <w:r>
        <w:t xml:space="preserve"> </w:t>
      </w:r>
    </w:p>
    <w:p w14:paraId="6A227C6D" w14:textId="66FD8580" w:rsidR="006B2017" w:rsidRDefault="006B2017" w:rsidP="007D738D">
      <w:pPr>
        <w:pStyle w:val="BodyTextBullet1"/>
      </w:pPr>
      <w:r>
        <w:t>T</w:t>
      </w:r>
      <w:r w:rsidR="005801AC">
        <w:t xml:space="preserve">ransmit Approved customization requests to MOCHA (via DATUP) so that the customizations can be used in Order Check decisions. </w:t>
      </w:r>
    </w:p>
    <w:p w14:paraId="363300DB" w14:textId="0307F2D4" w:rsidR="005801AC" w:rsidRDefault="006B2017" w:rsidP="007D738D">
      <w:pPr>
        <w:pStyle w:val="BodyTextBullet1"/>
      </w:pPr>
      <w:r>
        <w:t xml:space="preserve">Transmit </w:t>
      </w:r>
      <w:r w:rsidR="005801AC">
        <w:t xml:space="preserve">contain Deleted customization requests so </w:t>
      </w:r>
      <w:r w:rsidR="00E11AFC">
        <w:t xml:space="preserve">that </w:t>
      </w:r>
      <w:r w:rsidR="005801AC">
        <w:t xml:space="preserve">previously approved customizations can be removed from the </w:t>
      </w:r>
      <w:r>
        <w:t xml:space="preserve">MOCHA </w:t>
      </w:r>
      <w:r w:rsidR="005801AC">
        <w:t>Order Check decision proce</w:t>
      </w:r>
      <w:r>
        <w:t>ss</w:t>
      </w:r>
    </w:p>
    <w:p w14:paraId="0B2E5869" w14:textId="5BCD30E5" w:rsidR="006B2017" w:rsidRDefault="006B2017" w:rsidP="007D738D">
      <w:pPr>
        <w:pStyle w:val="BodyTextBullet1"/>
      </w:pPr>
      <w:r>
        <w:t>Transmit updates received from FDB</w:t>
      </w:r>
    </w:p>
    <w:p w14:paraId="02E65E33" w14:textId="2985BFBA" w:rsidR="005801AC" w:rsidRDefault="005801AC" w:rsidP="00B46869">
      <w:pPr>
        <w:pStyle w:val="Heading3"/>
      </w:pPr>
      <w:bookmarkStart w:id="306" w:name="_Toc75767072"/>
      <w:r>
        <w:t>Update Files Explained</w:t>
      </w:r>
      <w:bookmarkEnd w:id="302"/>
      <w:bookmarkEnd w:id="303"/>
      <w:bookmarkEnd w:id="306"/>
    </w:p>
    <w:p w14:paraId="5AB8898A" w14:textId="5191E3FE" w:rsidR="005801AC" w:rsidRDefault="00C62E9A" w:rsidP="005801AC">
      <w:pPr>
        <w:pStyle w:val="BodyText"/>
      </w:pPr>
      <w:r>
        <w:t>A Custom Update produces two files. The Full Custom Update includes the entire FDB data distribution</w:t>
      </w:r>
      <w:r w:rsidR="004A6A5C">
        <w:t>.</w:t>
      </w:r>
      <w:r>
        <w:t xml:space="preserve"> The Incremental Update </w:t>
      </w:r>
      <w:r w:rsidR="00CC6563">
        <w:t xml:space="preserve">file contains updates from FDB to their database, as well as Approved and Deleted customizations from PECS. These updates will be incorporated in the national and regional databases for use in order check decisions (MOCHA). </w:t>
      </w:r>
    </w:p>
    <w:p w14:paraId="74816A1E" w14:textId="5A740A58" w:rsidR="005801AC" w:rsidRPr="007F07AB" w:rsidRDefault="005801AC" w:rsidP="005801AC">
      <w:pPr>
        <w:pStyle w:val="BodyText"/>
      </w:pPr>
      <w:r w:rsidRPr="007F07AB">
        <w:t>Custom Update file</w:t>
      </w:r>
      <w:r w:rsidR="00D5284C">
        <w:t>s</w:t>
      </w:r>
      <w:r w:rsidRPr="007F07AB">
        <w:t xml:space="preserve"> </w:t>
      </w:r>
      <w:r w:rsidR="00D5284C">
        <w:t xml:space="preserve">use the following </w:t>
      </w:r>
      <w:r w:rsidRPr="007F07AB">
        <w:t>file naming standard:</w:t>
      </w:r>
    </w:p>
    <w:p w14:paraId="23D102D3" w14:textId="77777777" w:rsidR="005801AC" w:rsidRPr="007F07AB" w:rsidRDefault="005801AC" w:rsidP="007D738D">
      <w:pPr>
        <w:pStyle w:val="BodyText"/>
      </w:pPr>
      <w:r w:rsidRPr="007F07AB">
        <w:t>CstmUpdFile_{</w:t>
      </w:r>
      <w:r w:rsidRPr="00F43330">
        <w:t>FDB Version}</w:t>
      </w:r>
      <w:r w:rsidRPr="007F07AB">
        <w:t>.{</w:t>
      </w:r>
      <w:r w:rsidRPr="00F43330">
        <w:t>PECS Generated Version Number</w:t>
      </w:r>
      <w:r w:rsidRPr="007F07AB">
        <w:t>}_{</w:t>
      </w:r>
      <w:r w:rsidRPr="00F43330">
        <w:t>Date/Time Stamp</w:t>
      </w:r>
      <w:r w:rsidRPr="007F07AB">
        <w:t>}.zip</w:t>
      </w:r>
    </w:p>
    <w:p w14:paraId="24663125" w14:textId="77777777" w:rsidR="005801AC" w:rsidRDefault="005801AC" w:rsidP="005801AC">
      <w:pPr>
        <w:pStyle w:val="BodyText"/>
      </w:pPr>
      <w:r w:rsidRPr="005D03D7">
        <w:t>For example, the CstmUpdFile_3.2.751_20120503154622.zip has an FDB Version number of "3.2," a PECS-generated Version Number of "751," and was created on May 3, 2012 at 15:46:22 (military time).</w:t>
      </w:r>
      <w:r>
        <w:t xml:space="preserve"> </w:t>
      </w:r>
      <w:r w:rsidRPr="005D03D7">
        <w:t>The contents of the zip file will determine if this is an Incremental or a Full update</w:t>
      </w:r>
      <w:r>
        <w:t>.</w:t>
      </w:r>
    </w:p>
    <w:p w14:paraId="7F781FC5" w14:textId="77777777" w:rsidR="005801AC" w:rsidRDefault="005801AC" w:rsidP="00237D0B">
      <w:pPr>
        <w:pStyle w:val="FakeHead4"/>
      </w:pPr>
      <w:r w:rsidRPr="005D03D7">
        <w:t>Incremental Update File</w:t>
      </w:r>
    </w:p>
    <w:p w14:paraId="3E67C5C6" w14:textId="35257967" w:rsidR="005801AC" w:rsidRDefault="005801AC" w:rsidP="005801AC">
      <w:pPr>
        <w:pStyle w:val="BodyText"/>
      </w:pPr>
      <w:r w:rsidRPr="005D03D7">
        <w:t xml:space="preserve">The Incremental Update File contains just the updates delivered by </w:t>
      </w:r>
      <w:r w:rsidR="00D5284C">
        <w:t>FDB and Approved and Deleted customizations from PECS</w:t>
      </w:r>
      <w:r w:rsidRPr="005D03D7">
        <w:t xml:space="preserve">. </w:t>
      </w:r>
      <w:r w:rsidRPr="007F07AB">
        <w:t xml:space="preserve">The </w:t>
      </w:r>
      <w:r>
        <w:t xml:space="preserve">custom </w:t>
      </w:r>
      <w:r w:rsidRPr="007F07AB">
        <w:t>zip file contains a proddefinition.xml, FDBPRODCONTROL.DAT and several data files that have an extension of UPD</w:t>
      </w:r>
      <w:r>
        <w:t>.</w:t>
      </w:r>
    </w:p>
    <w:p w14:paraId="7A4011F5" w14:textId="39AB8189" w:rsidR="005B38E2" w:rsidRDefault="005B38E2" w:rsidP="005B38E2">
      <w:pPr>
        <w:pStyle w:val="Caption"/>
      </w:pPr>
      <w:bookmarkStart w:id="307" w:name="_Toc403984423"/>
      <w:bookmarkStart w:id="308" w:name="_Toc75767262"/>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66</w:t>
      </w:r>
      <w:r w:rsidR="002438FA">
        <w:rPr>
          <w:noProof/>
        </w:rPr>
        <w:fldChar w:fldCharType="end"/>
      </w:r>
      <w:r>
        <w:t>: Custom Update Zip File</w:t>
      </w:r>
      <w:bookmarkEnd w:id="307"/>
      <w:bookmarkEnd w:id="308"/>
    </w:p>
    <w:p w14:paraId="2E1B047D" w14:textId="0492335D" w:rsidR="005801AC" w:rsidRDefault="00D5284C" w:rsidP="007539E5">
      <w:pPr>
        <w:pStyle w:val="Graphic0"/>
        <w:jc w:val="left"/>
      </w:pPr>
      <w:r>
        <w:rPr>
          <w:noProof/>
        </w:rPr>
        <w:drawing>
          <wp:inline distT="0" distB="0" distL="0" distR="0" wp14:anchorId="77C937F8" wp14:editId="12DFEA16">
            <wp:extent cx="5943600" cy="1365250"/>
            <wp:effectExtent l="19050" t="19050" r="19050" b="25400"/>
            <wp:docPr id="459" name="Picture 459" descr="Graphic Example of the contents of a Custom Update Zip f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1365250"/>
                    </a:xfrm>
                    <a:prstGeom prst="rect">
                      <a:avLst/>
                    </a:prstGeom>
                    <a:ln>
                      <a:solidFill>
                        <a:schemeClr val="tx1"/>
                      </a:solidFill>
                    </a:ln>
                  </pic:spPr>
                </pic:pic>
              </a:graphicData>
            </a:graphic>
          </wp:inline>
        </w:drawing>
      </w:r>
    </w:p>
    <w:p w14:paraId="43C6F13A" w14:textId="77777777" w:rsidR="005801AC" w:rsidRDefault="005801AC" w:rsidP="005801AC">
      <w:pPr>
        <w:pStyle w:val="BodyText"/>
      </w:pPr>
      <w:r w:rsidRPr="007F07AB">
        <w:t>The proddefinition.xml file is a file from FDB that defines the table structures for the FDB tables in an XML format.</w:t>
      </w:r>
      <w:r>
        <w:t xml:space="preserve"> </w:t>
      </w:r>
      <w:r w:rsidRPr="007F07AB">
        <w:t>The FDBUPDCONTROL.DAT file contains control information used by the FDB Data Updater software when determining if this Incremental update should be applied to a database.</w:t>
      </w:r>
      <w:r>
        <w:t xml:space="preserve"> </w:t>
      </w:r>
      <w:r w:rsidRPr="007F07AB">
        <w:t>The UPD files contain data updates for a particular FDB table in the database</w:t>
      </w:r>
      <w:r>
        <w:t xml:space="preserve">. </w:t>
      </w:r>
    </w:p>
    <w:p w14:paraId="76B0FF2B" w14:textId="77777777" w:rsidR="005B38E2" w:rsidRDefault="005801AC" w:rsidP="007D738D">
      <w:pPr>
        <w:pStyle w:val="BodyText"/>
        <w:keepNext/>
      </w:pPr>
      <w:r>
        <w:t>Here is a sample: Note that the “D”, “C”, and “A” in the left column mean Delete, Change, and Add, respectively.</w:t>
      </w:r>
      <w:bookmarkStart w:id="309" w:name="_Toc403984424"/>
      <w:r w:rsidR="005B38E2" w:rsidRPr="005B38E2">
        <w:t xml:space="preserve"> </w:t>
      </w:r>
    </w:p>
    <w:p w14:paraId="34174AD4" w14:textId="0A84964B" w:rsidR="005B38E2" w:rsidRDefault="005B38E2" w:rsidP="005B38E2">
      <w:pPr>
        <w:pStyle w:val="Caption"/>
      </w:pPr>
      <w:bookmarkStart w:id="310" w:name="_Toc75767263"/>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67</w:t>
      </w:r>
      <w:r w:rsidR="002438FA">
        <w:rPr>
          <w:noProof/>
        </w:rPr>
        <w:fldChar w:fldCharType="end"/>
      </w:r>
      <w:r>
        <w:t>: Custom Update Text File</w:t>
      </w:r>
      <w:bookmarkEnd w:id="309"/>
      <w:bookmarkEnd w:id="310"/>
    </w:p>
    <w:p w14:paraId="6AC9E62A" w14:textId="2F8B2BB9" w:rsidR="007539E5" w:rsidRPr="007539E5" w:rsidRDefault="007539E5" w:rsidP="007539E5">
      <w:pPr>
        <w:pStyle w:val="BodyText"/>
        <w:jc w:val="both"/>
      </w:pPr>
      <w:r>
        <w:rPr>
          <w:noProof/>
        </w:rPr>
        <w:drawing>
          <wp:inline distT="0" distB="0" distL="0" distR="0" wp14:anchorId="0919314D" wp14:editId="32B12329">
            <wp:extent cx="5943600" cy="1586230"/>
            <wp:effectExtent l="19050" t="19050" r="19050" b="13970"/>
            <wp:docPr id="111" name="Picture 111" descr="Graphic of the Custom Update text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1586230"/>
                    </a:xfrm>
                    <a:prstGeom prst="rect">
                      <a:avLst/>
                    </a:prstGeom>
                    <a:ln>
                      <a:solidFill>
                        <a:schemeClr val="tx1"/>
                      </a:solidFill>
                    </a:ln>
                  </pic:spPr>
                </pic:pic>
              </a:graphicData>
            </a:graphic>
          </wp:inline>
        </w:drawing>
      </w:r>
    </w:p>
    <w:p w14:paraId="6D5A9269" w14:textId="77777777" w:rsidR="005801AC" w:rsidRDefault="005801AC" w:rsidP="00237D0B">
      <w:pPr>
        <w:pStyle w:val="FakeHead4"/>
      </w:pPr>
      <w:r>
        <w:t>Full Update File</w:t>
      </w:r>
    </w:p>
    <w:p w14:paraId="46AFB184" w14:textId="77777777" w:rsidR="005801AC" w:rsidRDefault="005801AC" w:rsidP="005801AC">
      <w:pPr>
        <w:pStyle w:val="BodyText"/>
      </w:pPr>
      <w:r w:rsidRPr="00E356D7">
        <w:t>The Full Update File contains the complete FDB distribution. The files are:</w:t>
      </w:r>
    </w:p>
    <w:p w14:paraId="45B4875C" w14:textId="77777777" w:rsidR="00737CBF" w:rsidRDefault="00737CBF" w:rsidP="007D738D">
      <w:pPr>
        <w:pStyle w:val="BodyTextBullet1"/>
      </w:pPr>
      <w:r>
        <w:t>CTVERSION.TXT</w:t>
      </w:r>
    </w:p>
    <w:p w14:paraId="39B9A75E" w14:textId="77777777" w:rsidR="00737CBF" w:rsidRDefault="00737CBF" w:rsidP="007D738D">
      <w:pPr>
        <w:pStyle w:val="BodyTextBullet1"/>
      </w:pPr>
      <w:r>
        <w:t>FDBCUSTOMDDIM.TXT</w:t>
      </w:r>
    </w:p>
    <w:p w14:paraId="22569DE9" w14:textId="77777777" w:rsidR="00737CBF" w:rsidRDefault="00737CBF" w:rsidP="007D738D">
      <w:pPr>
        <w:pStyle w:val="BodyTextBullet1"/>
      </w:pPr>
      <w:r>
        <w:t>FDBCUSTOMDDIMINTERACTION.TXT</w:t>
      </w:r>
    </w:p>
    <w:p w14:paraId="6FF4C889" w14:textId="77777777" w:rsidR="00737CBF" w:rsidRDefault="00737CBF" w:rsidP="007D738D">
      <w:pPr>
        <w:pStyle w:val="BodyTextBullet1"/>
      </w:pPr>
      <w:r>
        <w:t>FDBCUSTOMDDIMSTRINGS.TXT</w:t>
      </w:r>
    </w:p>
    <w:p w14:paraId="1CBE2842" w14:textId="77777777" w:rsidR="00737CBF" w:rsidRDefault="00737CBF" w:rsidP="007D738D">
      <w:pPr>
        <w:pStyle w:val="BodyTextBullet1"/>
      </w:pPr>
      <w:r>
        <w:t>FDBCUSTOMDOSERANGE.TXT</w:t>
      </w:r>
    </w:p>
    <w:p w14:paraId="461B2273" w14:textId="77777777" w:rsidR="00737CBF" w:rsidRDefault="00737CBF" w:rsidP="007D738D">
      <w:pPr>
        <w:pStyle w:val="BodyTextBullet1"/>
      </w:pPr>
      <w:r>
        <w:t>FDBCUSTOMDUPLICATETHERAPY.TXT</w:t>
      </w:r>
    </w:p>
    <w:p w14:paraId="1A0571A4" w14:textId="77777777" w:rsidR="00737CBF" w:rsidRDefault="00737CBF" w:rsidP="007D738D">
      <w:pPr>
        <w:pStyle w:val="BodyTextBullet1"/>
      </w:pPr>
      <w:r>
        <w:t>FDBCUSTOMMONOGRAPH.TXT</w:t>
      </w:r>
    </w:p>
    <w:p w14:paraId="5DE56E94" w14:textId="77777777" w:rsidR="00737CBF" w:rsidRDefault="00737CBF" w:rsidP="007D738D">
      <w:pPr>
        <w:pStyle w:val="BodyTextBullet1"/>
      </w:pPr>
      <w:r>
        <w:t>FILECOUNTS.DAT</w:t>
      </w:r>
    </w:p>
    <w:p w14:paraId="04D02389" w14:textId="57C24F29" w:rsidR="00737CBF" w:rsidRPr="00E356D7" w:rsidRDefault="00737CBF" w:rsidP="007D738D">
      <w:pPr>
        <w:pStyle w:val="BodyTextBullet1"/>
      </w:pPr>
      <w:r>
        <w:t>PRODDEFINITION.XML</w:t>
      </w:r>
    </w:p>
    <w:p w14:paraId="0B53F4DD" w14:textId="77777777" w:rsidR="005801AC" w:rsidRDefault="005801AC" w:rsidP="005801AC">
      <w:pPr>
        <w:pStyle w:val="BodyText"/>
      </w:pPr>
      <w:r>
        <w:t>Here is a sample of the full update of Drug-Drug Interactions:</w:t>
      </w:r>
    </w:p>
    <w:p w14:paraId="6D7F58AA" w14:textId="7FD43882" w:rsidR="005B38E2" w:rsidRDefault="005B38E2" w:rsidP="005B38E2">
      <w:pPr>
        <w:pStyle w:val="Caption"/>
      </w:pPr>
      <w:bookmarkStart w:id="311" w:name="_Toc403984426"/>
      <w:bookmarkStart w:id="312" w:name="_Toc75767264"/>
      <w:bookmarkStart w:id="313" w:name="_Hlk536010028"/>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68</w:t>
      </w:r>
      <w:r w:rsidR="002438FA">
        <w:rPr>
          <w:noProof/>
        </w:rPr>
        <w:fldChar w:fldCharType="end"/>
      </w:r>
      <w:r>
        <w:t>: Custom Drug-Drug Interaction Full Update File</w:t>
      </w:r>
      <w:bookmarkEnd w:id="311"/>
      <w:bookmarkEnd w:id="312"/>
    </w:p>
    <w:bookmarkEnd w:id="313"/>
    <w:p w14:paraId="6E8FCC9F" w14:textId="0867E35A" w:rsidR="00B30A20" w:rsidRPr="00B30A20" w:rsidRDefault="00B30A20" w:rsidP="00B30A20">
      <w:pPr>
        <w:pStyle w:val="BodyText"/>
        <w:jc w:val="both"/>
      </w:pPr>
      <w:r>
        <w:rPr>
          <w:noProof/>
        </w:rPr>
        <w:drawing>
          <wp:inline distT="0" distB="0" distL="0" distR="0" wp14:anchorId="1489BA95" wp14:editId="647EDDA1">
            <wp:extent cx="2133600" cy="1514475"/>
            <wp:effectExtent l="19050" t="19050" r="19050" b="28575"/>
            <wp:docPr id="114" name="Picture 114" descr="Graphic of the Drug-Drug Interaction Full Updat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33600" cy="1514475"/>
                    </a:xfrm>
                    <a:prstGeom prst="rect">
                      <a:avLst/>
                    </a:prstGeom>
                    <a:ln>
                      <a:solidFill>
                        <a:schemeClr val="tx1"/>
                      </a:solidFill>
                    </a:ln>
                  </pic:spPr>
                </pic:pic>
              </a:graphicData>
            </a:graphic>
          </wp:inline>
        </w:drawing>
      </w:r>
    </w:p>
    <w:p w14:paraId="68AA4E9A" w14:textId="09BA3E0A" w:rsidR="00C009ED" w:rsidRDefault="00C009ED" w:rsidP="00B46869">
      <w:pPr>
        <w:pStyle w:val="Heading3"/>
      </w:pPr>
      <w:bookmarkStart w:id="314" w:name="_Ref362604233"/>
      <w:bookmarkStart w:id="315" w:name="_Toc75767073"/>
      <w:r>
        <w:t>Create a Custom Update</w:t>
      </w:r>
      <w:bookmarkEnd w:id="314"/>
      <w:bookmarkEnd w:id="315"/>
    </w:p>
    <w:p w14:paraId="70E1F63C" w14:textId="438DC764" w:rsidR="00C009ED" w:rsidRPr="00C60534" w:rsidRDefault="00C009ED" w:rsidP="007D738D">
      <w:pPr>
        <w:pStyle w:val="NoteNew"/>
        <w:keepNext/>
      </w:pPr>
      <w:r w:rsidRPr="007D738D">
        <w:rPr>
          <w:b/>
        </w:rPr>
        <w:t>Note:</w:t>
      </w:r>
      <w:r>
        <w:tab/>
        <w:t>Custom Updates can be only be created by Release Managers</w:t>
      </w:r>
    </w:p>
    <w:p w14:paraId="48EABFB4" w14:textId="77777777" w:rsidR="00C009ED" w:rsidRDefault="00C009ED" w:rsidP="007D738D">
      <w:pPr>
        <w:pStyle w:val="BodyText"/>
        <w:keepNext/>
      </w:pPr>
      <w:r>
        <w:t>To create a Custom Update:</w:t>
      </w:r>
    </w:p>
    <w:p w14:paraId="00D5FC15" w14:textId="57B49DF5" w:rsidR="00C009ED" w:rsidRDefault="00B30A20" w:rsidP="00F74B97">
      <w:pPr>
        <w:pStyle w:val="BodyTextNumbered1"/>
        <w:keepNext/>
        <w:numPr>
          <w:ilvl w:val="0"/>
          <w:numId w:val="48"/>
        </w:numPr>
      </w:pPr>
      <w:r>
        <w:t>Select</w:t>
      </w:r>
      <w:r w:rsidR="00C009ED">
        <w:t xml:space="preserve"> the Custom Updates tab:</w:t>
      </w:r>
    </w:p>
    <w:p w14:paraId="6DD5F3FC" w14:textId="78A63B29" w:rsidR="00C009ED" w:rsidRDefault="00B30A20" w:rsidP="007D738D">
      <w:pPr>
        <w:pStyle w:val="BodyTextNumbered1"/>
        <w:keepNext/>
      </w:pPr>
      <w:r>
        <w:t>Select</w:t>
      </w:r>
      <w:r w:rsidR="00C009ED">
        <w:t xml:space="preserve"> Create New Update:</w:t>
      </w:r>
      <w:r w:rsidR="00C009ED" w:rsidRPr="00970A2C">
        <w:t xml:space="preserve"> </w:t>
      </w:r>
    </w:p>
    <w:p w14:paraId="00B7AE71" w14:textId="78DC10D0" w:rsidR="00C009ED" w:rsidRDefault="00C009ED" w:rsidP="007D738D">
      <w:pPr>
        <w:pStyle w:val="BodyTextNumbered1"/>
      </w:pPr>
      <w:r w:rsidRPr="00E96DC1">
        <w:t>After processing, the two new update files will appear in the list.</w:t>
      </w:r>
    </w:p>
    <w:p w14:paraId="2D7DEEE1" w14:textId="751FD097" w:rsidR="00B30A20" w:rsidRDefault="00B30A20" w:rsidP="00B30A20">
      <w:pPr>
        <w:pStyle w:val="Caption"/>
      </w:pPr>
      <w:bookmarkStart w:id="316" w:name="_Toc75767265"/>
      <w:r>
        <w:t xml:space="preserve">Figure </w:t>
      </w:r>
      <w:r>
        <w:rPr>
          <w:noProof/>
        </w:rPr>
        <w:fldChar w:fldCharType="begin"/>
      </w:r>
      <w:r>
        <w:rPr>
          <w:noProof/>
        </w:rPr>
        <w:instrText xml:space="preserve"> SEQ Figure \* ARABIC </w:instrText>
      </w:r>
      <w:r>
        <w:rPr>
          <w:noProof/>
        </w:rPr>
        <w:fldChar w:fldCharType="separate"/>
      </w:r>
      <w:r w:rsidR="00694F65">
        <w:rPr>
          <w:noProof/>
        </w:rPr>
        <w:t>69</w:t>
      </w:r>
      <w:r>
        <w:rPr>
          <w:noProof/>
        </w:rPr>
        <w:fldChar w:fldCharType="end"/>
      </w:r>
      <w:r>
        <w:t>: Newly Created Update Files</w:t>
      </w:r>
      <w:bookmarkEnd w:id="316"/>
    </w:p>
    <w:p w14:paraId="21ABCC04" w14:textId="77777777" w:rsidR="00C009ED" w:rsidRDefault="00C009ED" w:rsidP="00B30A20">
      <w:pPr>
        <w:pStyle w:val="Graphic0"/>
        <w:jc w:val="both"/>
      </w:pPr>
      <w:r>
        <w:rPr>
          <w:noProof/>
        </w:rPr>
        <w:drawing>
          <wp:inline distT="0" distB="0" distL="0" distR="0" wp14:anchorId="7CC25524" wp14:editId="4111272E">
            <wp:extent cx="5943600" cy="648970"/>
            <wp:effectExtent l="19050" t="19050" r="19050" b="17780"/>
            <wp:docPr id="376" name="Picture 376" descr="Graphic of a Close-up of list of newly created updat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mgr_customupdate_datecreated.png"/>
                    <pic:cNvPicPr/>
                  </pic:nvPicPr>
                  <pic:blipFill>
                    <a:blip r:embed="rId80">
                      <a:extLst>
                        <a:ext uri="{28A0092B-C50C-407E-A947-70E740481C1C}">
                          <a14:useLocalDpi xmlns:a14="http://schemas.microsoft.com/office/drawing/2010/main" val="0"/>
                        </a:ext>
                      </a:extLst>
                    </a:blip>
                    <a:stretch>
                      <a:fillRect/>
                    </a:stretch>
                  </pic:blipFill>
                  <pic:spPr>
                    <a:xfrm>
                      <a:off x="0" y="0"/>
                      <a:ext cx="5943600" cy="648970"/>
                    </a:xfrm>
                    <a:prstGeom prst="rect">
                      <a:avLst/>
                    </a:prstGeom>
                    <a:ln>
                      <a:solidFill>
                        <a:schemeClr val="tx1"/>
                      </a:solidFill>
                    </a:ln>
                  </pic:spPr>
                </pic:pic>
              </a:graphicData>
            </a:graphic>
          </wp:inline>
        </w:drawing>
      </w:r>
    </w:p>
    <w:p w14:paraId="56BE7A50" w14:textId="77777777" w:rsidR="00C009ED" w:rsidRDefault="00C009ED" w:rsidP="007D738D">
      <w:pPr>
        <w:pStyle w:val="BodyTextNumbered1"/>
      </w:pPr>
      <w:r w:rsidRPr="00785682">
        <w:t>Verify today’s date in Created Date column</w:t>
      </w:r>
      <w:r>
        <w:t xml:space="preserve">. </w:t>
      </w:r>
      <w:r w:rsidRPr="005D03D7">
        <w:t>The dates in the Created Date column should match the current date</w:t>
      </w:r>
      <w:r>
        <w:t>.</w:t>
      </w:r>
    </w:p>
    <w:p w14:paraId="646731A1" w14:textId="4EE667D5" w:rsidR="00C009ED" w:rsidRPr="00B30A20" w:rsidRDefault="00C009ED" w:rsidP="007D738D">
      <w:pPr>
        <w:pStyle w:val="BodyTextNumbered1"/>
      </w:pPr>
      <w:r w:rsidRPr="00785682">
        <w:t xml:space="preserve">If </w:t>
      </w:r>
      <w:r>
        <w:t xml:space="preserve">an </w:t>
      </w:r>
      <w:r w:rsidRPr="00785682">
        <w:t xml:space="preserve">error message is received, report </w:t>
      </w:r>
      <w:r>
        <w:t xml:space="preserve">it </w:t>
      </w:r>
      <w:r w:rsidRPr="00785682">
        <w:t>to PECS Administrator</w:t>
      </w:r>
      <w:r>
        <w:t>. See</w:t>
      </w:r>
      <w:r w:rsidR="00B30A20">
        <w:t xml:space="preserve"> </w:t>
      </w:r>
      <w:r w:rsidRPr="00B30A20">
        <w:rPr>
          <w:rStyle w:val="IntLink"/>
        </w:rPr>
        <w:fldChar w:fldCharType="begin"/>
      </w:r>
      <w:r w:rsidRPr="00B30A20">
        <w:rPr>
          <w:rStyle w:val="IntLink"/>
        </w:rPr>
        <w:instrText xml:space="preserve"> REF _Ref375319894 \h </w:instrText>
      </w:r>
      <w:r w:rsidR="00B30A20" w:rsidRPr="00B30A20">
        <w:rPr>
          <w:rStyle w:val="IntLink"/>
        </w:rPr>
        <w:instrText xml:space="preserve"> \* MERGEFORMAT </w:instrText>
      </w:r>
      <w:r w:rsidRPr="00B30A20">
        <w:rPr>
          <w:rStyle w:val="IntLink"/>
        </w:rPr>
      </w:r>
      <w:r w:rsidRPr="00B30A20">
        <w:rPr>
          <w:rStyle w:val="IntLink"/>
        </w:rPr>
        <w:fldChar w:fldCharType="separate"/>
      </w:r>
      <w:r w:rsidR="00694F65">
        <w:t>Contact Us</w:t>
      </w:r>
      <w:r w:rsidRPr="00B30A20">
        <w:rPr>
          <w:rStyle w:val="IntLink"/>
        </w:rPr>
        <w:fldChar w:fldCharType="end"/>
      </w:r>
      <w:r w:rsidRPr="00B30A20">
        <w:t xml:space="preserve"> for additional information.</w:t>
      </w:r>
    </w:p>
    <w:p w14:paraId="1B0B5618" w14:textId="1CF28BD8" w:rsidR="006A7F5B" w:rsidRDefault="006A7F5B" w:rsidP="00B46869">
      <w:pPr>
        <w:pStyle w:val="Heading3"/>
      </w:pPr>
      <w:bookmarkStart w:id="317" w:name="_Toc75767074"/>
      <w:r>
        <w:t>Review Custom Update History</w:t>
      </w:r>
      <w:bookmarkEnd w:id="317"/>
    </w:p>
    <w:p w14:paraId="40EE3D45" w14:textId="531E2E7F" w:rsidR="00694A07" w:rsidRDefault="00694A07" w:rsidP="00694A07">
      <w:pPr>
        <w:pStyle w:val="BodyText"/>
      </w:pPr>
      <w:r w:rsidRPr="00B059D9">
        <w:t xml:space="preserve">The existing Custom Updates are </w:t>
      </w:r>
      <w:r>
        <w:t>organized</w:t>
      </w:r>
      <w:r w:rsidRPr="00B059D9">
        <w:t xml:space="preserve"> by Year and Month. </w:t>
      </w:r>
      <w:r w:rsidR="00B30A20">
        <w:t>Select</w:t>
      </w:r>
      <w:r w:rsidRPr="00B059D9">
        <w:t xml:space="preserve"> the Year to display the</w:t>
      </w:r>
      <w:r w:rsidR="000150E1">
        <w:t xml:space="preserve"> months containing </w:t>
      </w:r>
      <w:r w:rsidRPr="00B059D9">
        <w:t xml:space="preserve">custom updates for that year, then click a month to display the custom updates performed during that month. The custom updates for more than one month can be displayed simultaneously. </w:t>
      </w:r>
      <w:r w:rsidR="00B30A20">
        <w:t>Selecting</w:t>
      </w:r>
      <w:r w:rsidRPr="00B059D9">
        <w:t xml:space="preserve"> a month </w:t>
      </w:r>
      <w:r w:rsidR="00B30A20">
        <w:t xml:space="preserve">for </w:t>
      </w:r>
      <w:r w:rsidRPr="00B059D9">
        <w:t>a second time will collapse (hide) the custom updates</w:t>
      </w:r>
      <w:r w:rsidR="000150E1">
        <w:t xml:space="preserve"> for that month.</w:t>
      </w:r>
    </w:p>
    <w:p w14:paraId="0014635A" w14:textId="775AFAD0" w:rsidR="005B38E2" w:rsidRDefault="005B38E2" w:rsidP="005B38E2">
      <w:pPr>
        <w:pStyle w:val="Caption"/>
      </w:pPr>
      <w:bookmarkStart w:id="318" w:name="_Toc75767266"/>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70</w:t>
      </w:r>
      <w:r w:rsidR="002438FA">
        <w:rPr>
          <w:noProof/>
        </w:rPr>
        <w:fldChar w:fldCharType="end"/>
      </w:r>
      <w:r>
        <w:t>: Existing Custom Updates by Year and Month</w:t>
      </w:r>
      <w:bookmarkEnd w:id="318"/>
    </w:p>
    <w:p w14:paraId="40433BE6" w14:textId="77777777" w:rsidR="00F62C16" w:rsidRDefault="00F62C16" w:rsidP="007D738D">
      <w:pPr>
        <w:pStyle w:val="Graphic0"/>
        <w:keepNext w:val="0"/>
        <w:jc w:val="left"/>
      </w:pPr>
      <w:r>
        <w:rPr>
          <w:noProof/>
        </w:rPr>
        <w:drawing>
          <wp:inline distT="0" distB="0" distL="0" distR="0" wp14:anchorId="50E0B66C" wp14:editId="35F1D46D">
            <wp:extent cx="5943600" cy="2646045"/>
            <wp:effectExtent l="19050" t="19050" r="19050" b="20955"/>
            <wp:docPr id="95" name="Picture 95" descr="Graphic of an Existing Custom Updates by Year and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2646045"/>
                    </a:xfrm>
                    <a:prstGeom prst="rect">
                      <a:avLst/>
                    </a:prstGeom>
                    <a:ln>
                      <a:solidFill>
                        <a:schemeClr val="tx1"/>
                      </a:solidFill>
                    </a:ln>
                  </pic:spPr>
                </pic:pic>
              </a:graphicData>
            </a:graphic>
          </wp:inline>
        </w:drawing>
      </w:r>
    </w:p>
    <w:p w14:paraId="704E80F3" w14:textId="55117607" w:rsidR="00987BFB" w:rsidRDefault="00987BFB" w:rsidP="00B46869">
      <w:pPr>
        <w:pStyle w:val="Heading3"/>
      </w:pPr>
      <w:bookmarkStart w:id="319" w:name="_Toc75767075"/>
      <w:r>
        <w:t xml:space="preserve">Additional Tools Available to </w:t>
      </w:r>
      <w:r w:rsidR="00533657">
        <w:t>Release Managers</w:t>
      </w:r>
      <w:bookmarkEnd w:id="319"/>
    </w:p>
    <w:p w14:paraId="0EB5E9F5" w14:textId="101E60F4" w:rsidR="00987BFB" w:rsidRDefault="00987BFB" w:rsidP="007D738D">
      <w:pPr>
        <w:pStyle w:val="BodyText"/>
        <w:keepNext/>
      </w:pPr>
      <w:r w:rsidRPr="008A15DD">
        <w:t>In addition to the Home tab</w:t>
      </w:r>
      <w:r w:rsidR="00C009ED">
        <w:t xml:space="preserve"> and Custom Updates</w:t>
      </w:r>
      <w:r w:rsidRPr="008A15DD">
        <w:t xml:space="preserve">, </w:t>
      </w:r>
      <w:r>
        <w:t>Release Managers</w:t>
      </w:r>
      <w:r w:rsidRPr="008A15DD">
        <w:t xml:space="preserve"> role see the following tabs on their Home page</w:t>
      </w:r>
      <w:r>
        <w:t>:</w:t>
      </w:r>
    </w:p>
    <w:p w14:paraId="5B6D38AC" w14:textId="08C35624" w:rsidR="00B24679" w:rsidRDefault="00B24679" w:rsidP="007D738D">
      <w:pPr>
        <w:pStyle w:val="BodyTextBullet1"/>
      </w:pPr>
      <w:r>
        <w:t xml:space="preserve">Advanced Query/Customization – See </w:t>
      </w:r>
      <w:r w:rsidRPr="00AF5FDC">
        <w:rPr>
          <w:rStyle w:val="IntLink"/>
          <w:color w:val="0000CC"/>
        </w:rPr>
        <w:fldChar w:fldCharType="begin"/>
      </w:r>
      <w:r w:rsidRPr="00AF5FDC">
        <w:rPr>
          <w:rStyle w:val="IntLink"/>
          <w:color w:val="0000CC"/>
        </w:rPr>
        <w:instrText xml:space="preserve"> REF _Ref414969265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Using Advanced Query/Customization</w:t>
      </w:r>
      <w:r w:rsidRPr="00AF5FDC">
        <w:rPr>
          <w:rStyle w:val="IntLink"/>
          <w:color w:val="0000CC"/>
        </w:rPr>
        <w:fldChar w:fldCharType="end"/>
      </w:r>
      <w:r>
        <w:t xml:space="preserve"> for additional information. </w:t>
      </w:r>
    </w:p>
    <w:p w14:paraId="752621E2" w14:textId="020DAEF5" w:rsidR="00B24679" w:rsidRPr="00D04A60" w:rsidRDefault="00B24679" w:rsidP="007D738D">
      <w:pPr>
        <w:pStyle w:val="BodyTextBullet1"/>
      </w:pPr>
      <w:r w:rsidRPr="00D04A60">
        <w:t xml:space="preserve">Contact Us – </w:t>
      </w:r>
      <w:r w:rsidR="00B30A20">
        <w:t>S</w:t>
      </w:r>
      <w:r w:rsidRPr="00D04A60">
        <w:t xml:space="preserve">ee </w:t>
      </w:r>
      <w:r w:rsidRPr="00AF5FDC">
        <w:rPr>
          <w:rStyle w:val="IntLink"/>
          <w:color w:val="0000CC"/>
        </w:rPr>
        <w:fldChar w:fldCharType="begin"/>
      </w:r>
      <w:r w:rsidRPr="00AF5FDC">
        <w:rPr>
          <w:rStyle w:val="IntLink"/>
          <w:color w:val="0000CC"/>
        </w:rPr>
        <w:instrText xml:space="preserve"> REF _Ref375315913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rsidRPr="00D0622B">
        <w:t>Contact Us</w:t>
      </w:r>
      <w:r w:rsidRPr="00AF5FDC">
        <w:rPr>
          <w:rStyle w:val="IntLink"/>
          <w:color w:val="0000CC"/>
        </w:rPr>
        <w:fldChar w:fldCharType="end"/>
      </w:r>
      <w:r>
        <w:t xml:space="preserve"> for additional information.</w:t>
      </w:r>
    </w:p>
    <w:p w14:paraId="52EEC8F2" w14:textId="3C244294" w:rsidR="00B24679" w:rsidRPr="00D04A60" w:rsidRDefault="00B24679" w:rsidP="007D738D">
      <w:pPr>
        <w:pStyle w:val="BodyTextBullet1"/>
      </w:pPr>
      <w:r w:rsidRPr="00D04A60">
        <w:t xml:space="preserve">Help – </w:t>
      </w:r>
      <w:r w:rsidR="00B30A20">
        <w:t>S</w:t>
      </w:r>
      <w:r w:rsidRPr="00D04A60">
        <w:t xml:space="preserve">ee </w:t>
      </w:r>
      <w:r w:rsidRPr="00AF5FDC">
        <w:rPr>
          <w:rStyle w:val="IntLink"/>
          <w:color w:val="0000CC"/>
        </w:rPr>
        <w:fldChar w:fldCharType="begin"/>
      </w:r>
      <w:r w:rsidRPr="00AF5FDC">
        <w:rPr>
          <w:rStyle w:val="IntLink"/>
          <w:color w:val="0000CC"/>
        </w:rPr>
        <w:instrText xml:space="preserve"> REF _Ref414972057 \h </w:instrText>
      </w:r>
      <w:r w:rsidR="007D738D">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Online Help</w:t>
      </w:r>
      <w:r w:rsidRPr="00AF5FDC">
        <w:rPr>
          <w:rStyle w:val="IntLink"/>
          <w:color w:val="0000CC"/>
        </w:rPr>
        <w:fldChar w:fldCharType="end"/>
      </w:r>
      <w:r>
        <w:t xml:space="preserve"> for additional information</w:t>
      </w:r>
      <w:r w:rsidRPr="00D04A60">
        <w:t>.</w:t>
      </w:r>
    </w:p>
    <w:p w14:paraId="30B4913E" w14:textId="4C660A38" w:rsidR="00B82C8D" w:rsidRDefault="00B82C8D" w:rsidP="00B46869">
      <w:pPr>
        <w:pStyle w:val="Heading2"/>
      </w:pPr>
      <w:bookmarkStart w:id="320" w:name="_Ref376258589"/>
      <w:bookmarkStart w:id="321" w:name="_Ref362871790"/>
      <w:bookmarkStart w:id="322" w:name="_Toc75767076"/>
      <w:r>
        <w:t>Administrator</w:t>
      </w:r>
      <w:bookmarkEnd w:id="320"/>
      <w:bookmarkEnd w:id="321"/>
      <w:bookmarkEnd w:id="322"/>
    </w:p>
    <w:p w14:paraId="76433795" w14:textId="6F0D7B29" w:rsidR="007D064B" w:rsidRDefault="007D064B" w:rsidP="007D064B">
      <w:pPr>
        <w:pStyle w:val="BodyText"/>
      </w:pPr>
      <w:r>
        <w:t xml:space="preserve">The PECS Administrator performs limited maintenance on the PECS </w:t>
      </w:r>
      <w:r w:rsidR="00D174AA">
        <w:t xml:space="preserve">system through the Administration tab. </w:t>
      </w:r>
      <w:r>
        <w:t>The administrator can modify the page display for the PECS records (both FDB and VA). Demote existing Approvers, remove Null Drug Pairs</w:t>
      </w:r>
      <w:r w:rsidR="00E7110E">
        <w:t>, and change what is displayed on the Contact Us page</w:t>
      </w:r>
      <w:r>
        <w:t xml:space="preserve">. </w:t>
      </w:r>
      <w:r w:rsidR="00D174AA">
        <w:t xml:space="preserve">The Administration tab </w:t>
      </w:r>
      <w:r w:rsidR="00434360">
        <w:t xml:space="preserve">is </w:t>
      </w:r>
      <w:r w:rsidR="00D174AA">
        <w:t xml:space="preserve">displayed only to Administrator users. </w:t>
      </w:r>
    </w:p>
    <w:p w14:paraId="60821C9D" w14:textId="61EFA001" w:rsidR="007D064B" w:rsidRDefault="007D064B" w:rsidP="007D064B">
      <w:pPr>
        <w:pStyle w:val="BodyText"/>
      </w:pPr>
      <w:r>
        <w:t xml:space="preserve">Since they are not directly involved in the creation or processing of customization requests, the customization-related panels that appeared on the Requestor and Approver Home Pages do not appear on the </w:t>
      </w:r>
      <w:r w:rsidR="00E7110E">
        <w:t>Administrator</w:t>
      </w:r>
      <w:r>
        <w:t xml:space="preserve"> Home page.</w:t>
      </w:r>
    </w:p>
    <w:p w14:paraId="29307799" w14:textId="55B7DB03" w:rsidR="00D90B17" w:rsidRDefault="00D90B17" w:rsidP="00D90B17">
      <w:pPr>
        <w:pStyle w:val="BodyText"/>
      </w:pPr>
      <w:r>
        <w:t>The unique tasks performed by an Administrator are:</w:t>
      </w:r>
    </w:p>
    <w:p w14:paraId="4369036F" w14:textId="3D861515" w:rsidR="00D90B17" w:rsidRPr="00D90B17" w:rsidRDefault="00D90B17" w:rsidP="007D738D">
      <w:pPr>
        <w:pStyle w:val="BodyTextBullet1"/>
      </w:pPr>
      <w:r w:rsidRPr="00AE21AE">
        <w:fldChar w:fldCharType="begin"/>
      </w:r>
      <w:r w:rsidRPr="00AE21AE">
        <w:instrText xml:space="preserve"> REF _Ref327262187 \h  \* MERGEFORMAT </w:instrText>
      </w:r>
      <w:r w:rsidRPr="00AE21AE">
        <w:fldChar w:fldCharType="separate"/>
      </w:r>
      <w:r w:rsidR="00694F65">
        <w:t>Customize Settings</w:t>
      </w:r>
      <w:r w:rsidRPr="00AE21AE">
        <w:fldChar w:fldCharType="end"/>
      </w:r>
      <w:r w:rsidRPr="00D90B17">
        <w:t xml:space="preserve"> </w:t>
      </w:r>
    </w:p>
    <w:p w14:paraId="2EB58929" w14:textId="00AD6FCF" w:rsidR="00D90B17" w:rsidRPr="00AE21AE" w:rsidRDefault="00CD1C14" w:rsidP="007D738D">
      <w:pPr>
        <w:pStyle w:val="BodyTextBullet1"/>
      </w:pPr>
      <w:r w:rsidRPr="00AE21AE">
        <w:fldChar w:fldCharType="begin"/>
      </w:r>
      <w:r w:rsidRPr="00AE21AE">
        <w:instrText xml:space="preserve"> REF _Ref447025452 \h  \* MERGEFORMAT </w:instrText>
      </w:r>
      <w:r w:rsidRPr="00AE21AE">
        <w:fldChar w:fldCharType="separate"/>
      </w:r>
      <w:r w:rsidR="00694F65">
        <w:t>Change Field Display Order</w:t>
      </w:r>
      <w:r w:rsidRPr="00AE21AE">
        <w:fldChar w:fldCharType="end"/>
      </w:r>
    </w:p>
    <w:p w14:paraId="055BC53C" w14:textId="0F146986" w:rsidR="00D90B17" w:rsidRPr="00AE21AE" w:rsidRDefault="00D90B17" w:rsidP="007D738D">
      <w:pPr>
        <w:pStyle w:val="BodyTextBullet1"/>
      </w:pPr>
      <w:r w:rsidRPr="00AE21AE">
        <w:fldChar w:fldCharType="begin"/>
      </w:r>
      <w:r w:rsidRPr="00AE21AE">
        <w:instrText xml:space="preserve"> REF _Ref327262249 \h  \* MERGEFORMAT </w:instrText>
      </w:r>
      <w:r w:rsidRPr="00AE21AE">
        <w:fldChar w:fldCharType="separate"/>
      </w:r>
      <w:r w:rsidR="00694F65">
        <w:t>Null Drug Pair Removal Process</w:t>
      </w:r>
      <w:r w:rsidRPr="00AE21AE">
        <w:fldChar w:fldCharType="end"/>
      </w:r>
    </w:p>
    <w:p w14:paraId="2CAA5262" w14:textId="503CEB22" w:rsidR="00D90B17" w:rsidRPr="00D90B17" w:rsidRDefault="00AE21AE" w:rsidP="007D738D">
      <w:pPr>
        <w:pStyle w:val="BodyTextBullet1"/>
      </w:pPr>
      <w:r w:rsidRPr="00AE21AE">
        <w:fldChar w:fldCharType="begin"/>
      </w:r>
      <w:r w:rsidRPr="00AE21AE">
        <w:instrText xml:space="preserve"> REF _Ref375934890 \h </w:instrText>
      </w:r>
      <w:r>
        <w:instrText xml:space="preserve"> \* MERGEFORMAT </w:instrText>
      </w:r>
      <w:r w:rsidRPr="00AE21AE">
        <w:fldChar w:fldCharType="separate"/>
      </w:r>
      <w:r w:rsidR="00694F65" w:rsidRPr="00D0622B">
        <w:t>Editing Contact Us</w:t>
      </w:r>
      <w:r w:rsidRPr="00AE21AE">
        <w:fldChar w:fldCharType="end"/>
      </w:r>
      <w:r w:rsidR="00C60534">
        <w:t xml:space="preserve"> </w:t>
      </w:r>
    </w:p>
    <w:p w14:paraId="32370D7C" w14:textId="6F13792D" w:rsidR="00D90B17" w:rsidRDefault="00D90B17" w:rsidP="007D064B">
      <w:pPr>
        <w:pStyle w:val="BodyText"/>
      </w:pPr>
      <w:r>
        <w:t>Most Administrator functions are performed on the Administration tab. Editing the Contact Us page occurs</w:t>
      </w:r>
      <w:r w:rsidR="00087B1D">
        <w:t xml:space="preserve"> on the Contact Us page itself.</w:t>
      </w:r>
    </w:p>
    <w:p w14:paraId="591CA41D" w14:textId="6017C579" w:rsidR="00087B1D" w:rsidRPr="007F342C" w:rsidRDefault="00087B1D" w:rsidP="00B46869">
      <w:pPr>
        <w:pStyle w:val="Heading3"/>
      </w:pPr>
      <w:bookmarkStart w:id="323" w:name="_Toc75767077"/>
      <w:r w:rsidRPr="007F342C">
        <w:lastRenderedPageBreak/>
        <w:t>Administrator Home Page</w:t>
      </w:r>
      <w:bookmarkEnd w:id="323"/>
    </w:p>
    <w:p w14:paraId="046A2FCE" w14:textId="77777777" w:rsidR="00087B1D" w:rsidRDefault="00087B1D" w:rsidP="00087B1D">
      <w:pPr>
        <w:pStyle w:val="BodyText"/>
      </w:pPr>
      <w:r>
        <w:t xml:space="preserve">The Home Page for the Administrator does not display links associated with customization requests. </w:t>
      </w:r>
    </w:p>
    <w:p w14:paraId="2204E03A" w14:textId="05E8CF04" w:rsidR="005B38E2" w:rsidRDefault="005B38E2" w:rsidP="005B38E2">
      <w:pPr>
        <w:pStyle w:val="Caption"/>
      </w:pPr>
      <w:bookmarkStart w:id="324" w:name="_Toc403984418"/>
      <w:bookmarkStart w:id="325" w:name="_Toc7576726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71</w:t>
      </w:r>
      <w:r w:rsidR="002438FA">
        <w:rPr>
          <w:noProof/>
        </w:rPr>
        <w:fldChar w:fldCharType="end"/>
      </w:r>
      <w:r>
        <w:t>: Administrator's Home Page</w:t>
      </w:r>
      <w:bookmarkEnd w:id="324"/>
      <w:bookmarkEnd w:id="325"/>
    </w:p>
    <w:p w14:paraId="78B8B724" w14:textId="2CDA979F" w:rsidR="00087B1D" w:rsidRDefault="007F342C" w:rsidP="007D738D">
      <w:pPr>
        <w:pStyle w:val="Graphic0"/>
        <w:keepNext w:val="0"/>
        <w:jc w:val="left"/>
      </w:pPr>
      <w:r>
        <w:rPr>
          <w:noProof/>
        </w:rPr>
        <w:drawing>
          <wp:inline distT="0" distB="0" distL="0" distR="0" wp14:anchorId="15B7EDFC" wp14:editId="4FF6FB01">
            <wp:extent cx="5114925" cy="1847850"/>
            <wp:effectExtent l="19050" t="19050" r="28575" b="19050"/>
            <wp:docPr id="43" name="Picture 43" descr="Graphic of the Administrato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14925" cy="1847850"/>
                    </a:xfrm>
                    <a:prstGeom prst="rect">
                      <a:avLst/>
                    </a:prstGeom>
                    <a:noFill/>
                    <a:ln>
                      <a:solidFill>
                        <a:schemeClr val="tx1"/>
                      </a:solidFill>
                    </a:ln>
                  </pic:spPr>
                </pic:pic>
              </a:graphicData>
            </a:graphic>
          </wp:inline>
        </w:drawing>
      </w:r>
    </w:p>
    <w:p w14:paraId="787949F9" w14:textId="4682A795" w:rsidR="00087B1D" w:rsidRPr="007F342C" w:rsidRDefault="00E330AF" w:rsidP="00B46869">
      <w:pPr>
        <w:pStyle w:val="Heading3"/>
      </w:pPr>
      <w:bookmarkStart w:id="326" w:name="_Ref414974439"/>
      <w:bookmarkStart w:id="327" w:name="_Toc75767078"/>
      <w:r w:rsidRPr="007F342C">
        <w:t xml:space="preserve">Administration </w:t>
      </w:r>
      <w:r w:rsidR="00087B1D" w:rsidRPr="007F342C">
        <w:t>Tab</w:t>
      </w:r>
      <w:bookmarkEnd w:id="326"/>
      <w:bookmarkEnd w:id="327"/>
    </w:p>
    <w:p w14:paraId="2DF0E854" w14:textId="2DFB0107" w:rsidR="00087B1D" w:rsidRDefault="00087B1D" w:rsidP="00087B1D">
      <w:pPr>
        <w:pStyle w:val="BodyText"/>
      </w:pPr>
      <w:r>
        <w:t>The Administration tab contains most of the Administrator-specific functions and is available only to PECS Administrators</w:t>
      </w:r>
      <w:r w:rsidR="005D7EEC">
        <w:t>.</w:t>
      </w:r>
    </w:p>
    <w:p w14:paraId="2A81D547" w14:textId="5E0ED56C" w:rsidR="005B38E2" w:rsidRPr="00087B1D" w:rsidRDefault="005B38E2" w:rsidP="005B38E2">
      <w:pPr>
        <w:pStyle w:val="Caption"/>
      </w:pPr>
      <w:bookmarkStart w:id="328" w:name="_Toc7576726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72</w:t>
      </w:r>
      <w:r w:rsidR="002438FA">
        <w:rPr>
          <w:noProof/>
        </w:rPr>
        <w:fldChar w:fldCharType="end"/>
      </w:r>
      <w:r>
        <w:t>: The Administration Tab</w:t>
      </w:r>
      <w:bookmarkEnd w:id="328"/>
    </w:p>
    <w:p w14:paraId="60E55A1A" w14:textId="4F99304C" w:rsidR="003055FB" w:rsidRDefault="007F342C" w:rsidP="00434360">
      <w:pPr>
        <w:pStyle w:val="Graphic0"/>
        <w:jc w:val="left"/>
      </w:pPr>
      <w:r>
        <w:rPr>
          <w:noProof/>
        </w:rPr>
        <w:drawing>
          <wp:inline distT="0" distB="0" distL="0" distR="0" wp14:anchorId="42DEA85A" wp14:editId="77177DD7">
            <wp:extent cx="4743450" cy="2433382"/>
            <wp:effectExtent l="19050" t="19050" r="19050" b="24130"/>
            <wp:docPr id="498" name="Picture 498" descr="Graphic of the Administr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6092" t="10030" r="1404" b="2655"/>
                    <a:stretch/>
                  </pic:blipFill>
                  <pic:spPr bwMode="auto">
                    <a:xfrm>
                      <a:off x="0" y="0"/>
                      <a:ext cx="4745316" cy="24343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B4914C" w14:textId="77777777" w:rsidR="006B7F1F" w:rsidRDefault="006B7F1F" w:rsidP="00B46869">
      <w:pPr>
        <w:pStyle w:val="Heading3"/>
      </w:pPr>
      <w:bookmarkStart w:id="329" w:name="PREC_5_0_1_Customize_Settings"/>
      <w:bookmarkStart w:id="330" w:name="_Ref327262187"/>
      <w:bookmarkStart w:id="331" w:name="_Toc75767079"/>
      <w:bookmarkEnd w:id="329"/>
      <w:r>
        <w:t>Customize Settings</w:t>
      </w:r>
      <w:bookmarkEnd w:id="330"/>
      <w:bookmarkEnd w:id="331"/>
    </w:p>
    <w:p w14:paraId="7779122B" w14:textId="77A2F74E" w:rsidR="00013C1D" w:rsidRDefault="00013C1D" w:rsidP="00013C1D">
      <w:pPr>
        <w:pStyle w:val="BodyText"/>
      </w:pPr>
      <w:r>
        <w:t xml:space="preserve">The Customize Settings panel allows Administrators to change </w:t>
      </w:r>
      <w:r w:rsidRPr="006B61F9">
        <w:t>the label name for the Field (Display Name),</w:t>
      </w:r>
      <w:r>
        <w:t xml:space="preserve"> and</w:t>
      </w:r>
      <w:r w:rsidRPr="006B61F9">
        <w:t xml:space="preserve"> whether the field should appear in Queries, Detail Pages, and Reports. It also allows </w:t>
      </w:r>
      <w:r w:rsidR="00434360">
        <w:t xml:space="preserve">the administrator </w:t>
      </w:r>
      <w:r w:rsidRPr="006B61F9">
        <w:t>to change the order</w:t>
      </w:r>
      <w:r w:rsidR="00434360">
        <w:t xml:space="preserve"> of</w:t>
      </w:r>
      <w:r w:rsidRPr="006B61F9">
        <w:t xml:space="preserve"> the individual fields </w:t>
      </w:r>
      <w:r w:rsidR="00434360">
        <w:t xml:space="preserve">that </w:t>
      </w:r>
      <w:r w:rsidRPr="006B61F9">
        <w:t>are displayed on their respective pages</w:t>
      </w:r>
      <w:r>
        <w:t>.</w:t>
      </w:r>
    </w:p>
    <w:p w14:paraId="30B49151" w14:textId="0F70F53D" w:rsidR="006B7F1F" w:rsidRDefault="006B7F1F" w:rsidP="006B7F1F">
      <w:pPr>
        <w:pStyle w:val="BodyText"/>
      </w:pPr>
      <w:r>
        <w:t xml:space="preserve">To access </w:t>
      </w:r>
      <w:r w:rsidR="006C2D56">
        <w:t>Customize Settings</w:t>
      </w:r>
      <w:r>
        <w:t>:</w:t>
      </w:r>
    </w:p>
    <w:p w14:paraId="30B49152" w14:textId="77777777" w:rsidR="006B7F1F" w:rsidRDefault="006B7F1F" w:rsidP="00F74B97">
      <w:pPr>
        <w:pStyle w:val="BodyTextNumbered1"/>
        <w:numPr>
          <w:ilvl w:val="0"/>
          <w:numId w:val="49"/>
        </w:numPr>
      </w:pPr>
      <w:r>
        <w:t xml:space="preserve">Log in as an </w:t>
      </w:r>
      <w:r w:rsidR="001E549C">
        <w:t>Administrator</w:t>
      </w:r>
      <w:r>
        <w:t xml:space="preserve">. </w:t>
      </w:r>
    </w:p>
    <w:p w14:paraId="30B49153" w14:textId="16E54D2D" w:rsidR="006B7F1F" w:rsidRDefault="00434360" w:rsidP="007D738D">
      <w:pPr>
        <w:pStyle w:val="BodyTextNumbered1"/>
      </w:pPr>
      <w:r>
        <w:lastRenderedPageBreak/>
        <w:t>Select</w:t>
      </w:r>
      <w:r w:rsidR="006B7F1F">
        <w:t xml:space="preserve"> the Administration tab.</w:t>
      </w:r>
    </w:p>
    <w:p w14:paraId="30B49157" w14:textId="1BD85140" w:rsidR="006B7F1F" w:rsidRDefault="00434360" w:rsidP="007D738D">
      <w:pPr>
        <w:pStyle w:val="BodyTextNumbered1"/>
      </w:pPr>
      <w:r>
        <w:t>Select</w:t>
      </w:r>
      <w:r w:rsidR="00B570E9">
        <w:t xml:space="preserve"> the appropriate concept to </w:t>
      </w:r>
      <w:r w:rsidR="006B7F1F" w:rsidRPr="006B61F9">
        <w:t xml:space="preserve">change the way data appears in </w:t>
      </w:r>
      <w:r w:rsidR="00B570E9">
        <w:t xml:space="preserve">relation to that concept. </w:t>
      </w:r>
    </w:p>
    <w:p w14:paraId="423D5EDA" w14:textId="5B995DC0" w:rsidR="005B38E2" w:rsidRDefault="005B38E2" w:rsidP="005B38E2">
      <w:pPr>
        <w:pStyle w:val="Caption"/>
      </w:pPr>
      <w:bookmarkStart w:id="332" w:name="_Toc75767269"/>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73</w:t>
      </w:r>
      <w:r w:rsidR="002438FA">
        <w:rPr>
          <w:noProof/>
        </w:rPr>
        <w:fldChar w:fldCharType="end"/>
      </w:r>
      <w:r>
        <w:t>: The Customize Setting Panel</w:t>
      </w:r>
      <w:bookmarkEnd w:id="332"/>
    </w:p>
    <w:p w14:paraId="6C0BA43B" w14:textId="77777777" w:rsidR="006C2D56" w:rsidRDefault="006C2D56" w:rsidP="00434360">
      <w:pPr>
        <w:spacing w:after="0"/>
      </w:pPr>
      <w:r w:rsidRPr="00237D0B">
        <w:rPr>
          <w:noProof/>
        </w:rPr>
        <w:drawing>
          <wp:inline distT="0" distB="0" distL="0" distR="0" wp14:anchorId="4C44BC49" wp14:editId="73A1D9A1">
            <wp:extent cx="2303252" cy="1155940"/>
            <wp:effectExtent l="19050" t="19050" r="20955" b="25400"/>
            <wp:docPr id="461" name="Picture 461" descr="Graphic of the Customize Setting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b="9363"/>
                    <a:stretch/>
                  </pic:blipFill>
                  <pic:spPr bwMode="auto">
                    <a:xfrm>
                      <a:off x="0" y="0"/>
                      <a:ext cx="2304762" cy="1156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B49159" w14:textId="77777777" w:rsidR="00CD6481" w:rsidRDefault="00CD6481" w:rsidP="00642A89">
      <w:pPr>
        <w:pStyle w:val="FakeHead4"/>
      </w:pPr>
      <w:r>
        <w:t xml:space="preserve">Customize Settings </w:t>
      </w:r>
      <w:r w:rsidR="00552AA8">
        <w:t>Table</w:t>
      </w:r>
      <w:r>
        <w:t xml:space="preserve"> </w:t>
      </w:r>
      <w:r w:rsidR="00552AA8">
        <w:t>Description</w:t>
      </w:r>
    </w:p>
    <w:p w14:paraId="30B4915A" w14:textId="6610B541" w:rsidR="00CD6481" w:rsidRDefault="00CD6481" w:rsidP="00642A89">
      <w:pPr>
        <w:pStyle w:val="BodyText"/>
        <w:keepNext/>
      </w:pPr>
      <w:r w:rsidRPr="00CD6481">
        <w:t xml:space="preserve">There are currently five </w:t>
      </w:r>
      <w:r w:rsidR="006C2D56">
        <w:t xml:space="preserve">Customize </w:t>
      </w:r>
      <w:r w:rsidRPr="00CD6481">
        <w:t xml:space="preserve">Settings </w:t>
      </w:r>
      <w:r w:rsidR="006C2D56">
        <w:t>p</w:t>
      </w:r>
      <w:r w:rsidRPr="00CD6481">
        <w:t>ages</w:t>
      </w:r>
      <w:r>
        <w:t>, one for each concept:</w:t>
      </w:r>
      <w:r w:rsidRPr="00CD6481">
        <w:t xml:space="preserve"> Drug Pair, Drug-Drug Interaction, Dose Range, Duplicate Therapy and Professional Monograph.</w:t>
      </w:r>
    </w:p>
    <w:p w14:paraId="3A7DA6DC" w14:textId="59FE89EC" w:rsidR="00B60726" w:rsidRDefault="00B60726" w:rsidP="00B62D20">
      <w:pPr>
        <w:pStyle w:val="Caption"/>
      </w:pPr>
      <w:bookmarkStart w:id="333" w:name="_Toc75767176"/>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9</w:t>
      </w:r>
      <w:r w:rsidR="002438FA">
        <w:rPr>
          <w:noProof/>
        </w:rPr>
        <w:fldChar w:fldCharType="end"/>
      </w:r>
      <w:r>
        <w:t>: Customize Table Settings Columns</w:t>
      </w:r>
      <w:bookmarkEnd w:id="333"/>
    </w:p>
    <w:tbl>
      <w:tblPr>
        <w:tblStyle w:val="TableGrid"/>
        <w:tblW w:w="5000" w:type="pct"/>
        <w:tblCellMar>
          <w:left w:w="115" w:type="dxa"/>
          <w:right w:w="115" w:type="dxa"/>
        </w:tblCellMar>
        <w:tblLook w:val="04A0" w:firstRow="1" w:lastRow="0" w:firstColumn="1" w:lastColumn="0" w:noHBand="0" w:noVBand="1"/>
        <w:tblDescription w:val="Table shows a description of the fields in the five settings pages for each of the Concepts."/>
      </w:tblPr>
      <w:tblGrid>
        <w:gridCol w:w="2048"/>
        <w:gridCol w:w="7302"/>
      </w:tblGrid>
      <w:tr w:rsidR="00CD6481" w:rsidRPr="00B570E9" w14:paraId="30B4915D" w14:textId="77777777" w:rsidTr="00434360">
        <w:trPr>
          <w:cantSplit/>
          <w:tblHeader/>
        </w:trPr>
        <w:tc>
          <w:tcPr>
            <w:tcW w:w="1095" w:type="pct"/>
            <w:shd w:val="clear" w:color="auto" w:fill="D9D9D9" w:themeFill="background1" w:themeFillShade="D9"/>
            <w:vAlign w:val="center"/>
          </w:tcPr>
          <w:p w14:paraId="30B4915B" w14:textId="639F43C6" w:rsidR="00CD6481" w:rsidRPr="00B570E9" w:rsidRDefault="00CD6481" w:rsidP="00434360">
            <w:pPr>
              <w:pStyle w:val="TableHeading"/>
            </w:pPr>
            <w:r w:rsidRPr="00B570E9">
              <w:t>Column</w:t>
            </w:r>
          </w:p>
        </w:tc>
        <w:tc>
          <w:tcPr>
            <w:tcW w:w="3905" w:type="pct"/>
            <w:shd w:val="clear" w:color="auto" w:fill="D9D9D9" w:themeFill="background1" w:themeFillShade="D9"/>
            <w:vAlign w:val="center"/>
          </w:tcPr>
          <w:p w14:paraId="30B4915C" w14:textId="0665CB9F" w:rsidR="00CD6481" w:rsidRPr="00B570E9" w:rsidRDefault="00B60726" w:rsidP="00434360">
            <w:pPr>
              <w:pStyle w:val="TableHeading"/>
            </w:pPr>
            <w:r>
              <w:t>Description</w:t>
            </w:r>
          </w:p>
        </w:tc>
      </w:tr>
      <w:tr w:rsidR="00CD6481" w:rsidRPr="00CD6481" w14:paraId="30B49160" w14:textId="77777777" w:rsidTr="00434360">
        <w:trPr>
          <w:cantSplit/>
        </w:trPr>
        <w:tc>
          <w:tcPr>
            <w:tcW w:w="1095" w:type="pct"/>
            <w:vAlign w:val="center"/>
          </w:tcPr>
          <w:p w14:paraId="30B4915E" w14:textId="77777777" w:rsidR="00CD6481" w:rsidRPr="00CD6481" w:rsidRDefault="00CD6481" w:rsidP="00434360">
            <w:pPr>
              <w:pStyle w:val="TableText"/>
            </w:pPr>
            <w:r w:rsidRPr="00CD6481">
              <w:t>Name</w:t>
            </w:r>
          </w:p>
        </w:tc>
        <w:tc>
          <w:tcPr>
            <w:tcW w:w="3905" w:type="pct"/>
            <w:vAlign w:val="center"/>
          </w:tcPr>
          <w:p w14:paraId="30B4915F" w14:textId="30532491" w:rsidR="00CD6481" w:rsidRPr="00CD6481" w:rsidRDefault="00B570E9" w:rsidP="00434360">
            <w:pPr>
              <w:pStyle w:val="TableText"/>
            </w:pPr>
            <w:r>
              <w:t xml:space="preserve">Name is the database field name for items displayed for the selected concept. Name cannot be changed; it identifies the field in the database table. </w:t>
            </w:r>
          </w:p>
        </w:tc>
      </w:tr>
      <w:tr w:rsidR="00CD6481" w:rsidRPr="00CD6481" w14:paraId="30B49163" w14:textId="77777777" w:rsidTr="00434360">
        <w:trPr>
          <w:cantSplit/>
        </w:trPr>
        <w:tc>
          <w:tcPr>
            <w:tcW w:w="1095" w:type="pct"/>
            <w:vAlign w:val="center"/>
          </w:tcPr>
          <w:p w14:paraId="30B49161" w14:textId="77777777" w:rsidR="00CD6481" w:rsidRPr="00CD6481" w:rsidRDefault="00CD6481" w:rsidP="00434360">
            <w:pPr>
              <w:pStyle w:val="TableText"/>
            </w:pPr>
            <w:r w:rsidRPr="00CD6481">
              <w:t>Display Name</w:t>
            </w:r>
          </w:p>
        </w:tc>
        <w:tc>
          <w:tcPr>
            <w:tcW w:w="3905" w:type="pct"/>
            <w:vAlign w:val="center"/>
          </w:tcPr>
          <w:p w14:paraId="30B49162" w14:textId="767BB606" w:rsidR="00CD6481" w:rsidRPr="00CD6481" w:rsidRDefault="00B570E9" w:rsidP="00434360">
            <w:pPr>
              <w:pStyle w:val="TableText"/>
            </w:pPr>
            <w:r>
              <w:t xml:space="preserve">Display Name is what appears within PECS for the field defined by the entry in the Name column. The contents of Display Name will appear in </w:t>
            </w:r>
            <w:r w:rsidR="00CD6481" w:rsidRPr="00CD6481">
              <w:t xml:space="preserve">query selection, data entry field and reports for the selected table. </w:t>
            </w:r>
          </w:p>
        </w:tc>
      </w:tr>
      <w:tr w:rsidR="00CD6481" w:rsidRPr="00CD6481" w14:paraId="30B49166" w14:textId="77777777" w:rsidTr="00434360">
        <w:trPr>
          <w:cantSplit/>
        </w:trPr>
        <w:tc>
          <w:tcPr>
            <w:tcW w:w="1095" w:type="pct"/>
            <w:vAlign w:val="center"/>
          </w:tcPr>
          <w:p w14:paraId="30B49164" w14:textId="77777777" w:rsidR="00CD6481" w:rsidRPr="00CD6481" w:rsidRDefault="00CD6481" w:rsidP="00434360">
            <w:pPr>
              <w:pStyle w:val="TableText"/>
            </w:pPr>
            <w:r w:rsidRPr="00CD6481">
              <w:t>Display in Query</w:t>
            </w:r>
          </w:p>
        </w:tc>
        <w:tc>
          <w:tcPr>
            <w:tcW w:w="3905" w:type="pct"/>
            <w:vAlign w:val="center"/>
          </w:tcPr>
          <w:p w14:paraId="30B49165" w14:textId="4A93E611" w:rsidR="00CD6481" w:rsidRPr="00CD6481" w:rsidRDefault="00B570E9" w:rsidP="00434360">
            <w:pPr>
              <w:pStyle w:val="TableText"/>
            </w:pPr>
            <w:r w:rsidRPr="00CD6481">
              <w:t xml:space="preserve">Display in Query </w:t>
            </w:r>
            <w:r w:rsidR="00A3480C">
              <w:t xml:space="preserve">allows you to set </w:t>
            </w:r>
            <w:r w:rsidR="00CD6481" w:rsidRPr="00CD6481">
              <w:t xml:space="preserve">if the field will be displayed in the Advance Query/Customization results tables. </w:t>
            </w:r>
            <w:r w:rsidR="00A3480C">
              <w:t xml:space="preserve">Some </w:t>
            </w:r>
            <w:r w:rsidR="00CD6481" w:rsidRPr="00CD6481">
              <w:t xml:space="preserve">fields are required and </w:t>
            </w:r>
            <w:r w:rsidR="00A3480C">
              <w:t xml:space="preserve">cannot </w:t>
            </w:r>
            <w:r w:rsidR="00CD6481" w:rsidRPr="00CD6481">
              <w:t xml:space="preserve">be turned off. </w:t>
            </w:r>
          </w:p>
        </w:tc>
      </w:tr>
      <w:tr w:rsidR="00CD6481" w:rsidRPr="00CD6481" w14:paraId="30B49169" w14:textId="77777777" w:rsidTr="00434360">
        <w:trPr>
          <w:cantSplit/>
        </w:trPr>
        <w:tc>
          <w:tcPr>
            <w:tcW w:w="1095" w:type="pct"/>
            <w:vAlign w:val="center"/>
          </w:tcPr>
          <w:p w14:paraId="30B49167" w14:textId="77777777" w:rsidR="00CD6481" w:rsidRPr="00CD6481" w:rsidRDefault="00CD6481" w:rsidP="00434360">
            <w:pPr>
              <w:pStyle w:val="TableText"/>
            </w:pPr>
            <w:r w:rsidRPr="00CD6481">
              <w:t>Display in Details</w:t>
            </w:r>
          </w:p>
        </w:tc>
        <w:tc>
          <w:tcPr>
            <w:tcW w:w="3905" w:type="pct"/>
            <w:vAlign w:val="center"/>
          </w:tcPr>
          <w:p w14:paraId="30B49168" w14:textId="4CC59E89" w:rsidR="00CD6481" w:rsidRPr="00CD6481" w:rsidRDefault="00094C5B" w:rsidP="00434360">
            <w:pPr>
              <w:pStyle w:val="TableText"/>
            </w:pPr>
            <w:r w:rsidRPr="00CD6481">
              <w:t xml:space="preserve">Display in Details </w:t>
            </w:r>
            <w:r>
              <w:t xml:space="preserve">allows you to set </w:t>
            </w:r>
            <w:r w:rsidRPr="00CD6481">
              <w:t xml:space="preserve">if the field will be displayed </w:t>
            </w:r>
            <w:r>
              <w:t xml:space="preserve">on </w:t>
            </w:r>
            <w:r w:rsidRPr="00CD6481">
              <w:t xml:space="preserve">the </w:t>
            </w:r>
            <w:r w:rsidR="00CD6481" w:rsidRPr="00CD6481">
              <w:t xml:space="preserve">Detail page of the selected concept. </w:t>
            </w:r>
          </w:p>
        </w:tc>
      </w:tr>
      <w:tr w:rsidR="00CD6481" w:rsidRPr="00CD6481" w14:paraId="30B4916C" w14:textId="77777777" w:rsidTr="00434360">
        <w:trPr>
          <w:cantSplit/>
        </w:trPr>
        <w:tc>
          <w:tcPr>
            <w:tcW w:w="1095" w:type="pct"/>
            <w:vAlign w:val="center"/>
          </w:tcPr>
          <w:p w14:paraId="30B4916A" w14:textId="77777777" w:rsidR="00CD6481" w:rsidRPr="00CD6481" w:rsidRDefault="00CD6481" w:rsidP="00434360">
            <w:pPr>
              <w:pStyle w:val="TableText"/>
            </w:pPr>
            <w:r w:rsidRPr="00CD6481">
              <w:t>Include in Reports</w:t>
            </w:r>
          </w:p>
        </w:tc>
        <w:tc>
          <w:tcPr>
            <w:tcW w:w="3905" w:type="pct"/>
            <w:vAlign w:val="center"/>
          </w:tcPr>
          <w:p w14:paraId="30B4916B" w14:textId="7BF3DC39" w:rsidR="00CD6481" w:rsidRPr="00CD6481" w:rsidRDefault="00094C5B" w:rsidP="00434360">
            <w:pPr>
              <w:pStyle w:val="TableText"/>
            </w:pPr>
            <w:r w:rsidRPr="00CD6481">
              <w:t>Include in Reports</w:t>
            </w:r>
            <w:r>
              <w:t xml:space="preserve"> allows you to set </w:t>
            </w:r>
            <w:r w:rsidRPr="00CD6481">
              <w:t xml:space="preserve">if the field will be displayed </w:t>
            </w:r>
            <w:r w:rsidR="00CD6481" w:rsidRPr="00CD6481">
              <w:t xml:space="preserve">in any applicable reports. </w:t>
            </w:r>
          </w:p>
        </w:tc>
      </w:tr>
      <w:tr w:rsidR="00CD6481" w:rsidRPr="00CD6481" w14:paraId="30B4916F" w14:textId="77777777" w:rsidTr="00434360">
        <w:trPr>
          <w:cantSplit/>
        </w:trPr>
        <w:tc>
          <w:tcPr>
            <w:tcW w:w="1095" w:type="pct"/>
            <w:vAlign w:val="center"/>
          </w:tcPr>
          <w:p w14:paraId="30B4916D" w14:textId="77777777" w:rsidR="00CD6481" w:rsidRPr="00CD6481" w:rsidRDefault="00CD6481" w:rsidP="00434360">
            <w:pPr>
              <w:pStyle w:val="TableText"/>
            </w:pPr>
            <w:r w:rsidRPr="00CD6481">
              <w:t>Display Order</w:t>
            </w:r>
          </w:p>
        </w:tc>
        <w:tc>
          <w:tcPr>
            <w:tcW w:w="3905" w:type="pct"/>
            <w:vAlign w:val="center"/>
          </w:tcPr>
          <w:p w14:paraId="30B4916E" w14:textId="77777777" w:rsidR="00CD6481" w:rsidRPr="00CD6481" w:rsidRDefault="00CD6481" w:rsidP="00434360">
            <w:pPr>
              <w:pStyle w:val="TableText"/>
            </w:pPr>
            <w:r w:rsidRPr="00CD6481">
              <w:t>A numeric value designating the order the field will be displayed in.</w:t>
            </w:r>
          </w:p>
        </w:tc>
      </w:tr>
    </w:tbl>
    <w:p w14:paraId="30B49171" w14:textId="588C62BB" w:rsidR="006B7F1F" w:rsidRDefault="006B7F1F" w:rsidP="00237D0B">
      <w:pPr>
        <w:pStyle w:val="NoteNew"/>
        <w:tabs>
          <w:tab w:val="left" w:pos="1710"/>
        </w:tabs>
        <w:ind w:left="1710" w:hanging="990"/>
      </w:pPr>
      <w:r w:rsidRPr="00237D0B">
        <w:rPr>
          <w:b/>
          <w:color w:val="C00000"/>
        </w:rPr>
        <w:t>Warning:</w:t>
      </w:r>
      <w:r w:rsidR="003C527F" w:rsidRPr="00237D0B">
        <w:tab/>
      </w:r>
      <w:r w:rsidRPr="00A95377">
        <w:t>Changes made on the Settings page will affect all PECS users. Please proceed cautiously.</w:t>
      </w:r>
    </w:p>
    <w:p w14:paraId="357ED01F" w14:textId="53498B69" w:rsidR="005B38E2" w:rsidRDefault="005B38E2" w:rsidP="00434360">
      <w:pPr>
        <w:pStyle w:val="Caption"/>
        <w:keepNext w:val="0"/>
      </w:pPr>
      <w:bookmarkStart w:id="334" w:name="_Toc403984427"/>
      <w:bookmarkStart w:id="335" w:name="_Toc7576727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74</w:t>
      </w:r>
      <w:r w:rsidR="002438FA">
        <w:rPr>
          <w:noProof/>
        </w:rPr>
        <w:fldChar w:fldCharType="end"/>
      </w:r>
      <w:r>
        <w:t>: Customize Settings Example (Drug Pairs)</w:t>
      </w:r>
      <w:bookmarkEnd w:id="334"/>
      <w:bookmarkEnd w:id="335"/>
    </w:p>
    <w:p w14:paraId="30B49172" w14:textId="77777777" w:rsidR="006B7F1F" w:rsidRDefault="006B7F1F" w:rsidP="00434360">
      <w:pPr>
        <w:pStyle w:val="Graphic0"/>
        <w:keepNext w:val="0"/>
        <w:jc w:val="left"/>
      </w:pPr>
      <w:r>
        <w:rPr>
          <w:noProof/>
        </w:rPr>
        <w:drawing>
          <wp:inline distT="0" distB="0" distL="0" distR="0" wp14:anchorId="30B499F9" wp14:editId="1B8295EB">
            <wp:extent cx="5943600" cy="1176655"/>
            <wp:effectExtent l="19050" t="19050" r="19050" b="23495"/>
            <wp:docPr id="372" name="Picture 372" descr="Graphic of Customize Drug Pair Setting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customizeDPSettings.png"/>
                    <pic:cNvPicPr/>
                  </pic:nvPicPr>
                  <pic:blipFill>
                    <a:blip r:embed="rId85">
                      <a:extLst>
                        <a:ext uri="{28A0092B-C50C-407E-A947-70E740481C1C}">
                          <a14:useLocalDpi xmlns:a14="http://schemas.microsoft.com/office/drawing/2010/main" val="0"/>
                        </a:ext>
                      </a:extLst>
                    </a:blip>
                    <a:stretch>
                      <a:fillRect/>
                    </a:stretch>
                  </pic:blipFill>
                  <pic:spPr>
                    <a:xfrm>
                      <a:off x="0" y="0"/>
                      <a:ext cx="5943600" cy="1176655"/>
                    </a:xfrm>
                    <a:prstGeom prst="rect">
                      <a:avLst/>
                    </a:prstGeom>
                    <a:ln>
                      <a:solidFill>
                        <a:schemeClr val="tx1"/>
                      </a:solidFill>
                    </a:ln>
                  </pic:spPr>
                </pic:pic>
              </a:graphicData>
            </a:graphic>
          </wp:inline>
        </w:drawing>
      </w:r>
    </w:p>
    <w:p w14:paraId="30B49174" w14:textId="77777777" w:rsidR="006B7F1F" w:rsidRDefault="006B7F1F" w:rsidP="00434360">
      <w:pPr>
        <w:pStyle w:val="FakeHead4"/>
      </w:pPr>
      <w:r>
        <w:lastRenderedPageBreak/>
        <w:t>Change Field Display Name</w:t>
      </w:r>
    </w:p>
    <w:p w14:paraId="30B49175" w14:textId="77777777" w:rsidR="006B7F1F" w:rsidRDefault="006B7F1F" w:rsidP="00434360">
      <w:pPr>
        <w:pStyle w:val="BodyText"/>
        <w:keepNext/>
      </w:pPr>
      <w:r>
        <w:t>To change how the name of a field is displayed on the page, modify the contents of the Display Name field.</w:t>
      </w:r>
    </w:p>
    <w:p w14:paraId="30B49176" w14:textId="5AE33DD5" w:rsidR="006B7F1F" w:rsidRDefault="006B7F1F" w:rsidP="00F74B97">
      <w:pPr>
        <w:pStyle w:val="BodyTextNumbered1"/>
        <w:numPr>
          <w:ilvl w:val="0"/>
          <w:numId w:val="50"/>
        </w:numPr>
      </w:pPr>
      <w:r>
        <w:t xml:space="preserve">In the Customize &lt;Concept&gt; List, find the name of the database field </w:t>
      </w:r>
      <w:r w:rsidR="00434360">
        <w:t>to be</w:t>
      </w:r>
      <w:r>
        <w:t xml:space="preserve"> change</w:t>
      </w:r>
      <w:r w:rsidR="00434360">
        <w:t>d</w:t>
      </w:r>
      <w:r>
        <w:t>.</w:t>
      </w:r>
    </w:p>
    <w:p w14:paraId="30B49177" w14:textId="77777777" w:rsidR="006B7F1F" w:rsidRDefault="006B7F1F" w:rsidP="00642A89">
      <w:pPr>
        <w:pStyle w:val="BodyTextNumbered1"/>
      </w:pPr>
      <w:r>
        <w:t>Modify the contents of the field in the Display Name column.</w:t>
      </w:r>
    </w:p>
    <w:p w14:paraId="30B49178" w14:textId="77777777" w:rsidR="006B7F1F" w:rsidRDefault="006B7F1F" w:rsidP="00642A89">
      <w:pPr>
        <w:pStyle w:val="BodyTextNumbered1"/>
      </w:pPr>
      <w:r>
        <w:t>Repeat the process as necessary.</w:t>
      </w:r>
    </w:p>
    <w:p w14:paraId="30B49179" w14:textId="5EB5C9DC" w:rsidR="00552AA8" w:rsidRDefault="00434360" w:rsidP="00642A89">
      <w:pPr>
        <w:pStyle w:val="BodyTextNumbered1"/>
      </w:pPr>
      <w:r>
        <w:t xml:space="preserve">Select </w:t>
      </w:r>
      <w:r w:rsidR="006B7F1F">
        <w:t xml:space="preserve">Save to save </w:t>
      </w:r>
      <w:r>
        <w:t>the</w:t>
      </w:r>
      <w:r w:rsidR="006B7F1F">
        <w:t xml:space="preserve"> changes</w:t>
      </w:r>
      <w:r>
        <w:t>,</w:t>
      </w:r>
      <w:r w:rsidR="006B7F1F">
        <w:t xml:space="preserve"> </w:t>
      </w:r>
      <w:r>
        <w:t>select</w:t>
      </w:r>
      <w:r w:rsidR="006B7F1F">
        <w:t xml:space="preserve"> Cancel to abandon the changes and return to the Settings page. </w:t>
      </w:r>
    </w:p>
    <w:p w14:paraId="30B4917A" w14:textId="005EDB4B" w:rsidR="006B7F1F" w:rsidRDefault="00552AA8" w:rsidP="004B781A">
      <w:pPr>
        <w:pStyle w:val="NoteNew"/>
      </w:pPr>
      <w:r w:rsidRPr="00552AA8">
        <w:rPr>
          <w:b/>
        </w:rPr>
        <w:t>Note</w:t>
      </w:r>
      <w:r w:rsidR="006B7F1F" w:rsidRPr="00552AA8">
        <w:rPr>
          <w:b/>
        </w:rPr>
        <w:t>:</w:t>
      </w:r>
      <w:r w:rsidR="00E7523A">
        <w:tab/>
      </w:r>
      <w:r w:rsidR="006B7F1F">
        <w:t>Cancel is immediate</w:t>
      </w:r>
      <w:r w:rsidR="00A65A2B">
        <w:t>. There is no warning that the</w:t>
      </w:r>
      <w:r w:rsidR="006B7F1F">
        <w:t xml:space="preserve"> changes</w:t>
      </w:r>
      <w:r w:rsidR="00A65A2B">
        <w:t xml:space="preserve"> will be lost</w:t>
      </w:r>
      <w:r w:rsidR="006B7F1F">
        <w:t>.</w:t>
      </w:r>
    </w:p>
    <w:p w14:paraId="30B4917B" w14:textId="77777777" w:rsidR="006B7F1F" w:rsidRDefault="006B7F1F" w:rsidP="00642A89">
      <w:pPr>
        <w:pStyle w:val="FakeHead4"/>
      </w:pPr>
      <w:r>
        <w:t>Add/Remove Field from Query Options</w:t>
      </w:r>
    </w:p>
    <w:p w14:paraId="30B4917C" w14:textId="77777777" w:rsidR="006B7F1F" w:rsidRDefault="006B7F1F" w:rsidP="00642A89">
      <w:pPr>
        <w:pStyle w:val="BodyText"/>
        <w:keepNext/>
      </w:pPr>
      <w:r>
        <w:t>To add (or remove) a field from Query options</w:t>
      </w:r>
    </w:p>
    <w:p w14:paraId="30B4917D" w14:textId="5F134954" w:rsidR="006B7F1F" w:rsidRDefault="006B7F1F" w:rsidP="00F74B97">
      <w:pPr>
        <w:pStyle w:val="BodyTextNumbered1"/>
        <w:numPr>
          <w:ilvl w:val="0"/>
          <w:numId w:val="51"/>
        </w:numPr>
      </w:pPr>
      <w:r>
        <w:t xml:space="preserve">In the Customize &lt;Concept&gt; List, find the name of the database field </w:t>
      </w:r>
      <w:r w:rsidR="00A65A2B">
        <w:t>to be</w:t>
      </w:r>
      <w:r>
        <w:t xml:space="preserve"> change</w:t>
      </w:r>
      <w:r w:rsidR="00A65A2B">
        <w:t>d</w:t>
      </w:r>
      <w:r>
        <w:t>.</w:t>
      </w:r>
    </w:p>
    <w:p w14:paraId="1FC582B2" w14:textId="533FE8B2" w:rsidR="00A65A2B" w:rsidRDefault="006B7F1F" w:rsidP="00642A89">
      <w:pPr>
        <w:pStyle w:val="BodyTextNumbered1"/>
      </w:pPr>
      <w:r>
        <w:t xml:space="preserve">In the Display in Query column, select True to display the field in Query options, select False to prevent the field from displaying in Query options. </w:t>
      </w:r>
    </w:p>
    <w:p w14:paraId="30B4917F" w14:textId="3C107A27" w:rsidR="006B7F1F" w:rsidRDefault="006B7F1F" w:rsidP="004B781A">
      <w:pPr>
        <w:pStyle w:val="NoteNew"/>
      </w:pPr>
      <w:r w:rsidRPr="006A4518">
        <w:rPr>
          <w:b/>
        </w:rPr>
        <w:t>Note:</w:t>
      </w:r>
      <w:r w:rsidR="00E7523A">
        <w:tab/>
      </w:r>
      <w:r>
        <w:t>Display in Query</w:t>
      </w:r>
      <w:r w:rsidR="005C70F1">
        <w:t>”</w:t>
      </w:r>
      <w:r>
        <w:t xml:space="preserve"> options are not available for all fields; some fields are explicitly required to be displayed in the Query options while others are forbidden from being displayed. In these cases, the required display option (True or False) will be the only options displayed and cannot be changed.</w:t>
      </w:r>
    </w:p>
    <w:p w14:paraId="50C74B6C" w14:textId="58BF5801" w:rsidR="00A65A2B" w:rsidRDefault="00A65A2B" w:rsidP="00A65A2B">
      <w:pPr>
        <w:pStyle w:val="Caption"/>
      </w:pPr>
      <w:bookmarkStart w:id="336" w:name="_Toc75767271"/>
      <w:r>
        <w:t xml:space="preserve">Figure </w:t>
      </w:r>
      <w:r>
        <w:rPr>
          <w:noProof/>
        </w:rPr>
        <w:fldChar w:fldCharType="begin"/>
      </w:r>
      <w:r>
        <w:rPr>
          <w:noProof/>
        </w:rPr>
        <w:instrText xml:space="preserve"> SEQ Figure \* ARABIC </w:instrText>
      </w:r>
      <w:r>
        <w:rPr>
          <w:noProof/>
        </w:rPr>
        <w:fldChar w:fldCharType="separate"/>
      </w:r>
      <w:r w:rsidR="00694F65">
        <w:rPr>
          <w:noProof/>
        </w:rPr>
        <w:t>75</w:t>
      </w:r>
      <w:r>
        <w:rPr>
          <w:noProof/>
        </w:rPr>
        <w:fldChar w:fldCharType="end"/>
      </w:r>
      <w:r>
        <w:t>: Example of Display in Query Column of Radio Button Choices</w:t>
      </w:r>
      <w:bookmarkEnd w:id="336"/>
    </w:p>
    <w:p w14:paraId="7B8FA89E" w14:textId="08A53BB7" w:rsidR="00A65A2B" w:rsidRDefault="006B7F1F" w:rsidP="00A65A2B">
      <w:pPr>
        <w:pStyle w:val="graphic"/>
        <w:jc w:val="left"/>
      </w:pPr>
      <w:r>
        <w:rPr>
          <w:noProof/>
        </w:rPr>
        <w:drawing>
          <wp:inline distT="0" distB="0" distL="0" distR="0" wp14:anchorId="30B499FB" wp14:editId="48CF0FA7">
            <wp:extent cx="2619645" cy="3761117"/>
            <wp:effectExtent l="19050" t="19050" r="28575" b="10795"/>
            <wp:docPr id="66" name="Picture 66" descr="Display in Query True or False Radi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haisbholihb\Documents\PRE\!PECS2_2\22_RoboHelp\pecs22Help\PROTO4\PECS 2.2 Help\images\queryDisplayOptions.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408" b="3018"/>
                    <a:stretch/>
                  </pic:blipFill>
                  <pic:spPr bwMode="auto">
                    <a:xfrm>
                      <a:off x="0" y="0"/>
                      <a:ext cx="2625792" cy="376994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B49181" w14:textId="77777777" w:rsidR="006B7F1F" w:rsidRDefault="006B7F1F" w:rsidP="00642A89">
      <w:pPr>
        <w:pStyle w:val="BodyTextNumbered1"/>
      </w:pPr>
      <w:r>
        <w:t>Repeat the process as necessary.</w:t>
      </w:r>
    </w:p>
    <w:p w14:paraId="30B49182" w14:textId="265F251B" w:rsidR="0091157C" w:rsidRDefault="00A65A2B" w:rsidP="00642A89">
      <w:pPr>
        <w:pStyle w:val="BodyTextNumbered1"/>
      </w:pPr>
      <w:r>
        <w:lastRenderedPageBreak/>
        <w:t>Select</w:t>
      </w:r>
      <w:r w:rsidR="006B7F1F">
        <w:t xml:space="preserve"> Save to save </w:t>
      </w:r>
      <w:r>
        <w:t>the</w:t>
      </w:r>
      <w:r w:rsidR="006B7F1F">
        <w:t xml:space="preserve"> changes</w:t>
      </w:r>
      <w:r>
        <w:t>,</w:t>
      </w:r>
      <w:r w:rsidR="006B7F1F">
        <w:t xml:space="preserve"> </w:t>
      </w:r>
      <w:r>
        <w:t>select</w:t>
      </w:r>
      <w:r w:rsidR="006B7F1F">
        <w:t xml:space="preserve"> Cancel to abandon the changes and return to the Settings page. </w:t>
      </w:r>
    </w:p>
    <w:p w14:paraId="029F6426" w14:textId="79467CFA" w:rsidR="00A65A2B" w:rsidRDefault="0091157C" w:rsidP="00A65A2B">
      <w:pPr>
        <w:pStyle w:val="NoteNew"/>
      </w:pPr>
      <w:r w:rsidRPr="0091157C">
        <w:rPr>
          <w:b/>
        </w:rPr>
        <w:t>Note</w:t>
      </w:r>
      <w:r w:rsidR="00E7523A">
        <w:t>:</w:t>
      </w:r>
      <w:r w:rsidR="00E7523A">
        <w:tab/>
      </w:r>
      <w:r w:rsidR="006B7F1F">
        <w:t>Cancel is immediate</w:t>
      </w:r>
      <w:r w:rsidR="00A65A2B">
        <w:t>.</w:t>
      </w:r>
      <w:r w:rsidR="006B7F1F">
        <w:t xml:space="preserve"> </w:t>
      </w:r>
      <w:r w:rsidR="00A65A2B">
        <w:t>There is no warning that the changes will be lost.</w:t>
      </w:r>
    </w:p>
    <w:p w14:paraId="30B49184" w14:textId="77777777" w:rsidR="006B7F1F" w:rsidRDefault="006B7F1F" w:rsidP="00642A89">
      <w:pPr>
        <w:pStyle w:val="FakeHead4"/>
      </w:pPr>
      <w:r>
        <w:t>Add/Remove Field from Detail Pages</w:t>
      </w:r>
    </w:p>
    <w:p w14:paraId="30B49185" w14:textId="77777777" w:rsidR="006B7F1F" w:rsidRDefault="006B7F1F" w:rsidP="00642A89">
      <w:pPr>
        <w:keepNext/>
      </w:pPr>
      <w:r>
        <w:t>To add (or remove) a field from Detail pages</w:t>
      </w:r>
    </w:p>
    <w:p w14:paraId="30B49186" w14:textId="77777777" w:rsidR="006B7F1F" w:rsidRDefault="006B7F1F" w:rsidP="00F74B97">
      <w:pPr>
        <w:pStyle w:val="BodyTextNumbered1"/>
        <w:keepNext/>
        <w:numPr>
          <w:ilvl w:val="0"/>
          <w:numId w:val="52"/>
        </w:numPr>
      </w:pPr>
      <w:r>
        <w:t>In the Customize &lt;Concept&gt; List, find the name of the database field you want to change.</w:t>
      </w:r>
    </w:p>
    <w:p w14:paraId="30B49187" w14:textId="3981624D" w:rsidR="006B7F1F" w:rsidRDefault="006B7F1F" w:rsidP="00642A89">
      <w:pPr>
        <w:pStyle w:val="BodyTextNumbered1"/>
        <w:keepNext/>
      </w:pPr>
      <w:r>
        <w:t>In the Display in Detail column, select True to display the field on the concept Detail page, select False to prevent the field from displaying on the concept Detail page.</w:t>
      </w:r>
    </w:p>
    <w:p w14:paraId="33A4F040" w14:textId="50D0DF9F" w:rsidR="00A65A2B" w:rsidRDefault="00A65A2B" w:rsidP="00A65A2B">
      <w:pPr>
        <w:pStyle w:val="Caption"/>
      </w:pPr>
      <w:bookmarkStart w:id="337" w:name="_Toc75767272"/>
      <w:r>
        <w:t xml:space="preserve">Figure </w:t>
      </w:r>
      <w:r>
        <w:rPr>
          <w:noProof/>
        </w:rPr>
        <w:fldChar w:fldCharType="begin"/>
      </w:r>
      <w:r>
        <w:rPr>
          <w:noProof/>
        </w:rPr>
        <w:instrText xml:space="preserve"> SEQ Figure \* ARABIC </w:instrText>
      </w:r>
      <w:r>
        <w:rPr>
          <w:noProof/>
        </w:rPr>
        <w:fldChar w:fldCharType="separate"/>
      </w:r>
      <w:r w:rsidR="00694F65">
        <w:rPr>
          <w:noProof/>
        </w:rPr>
        <w:t>76</w:t>
      </w:r>
      <w:r>
        <w:rPr>
          <w:noProof/>
        </w:rPr>
        <w:fldChar w:fldCharType="end"/>
      </w:r>
      <w:r>
        <w:t>: Example of Display in Details Column of Radio Button Choices</w:t>
      </w:r>
      <w:bookmarkEnd w:id="337"/>
    </w:p>
    <w:p w14:paraId="30B49188" w14:textId="77777777" w:rsidR="006B7F1F" w:rsidRDefault="006B7F1F" w:rsidP="00A65A2B">
      <w:pPr>
        <w:pStyle w:val="graphic"/>
        <w:jc w:val="left"/>
      </w:pPr>
      <w:r>
        <w:rPr>
          <w:noProof/>
        </w:rPr>
        <w:drawing>
          <wp:inline distT="0" distB="0" distL="0" distR="0" wp14:anchorId="30B499FD" wp14:editId="59C50B89">
            <wp:extent cx="1403350" cy="1200150"/>
            <wp:effectExtent l="19050" t="19050" r="25400" b="19050"/>
            <wp:docPr id="67" name="Picture 67" descr="Graphic Display in Details True or False Radi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haisbholihb\Documents\PRE\!PECS2_2\22_RoboHelp\pecs22Help\PROTO4\PECS 2.2 Help\images\settings_display-detail.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03350" cy="1200150"/>
                    </a:xfrm>
                    <a:prstGeom prst="rect">
                      <a:avLst/>
                    </a:prstGeom>
                    <a:noFill/>
                    <a:ln>
                      <a:solidFill>
                        <a:schemeClr val="tx1"/>
                      </a:solidFill>
                    </a:ln>
                  </pic:spPr>
                </pic:pic>
              </a:graphicData>
            </a:graphic>
          </wp:inline>
        </w:drawing>
      </w:r>
    </w:p>
    <w:p w14:paraId="30B49189" w14:textId="77777777" w:rsidR="006B7F1F" w:rsidRDefault="006B7F1F" w:rsidP="00642A89">
      <w:pPr>
        <w:pStyle w:val="BodyTextNumbered1"/>
      </w:pPr>
      <w:r>
        <w:t>Repeat the process as necessary.</w:t>
      </w:r>
    </w:p>
    <w:p w14:paraId="1AD21935" w14:textId="77777777" w:rsidR="00A65A2B" w:rsidRDefault="00A65A2B" w:rsidP="00642A89">
      <w:pPr>
        <w:pStyle w:val="BodyTextNumbered1"/>
      </w:pPr>
      <w:r>
        <w:t xml:space="preserve">Select Save to save the changes, select Cancel to abandon the changes and return to the Settings page. </w:t>
      </w:r>
    </w:p>
    <w:p w14:paraId="0C6404DE" w14:textId="5C37EBFA" w:rsidR="00A65A2B" w:rsidRDefault="00E7523A" w:rsidP="00A65A2B">
      <w:pPr>
        <w:pStyle w:val="NoteNew"/>
      </w:pPr>
      <w:r w:rsidRPr="0091157C">
        <w:rPr>
          <w:b/>
        </w:rPr>
        <w:t>Note</w:t>
      </w:r>
      <w:r>
        <w:t>:</w:t>
      </w:r>
      <w:r>
        <w:tab/>
        <w:t>Cancel is immediate</w:t>
      </w:r>
      <w:r w:rsidR="00A65A2B">
        <w:t>.</w:t>
      </w:r>
      <w:r>
        <w:t xml:space="preserve"> </w:t>
      </w:r>
      <w:r w:rsidR="00A65A2B">
        <w:t>There is no warning that the changes will be lost.</w:t>
      </w:r>
    </w:p>
    <w:p w14:paraId="30B4918B" w14:textId="77777777" w:rsidR="006B7F1F" w:rsidRDefault="006B7F1F" w:rsidP="00237D0B">
      <w:pPr>
        <w:pStyle w:val="FakeHead4"/>
      </w:pPr>
      <w:r>
        <w:t xml:space="preserve">Add/Remove Field </w:t>
      </w:r>
      <w:r w:rsidRPr="00237D0B">
        <w:t>from</w:t>
      </w:r>
      <w:r>
        <w:t xml:space="preserve"> Reports</w:t>
      </w:r>
    </w:p>
    <w:p w14:paraId="30B4918C" w14:textId="77777777" w:rsidR="006B7F1F" w:rsidRDefault="006B7F1F" w:rsidP="006B7F1F">
      <w:r>
        <w:t>To add (or remove) a field from Reports</w:t>
      </w:r>
    </w:p>
    <w:p w14:paraId="30B4918D" w14:textId="77777777" w:rsidR="006B7F1F" w:rsidRDefault="006B7F1F" w:rsidP="00F74B97">
      <w:pPr>
        <w:pStyle w:val="BodyTextNumbered1"/>
        <w:numPr>
          <w:ilvl w:val="0"/>
          <w:numId w:val="53"/>
        </w:numPr>
      </w:pPr>
      <w:r>
        <w:t>In the Customize &lt;Concept&gt; List, find the name of the database field you want to change.</w:t>
      </w:r>
    </w:p>
    <w:p w14:paraId="30B4918E" w14:textId="2490F7EF" w:rsidR="006B7F1F" w:rsidRDefault="006B7F1F" w:rsidP="00642A89">
      <w:pPr>
        <w:pStyle w:val="BodyTextNumbered1"/>
      </w:pPr>
      <w:r>
        <w:t>In the Include in Reports column, select True to display the field on concept-related reports, select False to prevent the field from displaying on the concept-related reports.</w:t>
      </w:r>
    </w:p>
    <w:p w14:paraId="74F777DF" w14:textId="33CB3651" w:rsidR="00A65A2B" w:rsidRDefault="00A65A2B" w:rsidP="00A65A2B">
      <w:pPr>
        <w:pStyle w:val="Caption"/>
      </w:pPr>
      <w:bookmarkStart w:id="338" w:name="_Toc75767273"/>
      <w:r>
        <w:t xml:space="preserve">Figure </w:t>
      </w:r>
      <w:r>
        <w:rPr>
          <w:noProof/>
        </w:rPr>
        <w:fldChar w:fldCharType="begin"/>
      </w:r>
      <w:r>
        <w:rPr>
          <w:noProof/>
        </w:rPr>
        <w:instrText xml:space="preserve"> SEQ Figure \* ARABIC </w:instrText>
      </w:r>
      <w:r>
        <w:rPr>
          <w:noProof/>
        </w:rPr>
        <w:fldChar w:fldCharType="separate"/>
      </w:r>
      <w:r w:rsidR="00694F65">
        <w:rPr>
          <w:noProof/>
        </w:rPr>
        <w:t>77</w:t>
      </w:r>
      <w:r>
        <w:rPr>
          <w:noProof/>
        </w:rPr>
        <w:fldChar w:fldCharType="end"/>
      </w:r>
      <w:r>
        <w:t>: Example of Include In Reports Column of Radio Button Choices</w:t>
      </w:r>
      <w:bookmarkEnd w:id="338"/>
    </w:p>
    <w:p w14:paraId="30B4918F" w14:textId="77777777" w:rsidR="006B7F1F" w:rsidRDefault="006B7F1F" w:rsidP="00A65A2B">
      <w:pPr>
        <w:pStyle w:val="graphic"/>
        <w:jc w:val="left"/>
      </w:pPr>
      <w:r>
        <w:rPr>
          <w:noProof/>
        </w:rPr>
        <w:drawing>
          <wp:inline distT="0" distB="0" distL="0" distR="0" wp14:anchorId="30B499FF" wp14:editId="54B804C7">
            <wp:extent cx="1498600" cy="1181100"/>
            <wp:effectExtent l="19050" t="19050" r="25400" b="19050"/>
            <wp:docPr id="68" name="Picture 68" descr="Graphic of Include in Reports True or False Radi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haisbholihb\Documents\PRE\!PECS2_2\22_RoboHelp\pecs22Help\PROTO4\PECS 2.2 Help\images\settings_includeInReports.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98600" cy="1181100"/>
                    </a:xfrm>
                    <a:prstGeom prst="rect">
                      <a:avLst/>
                    </a:prstGeom>
                    <a:noFill/>
                    <a:ln>
                      <a:solidFill>
                        <a:schemeClr val="tx1"/>
                      </a:solidFill>
                    </a:ln>
                  </pic:spPr>
                </pic:pic>
              </a:graphicData>
            </a:graphic>
          </wp:inline>
        </w:drawing>
      </w:r>
    </w:p>
    <w:p w14:paraId="30B49190" w14:textId="77777777" w:rsidR="006B7F1F" w:rsidRDefault="006B7F1F" w:rsidP="00642A89">
      <w:pPr>
        <w:pStyle w:val="BodyTextNumbered1"/>
      </w:pPr>
      <w:r>
        <w:t>Repeat the process as necessary.</w:t>
      </w:r>
    </w:p>
    <w:p w14:paraId="256F8CE0" w14:textId="77777777" w:rsidR="00A65A2B" w:rsidRDefault="00A65A2B" w:rsidP="00642A89">
      <w:pPr>
        <w:pStyle w:val="BodyTextNumbered1"/>
      </w:pPr>
      <w:r>
        <w:t xml:space="preserve">Select Save to save the changes, select Cancel to abandon the changes and return to the Settings page. </w:t>
      </w:r>
    </w:p>
    <w:p w14:paraId="4057CA45" w14:textId="40665477" w:rsidR="00A65A2B" w:rsidRDefault="00BE04E7" w:rsidP="00A65A2B">
      <w:pPr>
        <w:pStyle w:val="NoteNew"/>
      </w:pPr>
      <w:r w:rsidRPr="00BE04E7">
        <w:rPr>
          <w:b/>
        </w:rPr>
        <w:t>Note</w:t>
      </w:r>
      <w:r w:rsidR="006B7F1F">
        <w:t>: Cancel is immediate</w:t>
      </w:r>
      <w:r w:rsidR="00A65A2B">
        <w:t>. There is no warning that the changes will be lost.</w:t>
      </w:r>
    </w:p>
    <w:p w14:paraId="30B49193" w14:textId="77777777" w:rsidR="006B7F1F" w:rsidRDefault="006B7F1F" w:rsidP="00B46869">
      <w:pPr>
        <w:pStyle w:val="Heading3"/>
      </w:pPr>
      <w:bookmarkStart w:id="339" w:name="_Ref447025452"/>
      <w:bookmarkStart w:id="340" w:name="_Toc75767080"/>
      <w:r>
        <w:lastRenderedPageBreak/>
        <w:t>Change Field Display Order</w:t>
      </w:r>
      <w:bookmarkEnd w:id="339"/>
      <w:bookmarkEnd w:id="340"/>
    </w:p>
    <w:p w14:paraId="30B49194" w14:textId="77777777" w:rsidR="006B7F1F" w:rsidRDefault="006B7F1F" w:rsidP="00642A89">
      <w:pPr>
        <w:pStyle w:val="BodyText"/>
        <w:keepNext/>
        <w:keepLines/>
      </w:pPr>
      <w:r>
        <w:t xml:space="preserve">To change the order that the fields appear in Detail pages and drop-down lists, change the adjacent number in the Display Order field. Note that changing the Display Order is an entirely manual process; each field must be changed individually and the order is not validated in any way. Multiple fields can have the same display order. </w:t>
      </w:r>
    </w:p>
    <w:p w14:paraId="30B49195" w14:textId="59B20093" w:rsidR="006B7F1F" w:rsidRDefault="006B7F1F" w:rsidP="006B7F1F">
      <w:pPr>
        <w:pStyle w:val="BodyText"/>
      </w:pPr>
      <w:r>
        <w:t xml:space="preserve">When all changes are complete, </w:t>
      </w:r>
      <w:r w:rsidR="00A65A2B">
        <w:t>Select</w:t>
      </w:r>
      <w:r>
        <w:t xml:space="preserve"> Save</w:t>
      </w:r>
      <w:r w:rsidR="00A65A2B">
        <w:t>,</w:t>
      </w:r>
      <w:r>
        <w:t xml:space="preserve"> </w:t>
      </w:r>
      <w:r w:rsidR="00A65A2B">
        <w:t>select</w:t>
      </w:r>
      <w:r>
        <w:t xml:space="preserve"> Cancel to abandon the changes and return to the Settings page.</w:t>
      </w:r>
    </w:p>
    <w:p w14:paraId="600C7CA4" w14:textId="5003884C" w:rsidR="005B38E2" w:rsidRDefault="005B38E2" w:rsidP="005B38E2">
      <w:pPr>
        <w:pStyle w:val="Caption"/>
      </w:pPr>
      <w:bookmarkStart w:id="341" w:name="_Toc75767274"/>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78</w:t>
      </w:r>
      <w:r w:rsidR="002438FA">
        <w:rPr>
          <w:noProof/>
        </w:rPr>
        <w:fldChar w:fldCharType="end"/>
      </w:r>
      <w:r>
        <w:t>: Display Order List</w:t>
      </w:r>
      <w:bookmarkEnd w:id="341"/>
    </w:p>
    <w:p w14:paraId="6B51409E" w14:textId="77777777" w:rsidR="003055FB" w:rsidRDefault="003055FB" w:rsidP="00A65A2B">
      <w:pPr>
        <w:pStyle w:val="graphic"/>
        <w:keepNext/>
        <w:jc w:val="left"/>
      </w:pPr>
      <w:r>
        <w:rPr>
          <w:noProof/>
        </w:rPr>
        <w:drawing>
          <wp:inline distT="0" distB="0" distL="0" distR="0" wp14:anchorId="390BB7D1" wp14:editId="2E0A729B">
            <wp:extent cx="1187175" cy="1200150"/>
            <wp:effectExtent l="19050" t="19050" r="13335" b="19050"/>
            <wp:docPr id="98" name="Picture 98" descr="Graphic of the Display Orde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193513" cy="1206557"/>
                    </a:xfrm>
                    <a:prstGeom prst="rect">
                      <a:avLst/>
                    </a:prstGeom>
                    <a:ln>
                      <a:solidFill>
                        <a:schemeClr val="tx1"/>
                      </a:solidFill>
                    </a:ln>
                  </pic:spPr>
                </pic:pic>
              </a:graphicData>
            </a:graphic>
          </wp:inline>
        </w:drawing>
      </w:r>
    </w:p>
    <w:p w14:paraId="30B49198" w14:textId="00B140F8" w:rsidR="006B7F1F" w:rsidRPr="00525380" w:rsidRDefault="00DE629B" w:rsidP="00B46869">
      <w:pPr>
        <w:pStyle w:val="Heading3"/>
      </w:pPr>
      <w:bookmarkStart w:id="342" w:name="_Ref418224905"/>
      <w:bookmarkStart w:id="343" w:name="_Toc75767081"/>
      <w:r w:rsidRPr="00525380">
        <w:t>Update User Roles</w:t>
      </w:r>
      <w:bookmarkEnd w:id="342"/>
      <w:bookmarkEnd w:id="343"/>
    </w:p>
    <w:p w14:paraId="33BC12C0" w14:textId="0F1D9987" w:rsidR="00DE629B" w:rsidRPr="007F342C" w:rsidRDefault="007F342C" w:rsidP="006B7F1F">
      <w:pPr>
        <w:pStyle w:val="BodyText"/>
      </w:pPr>
      <w:r w:rsidRPr="007F342C">
        <w:rPr>
          <w:color w:val="000000"/>
          <w:szCs w:val="22"/>
        </w:rPr>
        <w:t>PECS Administrators can add PECS users and modify the roles of existing users. By default, PECS users are assigned Requestor privileges. Once added, the user privileges can be elevated to Approver, Release Manager, and Administrator by an Administrator through the User Roles page. Privileges can also be removed from a user at any time.</w:t>
      </w:r>
      <w:r w:rsidRPr="007F342C">
        <w:rPr>
          <w:color w:val="000000"/>
          <w:sz w:val="20"/>
        </w:rPr>
        <w:t> </w:t>
      </w:r>
      <w:r w:rsidR="00DE629B" w:rsidRPr="007F342C">
        <w:t xml:space="preserve"> </w:t>
      </w:r>
    </w:p>
    <w:p w14:paraId="77AF9F54" w14:textId="2339C9C3" w:rsidR="003633E0" w:rsidRPr="005B38E2" w:rsidRDefault="003633E0" w:rsidP="005B38E2">
      <w:pPr>
        <w:pStyle w:val="NoteNew"/>
        <w:rPr>
          <w:b/>
        </w:rPr>
      </w:pPr>
      <w:r w:rsidRPr="005B38E2">
        <w:rPr>
          <w:b/>
        </w:rPr>
        <w:t>N</w:t>
      </w:r>
      <w:r w:rsidR="00642A89">
        <w:rPr>
          <w:b/>
        </w:rPr>
        <w:t>ote:</w:t>
      </w:r>
      <w:r w:rsidRPr="005B38E2">
        <w:rPr>
          <w:b/>
        </w:rPr>
        <w:tab/>
      </w:r>
      <w:r w:rsidRPr="00642A89">
        <w:t>Release Manager or Approvers should immediately be assigned the appropriate roles to avoid giving them access to inappropriate privileges (creating customizations).</w:t>
      </w:r>
      <w:r w:rsidRPr="005B38E2">
        <w:rPr>
          <w:b/>
        </w:rPr>
        <w:t xml:space="preserve"> </w:t>
      </w:r>
    </w:p>
    <w:p w14:paraId="393A8B57" w14:textId="42F741F2" w:rsidR="00846BDA" w:rsidRPr="00846BDA" w:rsidRDefault="00237D0B" w:rsidP="00846BDA">
      <w:pPr>
        <w:pStyle w:val="Caption"/>
        <w:spacing w:before="240"/>
      </w:pPr>
      <w:bookmarkStart w:id="344" w:name="_Toc7576727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79</w:t>
      </w:r>
      <w:r w:rsidR="002438FA">
        <w:rPr>
          <w:noProof/>
        </w:rPr>
        <w:fldChar w:fldCharType="end"/>
      </w:r>
      <w:r>
        <w:t xml:space="preserve">: </w:t>
      </w:r>
      <w:r w:rsidRPr="006B067D">
        <w:t>Update User Roles</w:t>
      </w:r>
      <w:r w:rsidR="00052E7E">
        <w:t xml:space="preserve"> Panel</w:t>
      </w:r>
      <w:bookmarkEnd w:id="344"/>
    </w:p>
    <w:p w14:paraId="39528110" w14:textId="11340FB4" w:rsidR="00831A88" w:rsidRDefault="00831A88" w:rsidP="00642A89">
      <w:pPr>
        <w:pStyle w:val="Graphic0"/>
        <w:keepNext w:val="0"/>
        <w:jc w:val="left"/>
      </w:pPr>
      <w:r>
        <w:rPr>
          <w:noProof/>
        </w:rPr>
        <w:drawing>
          <wp:inline distT="0" distB="0" distL="0" distR="0" wp14:anchorId="348D777E" wp14:editId="75414FCB">
            <wp:extent cx="3619500" cy="3333122"/>
            <wp:effectExtent l="19050" t="19050" r="19050" b="19685"/>
            <wp:docPr id="42" name="Picture 42" descr="Graphic of the Update User Role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28471" cy="3341383"/>
                    </a:xfrm>
                    <a:prstGeom prst="rect">
                      <a:avLst/>
                    </a:prstGeom>
                    <a:noFill/>
                    <a:ln>
                      <a:solidFill>
                        <a:schemeClr val="tx1"/>
                      </a:solidFill>
                    </a:ln>
                  </pic:spPr>
                </pic:pic>
              </a:graphicData>
            </a:graphic>
          </wp:inline>
        </w:drawing>
      </w:r>
    </w:p>
    <w:p w14:paraId="30B491A3" w14:textId="372DB2F0" w:rsidR="006B7F1F" w:rsidRDefault="00831A88" w:rsidP="00B46869">
      <w:pPr>
        <w:pStyle w:val="Heading4"/>
      </w:pPr>
      <w:r>
        <w:lastRenderedPageBreak/>
        <w:t>Update</w:t>
      </w:r>
      <w:r w:rsidR="00BC163B">
        <w:t xml:space="preserve"> User</w:t>
      </w:r>
      <w:r w:rsidR="00D6034E">
        <w:t xml:space="preserve"> Roles</w:t>
      </w:r>
    </w:p>
    <w:p w14:paraId="61CC5BD1" w14:textId="0D5E2956" w:rsidR="00BC163B" w:rsidRPr="00BC163B" w:rsidRDefault="00BC163B" w:rsidP="00BC163B">
      <w:pPr>
        <w:pStyle w:val="BodyText"/>
      </w:pPr>
      <w:r>
        <w:t xml:space="preserve">Administrators can </w:t>
      </w:r>
      <w:r w:rsidR="00D6034E">
        <w:t xml:space="preserve">assign roles to </w:t>
      </w:r>
      <w:r>
        <w:t>PECS</w:t>
      </w:r>
      <w:r w:rsidR="00D6034E">
        <w:t xml:space="preserve"> users</w:t>
      </w:r>
      <w:r>
        <w:t xml:space="preserve">. In order to successfully log in, </w:t>
      </w:r>
      <w:r w:rsidR="000C7301">
        <w:t xml:space="preserve">the user </w:t>
      </w:r>
      <w:r>
        <w:t>must have</w:t>
      </w:r>
      <w:r w:rsidR="00361F7E">
        <w:t xml:space="preserve"> </w:t>
      </w:r>
      <w:r w:rsidR="00831A88">
        <w:t>a valid</w:t>
      </w:r>
      <w:r w:rsidR="00D6034E">
        <w:t xml:space="preserve"> PIV card</w:t>
      </w:r>
      <w:r>
        <w:t xml:space="preserve">. See </w:t>
      </w:r>
      <w:r w:rsidRPr="004451A8">
        <w:rPr>
          <w:rStyle w:val="IntLink"/>
        </w:rPr>
        <w:fldChar w:fldCharType="begin"/>
      </w:r>
      <w:r w:rsidRPr="004451A8">
        <w:rPr>
          <w:rStyle w:val="IntLink"/>
        </w:rPr>
        <w:instrText xml:space="preserve"> REF _Ref277858276 \h </w:instrText>
      </w:r>
      <w:r w:rsidRPr="004451A8">
        <w:rPr>
          <w:rStyle w:val="IntLink"/>
        </w:rPr>
      </w:r>
      <w:r w:rsidRPr="004451A8">
        <w:rPr>
          <w:rStyle w:val="IntLink"/>
        </w:rPr>
        <w:fldChar w:fldCharType="separate"/>
      </w:r>
      <w:r w:rsidR="00694F65">
        <w:t>Identity Management</w:t>
      </w:r>
      <w:r w:rsidRPr="004451A8">
        <w:rPr>
          <w:rStyle w:val="IntLink"/>
        </w:rPr>
        <w:fldChar w:fldCharType="end"/>
      </w:r>
      <w:r>
        <w:t xml:space="preserve"> for additional information. </w:t>
      </w:r>
    </w:p>
    <w:p w14:paraId="30B491A4" w14:textId="6F367C73" w:rsidR="006B7F1F" w:rsidRDefault="00BC163B" w:rsidP="006B7F1F">
      <w:pPr>
        <w:pStyle w:val="BodyText"/>
      </w:pPr>
      <w:r>
        <w:t xml:space="preserve">To </w:t>
      </w:r>
      <w:r w:rsidR="00D6034E">
        <w:t>assign roles</w:t>
      </w:r>
      <w:r>
        <w:t xml:space="preserve"> to PECS</w:t>
      </w:r>
      <w:r w:rsidR="00D6034E">
        <w:t xml:space="preserve"> users</w:t>
      </w:r>
    </w:p>
    <w:p w14:paraId="30B491A5" w14:textId="0045C11E" w:rsidR="006B7F1F" w:rsidRDefault="006B7F1F" w:rsidP="00F74B97">
      <w:pPr>
        <w:pStyle w:val="BodyTextNumbered1"/>
        <w:numPr>
          <w:ilvl w:val="0"/>
          <w:numId w:val="54"/>
        </w:numPr>
      </w:pPr>
      <w:r>
        <w:t xml:space="preserve">From the </w:t>
      </w:r>
      <w:r w:rsidR="00BC163B">
        <w:t xml:space="preserve">Administration </w:t>
      </w:r>
      <w:r>
        <w:t xml:space="preserve">tab, </w:t>
      </w:r>
      <w:r w:rsidR="00052E7E">
        <w:t>select</w:t>
      </w:r>
      <w:r>
        <w:t xml:space="preserve"> Update User </w:t>
      </w:r>
      <w:r w:rsidR="00BC163B">
        <w:t>Roles</w:t>
      </w:r>
      <w:r>
        <w:t>.</w:t>
      </w:r>
    </w:p>
    <w:p w14:paraId="5EBAAE29" w14:textId="5022834C" w:rsidR="00D6034E" w:rsidRDefault="00D6034E" w:rsidP="00642A89">
      <w:pPr>
        <w:pStyle w:val="BodyTextNumbered1"/>
      </w:pPr>
      <w:r>
        <w:t xml:space="preserve">Manage the user roles by selecting the appropriate role </w:t>
      </w:r>
      <w:r w:rsidR="00052E7E">
        <w:t>for</w:t>
      </w:r>
      <w:r>
        <w:t xml:space="preserve"> the User Name</w:t>
      </w:r>
      <w:r w:rsidR="00846BDA">
        <w:t>.</w:t>
      </w:r>
    </w:p>
    <w:p w14:paraId="30B491A8" w14:textId="2A6CA785" w:rsidR="006B7F1F" w:rsidRDefault="00052E7E" w:rsidP="00642A89">
      <w:pPr>
        <w:pStyle w:val="BodyTextNumbered1"/>
      </w:pPr>
      <w:r>
        <w:t>Select</w:t>
      </w:r>
      <w:r w:rsidR="006B7F1F">
        <w:t xml:space="preserve"> Save.</w:t>
      </w:r>
    </w:p>
    <w:p w14:paraId="17B588EC" w14:textId="075572AC" w:rsidR="00237D0B" w:rsidRDefault="00052E7E" w:rsidP="00642A89">
      <w:pPr>
        <w:pStyle w:val="BodyTextNumbered1"/>
      </w:pPr>
      <w:r>
        <w:t>Select</w:t>
      </w:r>
      <w:r w:rsidR="006B7F1F">
        <w:t xml:space="preserve"> OK to </w:t>
      </w:r>
      <w:r w:rsidR="00D6034E">
        <w:t xml:space="preserve">save </w:t>
      </w:r>
      <w:r w:rsidR="006B7F1F">
        <w:t>the user</w:t>
      </w:r>
      <w:r>
        <w:t xml:space="preserve">, select </w:t>
      </w:r>
      <w:r w:rsidR="006B7F1F">
        <w:t>Cancel to abandon the operation.</w:t>
      </w:r>
      <w:r w:rsidR="000954AF">
        <w:t xml:space="preserve"> </w:t>
      </w:r>
    </w:p>
    <w:p w14:paraId="149B77F2" w14:textId="08515464" w:rsidR="00052E7E" w:rsidRPr="00846BDA" w:rsidRDefault="00052E7E" w:rsidP="00052E7E">
      <w:pPr>
        <w:pStyle w:val="Caption"/>
        <w:spacing w:before="240"/>
      </w:pPr>
      <w:bookmarkStart w:id="345" w:name="_Toc75767276"/>
      <w:r>
        <w:t xml:space="preserve">Figure </w:t>
      </w:r>
      <w:r>
        <w:rPr>
          <w:noProof/>
        </w:rPr>
        <w:fldChar w:fldCharType="begin"/>
      </w:r>
      <w:r>
        <w:rPr>
          <w:noProof/>
        </w:rPr>
        <w:instrText xml:space="preserve"> SEQ Figure \* ARABIC </w:instrText>
      </w:r>
      <w:r>
        <w:rPr>
          <w:noProof/>
        </w:rPr>
        <w:fldChar w:fldCharType="separate"/>
      </w:r>
      <w:r w:rsidR="00694F65">
        <w:rPr>
          <w:noProof/>
        </w:rPr>
        <w:t>80</w:t>
      </w:r>
      <w:r>
        <w:rPr>
          <w:noProof/>
        </w:rPr>
        <w:fldChar w:fldCharType="end"/>
      </w:r>
      <w:r>
        <w:t>: User Roles Save Message</w:t>
      </w:r>
      <w:bookmarkEnd w:id="345"/>
    </w:p>
    <w:p w14:paraId="283E6840" w14:textId="77777777" w:rsidR="00237D0B" w:rsidRPr="00237D0B" w:rsidRDefault="00237D0B" w:rsidP="00052E7E">
      <w:pPr>
        <w:pStyle w:val="BodyText"/>
      </w:pPr>
      <w:r>
        <w:rPr>
          <w:noProof/>
        </w:rPr>
        <w:drawing>
          <wp:inline distT="0" distB="0" distL="0" distR="0" wp14:anchorId="59A1A2E9" wp14:editId="798C7583">
            <wp:extent cx="2053086" cy="971992"/>
            <wp:effectExtent l="19050" t="19050" r="23495" b="19050"/>
            <wp:docPr id="493" name="Picture 493" descr="Graphic of message asking if you want to save User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057024" cy="973857"/>
                    </a:xfrm>
                    <a:prstGeom prst="rect">
                      <a:avLst/>
                    </a:prstGeom>
                    <a:ln>
                      <a:solidFill>
                        <a:schemeClr val="tx1"/>
                      </a:solidFill>
                    </a:ln>
                  </pic:spPr>
                </pic:pic>
              </a:graphicData>
            </a:graphic>
          </wp:inline>
        </w:drawing>
      </w:r>
    </w:p>
    <w:p w14:paraId="1C2C8EC0" w14:textId="00579D30" w:rsidR="001028DA" w:rsidRDefault="009D066C" w:rsidP="00B46869">
      <w:pPr>
        <w:pStyle w:val="Heading4"/>
      </w:pPr>
      <w:r>
        <w:lastRenderedPageBreak/>
        <w:t>Remove User Roles</w:t>
      </w:r>
    </w:p>
    <w:p w14:paraId="0FAD18AD" w14:textId="25F8EBC3" w:rsidR="00D55FA5" w:rsidRPr="00C933BE" w:rsidRDefault="00D55FA5" w:rsidP="00642A89">
      <w:pPr>
        <w:pStyle w:val="BodyText"/>
        <w:keepNext/>
      </w:pPr>
      <w:r>
        <w:t xml:space="preserve">To remove </w:t>
      </w:r>
      <w:r w:rsidR="00124862">
        <w:t xml:space="preserve">a role from a </w:t>
      </w:r>
      <w:r>
        <w:t xml:space="preserve">user </w:t>
      </w:r>
    </w:p>
    <w:p w14:paraId="7E98516D" w14:textId="19A2B9D0" w:rsidR="00D55FA5" w:rsidRDefault="00D55FA5" w:rsidP="00F74B97">
      <w:pPr>
        <w:pStyle w:val="BodyTextNumbered1"/>
        <w:keepNext/>
        <w:numPr>
          <w:ilvl w:val="0"/>
          <w:numId w:val="55"/>
        </w:numPr>
      </w:pPr>
      <w:r>
        <w:t xml:space="preserve">From the Administration tab, </w:t>
      </w:r>
      <w:r w:rsidR="00052E7E">
        <w:t>select</w:t>
      </w:r>
      <w:r>
        <w:t xml:space="preserve"> Update User Roles.</w:t>
      </w:r>
    </w:p>
    <w:p w14:paraId="51DC48EA" w14:textId="6EA5641D" w:rsidR="00052E7E" w:rsidRPr="00846BDA" w:rsidRDefault="00052E7E" w:rsidP="00642A89">
      <w:pPr>
        <w:pStyle w:val="Caption"/>
        <w:spacing w:before="240"/>
      </w:pPr>
      <w:bookmarkStart w:id="346" w:name="_Toc75767277"/>
      <w:r>
        <w:t xml:space="preserve">Figure </w:t>
      </w:r>
      <w:r>
        <w:rPr>
          <w:noProof/>
        </w:rPr>
        <w:fldChar w:fldCharType="begin"/>
      </w:r>
      <w:r>
        <w:rPr>
          <w:noProof/>
        </w:rPr>
        <w:instrText xml:space="preserve"> SEQ Figure \* ARABIC </w:instrText>
      </w:r>
      <w:r>
        <w:rPr>
          <w:noProof/>
        </w:rPr>
        <w:fldChar w:fldCharType="separate"/>
      </w:r>
      <w:r w:rsidR="00694F65">
        <w:rPr>
          <w:noProof/>
        </w:rPr>
        <w:t>81</w:t>
      </w:r>
      <w:r>
        <w:rPr>
          <w:noProof/>
        </w:rPr>
        <w:fldChar w:fldCharType="end"/>
      </w:r>
      <w:r>
        <w:t xml:space="preserve">: </w:t>
      </w:r>
      <w:r w:rsidRPr="006B067D">
        <w:t>Update User Roles</w:t>
      </w:r>
      <w:r>
        <w:t xml:space="preserve"> Option</w:t>
      </w:r>
      <w:bookmarkEnd w:id="346"/>
    </w:p>
    <w:p w14:paraId="3478C5B9" w14:textId="404B8892" w:rsidR="00D55FA5" w:rsidRDefault="00237D0B" w:rsidP="00642A89">
      <w:pPr>
        <w:pStyle w:val="graphic"/>
        <w:keepNext/>
        <w:jc w:val="left"/>
      </w:pPr>
      <w:r>
        <w:rPr>
          <w:noProof/>
        </w:rPr>
        <w:drawing>
          <wp:inline distT="0" distB="0" distL="0" distR="0" wp14:anchorId="58531447" wp14:editId="18884F01">
            <wp:extent cx="1164566" cy="765529"/>
            <wp:effectExtent l="19050" t="19050" r="17145" b="15875"/>
            <wp:docPr id="6" name="Picture 6" descr="Graphic of Update user Roles link on the Administra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1765" t="7311"/>
                    <a:stretch/>
                  </pic:blipFill>
                  <pic:spPr bwMode="auto">
                    <a:xfrm>
                      <a:off x="0" y="0"/>
                      <a:ext cx="1164285" cy="7653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8461F1B" w14:textId="6D4B417F" w:rsidR="00D55FA5" w:rsidRDefault="00D55FA5" w:rsidP="00642A89">
      <w:pPr>
        <w:pStyle w:val="BodyTextNumbered1"/>
        <w:keepNext/>
      </w:pPr>
      <w:r>
        <w:t xml:space="preserve">Clear one or more roles for one or more users from the User Name list. </w:t>
      </w:r>
    </w:p>
    <w:p w14:paraId="72214A1E" w14:textId="1440030C" w:rsidR="00052E7E" w:rsidRDefault="00052E7E" w:rsidP="00642A89">
      <w:pPr>
        <w:pStyle w:val="Caption"/>
      </w:pPr>
      <w:bookmarkStart w:id="347" w:name="_Toc75767278"/>
      <w:r>
        <w:t xml:space="preserve">Figure </w:t>
      </w:r>
      <w:r>
        <w:rPr>
          <w:noProof/>
        </w:rPr>
        <w:fldChar w:fldCharType="begin"/>
      </w:r>
      <w:r>
        <w:rPr>
          <w:noProof/>
        </w:rPr>
        <w:instrText xml:space="preserve"> SEQ Figure \* ARABIC </w:instrText>
      </w:r>
      <w:r>
        <w:rPr>
          <w:noProof/>
        </w:rPr>
        <w:fldChar w:fldCharType="separate"/>
      </w:r>
      <w:r w:rsidR="00694F65">
        <w:rPr>
          <w:noProof/>
        </w:rPr>
        <w:t>82</w:t>
      </w:r>
      <w:r>
        <w:rPr>
          <w:noProof/>
        </w:rPr>
        <w:fldChar w:fldCharType="end"/>
      </w:r>
      <w:r>
        <w:t xml:space="preserve">: List of </w:t>
      </w:r>
      <w:r w:rsidRPr="006B067D">
        <w:t>User Roles</w:t>
      </w:r>
      <w:bookmarkEnd w:id="347"/>
    </w:p>
    <w:p w14:paraId="5523FA91" w14:textId="7BE743CF" w:rsidR="00D55FA5" w:rsidRDefault="00846BDA" w:rsidP="00642A89">
      <w:pPr>
        <w:pStyle w:val="graphic"/>
        <w:jc w:val="left"/>
      </w:pPr>
      <w:r>
        <w:rPr>
          <w:noProof/>
        </w:rPr>
        <w:drawing>
          <wp:inline distT="0" distB="0" distL="0" distR="0" wp14:anchorId="2112A2CC" wp14:editId="7DBC24DD">
            <wp:extent cx="4220097" cy="3886200"/>
            <wp:effectExtent l="19050" t="19050" r="28575" b="19050"/>
            <wp:docPr id="13" name="Picture 13" descr="Graphic of the Update User Role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75663" cy="3937369"/>
                    </a:xfrm>
                    <a:prstGeom prst="rect">
                      <a:avLst/>
                    </a:prstGeom>
                    <a:noFill/>
                    <a:ln>
                      <a:solidFill>
                        <a:schemeClr val="tx1"/>
                      </a:solidFill>
                    </a:ln>
                  </pic:spPr>
                </pic:pic>
              </a:graphicData>
            </a:graphic>
          </wp:inline>
        </w:drawing>
      </w:r>
    </w:p>
    <w:p w14:paraId="60506983" w14:textId="36A3CC8E" w:rsidR="00D55FA5" w:rsidRDefault="00052E7E" w:rsidP="00642A89">
      <w:pPr>
        <w:pStyle w:val="BodyTextNumbered1"/>
      </w:pPr>
      <w:r>
        <w:t>Select</w:t>
      </w:r>
      <w:r w:rsidR="00D55FA5">
        <w:t xml:space="preserve"> Save.</w:t>
      </w:r>
    </w:p>
    <w:p w14:paraId="07ECA275" w14:textId="0A7CDF53" w:rsidR="00D55FA5" w:rsidRDefault="00052E7E" w:rsidP="00642A89">
      <w:pPr>
        <w:pStyle w:val="BodyTextNumbered1"/>
      </w:pPr>
      <w:r>
        <w:t>Select</w:t>
      </w:r>
      <w:r w:rsidR="00D55FA5">
        <w:t xml:space="preserve"> OK to </w:t>
      </w:r>
      <w:r w:rsidR="00D6034E">
        <w:t xml:space="preserve">accept changes to </w:t>
      </w:r>
      <w:r w:rsidR="00D55FA5">
        <w:t>the user roles</w:t>
      </w:r>
      <w:r>
        <w:t>, select</w:t>
      </w:r>
      <w:r w:rsidR="00D55FA5">
        <w:t xml:space="preserve"> Cancel to abandon the operation.</w:t>
      </w:r>
    </w:p>
    <w:p w14:paraId="2C3DF053" w14:textId="48AA85DB" w:rsidR="00052E7E" w:rsidRDefault="00052E7E" w:rsidP="00052E7E">
      <w:pPr>
        <w:pStyle w:val="Caption"/>
      </w:pPr>
      <w:bookmarkStart w:id="348" w:name="_Toc75767279"/>
      <w:r>
        <w:t xml:space="preserve">Figure </w:t>
      </w:r>
      <w:r>
        <w:rPr>
          <w:noProof/>
        </w:rPr>
        <w:fldChar w:fldCharType="begin"/>
      </w:r>
      <w:r>
        <w:rPr>
          <w:noProof/>
        </w:rPr>
        <w:instrText xml:space="preserve"> SEQ Figure \* ARABIC </w:instrText>
      </w:r>
      <w:r>
        <w:rPr>
          <w:noProof/>
        </w:rPr>
        <w:fldChar w:fldCharType="separate"/>
      </w:r>
      <w:r w:rsidR="00694F65">
        <w:rPr>
          <w:noProof/>
        </w:rPr>
        <w:t>83</w:t>
      </w:r>
      <w:r>
        <w:rPr>
          <w:noProof/>
        </w:rPr>
        <w:fldChar w:fldCharType="end"/>
      </w:r>
      <w:r>
        <w:t>: User Roles Save Message</w:t>
      </w:r>
      <w:bookmarkEnd w:id="348"/>
    </w:p>
    <w:p w14:paraId="2C432CA3" w14:textId="4047BC1C" w:rsidR="00052E7E" w:rsidRPr="00052E7E" w:rsidRDefault="00456B6B" w:rsidP="00642A89">
      <w:pPr>
        <w:pStyle w:val="graphic"/>
        <w:jc w:val="left"/>
        <w:rPr>
          <w:b/>
        </w:rPr>
      </w:pPr>
      <w:r>
        <w:rPr>
          <w:noProof/>
        </w:rPr>
        <w:drawing>
          <wp:inline distT="0" distB="0" distL="0" distR="0" wp14:anchorId="593644E9" wp14:editId="5A32C256">
            <wp:extent cx="2331720" cy="1106424"/>
            <wp:effectExtent l="19050" t="19050" r="11430" b="17780"/>
            <wp:docPr id="497" name="Picture 497" descr="Graphic of message asking if you want to save User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331720" cy="1106424"/>
                    </a:xfrm>
                    <a:prstGeom prst="rect">
                      <a:avLst/>
                    </a:prstGeom>
                    <a:ln>
                      <a:solidFill>
                        <a:schemeClr val="tx1"/>
                      </a:solidFill>
                    </a:ln>
                  </pic:spPr>
                </pic:pic>
              </a:graphicData>
            </a:graphic>
          </wp:inline>
        </w:drawing>
      </w:r>
    </w:p>
    <w:p w14:paraId="30B491AD" w14:textId="77777777" w:rsidR="006B7F1F" w:rsidRDefault="006B7F1F" w:rsidP="00B46869">
      <w:pPr>
        <w:pStyle w:val="Heading3"/>
      </w:pPr>
      <w:bookmarkStart w:id="349" w:name="_Ref327262249"/>
      <w:bookmarkStart w:id="350" w:name="_Toc75767082"/>
      <w:r>
        <w:lastRenderedPageBreak/>
        <w:t>Null Drug Pair Removal Process</w:t>
      </w:r>
      <w:bookmarkEnd w:id="349"/>
      <w:bookmarkEnd w:id="350"/>
    </w:p>
    <w:p w14:paraId="30B491AE" w14:textId="7C2929E1" w:rsidR="006B7F1F" w:rsidRDefault="00EC6355" w:rsidP="006B7F1F">
      <w:pPr>
        <w:pStyle w:val="BodyText"/>
      </w:pPr>
      <w:r>
        <w:t>T</w:t>
      </w:r>
      <w:r w:rsidR="006B7F1F">
        <w:t>he Null Drug Pair Removal change</w:t>
      </w:r>
      <w:r>
        <w:t>s</w:t>
      </w:r>
      <w:r w:rsidR="006B7F1F">
        <w:t xml:space="preserve"> the status of any VA Drug Pair that contains a null Routed Generic to “Deleted”, and remove</w:t>
      </w:r>
      <w:r>
        <w:t>s</w:t>
      </w:r>
      <w:r w:rsidR="006B7F1F">
        <w:t xml:space="preserve"> the null drug pairs from their associated VA Drug-Drug Interactions. </w:t>
      </w:r>
      <w:r w:rsidR="006B7F1F" w:rsidRPr="00EE5979">
        <w:t xml:space="preserve">VA Drug Pairs </w:t>
      </w:r>
      <w:r>
        <w:t xml:space="preserve">have </w:t>
      </w:r>
      <w:r w:rsidR="006B7F1F" w:rsidRPr="00EE5979">
        <w:t xml:space="preserve">null Routed Generics because one or both of the Routed Generics that make up the Drug Pair </w:t>
      </w:r>
      <w:r w:rsidR="006B7F1F">
        <w:t>has been</w:t>
      </w:r>
      <w:r w:rsidR="006B7F1F" w:rsidRPr="00EE5979">
        <w:t xml:space="preserve"> deleted by FDB.</w:t>
      </w:r>
      <w:r w:rsidR="006B7F1F">
        <w:t xml:space="preserve"> </w:t>
      </w:r>
      <w:r w:rsidR="006B7F1F" w:rsidRPr="00EE5979">
        <w:t>PECS applies the FDB Routed Generic delet</w:t>
      </w:r>
      <w:r w:rsidR="00B31D4F">
        <w:t>ions</w:t>
      </w:r>
      <w:r w:rsidR="006B7F1F" w:rsidRPr="00EE5979">
        <w:t xml:space="preserve"> as part of the weekly FDB-DIF update, so it is recommended that the Null Drug Pair Removal process be run weekly, after </w:t>
      </w:r>
      <w:r w:rsidR="006B7F1F">
        <w:t xml:space="preserve">the FDB-DIF update completes. </w:t>
      </w:r>
    </w:p>
    <w:p w14:paraId="4C11F1C4" w14:textId="4BF9F91D" w:rsidR="009F5A7B" w:rsidRPr="009F5A7B" w:rsidRDefault="006B7F1F" w:rsidP="009F5A7B">
      <w:pPr>
        <w:pStyle w:val="BodyText"/>
      </w:pPr>
      <w:r w:rsidRPr="00EE5979">
        <w:t xml:space="preserve">The Administrator may initiate this process at any time by clicking the “Null Drug Pair Removal” button on the following </w:t>
      </w:r>
      <w:r>
        <w:t>window:</w:t>
      </w:r>
    </w:p>
    <w:p w14:paraId="535171D2" w14:textId="3CFA635D" w:rsidR="005B38E2" w:rsidRDefault="005B38E2" w:rsidP="009F5A7B">
      <w:pPr>
        <w:pStyle w:val="Caption"/>
        <w:keepNext w:val="0"/>
      </w:pPr>
      <w:bookmarkStart w:id="351" w:name="_Toc403984428"/>
      <w:bookmarkStart w:id="352" w:name="_Toc7576728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84</w:t>
      </w:r>
      <w:r w:rsidR="002438FA">
        <w:rPr>
          <w:noProof/>
        </w:rPr>
        <w:fldChar w:fldCharType="end"/>
      </w:r>
      <w:r>
        <w:t>: Null Drug Pair Removal Button on Administration Tab</w:t>
      </w:r>
      <w:bookmarkEnd w:id="351"/>
      <w:bookmarkEnd w:id="352"/>
    </w:p>
    <w:p w14:paraId="738EFD4C" w14:textId="77777777" w:rsidR="009F5A7B" w:rsidRDefault="00A42C8C" w:rsidP="009F5A7B">
      <w:pPr>
        <w:pStyle w:val="Graphic0"/>
        <w:keepNext w:val="0"/>
        <w:jc w:val="left"/>
      </w:pPr>
      <w:r>
        <w:rPr>
          <w:noProof/>
        </w:rPr>
        <w:drawing>
          <wp:inline distT="0" distB="0" distL="0" distR="0" wp14:anchorId="30B49A0B" wp14:editId="2F425706">
            <wp:extent cx="3583164" cy="3324225"/>
            <wp:effectExtent l="19050" t="19050" r="17780" b="9525"/>
            <wp:docPr id="466" name="Picture 466" descr="Graphic of a Close-up of Drug Pair Rem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tab_nulldrugpairrmove.png"/>
                    <pic:cNvPicPr/>
                  </pic:nvPicPr>
                  <pic:blipFill>
                    <a:blip r:embed="rId93">
                      <a:extLst>
                        <a:ext uri="{28A0092B-C50C-407E-A947-70E740481C1C}">
                          <a14:useLocalDpi xmlns:a14="http://schemas.microsoft.com/office/drawing/2010/main" val="0"/>
                        </a:ext>
                      </a:extLst>
                    </a:blip>
                    <a:stretch>
                      <a:fillRect/>
                    </a:stretch>
                  </pic:blipFill>
                  <pic:spPr>
                    <a:xfrm>
                      <a:off x="0" y="0"/>
                      <a:ext cx="3622264" cy="3360500"/>
                    </a:xfrm>
                    <a:prstGeom prst="rect">
                      <a:avLst/>
                    </a:prstGeom>
                    <a:ln>
                      <a:solidFill>
                        <a:schemeClr val="tx1"/>
                      </a:solidFill>
                    </a:ln>
                  </pic:spPr>
                </pic:pic>
              </a:graphicData>
            </a:graphic>
          </wp:inline>
        </w:drawing>
      </w:r>
    </w:p>
    <w:p w14:paraId="30B491B4" w14:textId="108FB13C" w:rsidR="006B7F1F" w:rsidRDefault="006B7F1F" w:rsidP="009F5A7B">
      <w:pPr>
        <w:pStyle w:val="Graphic0"/>
        <w:keepNext w:val="0"/>
        <w:jc w:val="left"/>
      </w:pPr>
      <w:r>
        <w:t>When the process is complete, a message will appear at the top of the page to indicate that the process has completed.</w:t>
      </w:r>
    </w:p>
    <w:p w14:paraId="2AE1B8F0" w14:textId="4BF0C579" w:rsidR="005B38E2" w:rsidRPr="00E17F47" w:rsidRDefault="005B38E2" w:rsidP="009F5A7B">
      <w:pPr>
        <w:pStyle w:val="Caption"/>
      </w:pPr>
      <w:bookmarkStart w:id="353" w:name="_Toc403984429"/>
      <w:bookmarkStart w:id="354" w:name="_Toc75767281"/>
      <w:r w:rsidRPr="00E17F47">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85</w:t>
      </w:r>
      <w:r w:rsidR="002438FA">
        <w:rPr>
          <w:noProof/>
        </w:rPr>
        <w:fldChar w:fldCharType="end"/>
      </w:r>
      <w:r w:rsidRPr="00E17F47">
        <w:t>: Null Drug Pair Removal Process Complete</w:t>
      </w:r>
      <w:bookmarkEnd w:id="353"/>
      <w:bookmarkEnd w:id="354"/>
    </w:p>
    <w:p w14:paraId="30B491B5" w14:textId="77777777" w:rsidR="006B7F1F" w:rsidRDefault="006B7F1F" w:rsidP="009F5A7B">
      <w:pPr>
        <w:pStyle w:val="BodyText"/>
        <w:spacing w:after="240"/>
      </w:pPr>
      <w:r>
        <w:rPr>
          <w:noProof/>
        </w:rPr>
        <w:drawing>
          <wp:inline distT="0" distB="0" distL="0" distR="0" wp14:anchorId="30B49A0D" wp14:editId="7BC9A21C">
            <wp:extent cx="2809875" cy="740309"/>
            <wp:effectExtent l="19050" t="19050" r="9525" b="22225"/>
            <wp:docPr id="76" name="Picture 76" descr="Graphic of a Message of Completion of Null Drug Pair Removal Proc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srcRect t="9494"/>
                    <a:stretch/>
                  </pic:blipFill>
                  <pic:spPr bwMode="auto">
                    <a:xfrm>
                      <a:off x="0" y="0"/>
                      <a:ext cx="2864756" cy="7547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B491B7" w14:textId="6ED47F9B" w:rsidR="006B7F1F" w:rsidRDefault="006B7F1F" w:rsidP="004B781A">
      <w:pPr>
        <w:pStyle w:val="NoteNew"/>
      </w:pPr>
      <w:r w:rsidRPr="00393B71">
        <w:rPr>
          <w:b/>
        </w:rPr>
        <w:t>Note:</w:t>
      </w:r>
      <w:r w:rsidR="00EC6355">
        <w:tab/>
      </w:r>
      <w:r w:rsidRPr="00393B71">
        <w:t xml:space="preserve">The </w:t>
      </w:r>
      <w:hyperlink w:anchor="_Null_Drug_Pairs" w:history="1">
        <w:r w:rsidRPr="004451A8">
          <w:rPr>
            <w:rStyle w:val="IntLink"/>
          </w:rPr>
          <w:t>Null Drug Pairs Customization Report</w:t>
        </w:r>
      </w:hyperlink>
      <w:r>
        <w:t xml:space="preserve"> can be used to identify</w:t>
      </w:r>
      <w:r w:rsidRPr="00393B71">
        <w:t xml:space="preserve"> </w:t>
      </w:r>
      <w:r w:rsidRPr="00393B71">
        <w:rPr>
          <w:i/>
        </w:rPr>
        <w:t xml:space="preserve">approved </w:t>
      </w:r>
      <w:r w:rsidRPr="00393B71">
        <w:t>VA Drug-Drug Interactions</w:t>
      </w:r>
      <w:r>
        <w:t xml:space="preserve"> that contain null Drug Pairs. </w:t>
      </w:r>
      <w:r w:rsidRPr="00393B71">
        <w:t xml:space="preserve">However, the Null Drug Pair Removal Process removes null drug pairs from </w:t>
      </w:r>
      <w:r w:rsidRPr="00393B71">
        <w:rPr>
          <w:i/>
        </w:rPr>
        <w:t>any</w:t>
      </w:r>
      <w:r w:rsidRPr="00393B71">
        <w:t xml:space="preserve"> VA Drug-Drug Interaction, regardless of status</w:t>
      </w:r>
      <w:r>
        <w:t>. All VA Custom drug pairs that contain a null routed generic drug are updated as follows:</w:t>
      </w:r>
      <w:r w:rsidR="0025000E">
        <w:t xml:space="preserve"> </w:t>
      </w:r>
      <w:r>
        <w:t>the action status of the drug pair is changed to “Deleted” and the current action reason is “FDB Deleted,” with the value of the FDB issue date when the custom drug pair was deleted. The FDB issue date is the date associated with the FDB update file that includes the deletion.</w:t>
      </w:r>
    </w:p>
    <w:p w14:paraId="5CED5574" w14:textId="77777777" w:rsidR="00A4423B" w:rsidRPr="00D0622B" w:rsidRDefault="00A4423B" w:rsidP="00B46869">
      <w:pPr>
        <w:pStyle w:val="Heading3"/>
      </w:pPr>
      <w:bookmarkStart w:id="355" w:name="_Ref375934890"/>
      <w:bookmarkStart w:id="356" w:name="_Ref375934902"/>
      <w:bookmarkStart w:id="357" w:name="_Toc75767083"/>
      <w:bookmarkStart w:id="358" w:name="_Ref370737022"/>
      <w:bookmarkStart w:id="359" w:name="_Ref370737871"/>
      <w:r w:rsidRPr="00D0622B">
        <w:lastRenderedPageBreak/>
        <w:t>Editing Contact Us</w:t>
      </w:r>
      <w:bookmarkEnd w:id="355"/>
      <w:bookmarkEnd w:id="356"/>
      <w:bookmarkEnd w:id="357"/>
    </w:p>
    <w:p w14:paraId="17F425E6" w14:textId="0DFA183C" w:rsidR="00A4423B" w:rsidRPr="00D0622B" w:rsidRDefault="00500BDC" w:rsidP="00A4423B">
      <w:pPr>
        <w:pStyle w:val="BodyText"/>
      </w:pPr>
      <w:r>
        <w:t>In addition to viewing</w:t>
      </w:r>
      <w:r w:rsidR="00104262">
        <w:t>,</w:t>
      </w:r>
      <w:r>
        <w:t xml:space="preserve"> </w:t>
      </w:r>
      <w:r w:rsidR="00A4423B" w:rsidRPr="00D0622B">
        <w:t xml:space="preserve">Administrator users can edit the content of the </w:t>
      </w:r>
      <w:r w:rsidR="00541358" w:rsidRPr="004451A8">
        <w:rPr>
          <w:rStyle w:val="IntLink"/>
        </w:rPr>
        <w:fldChar w:fldCharType="begin"/>
      </w:r>
      <w:r w:rsidR="00541358" w:rsidRPr="004451A8">
        <w:rPr>
          <w:rStyle w:val="IntLink"/>
        </w:rPr>
        <w:instrText xml:space="preserve"> REF _Ref375315913 \h </w:instrText>
      </w:r>
      <w:r w:rsidR="00541358" w:rsidRPr="004451A8">
        <w:rPr>
          <w:rStyle w:val="IntLink"/>
        </w:rPr>
      </w:r>
      <w:r w:rsidR="00541358" w:rsidRPr="004451A8">
        <w:rPr>
          <w:rStyle w:val="IntLink"/>
        </w:rPr>
        <w:fldChar w:fldCharType="separate"/>
      </w:r>
      <w:r w:rsidR="00694F65" w:rsidRPr="00D0622B">
        <w:t>Contact Us</w:t>
      </w:r>
      <w:r w:rsidR="00541358" w:rsidRPr="004451A8">
        <w:rPr>
          <w:rStyle w:val="IntLink"/>
        </w:rPr>
        <w:fldChar w:fldCharType="end"/>
      </w:r>
      <w:r w:rsidR="00541358">
        <w:t xml:space="preserve"> </w:t>
      </w:r>
      <w:r w:rsidR="00A4423B" w:rsidRPr="00D0622B">
        <w:t>page.</w:t>
      </w:r>
      <w:r w:rsidR="00A4423B">
        <w:t xml:space="preserve"> </w:t>
      </w:r>
      <w:r w:rsidR="00A4423B" w:rsidRPr="00D0622B">
        <w:t>To edit the Contact Us page:</w:t>
      </w:r>
    </w:p>
    <w:p w14:paraId="20C2FFB8" w14:textId="095B6C6E" w:rsidR="00F42ABC" w:rsidRDefault="00104262" w:rsidP="00F74B97">
      <w:pPr>
        <w:pStyle w:val="BodyTextNumbered1"/>
        <w:numPr>
          <w:ilvl w:val="0"/>
          <w:numId w:val="56"/>
        </w:numPr>
      </w:pPr>
      <w:r>
        <w:t>Select</w:t>
      </w:r>
      <w:r w:rsidR="00F42ABC">
        <w:t xml:space="preserve"> the Contact Us tab.</w:t>
      </w:r>
    </w:p>
    <w:p w14:paraId="0C5EAB78" w14:textId="3470FCEE" w:rsidR="00A4423B" w:rsidRDefault="00104262" w:rsidP="00642A89">
      <w:pPr>
        <w:pStyle w:val="BodyTextNumbered1"/>
      </w:pPr>
      <w:r>
        <w:t xml:space="preserve">Select </w:t>
      </w:r>
      <w:r w:rsidR="00A4423B" w:rsidRPr="00D0622B">
        <w:t>the Edit Content link on the right side of the page. This will display a word processor-like editor.</w:t>
      </w:r>
    </w:p>
    <w:p w14:paraId="2AB5B34C" w14:textId="62FCA359" w:rsidR="00104262" w:rsidRDefault="00104262" w:rsidP="00104262">
      <w:pPr>
        <w:pStyle w:val="Caption"/>
      </w:pPr>
      <w:bookmarkStart w:id="360" w:name="_Toc75767282"/>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86</w:t>
      </w:r>
      <w:r>
        <w:rPr>
          <w:noProof/>
        </w:rPr>
        <w:fldChar w:fldCharType="end"/>
      </w:r>
      <w:r w:rsidRPr="00E17F47">
        <w:t xml:space="preserve">: </w:t>
      </w:r>
      <w:r>
        <w:t>Edit Content Option in the Contact Us Tab</w:t>
      </w:r>
      <w:bookmarkEnd w:id="360"/>
    </w:p>
    <w:p w14:paraId="26E4D5F0" w14:textId="24D8C2CB" w:rsidR="00A4423B" w:rsidRPr="00D0622B" w:rsidRDefault="00A4423B" w:rsidP="00104262">
      <w:pPr>
        <w:pStyle w:val="Graphic0"/>
        <w:jc w:val="left"/>
      </w:pPr>
      <w:r>
        <w:rPr>
          <w:noProof/>
        </w:rPr>
        <w:drawing>
          <wp:inline distT="0" distB="0" distL="0" distR="0" wp14:anchorId="42769839" wp14:editId="1A33D137">
            <wp:extent cx="1371600" cy="905774"/>
            <wp:effectExtent l="19050" t="19050" r="19050" b="27940"/>
            <wp:docPr id="546" name="Picture 546" descr="Graphic of the Edit Content link on the Contact U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95">
                      <a:extLst>
                        <a:ext uri="{28A0092B-C50C-407E-A947-70E740481C1C}">
                          <a14:useLocalDpi xmlns:a14="http://schemas.microsoft.com/office/drawing/2010/main" val="0"/>
                        </a:ext>
                      </a:extLst>
                    </a:blip>
                    <a:srcRect l="10502" t="5041" r="9976" b="6723"/>
                    <a:stretch/>
                  </pic:blipFill>
                  <pic:spPr bwMode="auto">
                    <a:xfrm>
                      <a:off x="0" y="0"/>
                      <a:ext cx="1377026" cy="9093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FED1187" w14:textId="7629E560" w:rsidR="00A4423B" w:rsidRDefault="00A4423B" w:rsidP="00642A89">
      <w:pPr>
        <w:pStyle w:val="BodyTextNumbered1"/>
      </w:pPr>
      <w:r w:rsidRPr="00D0622B">
        <w:t>Add or change the content on the page. To add or edit a link, see the appropriate sections below.</w:t>
      </w:r>
    </w:p>
    <w:p w14:paraId="5AA130DF" w14:textId="3E499363" w:rsidR="00104262" w:rsidRPr="00104262" w:rsidRDefault="00104262" w:rsidP="00104262">
      <w:pPr>
        <w:pStyle w:val="Caption"/>
      </w:pPr>
      <w:bookmarkStart w:id="361" w:name="_Toc75767283"/>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87</w:t>
      </w:r>
      <w:r>
        <w:rPr>
          <w:noProof/>
        </w:rPr>
        <w:fldChar w:fldCharType="end"/>
      </w:r>
      <w:r w:rsidRPr="00E17F47">
        <w:t xml:space="preserve">: </w:t>
      </w:r>
      <w:r>
        <w:t>Contact Us Edit Page</w:t>
      </w:r>
      <w:bookmarkEnd w:id="361"/>
    </w:p>
    <w:p w14:paraId="64C6373E" w14:textId="49634AED" w:rsidR="00A4423B" w:rsidRPr="00D0622B" w:rsidRDefault="00A4423B" w:rsidP="00104262">
      <w:pPr>
        <w:pStyle w:val="Graphic0"/>
        <w:keepNext w:val="0"/>
        <w:jc w:val="left"/>
      </w:pPr>
      <w:r>
        <w:rPr>
          <w:noProof/>
        </w:rPr>
        <w:drawing>
          <wp:inline distT="0" distB="0" distL="0" distR="0" wp14:anchorId="422BCE84" wp14:editId="5D518A36">
            <wp:extent cx="4646428" cy="2401887"/>
            <wp:effectExtent l="19050" t="19050" r="20955" b="17780"/>
            <wp:docPr id="547" name="Picture 547" descr="Graphic of the edit content page in Edi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95749" cy="2427382"/>
                    </a:xfrm>
                    <a:prstGeom prst="rect">
                      <a:avLst/>
                    </a:prstGeom>
                    <a:noFill/>
                    <a:ln>
                      <a:solidFill>
                        <a:schemeClr val="tx1"/>
                      </a:solidFill>
                    </a:ln>
                  </pic:spPr>
                </pic:pic>
              </a:graphicData>
            </a:graphic>
          </wp:inline>
        </w:drawing>
      </w:r>
    </w:p>
    <w:p w14:paraId="23421F24" w14:textId="64A67B1E" w:rsidR="00A4423B" w:rsidRDefault="00A4423B" w:rsidP="00642A89">
      <w:pPr>
        <w:pStyle w:val="BodyTextNumbered1"/>
      </w:pPr>
      <w:r w:rsidRPr="00D0622B">
        <w:t xml:space="preserve">When the edits are complete, </w:t>
      </w:r>
      <w:r w:rsidR="00104262">
        <w:t xml:space="preserve">select </w:t>
      </w:r>
      <w:r w:rsidRPr="00D0622B">
        <w:t>the Save button.</w:t>
      </w:r>
    </w:p>
    <w:p w14:paraId="21987BFD" w14:textId="18E18142" w:rsidR="00104262" w:rsidRDefault="00104262" w:rsidP="00104262">
      <w:pPr>
        <w:pStyle w:val="Caption"/>
      </w:pPr>
      <w:bookmarkStart w:id="362" w:name="_Toc75767284"/>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88</w:t>
      </w:r>
      <w:r>
        <w:rPr>
          <w:noProof/>
        </w:rPr>
        <w:fldChar w:fldCharType="end"/>
      </w:r>
      <w:r w:rsidRPr="00E17F47">
        <w:t xml:space="preserve">: </w:t>
      </w:r>
      <w:r>
        <w:t>Save Button on</w:t>
      </w:r>
      <w:r w:rsidR="0097709C">
        <w:t xml:space="preserve"> the</w:t>
      </w:r>
      <w:r>
        <w:t xml:space="preserve"> Contact Us Edit Page</w:t>
      </w:r>
      <w:bookmarkEnd w:id="362"/>
    </w:p>
    <w:p w14:paraId="3AB164D8" w14:textId="707FBE28" w:rsidR="00A4423B" w:rsidRPr="00D0622B" w:rsidRDefault="00A4423B" w:rsidP="00642A89">
      <w:pPr>
        <w:pStyle w:val="Graphic0"/>
        <w:keepNext w:val="0"/>
        <w:jc w:val="left"/>
      </w:pPr>
      <w:r>
        <w:rPr>
          <w:noProof/>
        </w:rPr>
        <w:drawing>
          <wp:inline distT="0" distB="0" distL="0" distR="0" wp14:anchorId="4CD667DD" wp14:editId="3781060F">
            <wp:extent cx="615950" cy="694690"/>
            <wp:effectExtent l="19050" t="19050" r="12700" b="10160"/>
            <wp:docPr id="548" name="Picture 548" descr="Graphic of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5950" cy="694690"/>
                    </a:xfrm>
                    <a:prstGeom prst="rect">
                      <a:avLst/>
                    </a:prstGeom>
                    <a:noFill/>
                    <a:ln>
                      <a:solidFill>
                        <a:schemeClr val="tx1"/>
                      </a:solidFill>
                    </a:ln>
                  </pic:spPr>
                </pic:pic>
              </a:graphicData>
            </a:graphic>
          </wp:inline>
        </w:drawing>
      </w:r>
    </w:p>
    <w:p w14:paraId="2370A5D6" w14:textId="77777777" w:rsidR="00A4423B" w:rsidRPr="00D0622B" w:rsidRDefault="00A4423B" w:rsidP="00B46869">
      <w:pPr>
        <w:pStyle w:val="Heading3"/>
      </w:pPr>
      <w:bookmarkStart w:id="363" w:name="_Ref375934993"/>
      <w:bookmarkStart w:id="364" w:name="_Ref375935003"/>
      <w:bookmarkStart w:id="365" w:name="_Toc75767084"/>
      <w:r w:rsidRPr="00D0622B">
        <w:lastRenderedPageBreak/>
        <w:t>Add a Contact Link</w:t>
      </w:r>
      <w:bookmarkEnd w:id="363"/>
      <w:bookmarkEnd w:id="364"/>
      <w:bookmarkEnd w:id="365"/>
    </w:p>
    <w:p w14:paraId="3396BD30" w14:textId="77777777" w:rsidR="00A4423B" w:rsidRPr="00D0622B" w:rsidRDefault="00A4423B" w:rsidP="00642A89">
      <w:pPr>
        <w:pStyle w:val="BodyText"/>
        <w:keepNext/>
      </w:pPr>
      <w:r w:rsidRPr="00D0622B">
        <w:t>To add a link while editing the Contact Us page:</w:t>
      </w:r>
    </w:p>
    <w:p w14:paraId="38E4A7FD" w14:textId="248EEB00" w:rsidR="00A4423B" w:rsidRPr="00D0622B" w:rsidRDefault="00104262" w:rsidP="00F74B97">
      <w:pPr>
        <w:pStyle w:val="BodyTextNumbered1"/>
        <w:keepNext/>
        <w:numPr>
          <w:ilvl w:val="0"/>
          <w:numId w:val="57"/>
        </w:numPr>
      </w:pPr>
      <w:r>
        <w:t>Select</w:t>
      </w:r>
      <w:r w:rsidR="00A4423B" w:rsidRPr="00D0622B">
        <w:t xml:space="preserve"> the Create Link button. This will display the Link Properties dialog box.</w:t>
      </w:r>
    </w:p>
    <w:p w14:paraId="4C60EDA0" w14:textId="7C0769FE" w:rsidR="00104262" w:rsidRDefault="00104262" w:rsidP="00104262">
      <w:pPr>
        <w:pStyle w:val="Caption"/>
      </w:pPr>
      <w:bookmarkStart w:id="366" w:name="_Toc75767285"/>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89</w:t>
      </w:r>
      <w:r>
        <w:rPr>
          <w:noProof/>
        </w:rPr>
        <w:fldChar w:fldCharType="end"/>
      </w:r>
      <w:r w:rsidRPr="00E17F47">
        <w:t xml:space="preserve">: </w:t>
      </w:r>
      <w:r w:rsidR="0097709C">
        <w:t>Create Link Button on the Contact Us page</w:t>
      </w:r>
      <w:bookmarkEnd w:id="366"/>
    </w:p>
    <w:p w14:paraId="370D6EAD" w14:textId="63DD66AD" w:rsidR="00A4423B" w:rsidRPr="00D0622B" w:rsidRDefault="00A4423B" w:rsidP="00104262">
      <w:pPr>
        <w:pStyle w:val="Graphic0"/>
        <w:jc w:val="left"/>
      </w:pPr>
      <w:r>
        <w:rPr>
          <w:noProof/>
        </w:rPr>
        <w:drawing>
          <wp:inline distT="0" distB="0" distL="0" distR="0" wp14:anchorId="2E83289F" wp14:editId="1BB54C61">
            <wp:extent cx="901649" cy="629728"/>
            <wp:effectExtent l="19050" t="19050" r="13335" b="18415"/>
            <wp:docPr id="549" name="Picture 549" descr="Graphic of Create a new contac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98">
                      <a:extLst>
                        <a:ext uri="{28A0092B-C50C-407E-A947-70E740481C1C}">
                          <a14:useLocalDpi xmlns:a14="http://schemas.microsoft.com/office/drawing/2010/main" val="0"/>
                        </a:ext>
                      </a:extLst>
                    </a:blip>
                    <a:srcRect b="13095"/>
                    <a:stretch/>
                  </pic:blipFill>
                  <pic:spPr bwMode="auto">
                    <a:xfrm>
                      <a:off x="0" y="0"/>
                      <a:ext cx="902335" cy="6302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485653">
        <w:t xml:space="preserve"> </w:t>
      </w:r>
    </w:p>
    <w:p w14:paraId="195BAD8E" w14:textId="437A2A50" w:rsidR="00A4423B" w:rsidRPr="00D0622B" w:rsidRDefault="00A4423B" w:rsidP="00642A89">
      <w:pPr>
        <w:pStyle w:val="BodyTextNumbered1"/>
      </w:pPr>
      <w:r w:rsidRPr="00D0622B">
        <w:t xml:space="preserve">Enter the mailto URL for the person whose contact information </w:t>
      </w:r>
      <w:r w:rsidR="00485653">
        <w:t>being</w:t>
      </w:r>
      <w:r w:rsidRPr="00D0622B">
        <w:t xml:space="preserve"> add</w:t>
      </w:r>
      <w:r w:rsidR="00485653">
        <w:t>ed</w:t>
      </w:r>
      <w:r w:rsidRPr="00D0622B">
        <w:t xml:space="preserve"> in</w:t>
      </w:r>
      <w:r w:rsidR="00485653">
        <w:t>to</w:t>
      </w:r>
      <w:r w:rsidRPr="00D0622B">
        <w:t xml:space="preserve"> the URL field. A mailto URL is the word "mailto" followed by a colon followed by the appropriate email address. VA email addresses are usually (but not always) firstname.lastname@va.gov. Verify the contact information in the Outlook Global Address List (GAL) for the correct</w:t>
      </w:r>
      <w:r>
        <w:t xml:space="preserve"> </w:t>
      </w:r>
      <w:r w:rsidRPr="00D0622B">
        <w:t xml:space="preserve">email address. Example: </w:t>
      </w:r>
      <w:hyperlink r:id="rId99" w:tooltip="example of a URL for an email address" w:history="1">
        <w:r w:rsidRPr="004451A8">
          <w:rPr>
            <w:rStyle w:val="IntLink"/>
          </w:rPr>
          <w:t>mailto:firstname.lastname@va.gov</w:t>
        </w:r>
      </w:hyperlink>
      <w:r w:rsidRPr="00D0622B">
        <w:t>.</w:t>
      </w:r>
    </w:p>
    <w:p w14:paraId="0C33EEAF" w14:textId="69D953B9" w:rsidR="00485653" w:rsidRDefault="00485653" w:rsidP="00485653">
      <w:pPr>
        <w:pStyle w:val="Caption"/>
      </w:pPr>
      <w:bookmarkStart w:id="367" w:name="_Toc75767286"/>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90</w:t>
      </w:r>
      <w:r>
        <w:rPr>
          <w:noProof/>
        </w:rPr>
        <w:fldChar w:fldCharType="end"/>
      </w:r>
      <w:r w:rsidRPr="00E17F47">
        <w:t xml:space="preserve">: </w:t>
      </w:r>
      <w:r>
        <w:t>URL Field for an Email Address</w:t>
      </w:r>
      <w:bookmarkEnd w:id="367"/>
    </w:p>
    <w:p w14:paraId="6D1DD7BB" w14:textId="29325D59" w:rsidR="00A4423B" w:rsidRPr="00D0622B" w:rsidRDefault="00A4423B" w:rsidP="00485653">
      <w:pPr>
        <w:pStyle w:val="Graphic0"/>
        <w:keepNext w:val="0"/>
        <w:jc w:val="left"/>
      </w:pPr>
      <w:r>
        <w:rPr>
          <w:noProof/>
        </w:rPr>
        <w:drawing>
          <wp:inline distT="0" distB="0" distL="0" distR="0" wp14:anchorId="16575848" wp14:editId="1675ED67">
            <wp:extent cx="4407535" cy="237490"/>
            <wp:effectExtent l="19050" t="19050" r="12065" b="10160"/>
            <wp:docPr id="550" name="Picture 550" descr="Graphic of the URL field for the email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07535" cy="237490"/>
                    </a:xfrm>
                    <a:prstGeom prst="rect">
                      <a:avLst/>
                    </a:prstGeom>
                    <a:noFill/>
                    <a:ln>
                      <a:solidFill>
                        <a:schemeClr val="tx1"/>
                      </a:solidFill>
                    </a:ln>
                  </pic:spPr>
                </pic:pic>
              </a:graphicData>
            </a:graphic>
          </wp:inline>
        </w:drawing>
      </w:r>
    </w:p>
    <w:p w14:paraId="2CEA1526" w14:textId="77777777" w:rsidR="00A4423B" w:rsidRPr="00D0622B" w:rsidRDefault="00A4423B" w:rsidP="00642A89">
      <w:pPr>
        <w:pStyle w:val="BodyTextNumbered1"/>
      </w:pPr>
      <w:r w:rsidRPr="00D0622B">
        <w:t xml:space="preserve">Enter the contact name in the Description field. This is the text the user will actually see on the Contact Us page. </w:t>
      </w:r>
    </w:p>
    <w:p w14:paraId="6781D558" w14:textId="407CF032" w:rsidR="00485653" w:rsidRDefault="00485653" w:rsidP="00485653">
      <w:pPr>
        <w:pStyle w:val="Caption"/>
      </w:pPr>
      <w:bookmarkStart w:id="368" w:name="_Toc75767287"/>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91</w:t>
      </w:r>
      <w:r>
        <w:rPr>
          <w:noProof/>
        </w:rPr>
        <w:fldChar w:fldCharType="end"/>
      </w:r>
      <w:r w:rsidRPr="00E17F47">
        <w:t xml:space="preserve">: </w:t>
      </w:r>
      <w:r>
        <w:t>Description Field for an Email Address</w:t>
      </w:r>
      <w:bookmarkEnd w:id="368"/>
    </w:p>
    <w:p w14:paraId="2B3A2228" w14:textId="25A5DFA7" w:rsidR="00A4423B" w:rsidRPr="00D0622B" w:rsidRDefault="00A4423B" w:rsidP="00485653">
      <w:pPr>
        <w:pStyle w:val="Graphic0"/>
        <w:keepNext w:val="0"/>
        <w:jc w:val="left"/>
      </w:pPr>
      <w:r>
        <w:rPr>
          <w:noProof/>
        </w:rPr>
        <w:drawing>
          <wp:inline distT="0" distB="0" distL="0" distR="0" wp14:anchorId="1F2649BF" wp14:editId="27079B1B">
            <wp:extent cx="4401820" cy="219710"/>
            <wp:effectExtent l="19050" t="19050" r="17780" b="27940"/>
            <wp:docPr id="551" name="Picture 551" descr="Graphic of the description/title for th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01820" cy="219710"/>
                    </a:xfrm>
                    <a:prstGeom prst="rect">
                      <a:avLst/>
                    </a:prstGeom>
                    <a:noFill/>
                    <a:ln>
                      <a:solidFill>
                        <a:schemeClr val="tx1"/>
                      </a:solidFill>
                    </a:ln>
                  </pic:spPr>
                </pic:pic>
              </a:graphicData>
            </a:graphic>
          </wp:inline>
        </w:drawing>
      </w:r>
    </w:p>
    <w:p w14:paraId="703D19B7" w14:textId="77777777" w:rsidR="00A4423B" w:rsidRPr="00D0622B" w:rsidRDefault="00A4423B" w:rsidP="00642A89">
      <w:pPr>
        <w:pStyle w:val="BodyTextNumbered1"/>
      </w:pPr>
      <w:r w:rsidRPr="00D0622B">
        <w:t>On the Target list, select New Window.</w:t>
      </w:r>
    </w:p>
    <w:p w14:paraId="3A3E9BF3" w14:textId="142A80B1" w:rsidR="00485653" w:rsidRDefault="00485653" w:rsidP="00485653">
      <w:pPr>
        <w:pStyle w:val="Caption"/>
      </w:pPr>
      <w:bookmarkStart w:id="369" w:name="_Toc75767288"/>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92</w:t>
      </w:r>
      <w:r>
        <w:rPr>
          <w:noProof/>
        </w:rPr>
        <w:fldChar w:fldCharType="end"/>
      </w:r>
      <w:r w:rsidRPr="00E17F47">
        <w:t xml:space="preserve">: </w:t>
      </w:r>
      <w:r>
        <w:t>Target List</w:t>
      </w:r>
      <w:bookmarkEnd w:id="369"/>
    </w:p>
    <w:p w14:paraId="731082BB" w14:textId="416AD372" w:rsidR="00A4423B" w:rsidRPr="00D0622B" w:rsidRDefault="00A4423B" w:rsidP="00485653">
      <w:pPr>
        <w:pStyle w:val="Graphic0"/>
        <w:jc w:val="left"/>
      </w:pPr>
      <w:r>
        <w:rPr>
          <w:noProof/>
        </w:rPr>
        <w:drawing>
          <wp:inline distT="0" distB="0" distL="0" distR="0" wp14:anchorId="50645080" wp14:editId="0425A447">
            <wp:extent cx="1820174" cy="843982"/>
            <wp:effectExtent l="19050" t="19050" r="27940" b="13335"/>
            <wp:docPr id="552" name="Picture 552" descr="Graphic of the targ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02">
                      <a:extLst>
                        <a:ext uri="{28A0092B-C50C-407E-A947-70E740481C1C}">
                          <a14:useLocalDpi xmlns:a14="http://schemas.microsoft.com/office/drawing/2010/main" val="0"/>
                        </a:ext>
                      </a:extLst>
                    </a:blip>
                    <a:srcRect l="16601" b="9259"/>
                    <a:stretch/>
                  </pic:blipFill>
                  <pic:spPr bwMode="auto">
                    <a:xfrm>
                      <a:off x="0" y="0"/>
                      <a:ext cx="1825479" cy="84644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B742682" w14:textId="771AFE0C" w:rsidR="00A4423B" w:rsidRPr="00D0622B" w:rsidRDefault="00485653" w:rsidP="00642A89">
      <w:pPr>
        <w:pStyle w:val="BodyTextNumbered1"/>
      </w:pPr>
      <w:r>
        <w:t>Select</w:t>
      </w:r>
      <w:r w:rsidR="00A4423B" w:rsidRPr="00D0622B">
        <w:t xml:space="preserve"> the Set button.</w:t>
      </w:r>
    </w:p>
    <w:p w14:paraId="5079E40A" w14:textId="40DE8791" w:rsidR="00485653" w:rsidRDefault="00485653" w:rsidP="00485653">
      <w:pPr>
        <w:pStyle w:val="Caption"/>
      </w:pPr>
      <w:bookmarkStart w:id="370" w:name="_Toc75767289"/>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93</w:t>
      </w:r>
      <w:r>
        <w:rPr>
          <w:noProof/>
        </w:rPr>
        <w:fldChar w:fldCharType="end"/>
      </w:r>
      <w:r w:rsidRPr="00E17F47">
        <w:t xml:space="preserve">: </w:t>
      </w:r>
      <w:r>
        <w:t>Completed Link Properties</w:t>
      </w:r>
      <w:bookmarkEnd w:id="370"/>
    </w:p>
    <w:p w14:paraId="11F63CB2" w14:textId="59208ACE" w:rsidR="00A4423B" w:rsidRPr="00D0622B" w:rsidRDefault="00A4423B" w:rsidP="00642A89">
      <w:pPr>
        <w:pStyle w:val="Graphic0"/>
        <w:keepNext w:val="0"/>
        <w:jc w:val="left"/>
      </w:pPr>
      <w:r>
        <w:rPr>
          <w:noProof/>
        </w:rPr>
        <w:drawing>
          <wp:inline distT="0" distB="0" distL="0" distR="0" wp14:anchorId="173DB692" wp14:editId="60907B09">
            <wp:extent cx="3801862" cy="1628775"/>
            <wp:effectExtent l="19050" t="19050" r="27305" b="9525"/>
            <wp:docPr id="553" name="Picture 553" descr="Graphic of completed Link properties to &quot;S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21921" cy="1637368"/>
                    </a:xfrm>
                    <a:prstGeom prst="rect">
                      <a:avLst/>
                    </a:prstGeom>
                    <a:noFill/>
                    <a:ln>
                      <a:solidFill>
                        <a:schemeClr val="tx1"/>
                      </a:solidFill>
                    </a:ln>
                  </pic:spPr>
                </pic:pic>
              </a:graphicData>
            </a:graphic>
          </wp:inline>
        </w:drawing>
      </w:r>
    </w:p>
    <w:p w14:paraId="2C7A10CB" w14:textId="77777777" w:rsidR="00A4423B" w:rsidRPr="00D0622B" w:rsidRDefault="00A4423B" w:rsidP="00B46869">
      <w:pPr>
        <w:pStyle w:val="Heading3"/>
      </w:pPr>
      <w:bookmarkStart w:id="371" w:name="_Ref375935053"/>
      <w:bookmarkStart w:id="372" w:name="_Ref375935063"/>
      <w:bookmarkStart w:id="373" w:name="_Toc75767085"/>
      <w:r w:rsidRPr="00D0622B">
        <w:lastRenderedPageBreak/>
        <w:t>Edit a Contact Link</w:t>
      </w:r>
      <w:bookmarkEnd w:id="371"/>
      <w:bookmarkEnd w:id="372"/>
      <w:bookmarkEnd w:id="373"/>
    </w:p>
    <w:p w14:paraId="61E30732" w14:textId="77777777" w:rsidR="00A4423B" w:rsidRPr="00D0622B" w:rsidRDefault="00A4423B" w:rsidP="00A4423B">
      <w:pPr>
        <w:pStyle w:val="BodyText"/>
      </w:pPr>
      <w:r w:rsidRPr="00D0622B">
        <w:t>To modify an existing contact link while editing the Contact Us page:</w:t>
      </w:r>
    </w:p>
    <w:p w14:paraId="5D9805FE" w14:textId="77777777" w:rsidR="00A4423B" w:rsidRPr="00D0622B" w:rsidRDefault="00A4423B" w:rsidP="00F74B97">
      <w:pPr>
        <w:pStyle w:val="BodyTextNumbered1"/>
        <w:numPr>
          <w:ilvl w:val="0"/>
          <w:numId w:val="58"/>
        </w:numPr>
      </w:pPr>
      <w:r w:rsidRPr="00D0622B">
        <w:t>Double-click the existing link.</w:t>
      </w:r>
    </w:p>
    <w:p w14:paraId="2C2AD2A4" w14:textId="77777777" w:rsidR="00A4423B" w:rsidRPr="00D0622B" w:rsidRDefault="00A4423B" w:rsidP="00642A89">
      <w:pPr>
        <w:pStyle w:val="BodyTextNumbered1"/>
      </w:pPr>
      <w:r w:rsidRPr="00D0622B">
        <w:t>Make the necessary adjustments in the Link Properties dialog box.</w:t>
      </w:r>
    </w:p>
    <w:p w14:paraId="01DFB09A" w14:textId="2C48F505" w:rsidR="00A4423B" w:rsidRDefault="00485653" w:rsidP="00642A89">
      <w:pPr>
        <w:pStyle w:val="BodyTextNumbered1"/>
      </w:pPr>
      <w:r>
        <w:t>Select</w:t>
      </w:r>
      <w:r w:rsidR="00A4423B" w:rsidRPr="00D0622B">
        <w:t xml:space="preserve"> the Set button.</w:t>
      </w:r>
    </w:p>
    <w:p w14:paraId="356545F9" w14:textId="5F39A5D2" w:rsidR="00500BDC" w:rsidRDefault="00500BDC" w:rsidP="00B46869">
      <w:pPr>
        <w:pStyle w:val="Heading3"/>
      </w:pPr>
      <w:bookmarkStart w:id="374" w:name="_Toc75767086"/>
      <w:r>
        <w:t>Additional Tools Available to Administrators</w:t>
      </w:r>
      <w:bookmarkEnd w:id="374"/>
    </w:p>
    <w:p w14:paraId="093A4497" w14:textId="75424D32" w:rsidR="00500BDC" w:rsidRDefault="00500BDC" w:rsidP="00500BDC">
      <w:pPr>
        <w:pStyle w:val="BodyText"/>
      </w:pPr>
      <w:r w:rsidRPr="008A15DD">
        <w:t>In addition to the Home tab</w:t>
      </w:r>
      <w:r>
        <w:t xml:space="preserve"> and Administration</w:t>
      </w:r>
      <w:r w:rsidRPr="008A15DD">
        <w:t>,</w:t>
      </w:r>
      <w:r w:rsidR="00485653">
        <w:t xml:space="preserve"> the</w:t>
      </w:r>
      <w:r w:rsidRPr="008A15DD">
        <w:t xml:space="preserve"> </w:t>
      </w:r>
      <w:r>
        <w:t>Release Manager</w:t>
      </w:r>
      <w:r w:rsidRPr="008A15DD">
        <w:t xml:space="preserve"> role see</w:t>
      </w:r>
      <w:r w:rsidR="00485653">
        <w:t>s</w:t>
      </w:r>
      <w:r w:rsidRPr="008A15DD">
        <w:t xml:space="preserve"> the following tabs on their Home page</w:t>
      </w:r>
      <w:r>
        <w:t>:</w:t>
      </w:r>
    </w:p>
    <w:p w14:paraId="3E816930" w14:textId="2A52DDAE" w:rsidR="00872947" w:rsidRDefault="00872947" w:rsidP="00642A89">
      <w:pPr>
        <w:pStyle w:val="BodyTextBullet1"/>
      </w:pPr>
      <w:r>
        <w:t xml:space="preserve">Advanced Query/Customization – See </w:t>
      </w:r>
      <w:r w:rsidRPr="00AF5FDC">
        <w:rPr>
          <w:rStyle w:val="IntLink"/>
          <w:color w:val="0000CC"/>
        </w:rPr>
        <w:fldChar w:fldCharType="begin"/>
      </w:r>
      <w:r w:rsidRPr="00AF5FDC">
        <w:rPr>
          <w:rStyle w:val="IntLink"/>
          <w:color w:val="0000CC"/>
        </w:rPr>
        <w:instrText xml:space="preserve"> REF _Ref414969265 \h </w:instrText>
      </w:r>
      <w:r w:rsidR="00642A89">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Using Advanced Query/Customization</w:t>
      </w:r>
      <w:r w:rsidRPr="00AF5FDC">
        <w:rPr>
          <w:rStyle w:val="IntLink"/>
          <w:color w:val="0000CC"/>
        </w:rPr>
        <w:fldChar w:fldCharType="end"/>
      </w:r>
      <w:r>
        <w:t xml:space="preserve"> for additional information. </w:t>
      </w:r>
    </w:p>
    <w:p w14:paraId="05AD2A70" w14:textId="697B9564" w:rsidR="00872947" w:rsidRPr="00D04A60" w:rsidRDefault="00872947" w:rsidP="00642A89">
      <w:pPr>
        <w:pStyle w:val="BodyTextBullet1"/>
      </w:pPr>
      <w:r w:rsidRPr="00D04A60">
        <w:t xml:space="preserve">Contact Us – see </w:t>
      </w:r>
      <w:r w:rsidRPr="00AF5FDC">
        <w:rPr>
          <w:rStyle w:val="IntLink"/>
          <w:color w:val="0000CC"/>
        </w:rPr>
        <w:fldChar w:fldCharType="begin"/>
      </w:r>
      <w:r w:rsidRPr="00AF5FDC">
        <w:rPr>
          <w:rStyle w:val="IntLink"/>
          <w:color w:val="0000CC"/>
        </w:rPr>
        <w:instrText xml:space="preserve"> REF _Ref375315913 \h </w:instrText>
      </w:r>
      <w:r w:rsidR="00642A89">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rsidRPr="00D0622B">
        <w:t>Contact Us</w:t>
      </w:r>
      <w:r w:rsidRPr="00AF5FDC">
        <w:rPr>
          <w:rStyle w:val="IntLink"/>
          <w:color w:val="0000CC"/>
        </w:rPr>
        <w:fldChar w:fldCharType="end"/>
      </w:r>
      <w:r>
        <w:t xml:space="preserve"> for additional information.</w:t>
      </w:r>
    </w:p>
    <w:p w14:paraId="5F41AF8D" w14:textId="5C719A89" w:rsidR="00872947" w:rsidRPr="00D04A60" w:rsidRDefault="00872947" w:rsidP="00642A89">
      <w:pPr>
        <w:pStyle w:val="BodyTextBullet1"/>
      </w:pPr>
      <w:r w:rsidRPr="00D04A60">
        <w:t xml:space="preserve">Help – see </w:t>
      </w:r>
      <w:r w:rsidRPr="00AF5FDC">
        <w:rPr>
          <w:rStyle w:val="IntLink"/>
          <w:color w:val="0000CC"/>
        </w:rPr>
        <w:fldChar w:fldCharType="begin"/>
      </w:r>
      <w:r w:rsidRPr="00AF5FDC">
        <w:rPr>
          <w:rStyle w:val="IntLink"/>
          <w:color w:val="0000CC"/>
        </w:rPr>
        <w:instrText xml:space="preserve"> REF _Ref414972057 \h </w:instrText>
      </w:r>
      <w:r w:rsidR="00642A89">
        <w:rPr>
          <w:rStyle w:val="IntLink"/>
          <w:color w:val="0000CC"/>
        </w:rPr>
        <w:instrText xml:space="preserve"> \* MERGEFORMAT </w:instrText>
      </w:r>
      <w:r w:rsidRPr="00AF5FDC">
        <w:rPr>
          <w:rStyle w:val="IntLink"/>
          <w:color w:val="0000CC"/>
        </w:rPr>
      </w:r>
      <w:r w:rsidRPr="00AF5FDC">
        <w:rPr>
          <w:rStyle w:val="IntLink"/>
          <w:color w:val="0000CC"/>
        </w:rPr>
        <w:fldChar w:fldCharType="separate"/>
      </w:r>
      <w:r w:rsidR="00694F65">
        <w:t>Online Help</w:t>
      </w:r>
      <w:r w:rsidRPr="00AF5FDC">
        <w:rPr>
          <w:rStyle w:val="IntLink"/>
          <w:color w:val="0000CC"/>
        </w:rPr>
        <w:fldChar w:fldCharType="end"/>
      </w:r>
      <w:r>
        <w:t xml:space="preserve"> for additional information</w:t>
      </w:r>
      <w:r w:rsidRPr="00D04A60">
        <w:t>.</w:t>
      </w:r>
    </w:p>
    <w:p w14:paraId="5A341DAE" w14:textId="51647E62" w:rsidR="00C2749B" w:rsidRDefault="00C2749B" w:rsidP="00B46869">
      <w:pPr>
        <w:pStyle w:val="Heading1"/>
      </w:pPr>
      <w:bookmarkStart w:id="375" w:name="_Ref414969697"/>
      <w:bookmarkStart w:id="376" w:name="_Toc75767087"/>
      <w:bookmarkEnd w:id="358"/>
      <w:bookmarkEnd w:id="359"/>
      <w:r>
        <w:t>Easy Search</w:t>
      </w:r>
      <w:bookmarkEnd w:id="375"/>
      <w:bookmarkEnd w:id="376"/>
    </w:p>
    <w:p w14:paraId="4FD8FFC0" w14:textId="270495A9" w:rsidR="002426FB" w:rsidRDefault="002426FB" w:rsidP="002426FB">
      <w:pPr>
        <w:pStyle w:val="BodyText"/>
      </w:pPr>
      <w:r>
        <w:t>Easy Search provides a simple way to display commonly-requested PECS information. Easy Search differs from other methods for finding information in that the results are display-only</w:t>
      </w:r>
      <w:r w:rsidR="000B600F">
        <w:t>.</w:t>
      </w:r>
      <w:r>
        <w:t xml:space="preserve"> </w:t>
      </w:r>
      <w:r w:rsidR="000B600F">
        <w:t>T</w:t>
      </w:r>
      <w:r>
        <w:t xml:space="preserve">he records displayed as a result of an Easy Search query cannot be modified. However, in some cases, a link is provided to an editable version of the resulting records. </w:t>
      </w:r>
    </w:p>
    <w:p w14:paraId="1C6378E6" w14:textId="41ACC59E" w:rsidR="00C2749B" w:rsidRDefault="00C2749B" w:rsidP="00C2749B">
      <w:pPr>
        <w:pStyle w:val="BodyText"/>
      </w:pPr>
      <w:r>
        <w:t>The Easy Search queries are handled slightly differently depending on which type of search</w:t>
      </w:r>
      <w:r w:rsidR="000B600F">
        <w:t xml:space="preserve"> </w:t>
      </w:r>
      <w:r>
        <w:t>perform</w:t>
      </w:r>
      <w:r w:rsidR="000B600F">
        <w:t>ed</w:t>
      </w:r>
      <w:r>
        <w:t>. There are three types of Easy Search Query:</w:t>
      </w:r>
    </w:p>
    <w:p w14:paraId="2F21DD7B" w14:textId="77777777" w:rsidR="00C2749B" w:rsidRDefault="00C2749B" w:rsidP="00642A89">
      <w:pPr>
        <w:pStyle w:val="BodyTextBullet1"/>
      </w:pPr>
      <w:r>
        <w:t>Dose Range</w:t>
      </w:r>
    </w:p>
    <w:p w14:paraId="413A8DED" w14:textId="77777777" w:rsidR="00C2749B" w:rsidRDefault="00C2749B" w:rsidP="00642A89">
      <w:pPr>
        <w:pStyle w:val="BodyTextBullet1"/>
      </w:pPr>
      <w:r>
        <w:t>Drug-Drug Interaction with Professional Monograph and/or Duplicate Therapy</w:t>
      </w:r>
    </w:p>
    <w:p w14:paraId="7E63998E" w14:textId="77777777" w:rsidR="00C2749B" w:rsidRDefault="00C2749B" w:rsidP="00642A89">
      <w:pPr>
        <w:pStyle w:val="BodyTextBullet1"/>
      </w:pPr>
      <w:r>
        <w:t>Interactions for a Single Drug</w:t>
      </w:r>
    </w:p>
    <w:p w14:paraId="52562C92" w14:textId="77777777" w:rsidR="00C2749B" w:rsidRDefault="00C2749B" w:rsidP="00B46869">
      <w:pPr>
        <w:pStyle w:val="Heading2"/>
      </w:pPr>
      <w:bookmarkStart w:id="377" w:name="_Toc362863774"/>
      <w:bookmarkStart w:id="378" w:name="_Toc75767088"/>
      <w:r>
        <w:t>Easy Search Drug-Drug Interaction with Professional Monograph and/or Duplicate Therapy</w:t>
      </w:r>
      <w:bookmarkEnd w:id="377"/>
      <w:r>
        <w:t xml:space="preserve"> Query</w:t>
      </w:r>
      <w:bookmarkEnd w:id="378"/>
    </w:p>
    <w:p w14:paraId="4EF8D141" w14:textId="77777777" w:rsidR="00C2749B" w:rsidRDefault="00C2749B" w:rsidP="0017179F">
      <w:pPr>
        <w:pStyle w:val="BodyText"/>
      </w:pPr>
      <w:r>
        <w:t>The Drug-Drug Interaction with Professional Monograph and/or Duplicate Therapy query allows the user to easily search for any Drug-Drug Interaction (and associated Professional Monographs) and/or Duplicate Therapy records that may exist within PECS for at least two and up to ten drugs that are selected by the user. This page also allows the user to search for Duplicate Therapy information for any drug they select.</w:t>
      </w:r>
    </w:p>
    <w:p w14:paraId="7843EF3F" w14:textId="6FAEF18D" w:rsidR="0036496D" w:rsidRDefault="0036496D" w:rsidP="0036496D">
      <w:pPr>
        <w:pStyle w:val="Caption"/>
      </w:pPr>
      <w:bookmarkStart w:id="379" w:name="_Toc75767290"/>
      <w:r>
        <w:lastRenderedPageBreak/>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94</w:t>
      </w:r>
      <w:r w:rsidR="002438FA">
        <w:rPr>
          <w:noProof/>
        </w:rPr>
        <w:fldChar w:fldCharType="end"/>
      </w:r>
      <w:r>
        <w:t>: Easy Search Results Page</w:t>
      </w:r>
      <w:bookmarkEnd w:id="379"/>
    </w:p>
    <w:p w14:paraId="354AB6D8" w14:textId="77777777" w:rsidR="00D40365" w:rsidRDefault="00C2749B" w:rsidP="00642A89">
      <w:pPr>
        <w:pStyle w:val="Graphic0"/>
        <w:keepNext w:val="0"/>
        <w:jc w:val="left"/>
      </w:pPr>
      <w:r>
        <w:rPr>
          <w:noProof/>
        </w:rPr>
        <w:drawing>
          <wp:inline distT="0" distB="0" distL="0" distR="0" wp14:anchorId="48D86F24" wp14:editId="09018753">
            <wp:extent cx="6067425" cy="2408561"/>
            <wp:effectExtent l="19050" t="19050" r="9525" b="10795"/>
            <wp:docPr id="94" name="Picture 94" descr="Graphic of Easy Search Resul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11787" cy="2426171"/>
                    </a:xfrm>
                    <a:prstGeom prst="rect">
                      <a:avLst/>
                    </a:prstGeom>
                    <a:noFill/>
                    <a:ln>
                      <a:solidFill>
                        <a:schemeClr val="tx1"/>
                      </a:solidFill>
                    </a:ln>
                  </pic:spPr>
                </pic:pic>
              </a:graphicData>
            </a:graphic>
          </wp:inline>
        </w:drawing>
      </w:r>
    </w:p>
    <w:p w14:paraId="6DD0DA0C" w14:textId="77777777" w:rsidR="00C2749B" w:rsidRDefault="00C2749B" w:rsidP="00C2749B">
      <w:r>
        <w:t>To perform a Drug-Drug Interaction Easy Search Query</w:t>
      </w:r>
    </w:p>
    <w:p w14:paraId="0049DD5F" w14:textId="37AAD5B9" w:rsidR="00C2749B" w:rsidRDefault="00C2749B" w:rsidP="00F74B97">
      <w:pPr>
        <w:pStyle w:val="BodyTextNumbered1"/>
        <w:numPr>
          <w:ilvl w:val="0"/>
          <w:numId w:val="59"/>
        </w:numPr>
      </w:pPr>
      <w:r>
        <w:t>From the Select Search Type drop-down list, select 'Drug-Drug Interaction with Professional Monograph and/or Duplicate Therapy.' After selecting this value, the system will then display the 'Select Information Type', 'Search and Select Drugs', 'Search Results</w:t>
      </w:r>
      <w:r w:rsidR="00CF5990">
        <w:t>,</w:t>
      </w:r>
      <w:r>
        <w:t xml:space="preserve">' and 'Drugs to Check' panels. </w:t>
      </w:r>
    </w:p>
    <w:p w14:paraId="0799D819" w14:textId="30218369" w:rsidR="00CF5990" w:rsidRDefault="00CF5990" w:rsidP="00CF5990">
      <w:pPr>
        <w:pStyle w:val="Caption"/>
      </w:pPr>
      <w:bookmarkStart w:id="380" w:name="_Toc75767291"/>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95</w:t>
      </w:r>
      <w:r>
        <w:rPr>
          <w:noProof/>
        </w:rPr>
        <w:fldChar w:fldCharType="end"/>
      </w:r>
      <w:r w:rsidRPr="00E17F47">
        <w:t xml:space="preserve">: </w:t>
      </w:r>
      <w:r>
        <w:t>Easy Search Query Selection Drop Down Menu</w:t>
      </w:r>
      <w:bookmarkEnd w:id="380"/>
    </w:p>
    <w:p w14:paraId="1A747E60" w14:textId="3F6ECE7D" w:rsidR="00C2749B" w:rsidRDefault="00C2749B" w:rsidP="00CF5990">
      <w:pPr>
        <w:pStyle w:val="Graphic0"/>
        <w:jc w:val="left"/>
      </w:pPr>
      <w:r>
        <w:rPr>
          <w:noProof/>
        </w:rPr>
        <w:drawing>
          <wp:inline distT="0" distB="0" distL="0" distR="0" wp14:anchorId="75DAB407" wp14:editId="0013E038">
            <wp:extent cx="4865298" cy="587308"/>
            <wp:effectExtent l="19050" t="19050" r="12065" b="22860"/>
            <wp:docPr id="97" name="Picture 97" descr="Graphic of the Drug-Drug Interaction Easy Search Query selec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63907" cy="587140"/>
                    </a:xfrm>
                    <a:prstGeom prst="rect">
                      <a:avLst/>
                    </a:prstGeom>
                    <a:noFill/>
                    <a:ln>
                      <a:solidFill>
                        <a:schemeClr val="tx1"/>
                      </a:solidFill>
                    </a:ln>
                  </pic:spPr>
                </pic:pic>
              </a:graphicData>
            </a:graphic>
          </wp:inline>
        </w:drawing>
      </w:r>
    </w:p>
    <w:p w14:paraId="0220F8FA" w14:textId="77777777" w:rsidR="00C2749B" w:rsidRDefault="00C2749B" w:rsidP="00642A89">
      <w:pPr>
        <w:pStyle w:val="BodyTextNumbered1"/>
      </w:pPr>
      <w:r>
        <w:t>Choose the appropriate options from the Select Information Type panel:</w:t>
      </w:r>
    </w:p>
    <w:p w14:paraId="45FC48F7" w14:textId="48866B55" w:rsidR="00C2749B" w:rsidRDefault="00C2749B" w:rsidP="00F74B97">
      <w:pPr>
        <w:pStyle w:val="BodyTextBullet1"/>
        <w:numPr>
          <w:ilvl w:val="1"/>
          <w:numId w:val="22"/>
        </w:numPr>
      </w:pPr>
      <w:r>
        <w:t xml:space="preserve">Select Drug-Drug Interaction with Professional Monograph to find Drug-Drug Interactions with the associated Professional Monograph. If </w:t>
      </w:r>
      <w:r w:rsidR="00CF5990">
        <w:t xml:space="preserve">the </w:t>
      </w:r>
      <w:r>
        <w:t>select</w:t>
      </w:r>
      <w:r w:rsidR="00CF5990">
        <w:t>ion</w:t>
      </w:r>
      <w:r>
        <w:t xml:space="preserve"> </w:t>
      </w:r>
      <w:r w:rsidR="00CF5990">
        <w:t>is the</w:t>
      </w:r>
      <w:r>
        <w:t xml:space="preserve"> Drug-Drug Interaction with Professional Monograph checkbox, </w:t>
      </w:r>
      <w:r w:rsidR="00CF5990">
        <w:t xml:space="preserve">then </w:t>
      </w:r>
      <w:r>
        <w:t xml:space="preserve">the system will display two options: Display Severity Levels 1 (contraindicated) and 2 (severe) and Display All Severity Levels. </w:t>
      </w:r>
      <w:r w:rsidR="00CF5990">
        <w:t>Select</w:t>
      </w:r>
      <w:r>
        <w:t xml:space="preserve"> one of these options.</w:t>
      </w:r>
    </w:p>
    <w:p w14:paraId="7A8803C5" w14:textId="75F709DD" w:rsidR="00C2749B" w:rsidRDefault="00C2749B" w:rsidP="00F74B97">
      <w:pPr>
        <w:pStyle w:val="BodyTextBullet1"/>
        <w:numPr>
          <w:ilvl w:val="1"/>
          <w:numId w:val="22"/>
        </w:numPr>
      </w:pPr>
      <w:r>
        <w:t>Select Duplicate Therapy checkbox to display Duplicate Therapy records (if any) for the selected drugs.</w:t>
      </w:r>
    </w:p>
    <w:p w14:paraId="4274CEB3" w14:textId="5429CE6C" w:rsidR="00CF5990" w:rsidRDefault="00CF5990" w:rsidP="00CF5990">
      <w:pPr>
        <w:pStyle w:val="Caption"/>
      </w:pPr>
      <w:bookmarkStart w:id="381" w:name="_Toc75767292"/>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96</w:t>
      </w:r>
      <w:r>
        <w:rPr>
          <w:noProof/>
        </w:rPr>
        <w:fldChar w:fldCharType="end"/>
      </w:r>
      <w:r w:rsidRPr="00E17F47">
        <w:t xml:space="preserve">: </w:t>
      </w:r>
      <w:r>
        <w:t>Select Information Type Panel</w:t>
      </w:r>
      <w:bookmarkEnd w:id="381"/>
    </w:p>
    <w:p w14:paraId="4F059DD1" w14:textId="67D07065" w:rsidR="00C2749B" w:rsidRDefault="00C2749B" w:rsidP="004B2A2A">
      <w:pPr>
        <w:pStyle w:val="Graphic0"/>
        <w:keepNext w:val="0"/>
        <w:jc w:val="left"/>
      </w:pPr>
      <w:r>
        <w:rPr>
          <w:noProof/>
        </w:rPr>
        <w:drawing>
          <wp:inline distT="0" distB="0" distL="0" distR="0" wp14:anchorId="4F231284" wp14:editId="112306D3">
            <wp:extent cx="3063346" cy="1676400"/>
            <wp:effectExtent l="19050" t="19050" r="22860" b="19050"/>
            <wp:docPr id="104" name="Picture 104" descr="Graphic of select informatio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91900" cy="1692026"/>
                    </a:xfrm>
                    <a:prstGeom prst="rect">
                      <a:avLst/>
                    </a:prstGeom>
                    <a:noFill/>
                    <a:ln>
                      <a:solidFill>
                        <a:schemeClr val="tx1"/>
                      </a:solidFill>
                    </a:ln>
                  </pic:spPr>
                </pic:pic>
              </a:graphicData>
            </a:graphic>
          </wp:inline>
        </w:drawing>
      </w:r>
    </w:p>
    <w:p w14:paraId="25844181" w14:textId="59FE8621" w:rsidR="00C2749B" w:rsidRDefault="00C2749B" w:rsidP="00642A89">
      <w:pPr>
        <w:pStyle w:val="BodyTextNumbered1"/>
      </w:pPr>
      <w:r>
        <w:lastRenderedPageBreak/>
        <w:t xml:space="preserve">Enter a partial string or whole drug name into the Drug field and </w:t>
      </w:r>
      <w:r w:rsidR="00CF5990">
        <w:t>select</w:t>
      </w:r>
      <w:r>
        <w:t xml:space="preserve"> Search. The system returns all drugs, that is, </w:t>
      </w:r>
      <w:r w:rsidRPr="008A4554">
        <w:t xml:space="preserve">both routed generic drugs and dispensable drugs that </w:t>
      </w:r>
      <w:r>
        <w:t>contain the partial string/whole drug name entered.</w:t>
      </w:r>
    </w:p>
    <w:p w14:paraId="146C88D1" w14:textId="5FA1F16C" w:rsidR="00CF5990" w:rsidRDefault="00CF5990" w:rsidP="00CF5990">
      <w:pPr>
        <w:pStyle w:val="Caption"/>
      </w:pPr>
      <w:bookmarkStart w:id="382" w:name="_Toc75767293"/>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97</w:t>
      </w:r>
      <w:r>
        <w:rPr>
          <w:noProof/>
        </w:rPr>
        <w:fldChar w:fldCharType="end"/>
      </w:r>
      <w:r w:rsidRPr="00E17F47">
        <w:t xml:space="preserve">: </w:t>
      </w:r>
      <w:r>
        <w:t>Search and Select Drugs Panel</w:t>
      </w:r>
      <w:bookmarkEnd w:id="382"/>
    </w:p>
    <w:p w14:paraId="5295002D" w14:textId="77C025A2" w:rsidR="00C2749B" w:rsidRDefault="00C2749B" w:rsidP="0017179F">
      <w:pPr>
        <w:pStyle w:val="Graphic0"/>
        <w:jc w:val="left"/>
      </w:pPr>
      <w:r>
        <w:rPr>
          <w:noProof/>
        </w:rPr>
        <w:drawing>
          <wp:inline distT="0" distB="0" distL="0" distR="0" wp14:anchorId="45905BF5" wp14:editId="6044DA37">
            <wp:extent cx="3724910" cy="2152015"/>
            <wp:effectExtent l="19050" t="19050" r="27940" b="19685"/>
            <wp:docPr id="105" name="Picture 105" descr="Graphic of search and selec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24910" cy="2152015"/>
                    </a:xfrm>
                    <a:prstGeom prst="rect">
                      <a:avLst/>
                    </a:prstGeom>
                    <a:noFill/>
                    <a:ln>
                      <a:solidFill>
                        <a:schemeClr val="tx1"/>
                      </a:solidFill>
                    </a:ln>
                  </pic:spPr>
                </pic:pic>
              </a:graphicData>
            </a:graphic>
          </wp:inline>
        </w:drawing>
      </w:r>
    </w:p>
    <w:p w14:paraId="3934A5E6" w14:textId="5CD19DB2" w:rsidR="00C2749B" w:rsidRDefault="00C2749B" w:rsidP="00642A89">
      <w:pPr>
        <w:pStyle w:val="BodyTextNumbered1"/>
      </w:pPr>
      <w:r>
        <w:t xml:space="preserve">Select a drug from the Search Results window and </w:t>
      </w:r>
      <w:r w:rsidR="00CF5990">
        <w:t>select</w:t>
      </w:r>
      <w:r>
        <w:t xml:space="preserve"> Add to Drugs to Check. The selected drug will appear in the Drugs to Check box. </w:t>
      </w:r>
    </w:p>
    <w:p w14:paraId="1FB401CC" w14:textId="21981F2C" w:rsidR="00CF5990" w:rsidRDefault="00CF5990" w:rsidP="0017179F">
      <w:pPr>
        <w:pStyle w:val="Caption"/>
        <w:keepNext w:val="0"/>
      </w:pPr>
      <w:bookmarkStart w:id="383" w:name="_Toc75767294"/>
      <w:r w:rsidRPr="00E17F47">
        <w:t xml:space="preserve">Figure </w:t>
      </w:r>
      <w:r>
        <w:rPr>
          <w:noProof/>
        </w:rPr>
        <w:fldChar w:fldCharType="begin"/>
      </w:r>
      <w:r>
        <w:rPr>
          <w:noProof/>
        </w:rPr>
        <w:instrText xml:space="preserve"> SEQ Figure \* ARABIC </w:instrText>
      </w:r>
      <w:r>
        <w:rPr>
          <w:noProof/>
        </w:rPr>
        <w:fldChar w:fldCharType="separate"/>
      </w:r>
      <w:r w:rsidR="00694F65">
        <w:rPr>
          <w:noProof/>
        </w:rPr>
        <w:t>98</w:t>
      </w:r>
      <w:r>
        <w:rPr>
          <w:noProof/>
        </w:rPr>
        <w:fldChar w:fldCharType="end"/>
      </w:r>
      <w:r w:rsidRPr="00E17F47">
        <w:t>:</w:t>
      </w:r>
      <w:r>
        <w:t xml:space="preserve"> Search Results</w:t>
      </w:r>
      <w:bookmarkEnd w:id="383"/>
    </w:p>
    <w:p w14:paraId="33CD4372" w14:textId="709BAFCB" w:rsidR="00C2749B" w:rsidRDefault="00C2749B" w:rsidP="0017179F">
      <w:pPr>
        <w:pStyle w:val="Graphic0"/>
        <w:keepNext w:val="0"/>
        <w:jc w:val="left"/>
      </w:pPr>
      <w:r>
        <w:rPr>
          <w:noProof/>
        </w:rPr>
        <w:drawing>
          <wp:inline distT="0" distB="0" distL="0" distR="0" wp14:anchorId="6E3A5175" wp14:editId="556B2E36">
            <wp:extent cx="4873115" cy="2185890"/>
            <wp:effectExtent l="19050" t="19050" r="22860" b="24130"/>
            <wp:docPr id="106" name="Picture 106" descr="Graphic of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80052" cy="2189001"/>
                    </a:xfrm>
                    <a:prstGeom prst="rect">
                      <a:avLst/>
                    </a:prstGeom>
                    <a:noFill/>
                    <a:ln>
                      <a:solidFill>
                        <a:schemeClr val="tx1"/>
                      </a:solidFill>
                    </a:ln>
                  </pic:spPr>
                </pic:pic>
              </a:graphicData>
            </a:graphic>
          </wp:inline>
        </w:drawing>
      </w:r>
    </w:p>
    <w:p w14:paraId="64A12C8D" w14:textId="3BEF5F97" w:rsidR="00C2749B" w:rsidRDefault="00C2749B" w:rsidP="00642A89">
      <w:pPr>
        <w:pStyle w:val="BodyTextNumbered1"/>
      </w:pPr>
      <w:r>
        <w:t>If necessary, repeat the Search/Select process to add more drugs to the check. For Drug-Drug Interaction queries, select at least two</w:t>
      </w:r>
      <w:r w:rsidR="00921592">
        <w:t xml:space="preserve">, but </w:t>
      </w:r>
      <w:r w:rsidR="00FD4D02">
        <w:t>up to ten</w:t>
      </w:r>
      <w:r w:rsidR="00921592">
        <w:t xml:space="preserve"> drugs</w:t>
      </w:r>
      <w:r>
        <w:t xml:space="preserve">. For Duplicate Therapy, </w:t>
      </w:r>
      <w:r w:rsidR="00921592">
        <w:t>a user can</w:t>
      </w:r>
      <w:r>
        <w:t xml:space="preserve"> select multiple drugs to find duplicate therapies</w:t>
      </w:r>
      <w:r w:rsidR="00921592">
        <w:t>, or</w:t>
      </w:r>
      <w:r>
        <w:t xml:space="preserve"> select a single drug to display the associated Therapeutic Class.</w:t>
      </w:r>
    </w:p>
    <w:p w14:paraId="163709A6" w14:textId="256DE9C7" w:rsidR="00C2749B" w:rsidRDefault="00C2749B" w:rsidP="00642A89">
      <w:pPr>
        <w:pStyle w:val="BodyTextNumbered1"/>
      </w:pPr>
      <w:r>
        <w:t xml:space="preserve">When all drugs have been added, </w:t>
      </w:r>
      <w:r w:rsidR="00921592">
        <w:t>select</w:t>
      </w:r>
      <w:r>
        <w:t xml:space="preserve"> Submit. The query results will appear on a results page.</w:t>
      </w:r>
    </w:p>
    <w:p w14:paraId="5489ED52" w14:textId="77777777" w:rsidR="00C2749B" w:rsidRDefault="00C2749B" w:rsidP="004B2A2A">
      <w:pPr>
        <w:pStyle w:val="FakeHead4"/>
      </w:pPr>
      <w:r>
        <w:lastRenderedPageBreak/>
        <w:t>Results</w:t>
      </w:r>
    </w:p>
    <w:p w14:paraId="4A624133" w14:textId="77777777" w:rsidR="00C2749B" w:rsidRPr="000C0184" w:rsidRDefault="00C2749B" w:rsidP="004B2A2A">
      <w:pPr>
        <w:pStyle w:val="BodyText"/>
        <w:keepNext/>
      </w:pPr>
      <w:r>
        <w:t xml:space="preserve">The Drug-Drug Interaction with Professional Monograph and/or Duplicate Therapy query will produce the following results based on the selections made in the query. </w:t>
      </w:r>
    </w:p>
    <w:p w14:paraId="366C1646" w14:textId="77777777" w:rsidR="00C2749B" w:rsidRPr="00CC5445" w:rsidRDefault="00C2749B" w:rsidP="004B2A2A">
      <w:pPr>
        <w:pStyle w:val="FakeHead5"/>
        <w:keepNext/>
      </w:pPr>
      <w:r w:rsidRPr="00CC5445">
        <w:t>Drugs Checked</w:t>
      </w:r>
    </w:p>
    <w:p w14:paraId="57584F1D" w14:textId="00DF01A8" w:rsidR="00C2749B" w:rsidRDefault="00C2749B" w:rsidP="004B2A2A">
      <w:pPr>
        <w:pStyle w:val="BodyText"/>
      </w:pPr>
      <w:r>
        <w:t xml:space="preserve">All Drugs that were selected by the User are listed first on the page after </w:t>
      </w:r>
      <w:r w:rsidR="004B2A2A">
        <w:t>‘</w:t>
      </w:r>
      <w:r>
        <w:t>Drugs Checked</w:t>
      </w:r>
      <w:r w:rsidR="004B2A2A">
        <w:t>’ and</w:t>
      </w:r>
      <w:r>
        <w:t xml:space="preserve"> each drug name, the Therapeutic Class(es) that drug belongs to are listed for reference.</w:t>
      </w:r>
    </w:p>
    <w:p w14:paraId="53F57E44" w14:textId="67A09EE4" w:rsidR="0036496D" w:rsidRDefault="0036496D" w:rsidP="0036496D">
      <w:pPr>
        <w:pStyle w:val="Caption"/>
      </w:pPr>
      <w:bookmarkStart w:id="384" w:name="_Toc403984434"/>
      <w:bookmarkStart w:id="385" w:name="_Toc7576729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99</w:t>
      </w:r>
      <w:r w:rsidR="002438FA">
        <w:rPr>
          <w:noProof/>
        </w:rPr>
        <w:fldChar w:fldCharType="end"/>
      </w:r>
      <w:r>
        <w:t>: Easy Search Results for DDI with PM, Drugs Checked</w:t>
      </w:r>
      <w:bookmarkEnd w:id="384"/>
      <w:bookmarkEnd w:id="385"/>
    </w:p>
    <w:p w14:paraId="71DFE6B8" w14:textId="77777777" w:rsidR="00C2749B" w:rsidRDefault="00C2749B" w:rsidP="007F4AE5">
      <w:pPr>
        <w:pStyle w:val="Graphic0"/>
        <w:keepNext w:val="0"/>
        <w:jc w:val="left"/>
      </w:pPr>
      <w:r>
        <w:rPr>
          <w:noProof/>
        </w:rPr>
        <w:drawing>
          <wp:inline distT="0" distB="0" distL="0" distR="0" wp14:anchorId="03AD2D75" wp14:editId="6834B227">
            <wp:extent cx="4459856" cy="1573411"/>
            <wp:effectExtent l="19050" t="19050" r="17145" b="27305"/>
            <wp:docPr id="107" name="Picture 107" descr="Graphic of Easy Search Results for DDI with PM, Drugs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60357" cy="1573588"/>
                    </a:xfrm>
                    <a:prstGeom prst="rect">
                      <a:avLst/>
                    </a:prstGeom>
                    <a:noFill/>
                    <a:ln>
                      <a:solidFill>
                        <a:schemeClr val="tx1"/>
                      </a:solidFill>
                    </a:ln>
                  </pic:spPr>
                </pic:pic>
              </a:graphicData>
            </a:graphic>
          </wp:inline>
        </w:drawing>
      </w:r>
    </w:p>
    <w:p w14:paraId="4E8AF748" w14:textId="77777777" w:rsidR="00C2749B" w:rsidRPr="00CC5445" w:rsidRDefault="00C2749B" w:rsidP="007F4AE5">
      <w:pPr>
        <w:pStyle w:val="FakeHead5"/>
        <w:keepNext/>
      </w:pPr>
      <w:r w:rsidRPr="00CC5445">
        <w:t>Drug-Drug Interaction</w:t>
      </w:r>
    </w:p>
    <w:p w14:paraId="443D5A20" w14:textId="3ABB16FA" w:rsidR="00C2749B" w:rsidRDefault="00C2749B" w:rsidP="00C2749B">
      <w:pPr>
        <w:pStyle w:val="BodyText"/>
      </w:pPr>
      <w:r>
        <w:t xml:space="preserve">The Easy Search query Drug-Drug Interaction with Professional Monograph information will display any Drug-Drug Interactions that apply to any combination of the drugs searched. </w:t>
      </w:r>
      <w:r w:rsidR="007F4AE5">
        <w:t>select</w:t>
      </w:r>
      <w:r w:rsidR="00D40365">
        <w:t xml:space="preserve"> the</w:t>
      </w:r>
      <w:r>
        <w:t xml:space="preserve"> </w:t>
      </w:r>
      <w:r w:rsidR="003A34AE">
        <w:t>“Link to record in PECS”</w:t>
      </w:r>
      <w:r w:rsidR="00D40365">
        <w:t xml:space="preserve"> link</w:t>
      </w:r>
      <w:r>
        <w:t xml:space="preserve"> to display the record in the standard PECS application where it can undertake additional processing.</w:t>
      </w:r>
    </w:p>
    <w:p w14:paraId="14F2B32D" w14:textId="129D7AC9" w:rsidR="0036496D" w:rsidRDefault="0036496D" w:rsidP="0017179F">
      <w:pPr>
        <w:pStyle w:val="Caption"/>
        <w:keepNext w:val="0"/>
      </w:pPr>
      <w:bookmarkStart w:id="386" w:name="_Toc403984435"/>
      <w:bookmarkStart w:id="387" w:name="_Toc7576729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100</w:t>
      </w:r>
      <w:r w:rsidR="002438FA">
        <w:rPr>
          <w:noProof/>
        </w:rPr>
        <w:fldChar w:fldCharType="end"/>
      </w:r>
      <w:r>
        <w:t>: DDIs Shown Applicable to Drugs Checked</w:t>
      </w:r>
      <w:bookmarkEnd w:id="386"/>
      <w:bookmarkEnd w:id="387"/>
    </w:p>
    <w:p w14:paraId="00B756B8" w14:textId="77777777" w:rsidR="00C2749B" w:rsidRDefault="00C2749B" w:rsidP="0017179F">
      <w:pPr>
        <w:pStyle w:val="Graphic0"/>
        <w:keepNext w:val="0"/>
        <w:jc w:val="left"/>
      </w:pPr>
      <w:r>
        <w:rPr>
          <w:noProof/>
        </w:rPr>
        <w:drawing>
          <wp:inline distT="0" distB="0" distL="0" distR="0" wp14:anchorId="44A7F5C2" wp14:editId="27AA7F6F">
            <wp:extent cx="5944235" cy="2310765"/>
            <wp:effectExtent l="19050" t="19050" r="18415" b="13335"/>
            <wp:docPr id="109" name="Picture 109" descr="Graphic of DDIs Shown Applicable to Drugs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4235" cy="2310765"/>
                    </a:xfrm>
                    <a:prstGeom prst="rect">
                      <a:avLst/>
                    </a:prstGeom>
                    <a:noFill/>
                    <a:ln>
                      <a:solidFill>
                        <a:schemeClr val="tx1"/>
                      </a:solidFill>
                    </a:ln>
                  </pic:spPr>
                </pic:pic>
              </a:graphicData>
            </a:graphic>
          </wp:inline>
        </w:drawing>
      </w:r>
    </w:p>
    <w:p w14:paraId="2030D267" w14:textId="77777777" w:rsidR="00C2749B" w:rsidRDefault="00C2749B" w:rsidP="004B2A2A">
      <w:pPr>
        <w:pStyle w:val="FakeHead5"/>
        <w:keepNext/>
        <w:keepLines/>
      </w:pPr>
      <w:r>
        <w:lastRenderedPageBreak/>
        <w:t>Professional Monograph</w:t>
      </w:r>
    </w:p>
    <w:p w14:paraId="0C046A50" w14:textId="1684C3C5" w:rsidR="00C2749B" w:rsidRDefault="00C2749B" w:rsidP="004B2A2A">
      <w:pPr>
        <w:keepNext/>
        <w:keepLines/>
      </w:pPr>
      <w:r>
        <w:t xml:space="preserve">Any associated Professional Monographs to those Drug-Drug Interactions will be listed after the Drug-Drug Interaction information. </w:t>
      </w:r>
      <w:r w:rsidR="0072160F">
        <w:t>Select</w:t>
      </w:r>
      <w:r>
        <w:t xml:space="preserve"> the + symbol to expand the Professional Monograph (collapsed by default). If there is no Professional Monograph associated to the Drug-Drug Interaction returned by the Easy Search query,</w:t>
      </w:r>
      <w:r w:rsidR="0072160F">
        <w:t xml:space="preserve"> then</w:t>
      </w:r>
      <w:r>
        <w:t xml:space="preserve"> this option will not expand.</w:t>
      </w:r>
    </w:p>
    <w:p w14:paraId="39216C38" w14:textId="3C7323AB" w:rsidR="0036496D" w:rsidRDefault="0036496D" w:rsidP="0036496D">
      <w:pPr>
        <w:pStyle w:val="Caption"/>
      </w:pPr>
      <w:bookmarkStart w:id="388" w:name="_Toc403984436"/>
      <w:bookmarkStart w:id="389" w:name="_Toc7576729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101</w:t>
      </w:r>
      <w:r w:rsidR="002438FA">
        <w:rPr>
          <w:noProof/>
        </w:rPr>
        <w:fldChar w:fldCharType="end"/>
      </w:r>
      <w:r>
        <w:t>: The Professional Monograph Associated with the DDI/PM Easy Search</w:t>
      </w:r>
      <w:bookmarkEnd w:id="388"/>
      <w:bookmarkEnd w:id="389"/>
    </w:p>
    <w:p w14:paraId="206F3354" w14:textId="77777777" w:rsidR="00C2749B" w:rsidRDefault="00C2749B" w:rsidP="0072160F">
      <w:pPr>
        <w:pStyle w:val="Graphic0"/>
        <w:jc w:val="left"/>
      </w:pPr>
      <w:r>
        <w:rPr>
          <w:noProof/>
        </w:rPr>
        <w:drawing>
          <wp:inline distT="0" distB="0" distL="0" distR="0" wp14:anchorId="6410BA20" wp14:editId="369C7791">
            <wp:extent cx="5944235" cy="3060700"/>
            <wp:effectExtent l="19050" t="19050" r="18415" b="25400"/>
            <wp:docPr id="110" name="Picture 110" descr="Graphic of The Professional Monograph Associated with the DDI/PM Easy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4235" cy="3060700"/>
                    </a:xfrm>
                    <a:prstGeom prst="rect">
                      <a:avLst/>
                    </a:prstGeom>
                    <a:noFill/>
                    <a:ln>
                      <a:solidFill>
                        <a:schemeClr val="tx1"/>
                      </a:solidFill>
                    </a:ln>
                  </pic:spPr>
                </pic:pic>
              </a:graphicData>
            </a:graphic>
          </wp:inline>
        </w:drawing>
      </w:r>
    </w:p>
    <w:p w14:paraId="5A345276" w14:textId="77777777" w:rsidR="00C2749B" w:rsidRDefault="00C2749B" w:rsidP="0017179F">
      <w:pPr>
        <w:pStyle w:val="FakeHead5"/>
      </w:pPr>
      <w:r>
        <w:t>Duplicate Therapy</w:t>
      </w:r>
    </w:p>
    <w:p w14:paraId="244C5CAC" w14:textId="2BCA75DB" w:rsidR="00C2749B" w:rsidRDefault="00C2749B" w:rsidP="0017179F">
      <w:r>
        <w:t xml:space="preserve">Duplicate Therapy results the Duplicate Therapy for the drugs selected in the Drugs to Check box. The record contains the Therapeutic Drug Class that the two drugs belong to and Duplicate Allowance numerical value (0,1, 2, 3, or 4) followed by a short message stating these two drugs may represent a duplication in therapy. To view the Duplicate Therapy record in PECS, </w:t>
      </w:r>
      <w:r w:rsidR="00CC7EA5">
        <w:t>select</w:t>
      </w:r>
      <w:r>
        <w:t xml:space="preserve"> </w:t>
      </w:r>
      <w:r w:rsidR="003A34AE">
        <w:t>“</w:t>
      </w:r>
      <w:r>
        <w:t>Link to record in PECS.</w:t>
      </w:r>
      <w:r w:rsidR="003A34AE">
        <w:t>”</w:t>
      </w:r>
    </w:p>
    <w:p w14:paraId="32150181" w14:textId="254632FD" w:rsidR="0036496D" w:rsidRDefault="0036496D" w:rsidP="0036496D">
      <w:pPr>
        <w:pStyle w:val="Caption"/>
      </w:pPr>
      <w:bookmarkStart w:id="390" w:name="_Toc403984437"/>
      <w:bookmarkStart w:id="391" w:name="_Toc75767298"/>
      <w:bookmarkStart w:id="392" w:name="_Hlk53602223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102</w:t>
      </w:r>
      <w:r w:rsidR="002438FA">
        <w:rPr>
          <w:noProof/>
        </w:rPr>
        <w:fldChar w:fldCharType="end"/>
      </w:r>
      <w:r>
        <w:t>: Duplicate Therapy Easy Search Results</w:t>
      </w:r>
      <w:bookmarkEnd w:id="390"/>
      <w:bookmarkEnd w:id="391"/>
    </w:p>
    <w:bookmarkEnd w:id="392"/>
    <w:p w14:paraId="208C0A3A" w14:textId="77777777" w:rsidR="00C2749B" w:rsidRDefault="00C2749B" w:rsidP="004B2A2A">
      <w:pPr>
        <w:pStyle w:val="Graphic0"/>
        <w:keepNext w:val="0"/>
        <w:jc w:val="left"/>
      </w:pPr>
      <w:r>
        <w:rPr>
          <w:noProof/>
        </w:rPr>
        <w:drawing>
          <wp:inline distT="0" distB="0" distL="0" distR="0" wp14:anchorId="3F5CE332" wp14:editId="5BB6331C">
            <wp:extent cx="5944235" cy="1085215"/>
            <wp:effectExtent l="19050" t="19050" r="18415" b="19685"/>
            <wp:docPr id="365" name="Picture 365" descr="Graphic of Duplicate Therapy Easy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4235" cy="1085215"/>
                    </a:xfrm>
                    <a:prstGeom prst="rect">
                      <a:avLst/>
                    </a:prstGeom>
                    <a:noFill/>
                    <a:ln>
                      <a:solidFill>
                        <a:schemeClr val="tx1"/>
                      </a:solidFill>
                    </a:ln>
                  </pic:spPr>
                </pic:pic>
              </a:graphicData>
            </a:graphic>
          </wp:inline>
        </w:drawing>
      </w:r>
    </w:p>
    <w:p w14:paraId="0A1CEC1B" w14:textId="77777777" w:rsidR="00C2749B" w:rsidRDefault="00C2749B" w:rsidP="00B46869">
      <w:pPr>
        <w:pStyle w:val="Heading2"/>
      </w:pPr>
      <w:bookmarkStart w:id="393" w:name="_Toc362863775"/>
      <w:bookmarkStart w:id="394" w:name="_Toc75767089"/>
      <w:r>
        <w:lastRenderedPageBreak/>
        <w:t>Easy Search Interactions for a Single Drug</w:t>
      </w:r>
      <w:bookmarkEnd w:id="393"/>
      <w:r>
        <w:t xml:space="preserve"> Query</w:t>
      </w:r>
      <w:bookmarkEnd w:id="394"/>
    </w:p>
    <w:p w14:paraId="129A8B8C" w14:textId="0C5CEC3F" w:rsidR="00C2749B" w:rsidRDefault="00C2749B" w:rsidP="004B2A2A">
      <w:pPr>
        <w:pStyle w:val="BodyText"/>
        <w:keepNext/>
        <w:keepLines/>
      </w:pPr>
      <w:r>
        <w:t xml:space="preserve">Interactions for a Single Drug allows </w:t>
      </w:r>
      <w:r w:rsidR="00CC7EA5">
        <w:t>the user</w:t>
      </w:r>
      <w:r>
        <w:t xml:space="preserve"> to generate a report for all the drug pairs that would be returned in VistA for the selected drug. The report displays FDB and Approved VA custom drug pairs with the specified severity level. FDB drug pairs will display only if there is not a corresponding Approved VA customized drug pair.</w:t>
      </w:r>
    </w:p>
    <w:p w14:paraId="4DE83521" w14:textId="5599B4EE" w:rsidR="00C2749B" w:rsidRDefault="00C2749B" w:rsidP="00C2749B">
      <w:pPr>
        <w:pStyle w:val="BodyText"/>
      </w:pPr>
      <w:r>
        <w:t>To perform a</w:t>
      </w:r>
      <w:r w:rsidR="00EB78DC">
        <w:t>n</w:t>
      </w:r>
      <w:r>
        <w:t xml:space="preserve"> </w:t>
      </w:r>
      <w:r w:rsidR="000435E0">
        <w:t>Interactions for a Single Drug</w:t>
      </w:r>
      <w:r>
        <w:t xml:space="preserve"> Query:</w:t>
      </w:r>
    </w:p>
    <w:p w14:paraId="604B0076" w14:textId="2970A5B2" w:rsidR="00C2749B" w:rsidRDefault="00C2749B" w:rsidP="00F74B97">
      <w:pPr>
        <w:pStyle w:val="BodyTextNumbered1"/>
        <w:numPr>
          <w:ilvl w:val="0"/>
          <w:numId w:val="60"/>
        </w:numPr>
      </w:pPr>
      <w:r>
        <w:t>Select "Interactions for a Single Drug" from the Select Search Type drop-down list.</w:t>
      </w:r>
    </w:p>
    <w:p w14:paraId="5585705D" w14:textId="7BF4CCCF" w:rsidR="00973439" w:rsidRDefault="00973439" w:rsidP="00973439">
      <w:pPr>
        <w:pStyle w:val="Caption"/>
      </w:pPr>
      <w:bookmarkStart w:id="395" w:name="_Toc75767299"/>
      <w:r>
        <w:t xml:space="preserve">Figure </w:t>
      </w:r>
      <w:r>
        <w:rPr>
          <w:noProof/>
        </w:rPr>
        <w:fldChar w:fldCharType="begin"/>
      </w:r>
      <w:r>
        <w:rPr>
          <w:noProof/>
        </w:rPr>
        <w:instrText xml:space="preserve"> SEQ Figure \* ARABIC </w:instrText>
      </w:r>
      <w:r>
        <w:rPr>
          <w:noProof/>
        </w:rPr>
        <w:fldChar w:fldCharType="separate"/>
      </w:r>
      <w:r w:rsidR="00694F65">
        <w:rPr>
          <w:noProof/>
        </w:rPr>
        <w:t>103</w:t>
      </w:r>
      <w:r>
        <w:rPr>
          <w:noProof/>
        </w:rPr>
        <w:fldChar w:fldCharType="end"/>
      </w:r>
      <w:r>
        <w:t>: Select Search Type Drop Down Menu</w:t>
      </w:r>
      <w:bookmarkEnd w:id="395"/>
    </w:p>
    <w:p w14:paraId="385DA807" w14:textId="479697D9" w:rsidR="00C2749B" w:rsidRDefault="00C2749B" w:rsidP="00973439">
      <w:pPr>
        <w:pStyle w:val="Graphic0"/>
        <w:jc w:val="left"/>
      </w:pPr>
      <w:r>
        <w:rPr>
          <w:noProof/>
        </w:rPr>
        <w:drawing>
          <wp:inline distT="0" distB="0" distL="0" distR="0" wp14:anchorId="276226E6" wp14:editId="5FE7DBA2">
            <wp:extent cx="5172075" cy="894856"/>
            <wp:effectExtent l="19050" t="19050" r="9525" b="19685"/>
            <wp:docPr id="366" name="Picture 366" descr="Graphic of the drop-down for the search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39397" cy="906504"/>
                    </a:xfrm>
                    <a:prstGeom prst="rect">
                      <a:avLst/>
                    </a:prstGeom>
                    <a:noFill/>
                    <a:ln>
                      <a:solidFill>
                        <a:schemeClr val="tx1"/>
                      </a:solidFill>
                    </a:ln>
                  </pic:spPr>
                </pic:pic>
              </a:graphicData>
            </a:graphic>
          </wp:inline>
        </w:drawing>
      </w:r>
    </w:p>
    <w:p w14:paraId="7C03E35D" w14:textId="77777777" w:rsidR="00C2749B" w:rsidRDefault="00C2749B" w:rsidP="004B2A2A">
      <w:pPr>
        <w:pStyle w:val="BodyTextNumbered1"/>
      </w:pPr>
      <w:r>
        <w:t>From the Select Information Type panel, choose the desired Severity Level with the appropriate radio button - Severity Level 1 (contraindicated), Severity Level 2 (severe), or Severity Levels 1 (contraindicated) and 2 (severe).</w:t>
      </w:r>
    </w:p>
    <w:p w14:paraId="0E8AB5FC" w14:textId="0DE6EB9A" w:rsidR="00973439" w:rsidRDefault="00973439" w:rsidP="00973439">
      <w:pPr>
        <w:pStyle w:val="Caption"/>
      </w:pPr>
      <w:bookmarkStart w:id="396" w:name="_Toc75767300"/>
      <w:r>
        <w:t xml:space="preserve">Figure </w:t>
      </w:r>
      <w:r>
        <w:rPr>
          <w:noProof/>
        </w:rPr>
        <w:fldChar w:fldCharType="begin"/>
      </w:r>
      <w:r>
        <w:rPr>
          <w:noProof/>
        </w:rPr>
        <w:instrText xml:space="preserve"> SEQ Figure \* ARABIC </w:instrText>
      </w:r>
      <w:r>
        <w:rPr>
          <w:noProof/>
        </w:rPr>
        <w:fldChar w:fldCharType="separate"/>
      </w:r>
      <w:r w:rsidR="00694F65">
        <w:rPr>
          <w:noProof/>
        </w:rPr>
        <w:t>104</w:t>
      </w:r>
      <w:r>
        <w:rPr>
          <w:noProof/>
        </w:rPr>
        <w:fldChar w:fldCharType="end"/>
      </w:r>
      <w:r>
        <w:t>: Select Information Types Radio Buttons</w:t>
      </w:r>
      <w:bookmarkEnd w:id="396"/>
    </w:p>
    <w:p w14:paraId="3C366A49" w14:textId="00733197" w:rsidR="00C2749B" w:rsidRDefault="00C2749B" w:rsidP="00973439">
      <w:pPr>
        <w:pStyle w:val="Graphic0"/>
        <w:jc w:val="left"/>
      </w:pPr>
      <w:r>
        <w:rPr>
          <w:noProof/>
        </w:rPr>
        <w:drawing>
          <wp:inline distT="0" distB="0" distL="0" distR="0" wp14:anchorId="3ADB151C" wp14:editId="4902595D">
            <wp:extent cx="2790825" cy="908157"/>
            <wp:effectExtent l="19050" t="19050" r="9525" b="25400"/>
            <wp:docPr id="370" name="Picture 370" descr="Graphic of Select information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10443" cy="914541"/>
                    </a:xfrm>
                    <a:prstGeom prst="rect">
                      <a:avLst/>
                    </a:prstGeom>
                    <a:noFill/>
                    <a:ln>
                      <a:solidFill>
                        <a:schemeClr val="tx1"/>
                      </a:solidFill>
                    </a:ln>
                  </pic:spPr>
                </pic:pic>
              </a:graphicData>
            </a:graphic>
          </wp:inline>
        </w:drawing>
      </w:r>
    </w:p>
    <w:p w14:paraId="0E9843F8" w14:textId="5A3280D8" w:rsidR="00C2749B" w:rsidRDefault="00C2749B" w:rsidP="004B2A2A">
      <w:pPr>
        <w:pStyle w:val="BodyTextNumbered1"/>
      </w:pPr>
      <w:r>
        <w:t xml:space="preserve">Enter a partial string or whole drug name into the Drug field and </w:t>
      </w:r>
      <w:r w:rsidR="009159D4">
        <w:t>select</w:t>
      </w:r>
      <w:r>
        <w:t xml:space="preserve"> Search. Items that match the search string are displayed in the Search Results box. The drug list displays the drug name, dose, route of delivery, and the drug’s GCN sequence number. Note that if both a dispensable generic drug and dispensable drug are found that have the same GCN sequence number, only the dispensable drug are displayed on the list. Select an entry from the list.</w:t>
      </w:r>
    </w:p>
    <w:p w14:paraId="20E54083" w14:textId="74219472" w:rsidR="009159D4" w:rsidRDefault="009159D4" w:rsidP="004B2A2A">
      <w:pPr>
        <w:pStyle w:val="Caption"/>
        <w:keepNext w:val="0"/>
      </w:pPr>
      <w:bookmarkStart w:id="397" w:name="_Toc75767301"/>
      <w:r>
        <w:t xml:space="preserve">Figure </w:t>
      </w:r>
      <w:r>
        <w:rPr>
          <w:noProof/>
        </w:rPr>
        <w:fldChar w:fldCharType="begin"/>
      </w:r>
      <w:r>
        <w:rPr>
          <w:noProof/>
        </w:rPr>
        <w:instrText xml:space="preserve"> SEQ Figure \* ARABIC </w:instrText>
      </w:r>
      <w:r>
        <w:rPr>
          <w:noProof/>
        </w:rPr>
        <w:fldChar w:fldCharType="separate"/>
      </w:r>
      <w:r w:rsidR="00694F65">
        <w:rPr>
          <w:noProof/>
        </w:rPr>
        <w:t>105</w:t>
      </w:r>
      <w:r>
        <w:rPr>
          <w:noProof/>
        </w:rPr>
        <w:fldChar w:fldCharType="end"/>
      </w:r>
      <w:r>
        <w:t>: Search and Select Drugs</w:t>
      </w:r>
      <w:bookmarkEnd w:id="397"/>
    </w:p>
    <w:p w14:paraId="02744595" w14:textId="70C4B253" w:rsidR="00C2749B" w:rsidRDefault="00C2749B" w:rsidP="004B2A2A">
      <w:pPr>
        <w:pStyle w:val="Graphic0"/>
        <w:keepNext w:val="0"/>
        <w:jc w:val="left"/>
      </w:pPr>
      <w:r>
        <w:rPr>
          <w:noProof/>
        </w:rPr>
        <w:lastRenderedPageBreak/>
        <w:drawing>
          <wp:inline distT="0" distB="0" distL="0" distR="0" wp14:anchorId="15CAB1F0" wp14:editId="3641563C">
            <wp:extent cx="4047982" cy="2172335"/>
            <wp:effectExtent l="19050" t="19050" r="10160" b="18415"/>
            <wp:docPr id="382" name="Picture 382" descr="Graphic of search and selec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074679" cy="2186662"/>
                    </a:xfrm>
                    <a:prstGeom prst="rect">
                      <a:avLst/>
                    </a:prstGeom>
                    <a:noFill/>
                    <a:ln>
                      <a:solidFill>
                        <a:schemeClr val="tx1"/>
                      </a:solidFill>
                    </a:ln>
                  </pic:spPr>
                </pic:pic>
              </a:graphicData>
            </a:graphic>
          </wp:inline>
        </w:drawing>
      </w:r>
    </w:p>
    <w:p w14:paraId="419E195B" w14:textId="1707E9E4" w:rsidR="00C2749B" w:rsidRDefault="009159D4" w:rsidP="004B2A2A">
      <w:pPr>
        <w:pStyle w:val="BodyTextNumbered1"/>
      </w:pPr>
      <w:r>
        <w:t>Select</w:t>
      </w:r>
      <w:r w:rsidR="00C2749B">
        <w:t xml:space="preserve"> the Generate Report button. The report generates in Excel. It contains the FDB and VA custom drug pairs whose severity level matches the selected severity level and contain a routed generic drug that corresponds to the selected generic dispensable drug or dispensable drug.</w:t>
      </w:r>
    </w:p>
    <w:p w14:paraId="1544A366" w14:textId="21E83F23" w:rsidR="009159D4" w:rsidRDefault="009159D4" w:rsidP="009159D4">
      <w:pPr>
        <w:pStyle w:val="Caption"/>
        <w:keepNext w:val="0"/>
      </w:pPr>
      <w:bookmarkStart w:id="398" w:name="_Toc75767302"/>
      <w:r>
        <w:t xml:space="preserve">Figure </w:t>
      </w:r>
      <w:r>
        <w:rPr>
          <w:noProof/>
        </w:rPr>
        <w:fldChar w:fldCharType="begin"/>
      </w:r>
      <w:r>
        <w:rPr>
          <w:noProof/>
        </w:rPr>
        <w:instrText xml:space="preserve"> SEQ Figure \* ARABIC </w:instrText>
      </w:r>
      <w:r>
        <w:rPr>
          <w:noProof/>
        </w:rPr>
        <w:fldChar w:fldCharType="separate"/>
      </w:r>
      <w:r w:rsidR="00694F65">
        <w:rPr>
          <w:noProof/>
        </w:rPr>
        <w:t>106</w:t>
      </w:r>
      <w:r>
        <w:rPr>
          <w:noProof/>
        </w:rPr>
        <w:fldChar w:fldCharType="end"/>
      </w:r>
      <w:r>
        <w:t>: Excel Report for Drug Pair Interaction</w:t>
      </w:r>
      <w:bookmarkEnd w:id="398"/>
    </w:p>
    <w:p w14:paraId="693F82B0" w14:textId="27FDDEE6" w:rsidR="00C2749B" w:rsidRPr="00CD4CC6" w:rsidRDefault="00C443B1" w:rsidP="009159D4">
      <w:pPr>
        <w:pStyle w:val="Graphic0"/>
        <w:keepNext w:val="0"/>
        <w:jc w:val="left"/>
      </w:pPr>
      <w:r w:rsidRPr="00C443B1">
        <w:rPr>
          <w:noProof/>
        </w:rPr>
        <w:drawing>
          <wp:inline distT="0" distB="0" distL="0" distR="0" wp14:anchorId="5348E889" wp14:editId="19F8C8FC">
            <wp:extent cx="4865805" cy="2601216"/>
            <wp:effectExtent l="19050" t="19050" r="11430" b="27940"/>
            <wp:docPr id="2" name="Picture 2" descr="Graphic of excel Report for Drug Pair interaction. shows Source, Routed Generic #1, Routed Generic #2, Severity Level Code, and Interaction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871212" cy="2604106"/>
                    </a:xfrm>
                    <a:prstGeom prst="rect">
                      <a:avLst/>
                    </a:prstGeom>
                    <a:ln>
                      <a:solidFill>
                        <a:schemeClr val="tx1"/>
                      </a:solidFill>
                    </a:ln>
                  </pic:spPr>
                </pic:pic>
              </a:graphicData>
            </a:graphic>
          </wp:inline>
        </w:drawing>
      </w:r>
    </w:p>
    <w:p w14:paraId="4485877C" w14:textId="77777777" w:rsidR="00C2749B" w:rsidRDefault="00C2749B" w:rsidP="009159D4">
      <w:pPr>
        <w:pStyle w:val="FakeHead4"/>
      </w:pPr>
      <w:r>
        <w:t>Interactions for a Single Drug Report Details</w:t>
      </w:r>
    </w:p>
    <w:p w14:paraId="065C0829" w14:textId="471C450F" w:rsidR="001104EA" w:rsidRDefault="001104EA" w:rsidP="009159D4">
      <w:pPr>
        <w:pStyle w:val="Caption"/>
      </w:pPr>
      <w:bookmarkStart w:id="399" w:name="_Toc75767177"/>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10</w:t>
      </w:r>
      <w:r w:rsidR="002438FA">
        <w:rPr>
          <w:noProof/>
        </w:rPr>
        <w:fldChar w:fldCharType="end"/>
      </w:r>
      <w:r>
        <w:t xml:space="preserve">: </w:t>
      </w:r>
      <w:r w:rsidRPr="00E56AEE">
        <w:t xml:space="preserve">Interactions for a Single Drug Report </w:t>
      </w:r>
      <w:r>
        <w:t>Fields</w:t>
      </w:r>
      <w:bookmarkEnd w:id="399"/>
    </w:p>
    <w:tbl>
      <w:tblPr>
        <w:tblStyle w:val="TableGrid"/>
        <w:tblW w:w="5000" w:type="pct"/>
        <w:tblCellMar>
          <w:left w:w="115" w:type="dxa"/>
          <w:right w:w="115" w:type="dxa"/>
        </w:tblCellMar>
        <w:tblLook w:val="04A0" w:firstRow="1" w:lastRow="0" w:firstColumn="1" w:lastColumn="0" w:noHBand="0" w:noVBand="1"/>
        <w:tblDescription w:val="Table shows details of the interactions for a single drug pair"/>
      </w:tblPr>
      <w:tblGrid>
        <w:gridCol w:w="2137"/>
        <w:gridCol w:w="7213"/>
      </w:tblGrid>
      <w:tr w:rsidR="00C2749B" w:rsidRPr="00EB4DDA" w14:paraId="13A75BD1" w14:textId="77777777" w:rsidTr="009159D4">
        <w:trPr>
          <w:cantSplit/>
          <w:tblHeader/>
        </w:trPr>
        <w:tc>
          <w:tcPr>
            <w:tcW w:w="1143" w:type="pct"/>
            <w:shd w:val="clear" w:color="auto" w:fill="D9D9D9" w:themeFill="background1" w:themeFillShade="D9"/>
          </w:tcPr>
          <w:p w14:paraId="51AB68F4" w14:textId="77777777" w:rsidR="00C2749B" w:rsidRPr="00EB4DDA" w:rsidRDefault="00C2749B" w:rsidP="009159D4">
            <w:pPr>
              <w:pStyle w:val="TableHeading"/>
              <w:keepNext/>
            </w:pPr>
            <w:r w:rsidRPr="00EB4DDA">
              <w:t>Field</w:t>
            </w:r>
          </w:p>
        </w:tc>
        <w:tc>
          <w:tcPr>
            <w:tcW w:w="3857" w:type="pct"/>
            <w:shd w:val="clear" w:color="auto" w:fill="D9D9D9" w:themeFill="background1" w:themeFillShade="D9"/>
          </w:tcPr>
          <w:p w14:paraId="37E6285D" w14:textId="77777777" w:rsidR="00C2749B" w:rsidRPr="00EB4DDA" w:rsidRDefault="00C2749B" w:rsidP="009159D4">
            <w:pPr>
              <w:pStyle w:val="TableHeading"/>
              <w:keepNext/>
            </w:pPr>
            <w:r w:rsidRPr="00EB4DDA">
              <w:t>Description</w:t>
            </w:r>
          </w:p>
        </w:tc>
      </w:tr>
      <w:tr w:rsidR="00C2749B" w:rsidRPr="00EB4DDA" w14:paraId="77A16F4C" w14:textId="77777777" w:rsidTr="009159D4">
        <w:trPr>
          <w:cantSplit/>
        </w:trPr>
        <w:tc>
          <w:tcPr>
            <w:tcW w:w="1143" w:type="pct"/>
            <w:vAlign w:val="center"/>
          </w:tcPr>
          <w:p w14:paraId="167A2736" w14:textId="77777777" w:rsidR="00C2749B" w:rsidRPr="00EB4DDA" w:rsidRDefault="00C2749B" w:rsidP="009159D4">
            <w:pPr>
              <w:pStyle w:val="TableText"/>
              <w:keepNext/>
            </w:pPr>
            <w:r w:rsidRPr="00EB4DDA">
              <w:t>Source</w:t>
            </w:r>
          </w:p>
        </w:tc>
        <w:tc>
          <w:tcPr>
            <w:tcW w:w="3857" w:type="pct"/>
            <w:vAlign w:val="center"/>
          </w:tcPr>
          <w:p w14:paraId="673F04A0" w14:textId="77777777" w:rsidR="00C2749B" w:rsidRPr="00EB4DDA" w:rsidRDefault="00C2749B" w:rsidP="009159D4">
            <w:pPr>
              <w:pStyle w:val="TableText"/>
              <w:keepNext/>
            </w:pPr>
            <w:r w:rsidRPr="00EB4DDA">
              <w:t>Source of the record; either VA or FDB</w:t>
            </w:r>
          </w:p>
        </w:tc>
      </w:tr>
      <w:tr w:rsidR="00C2749B" w:rsidRPr="00EB4DDA" w14:paraId="54A4F5BF" w14:textId="77777777" w:rsidTr="009159D4">
        <w:trPr>
          <w:cantSplit/>
        </w:trPr>
        <w:tc>
          <w:tcPr>
            <w:tcW w:w="1143" w:type="pct"/>
            <w:vAlign w:val="center"/>
          </w:tcPr>
          <w:p w14:paraId="0737BC83" w14:textId="77777777" w:rsidR="00C2749B" w:rsidRPr="00EB4DDA" w:rsidRDefault="00C2749B" w:rsidP="009159D4">
            <w:pPr>
              <w:pStyle w:val="TableText"/>
            </w:pPr>
            <w:r w:rsidRPr="00EB4DDA">
              <w:t>Routed Generic #1</w:t>
            </w:r>
          </w:p>
        </w:tc>
        <w:tc>
          <w:tcPr>
            <w:tcW w:w="3857" w:type="pct"/>
            <w:vAlign w:val="center"/>
          </w:tcPr>
          <w:p w14:paraId="0047917C" w14:textId="77777777" w:rsidR="00C2749B" w:rsidRPr="00EB4DDA" w:rsidRDefault="00C2749B" w:rsidP="009159D4">
            <w:pPr>
              <w:pStyle w:val="TableText"/>
            </w:pPr>
            <w:r w:rsidRPr="00EB4DDA">
              <w:t>A generic drug name, e.g. "Rifampin Oral"</w:t>
            </w:r>
          </w:p>
        </w:tc>
      </w:tr>
      <w:tr w:rsidR="00C2749B" w:rsidRPr="00EB4DDA" w14:paraId="0EB58F00" w14:textId="77777777" w:rsidTr="009159D4">
        <w:trPr>
          <w:cantSplit/>
        </w:trPr>
        <w:tc>
          <w:tcPr>
            <w:tcW w:w="1143" w:type="pct"/>
            <w:vAlign w:val="center"/>
          </w:tcPr>
          <w:p w14:paraId="577486F7" w14:textId="77777777" w:rsidR="00C2749B" w:rsidRPr="00EB4DDA" w:rsidRDefault="00C2749B" w:rsidP="009159D4">
            <w:pPr>
              <w:pStyle w:val="TableText"/>
            </w:pPr>
            <w:r w:rsidRPr="00EB4DDA">
              <w:t>Routed Generic #2</w:t>
            </w:r>
          </w:p>
        </w:tc>
        <w:tc>
          <w:tcPr>
            <w:tcW w:w="3857" w:type="pct"/>
            <w:vAlign w:val="center"/>
          </w:tcPr>
          <w:p w14:paraId="2C6A8D25" w14:textId="77777777" w:rsidR="00C2749B" w:rsidRPr="00EB4DDA" w:rsidRDefault="00C2749B" w:rsidP="009159D4">
            <w:pPr>
              <w:pStyle w:val="TableText"/>
            </w:pPr>
            <w:r w:rsidRPr="00EB4DDA">
              <w:t>A generic drug name, e.g. "Rifampin Oral"</w:t>
            </w:r>
          </w:p>
        </w:tc>
      </w:tr>
      <w:tr w:rsidR="00C2749B" w:rsidRPr="00EB4DDA" w14:paraId="37E9A9A5" w14:textId="77777777" w:rsidTr="009159D4">
        <w:trPr>
          <w:cantSplit/>
        </w:trPr>
        <w:tc>
          <w:tcPr>
            <w:tcW w:w="1143" w:type="pct"/>
            <w:vAlign w:val="center"/>
          </w:tcPr>
          <w:p w14:paraId="663B9C35" w14:textId="77777777" w:rsidR="00C2749B" w:rsidRPr="00EB4DDA" w:rsidRDefault="00C2749B" w:rsidP="009159D4">
            <w:pPr>
              <w:pStyle w:val="TableText"/>
            </w:pPr>
            <w:r w:rsidRPr="00EB4DDA">
              <w:t>Severity Level Code</w:t>
            </w:r>
          </w:p>
        </w:tc>
        <w:tc>
          <w:tcPr>
            <w:tcW w:w="3857" w:type="pct"/>
            <w:vAlign w:val="center"/>
          </w:tcPr>
          <w:p w14:paraId="17E499B6" w14:textId="77777777" w:rsidR="00C2749B" w:rsidRPr="00EB4DDA" w:rsidRDefault="00C2749B" w:rsidP="009159D4">
            <w:pPr>
              <w:pStyle w:val="TableText"/>
            </w:pPr>
            <w:r w:rsidRPr="00EB4DDA">
              <w:t xml:space="preserve">The severity of the interaction. </w:t>
            </w:r>
          </w:p>
        </w:tc>
      </w:tr>
      <w:tr w:rsidR="00C2749B" w:rsidRPr="00EB4DDA" w14:paraId="3308DDC5" w14:textId="77777777" w:rsidTr="009159D4">
        <w:trPr>
          <w:cantSplit/>
        </w:trPr>
        <w:tc>
          <w:tcPr>
            <w:tcW w:w="1143" w:type="pct"/>
            <w:vAlign w:val="center"/>
          </w:tcPr>
          <w:p w14:paraId="1A1DE035" w14:textId="77777777" w:rsidR="00C2749B" w:rsidRPr="00EB4DDA" w:rsidRDefault="00C2749B" w:rsidP="009159D4">
            <w:pPr>
              <w:pStyle w:val="TableText"/>
            </w:pPr>
            <w:r w:rsidRPr="00EB4DDA">
              <w:t>Interaction Description</w:t>
            </w:r>
          </w:p>
        </w:tc>
        <w:tc>
          <w:tcPr>
            <w:tcW w:w="3857" w:type="pct"/>
            <w:vAlign w:val="center"/>
          </w:tcPr>
          <w:p w14:paraId="072F0CC0" w14:textId="77777777" w:rsidR="00C2749B" w:rsidRPr="00EB4DDA" w:rsidRDefault="00C2749B" w:rsidP="009159D4">
            <w:pPr>
              <w:pStyle w:val="TableText"/>
            </w:pPr>
            <w:r w:rsidRPr="00EB4DDA">
              <w:t>A brief description of the interaction.</w:t>
            </w:r>
          </w:p>
        </w:tc>
      </w:tr>
      <w:tr w:rsidR="00C2749B" w:rsidRPr="00EB4DDA" w14:paraId="2AB86CED" w14:textId="77777777" w:rsidTr="009159D4">
        <w:trPr>
          <w:cantSplit/>
        </w:trPr>
        <w:tc>
          <w:tcPr>
            <w:tcW w:w="1143" w:type="pct"/>
            <w:vAlign w:val="center"/>
          </w:tcPr>
          <w:p w14:paraId="763094FF" w14:textId="77777777" w:rsidR="00C2749B" w:rsidRPr="00EB4DDA" w:rsidRDefault="00C2749B" w:rsidP="009159D4">
            <w:pPr>
              <w:pStyle w:val="TableText"/>
            </w:pPr>
            <w:r w:rsidRPr="00EB4DDA">
              <w:lastRenderedPageBreak/>
              <w:t>Interaction ID</w:t>
            </w:r>
          </w:p>
        </w:tc>
        <w:tc>
          <w:tcPr>
            <w:tcW w:w="3857" w:type="pct"/>
            <w:vAlign w:val="center"/>
          </w:tcPr>
          <w:p w14:paraId="40D0F0F3" w14:textId="77777777" w:rsidR="00C2749B" w:rsidRPr="00EB4DDA" w:rsidRDefault="00C2749B" w:rsidP="009159D4">
            <w:pPr>
              <w:pStyle w:val="TableText"/>
            </w:pPr>
            <w:r w:rsidRPr="00EB4DDA">
              <w:t>A numerical identifier assigned to the interaction.</w:t>
            </w:r>
          </w:p>
        </w:tc>
      </w:tr>
      <w:tr w:rsidR="00C2749B" w:rsidRPr="00EB4DDA" w14:paraId="269ADCB9" w14:textId="77777777" w:rsidTr="009159D4">
        <w:trPr>
          <w:cantSplit/>
        </w:trPr>
        <w:tc>
          <w:tcPr>
            <w:tcW w:w="1143" w:type="pct"/>
            <w:vAlign w:val="center"/>
          </w:tcPr>
          <w:p w14:paraId="003780FD" w14:textId="77777777" w:rsidR="00C2749B" w:rsidRPr="00EB4DDA" w:rsidRDefault="00C2749B" w:rsidP="009159D4">
            <w:pPr>
              <w:pStyle w:val="TableText"/>
            </w:pPr>
            <w:r w:rsidRPr="00EB4DDA">
              <w:t>Corresponding FDB Interaction ID</w:t>
            </w:r>
          </w:p>
        </w:tc>
        <w:tc>
          <w:tcPr>
            <w:tcW w:w="3857" w:type="pct"/>
            <w:vAlign w:val="center"/>
          </w:tcPr>
          <w:p w14:paraId="6C5C28EC" w14:textId="025E73BD" w:rsidR="00C2749B" w:rsidRPr="00EB4DDA" w:rsidRDefault="00C2749B" w:rsidP="009159D4">
            <w:pPr>
              <w:pStyle w:val="TableText"/>
            </w:pPr>
            <w:r w:rsidRPr="00EB4DDA">
              <w:t xml:space="preserve">VA records only: the interaction as described by First </w:t>
            </w:r>
            <w:r w:rsidR="00131277" w:rsidRPr="00EB4DDA">
              <w:t>Databank</w:t>
            </w:r>
            <w:r w:rsidRPr="00EB4DDA">
              <w:t>. If there is no corresponding interaction, this field will contain '0'.</w:t>
            </w:r>
          </w:p>
        </w:tc>
      </w:tr>
      <w:tr w:rsidR="00C2749B" w:rsidRPr="00EB4DDA" w14:paraId="7ECC1B5A" w14:textId="77777777" w:rsidTr="009159D4">
        <w:trPr>
          <w:cantSplit/>
        </w:trPr>
        <w:tc>
          <w:tcPr>
            <w:tcW w:w="1143" w:type="pct"/>
            <w:vAlign w:val="center"/>
          </w:tcPr>
          <w:p w14:paraId="1E127828" w14:textId="77777777" w:rsidR="00C2749B" w:rsidRPr="00EB4DDA" w:rsidRDefault="00C2749B" w:rsidP="009159D4">
            <w:pPr>
              <w:pStyle w:val="TableText"/>
            </w:pPr>
            <w:r w:rsidRPr="00EB4DDA">
              <w:t>Action Date</w:t>
            </w:r>
          </w:p>
        </w:tc>
        <w:tc>
          <w:tcPr>
            <w:tcW w:w="3857" w:type="pct"/>
            <w:vAlign w:val="center"/>
          </w:tcPr>
          <w:p w14:paraId="45984CEE" w14:textId="77777777" w:rsidR="00C2749B" w:rsidRPr="00EB4DDA" w:rsidRDefault="00C2749B" w:rsidP="009159D4">
            <w:pPr>
              <w:pStyle w:val="TableText"/>
            </w:pPr>
            <w:r w:rsidRPr="00EB4DDA">
              <w:t>The date and time of the most recent update to the record.</w:t>
            </w:r>
          </w:p>
        </w:tc>
      </w:tr>
    </w:tbl>
    <w:p w14:paraId="797EBF4F" w14:textId="77777777" w:rsidR="00AD30CD" w:rsidRDefault="00AD30CD" w:rsidP="00B46869">
      <w:pPr>
        <w:pStyle w:val="Heading2"/>
      </w:pPr>
      <w:bookmarkStart w:id="400" w:name="_Toc75767090"/>
      <w:r>
        <w:t>Easy Search Dose Range Query</w:t>
      </w:r>
      <w:bookmarkEnd w:id="400"/>
    </w:p>
    <w:p w14:paraId="0E7E3064" w14:textId="70ECAF43" w:rsidR="00AD30CD" w:rsidRDefault="00AD30CD" w:rsidP="004B2A2A">
      <w:pPr>
        <w:pStyle w:val="BodyText"/>
        <w:keepNext/>
        <w:keepLines/>
      </w:pPr>
      <w:r>
        <w:t xml:space="preserve">The Dose Range query </w:t>
      </w:r>
      <w:r w:rsidRPr="00701AE2">
        <w:t xml:space="preserve">allows </w:t>
      </w:r>
      <w:r w:rsidR="00C916CE">
        <w:t>the user</w:t>
      </w:r>
      <w:r w:rsidRPr="00701AE2">
        <w:t xml:space="preserve"> to easily </w:t>
      </w:r>
      <w:r w:rsidR="00C916CE">
        <w:t xml:space="preserve">find </w:t>
      </w:r>
      <w:r w:rsidRPr="00701AE2">
        <w:t xml:space="preserve">the appropriate dosage information </w:t>
      </w:r>
      <w:r>
        <w:t xml:space="preserve">for a specific drug </w:t>
      </w:r>
      <w:r w:rsidRPr="00701AE2">
        <w:t xml:space="preserve">based on the patient and dose particulars entered for a selected drug. The results of this query allow the user to ensure the amount being prescribed is an acceptable amount. An Easy Search Dose Range query allows </w:t>
      </w:r>
      <w:r w:rsidR="00C916CE">
        <w:t>the user</w:t>
      </w:r>
      <w:r w:rsidRPr="00701AE2">
        <w:t xml:space="preserve"> to find the acceptable dose range for a drug quickly and easily</w:t>
      </w:r>
      <w:r>
        <w:t>,</w:t>
      </w:r>
      <w:r w:rsidRPr="00701AE2">
        <w:t xml:space="preserve"> and presents the results in an easy to understand format.</w:t>
      </w:r>
    </w:p>
    <w:p w14:paraId="1A131504" w14:textId="77777777" w:rsidR="00AD30CD" w:rsidRDefault="00AD30CD" w:rsidP="00AD30CD">
      <w:pPr>
        <w:pStyle w:val="BodyText"/>
      </w:pPr>
      <w:r>
        <w:t>To perform an Easy Search Dose Range query:</w:t>
      </w:r>
    </w:p>
    <w:p w14:paraId="691A0621" w14:textId="77777777" w:rsidR="00AD30CD" w:rsidRDefault="00AD30CD" w:rsidP="00F74B97">
      <w:pPr>
        <w:pStyle w:val="BodyTextNumbered1"/>
        <w:numPr>
          <w:ilvl w:val="0"/>
          <w:numId w:val="61"/>
        </w:numPr>
      </w:pPr>
      <w:r>
        <w:t>From the Select Search Type drop-down list on the Easy Search page, select 'Dose Range.'</w:t>
      </w:r>
    </w:p>
    <w:p w14:paraId="446CECEF" w14:textId="196E17C9" w:rsidR="00C916CE" w:rsidRDefault="00C916CE" w:rsidP="00C916CE">
      <w:pPr>
        <w:pStyle w:val="Caption"/>
      </w:pPr>
      <w:bookmarkStart w:id="401" w:name="_Toc75767303"/>
      <w:r>
        <w:t xml:space="preserve">Figure </w:t>
      </w:r>
      <w:r>
        <w:rPr>
          <w:noProof/>
        </w:rPr>
        <w:fldChar w:fldCharType="begin"/>
      </w:r>
      <w:r>
        <w:rPr>
          <w:noProof/>
        </w:rPr>
        <w:instrText xml:space="preserve"> SEQ Figure \* ARABIC </w:instrText>
      </w:r>
      <w:r>
        <w:rPr>
          <w:noProof/>
        </w:rPr>
        <w:fldChar w:fldCharType="separate"/>
      </w:r>
      <w:r w:rsidR="00694F65">
        <w:rPr>
          <w:noProof/>
        </w:rPr>
        <w:t>107</w:t>
      </w:r>
      <w:r>
        <w:rPr>
          <w:noProof/>
        </w:rPr>
        <w:fldChar w:fldCharType="end"/>
      </w:r>
      <w:r>
        <w:t>: Select Search Type Drop Down Menu</w:t>
      </w:r>
      <w:bookmarkEnd w:id="401"/>
    </w:p>
    <w:p w14:paraId="266A0B5D" w14:textId="13BF9ECF" w:rsidR="00AD30CD" w:rsidRDefault="00AD30CD" w:rsidP="00C916CE">
      <w:pPr>
        <w:pStyle w:val="Graphic0"/>
        <w:jc w:val="left"/>
      </w:pPr>
      <w:r>
        <w:rPr>
          <w:noProof/>
        </w:rPr>
        <w:drawing>
          <wp:inline distT="0" distB="0" distL="0" distR="0" wp14:anchorId="2F84FC53" wp14:editId="3A21456A">
            <wp:extent cx="4925683" cy="1235544"/>
            <wp:effectExtent l="19050" t="19050" r="8890" b="22225"/>
            <wp:docPr id="506" name="Picture 506" descr="Graphic of the drop-down for the search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28736" cy="1236310"/>
                    </a:xfrm>
                    <a:prstGeom prst="rect">
                      <a:avLst/>
                    </a:prstGeom>
                    <a:noFill/>
                    <a:ln>
                      <a:solidFill>
                        <a:schemeClr val="tx1"/>
                      </a:solidFill>
                    </a:ln>
                  </pic:spPr>
                </pic:pic>
              </a:graphicData>
            </a:graphic>
          </wp:inline>
        </w:drawing>
      </w:r>
    </w:p>
    <w:p w14:paraId="4D42AD6D" w14:textId="2C2AFB70" w:rsidR="00AD30CD" w:rsidRDefault="00AD30CD" w:rsidP="004B2A2A">
      <w:pPr>
        <w:pStyle w:val="BodyTextNumbered1"/>
      </w:pPr>
      <w:r>
        <w:t xml:space="preserve">Enter a partial string or whole drug name into the 'Drug' field. Note that </w:t>
      </w:r>
      <w:r w:rsidR="00AF4321">
        <w:t>the user</w:t>
      </w:r>
      <w:r>
        <w:t xml:space="preserve"> can enter multiple partial strings, and the system returns drugs that match on both strings -- the order of the strings and case are ignored.</w:t>
      </w:r>
    </w:p>
    <w:p w14:paraId="120402BF" w14:textId="077D1CAA" w:rsidR="00AD30CD" w:rsidRDefault="00AF4321" w:rsidP="004B2A2A">
      <w:pPr>
        <w:pStyle w:val="BodyTextNumbered1"/>
      </w:pPr>
      <w:r>
        <w:t>Select</w:t>
      </w:r>
      <w:r w:rsidR="00AD30CD">
        <w:t xml:space="preserve"> the Search button. The system returns all drugs, that is, </w:t>
      </w:r>
      <w:r w:rsidR="00AD30CD" w:rsidRPr="008A4554">
        <w:t xml:space="preserve">both routed generic drugs and dispensable drugs that </w:t>
      </w:r>
      <w:r w:rsidR="00AD30CD">
        <w:t xml:space="preserve">contain the partial string/whole drug name entered. </w:t>
      </w:r>
    </w:p>
    <w:p w14:paraId="3EEA0C30" w14:textId="77777777" w:rsidR="00AD30CD" w:rsidRDefault="00AD30CD" w:rsidP="004B2A2A">
      <w:pPr>
        <w:pStyle w:val="BodyTextNumbered1"/>
      </w:pPr>
      <w:r>
        <w:t>Select the appropriate drug from the Search Results list. Note that if the drug does not have a defined dose route and/or a defined dose unit, the query cannot be performed and an error message is displayed.</w:t>
      </w:r>
    </w:p>
    <w:p w14:paraId="06B0E21A" w14:textId="160B8481" w:rsidR="00AF4321" w:rsidRDefault="00AF4321" w:rsidP="00AF4321">
      <w:pPr>
        <w:pStyle w:val="Caption"/>
      </w:pPr>
      <w:bookmarkStart w:id="402" w:name="_Toc75767304"/>
      <w:r>
        <w:lastRenderedPageBreak/>
        <w:t xml:space="preserve">Figure </w:t>
      </w:r>
      <w:r>
        <w:rPr>
          <w:noProof/>
        </w:rPr>
        <w:fldChar w:fldCharType="begin"/>
      </w:r>
      <w:r>
        <w:rPr>
          <w:noProof/>
        </w:rPr>
        <w:instrText xml:space="preserve"> SEQ Figure \* ARABIC </w:instrText>
      </w:r>
      <w:r>
        <w:rPr>
          <w:noProof/>
        </w:rPr>
        <w:fldChar w:fldCharType="separate"/>
      </w:r>
      <w:r w:rsidR="00694F65">
        <w:rPr>
          <w:noProof/>
        </w:rPr>
        <w:t>108</w:t>
      </w:r>
      <w:r>
        <w:rPr>
          <w:noProof/>
        </w:rPr>
        <w:fldChar w:fldCharType="end"/>
      </w:r>
      <w:r>
        <w:t>: Drug Information Search Results</w:t>
      </w:r>
      <w:bookmarkEnd w:id="402"/>
    </w:p>
    <w:p w14:paraId="33E26D1F" w14:textId="13BE5DE0" w:rsidR="00AD30CD" w:rsidRDefault="00AD30CD" w:rsidP="00AF4321">
      <w:pPr>
        <w:pStyle w:val="Graphic0"/>
        <w:keepNext w:val="0"/>
        <w:jc w:val="left"/>
      </w:pPr>
      <w:r>
        <w:rPr>
          <w:noProof/>
        </w:rPr>
        <w:drawing>
          <wp:inline distT="0" distB="0" distL="0" distR="0" wp14:anchorId="314D3562" wp14:editId="5109122A">
            <wp:extent cx="3577596" cy="2298847"/>
            <wp:effectExtent l="19050" t="19050" r="22860" b="25400"/>
            <wp:docPr id="507" name="Picture 507" descr="Graphic of search results for dru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07733" cy="2318212"/>
                    </a:xfrm>
                    <a:prstGeom prst="rect">
                      <a:avLst/>
                    </a:prstGeom>
                    <a:noFill/>
                    <a:ln>
                      <a:solidFill>
                        <a:schemeClr val="tx1"/>
                      </a:solidFill>
                    </a:ln>
                  </pic:spPr>
                </pic:pic>
              </a:graphicData>
            </a:graphic>
          </wp:inline>
        </w:drawing>
      </w:r>
    </w:p>
    <w:p w14:paraId="10811661" w14:textId="77777777" w:rsidR="00AD30CD" w:rsidRDefault="00AD30CD" w:rsidP="004B2A2A">
      <w:pPr>
        <w:pStyle w:val="BodyTextNumbered1"/>
        <w:keepNext/>
      </w:pPr>
      <w:r>
        <w:t xml:space="preserve">In the Selected Drug section, select the Dose Type and Dose Route. The available selections will be limited to those appropriate for the selected drug; in some cases, the default values may be the only options available. </w:t>
      </w:r>
    </w:p>
    <w:p w14:paraId="532AB2FC" w14:textId="70446899" w:rsidR="00AF4321" w:rsidRDefault="00AF4321" w:rsidP="0017179F">
      <w:pPr>
        <w:pStyle w:val="Caption"/>
        <w:keepNext w:val="0"/>
      </w:pPr>
      <w:bookmarkStart w:id="403" w:name="_Toc75767305"/>
      <w:r>
        <w:t xml:space="preserve">Figure </w:t>
      </w:r>
      <w:r>
        <w:rPr>
          <w:noProof/>
        </w:rPr>
        <w:fldChar w:fldCharType="begin"/>
      </w:r>
      <w:r>
        <w:rPr>
          <w:noProof/>
        </w:rPr>
        <w:instrText xml:space="preserve"> SEQ Figure \* ARABIC </w:instrText>
      </w:r>
      <w:r>
        <w:rPr>
          <w:noProof/>
        </w:rPr>
        <w:fldChar w:fldCharType="separate"/>
      </w:r>
      <w:r w:rsidR="00694F65">
        <w:rPr>
          <w:noProof/>
        </w:rPr>
        <w:t>109</w:t>
      </w:r>
      <w:r>
        <w:rPr>
          <w:noProof/>
        </w:rPr>
        <w:fldChar w:fldCharType="end"/>
      </w:r>
      <w:r>
        <w:t>: Dose Route Selection for a Selected Drug</w:t>
      </w:r>
      <w:bookmarkEnd w:id="403"/>
    </w:p>
    <w:p w14:paraId="43445217" w14:textId="6A62275B" w:rsidR="00AD30CD" w:rsidRDefault="00AD30CD" w:rsidP="0017179F">
      <w:pPr>
        <w:pStyle w:val="Graphic0"/>
        <w:keepNext w:val="0"/>
        <w:jc w:val="left"/>
      </w:pPr>
      <w:r>
        <w:rPr>
          <w:noProof/>
        </w:rPr>
        <w:drawing>
          <wp:inline distT="0" distB="0" distL="0" distR="0" wp14:anchorId="4A87AA7B" wp14:editId="6588D781">
            <wp:extent cx="3223880" cy="1096291"/>
            <wp:effectExtent l="19050" t="19050" r="15240" b="27940"/>
            <wp:docPr id="508" name="Picture 508" descr="Graphic of selected drug that you can select a dose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52936" cy="1106172"/>
                    </a:xfrm>
                    <a:prstGeom prst="rect">
                      <a:avLst/>
                    </a:prstGeom>
                    <a:noFill/>
                    <a:ln>
                      <a:solidFill>
                        <a:schemeClr val="tx1"/>
                      </a:solidFill>
                    </a:ln>
                  </pic:spPr>
                </pic:pic>
              </a:graphicData>
            </a:graphic>
          </wp:inline>
        </w:drawing>
      </w:r>
    </w:p>
    <w:p w14:paraId="2F0E27CE" w14:textId="77777777" w:rsidR="00AD30CD" w:rsidRDefault="00AD30CD" w:rsidP="004B2A2A">
      <w:pPr>
        <w:pStyle w:val="BodyTextNumbered1"/>
      </w:pPr>
      <w:r>
        <w:t xml:space="preserve">The Demographic Information section will automatically be populated with standard values. If more appropriate patient information is available, the default values can be replaced. Factors included are: </w:t>
      </w:r>
    </w:p>
    <w:p w14:paraId="4D19CF72" w14:textId="77777777" w:rsidR="00AD30CD" w:rsidRDefault="00AD30CD" w:rsidP="00F74B97">
      <w:pPr>
        <w:pStyle w:val="BodyTextBullet1"/>
        <w:numPr>
          <w:ilvl w:val="1"/>
          <w:numId w:val="22"/>
        </w:numPr>
      </w:pPr>
      <w:r>
        <w:t>Age (years)</w:t>
      </w:r>
    </w:p>
    <w:p w14:paraId="7238186F" w14:textId="77777777" w:rsidR="00AD30CD" w:rsidRDefault="00AD30CD" w:rsidP="00F74B97">
      <w:pPr>
        <w:pStyle w:val="BodyTextBullet1"/>
        <w:numPr>
          <w:ilvl w:val="1"/>
          <w:numId w:val="22"/>
        </w:numPr>
      </w:pPr>
      <w:r>
        <w:t>Weight (kg or lbs.)</w:t>
      </w:r>
    </w:p>
    <w:p w14:paraId="6D0E5A39" w14:textId="77777777" w:rsidR="00AD30CD" w:rsidRDefault="00AD30CD" w:rsidP="00F74B97">
      <w:pPr>
        <w:pStyle w:val="BodyTextBullet1"/>
        <w:numPr>
          <w:ilvl w:val="1"/>
          <w:numId w:val="22"/>
        </w:numPr>
      </w:pPr>
      <w:r>
        <w:t>Height (cm or in)</w:t>
      </w:r>
    </w:p>
    <w:p w14:paraId="2B77C8EF" w14:textId="7D8CF31D" w:rsidR="00AF4321" w:rsidRDefault="00AF4321" w:rsidP="00AF4321">
      <w:pPr>
        <w:pStyle w:val="Caption"/>
        <w:keepNext w:val="0"/>
      </w:pPr>
      <w:bookmarkStart w:id="404" w:name="_Toc75767306"/>
      <w:r>
        <w:t xml:space="preserve">Figure </w:t>
      </w:r>
      <w:r>
        <w:rPr>
          <w:noProof/>
        </w:rPr>
        <w:fldChar w:fldCharType="begin"/>
      </w:r>
      <w:r>
        <w:rPr>
          <w:noProof/>
        </w:rPr>
        <w:instrText xml:space="preserve"> SEQ Figure \* ARABIC </w:instrText>
      </w:r>
      <w:r>
        <w:rPr>
          <w:noProof/>
        </w:rPr>
        <w:fldChar w:fldCharType="separate"/>
      </w:r>
      <w:r w:rsidR="00694F65">
        <w:rPr>
          <w:noProof/>
        </w:rPr>
        <w:t>110</w:t>
      </w:r>
      <w:r>
        <w:rPr>
          <w:noProof/>
        </w:rPr>
        <w:fldChar w:fldCharType="end"/>
      </w:r>
      <w:r>
        <w:t>: Demographic Information</w:t>
      </w:r>
      <w:bookmarkEnd w:id="404"/>
    </w:p>
    <w:p w14:paraId="5AA83F4E" w14:textId="5F45B851" w:rsidR="00AD30CD" w:rsidRDefault="00AD30CD" w:rsidP="00AF4321">
      <w:pPr>
        <w:pStyle w:val="Graphic0"/>
        <w:keepNext w:val="0"/>
        <w:jc w:val="left"/>
      </w:pPr>
      <w:r>
        <w:rPr>
          <w:noProof/>
        </w:rPr>
        <w:drawing>
          <wp:inline distT="0" distB="0" distL="0" distR="0" wp14:anchorId="1FB2ABA5" wp14:editId="6C44E19A">
            <wp:extent cx="5248273" cy="759124"/>
            <wp:effectExtent l="19050" t="19050" r="10160" b="22225"/>
            <wp:docPr id="509" name="Picture 509" descr="Graphic of demographic information; age, height, weight, check/uncheck add default B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48834" cy="759205"/>
                    </a:xfrm>
                    <a:prstGeom prst="rect">
                      <a:avLst/>
                    </a:prstGeom>
                    <a:noFill/>
                    <a:ln>
                      <a:solidFill>
                        <a:schemeClr val="tx1"/>
                      </a:solidFill>
                    </a:ln>
                  </pic:spPr>
                </pic:pic>
              </a:graphicData>
            </a:graphic>
          </wp:inline>
        </w:drawing>
      </w:r>
    </w:p>
    <w:p w14:paraId="03918442" w14:textId="77777777" w:rsidR="00AD30CD" w:rsidRPr="004B2A2A" w:rsidRDefault="00AD30CD" w:rsidP="004B2A2A">
      <w:pPr>
        <w:pStyle w:val="BodyText"/>
      </w:pPr>
      <w:r w:rsidRPr="004B2A2A">
        <w:t>In the Dosing Information section, enter information about the proposed dose. Factors include:</w:t>
      </w:r>
    </w:p>
    <w:p w14:paraId="008B8131" w14:textId="77777777" w:rsidR="00AD30CD" w:rsidRDefault="00AD30CD" w:rsidP="004B2A2A">
      <w:pPr>
        <w:pStyle w:val="BodyTextBullet1"/>
      </w:pPr>
      <w:r>
        <w:t>Single Dose</w:t>
      </w:r>
    </w:p>
    <w:p w14:paraId="02E7E489" w14:textId="77777777" w:rsidR="00AD30CD" w:rsidRDefault="00AD30CD" w:rsidP="004B2A2A">
      <w:pPr>
        <w:pStyle w:val="BodyTextBullet1"/>
      </w:pPr>
      <w:r>
        <w:t>Dose Unit</w:t>
      </w:r>
    </w:p>
    <w:p w14:paraId="153703EF" w14:textId="77777777" w:rsidR="00AD30CD" w:rsidRDefault="00AD30CD" w:rsidP="004B2A2A">
      <w:pPr>
        <w:pStyle w:val="BodyTextBullet1"/>
      </w:pPr>
      <w:r>
        <w:t>Dose Rate Unit</w:t>
      </w:r>
    </w:p>
    <w:p w14:paraId="7A9EB495" w14:textId="77777777" w:rsidR="00AD30CD" w:rsidRDefault="00AD30CD" w:rsidP="004B2A2A">
      <w:pPr>
        <w:pStyle w:val="BodyTextBullet1"/>
      </w:pPr>
      <w:r>
        <w:t>Frequency</w:t>
      </w:r>
    </w:p>
    <w:p w14:paraId="71F908D3" w14:textId="27698CF8" w:rsidR="00AF4321" w:rsidRDefault="00AF4321" w:rsidP="0017179F">
      <w:pPr>
        <w:pStyle w:val="Caption"/>
        <w:keepNext w:val="0"/>
      </w:pPr>
      <w:bookmarkStart w:id="405" w:name="_Toc75767307"/>
      <w:r>
        <w:lastRenderedPageBreak/>
        <w:t xml:space="preserve">Figure </w:t>
      </w:r>
      <w:r>
        <w:rPr>
          <w:noProof/>
        </w:rPr>
        <w:fldChar w:fldCharType="begin"/>
      </w:r>
      <w:r>
        <w:rPr>
          <w:noProof/>
        </w:rPr>
        <w:instrText xml:space="preserve"> SEQ Figure \* ARABIC </w:instrText>
      </w:r>
      <w:r>
        <w:rPr>
          <w:noProof/>
        </w:rPr>
        <w:fldChar w:fldCharType="separate"/>
      </w:r>
      <w:r w:rsidR="00694F65">
        <w:rPr>
          <w:noProof/>
        </w:rPr>
        <w:t>111</w:t>
      </w:r>
      <w:r>
        <w:rPr>
          <w:noProof/>
        </w:rPr>
        <w:fldChar w:fldCharType="end"/>
      </w:r>
      <w:r>
        <w:t>: Dosing Information</w:t>
      </w:r>
      <w:bookmarkEnd w:id="405"/>
    </w:p>
    <w:p w14:paraId="0D0B4728" w14:textId="407BB345" w:rsidR="0017179F" w:rsidRDefault="00AD30CD" w:rsidP="0017179F">
      <w:pPr>
        <w:pStyle w:val="Graphic0"/>
        <w:keepNext w:val="0"/>
        <w:jc w:val="left"/>
      </w:pPr>
      <w:r>
        <w:rPr>
          <w:noProof/>
        </w:rPr>
        <w:drawing>
          <wp:inline distT="0" distB="0" distL="0" distR="0" wp14:anchorId="6739AD3B" wp14:editId="1F308E0A">
            <wp:extent cx="2323981" cy="1425947"/>
            <wp:effectExtent l="19050" t="19050" r="19685" b="22225"/>
            <wp:docPr id="510" name="Picture 510" descr="Graphic of fields for Dosing Information; single dose, dose unit, dose rate unit, and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29746" cy="1429484"/>
                    </a:xfrm>
                    <a:prstGeom prst="rect">
                      <a:avLst/>
                    </a:prstGeom>
                    <a:noFill/>
                    <a:ln>
                      <a:solidFill>
                        <a:schemeClr val="tx1"/>
                      </a:solidFill>
                    </a:ln>
                  </pic:spPr>
                </pic:pic>
              </a:graphicData>
            </a:graphic>
          </wp:inline>
        </w:drawing>
      </w:r>
    </w:p>
    <w:p w14:paraId="1BBABC2C" w14:textId="04B57A63" w:rsidR="00AD30CD" w:rsidRDefault="00AD30CD" w:rsidP="004B2A2A">
      <w:pPr>
        <w:pStyle w:val="FakeHead4"/>
        <w:keepLines/>
      </w:pPr>
      <w:r>
        <w:t>Dose Range Query Results</w:t>
      </w:r>
    </w:p>
    <w:p w14:paraId="265C1A1B" w14:textId="6499458A" w:rsidR="0017179F" w:rsidRDefault="007B4E24" w:rsidP="004B2A2A">
      <w:pPr>
        <w:pStyle w:val="BodyText"/>
        <w:keepNext/>
        <w:keepLines/>
      </w:pPr>
      <w:r w:rsidRPr="007B4E24">
        <w:t xml:space="preserve">If available, the Dose Range Results section displays the appropriate dose range for the selected drug. </w:t>
      </w:r>
      <w:r w:rsidR="00AF4321">
        <w:t>The</w:t>
      </w:r>
      <w:r w:rsidRPr="007B4E24">
        <w:t xml:space="preserve"> Dose Range record </w:t>
      </w:r>
      <w:r w:rsidR="00AF4321">
        <w:t xml:space="preserve">can be viewed </w:t>
      </w:r>
      <w:r w:rsidRPr="007B4E24">
        <w:t xml:space="preserve">in PECS by clicking </w:t>
      </w:r>
      <w:r w:rsidR="003A34AE">
        <w:t>“Link to record in PECS”</w:t>
      </w:r>
    </w:p>
    <w:p w14:paraId="6F9D1BDA" w14:textId="42E2B57D" w:rsidR="00AC47F4" w:rsidRDefault="00AC47F4" w:rsidP="004B2A2A">
      <w:pPr>
        <w:pStyle w:val="NoteNew"/>
        <w:keepNext/>
        <w:keepLines/>
      </w:pPr>
      <w:r w:rsidRPr="00AC47F4">
        <w:rPr>
          <w:b/>
        </w:rPr>
        <w:t>Note</w:t>
      </w:r>
      <w:r>
        <w:t>:</w:t>
      </w:r>
      <w:r>
        <w:tab/>
        <w:t xml:space="preserve">Due to a limitation in the FDB database, not all PECS Dose Range records can be linked directly from Easy Search Results. If the record cannot be linked, “Link to record in PECS Not Available” will appear at the bottom of Dose Range Results. Use Advanced Query/Customization to find and view the record in PECS. </w:t>
      </w:r>
    </w:p>
    <w:p w14:paraId="63A1BA79" w14:textId="10860CBA" w:rsidR="0036496D" w:rsidRDefault="0036496D" w:rsidP="0036496D">
      <w:pPr>
        <w:pStyle w:val="Caption"/>
      </w:pPr>
      <w:bookmarkStart w:id="406" w:name="_Toc403984433"/>
      <w:bookmarkStart w:id="407" w:name="_Toc7576730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112</w:t>
      </w:r>
      <w:r w:rsidR="002438FA">
        <w:rPr>
          <w:noProof/>
        </w:rPr>
        <w:fldChar w:fldCharType="end"/>
      </w:r>
      <w:r>
        <w:t>: Results for a Dose Range Easy Search</w:t>
      </w:r>
      <w:bookmarkEnd w:id="406"/>
      <w:bookmarkEnd w:id="407"/>
    </w:p>
    <w:p w14:paraId="35DD0DD5" w14:textId="04A3D01D" w:rsidR="00AD30CD" w:rsidRDefault="005E4144" w:rsidP="00AF4321">
      <w:pPr>
        <w:pStyle w:val="Graphic0"/>
        <w:jc w:val="left"/>
      </w:pPr>
      <w:r>
        <w:rPr>
          <w:noProof/>
        </w:rPr>
        <w:drawing>
          <wp:inline distT="0" distB="0" distL="0" distR="0" wp14:anchorId="1B738E27" wp14:editId="219F650E">
            <wp:extent cx="3525024" cy="4615132"/>
            <wp:effectExtent l="19050" t="19050" r="18415" b="14605"/>
            <wp:docPr id="7" name="Picture 7" descr="Graphic of Dose Range Easy Search Quer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526346" cy="4616863"/>
                    </a:xfrm>
                    <a:prstGeom prst="rect">
                      <a:avLst/>
                    </a:prstGeom>
                    <a:ln>
                      <a:solidFill>
                        <a:schemeClr val="tx1"/>
                      </a:solidFill>
                    </a:ln>
                  </pic:spPr>
                </pic:pic>
              </a:graphicData>
            </a:graphic>
          </wp:inline>
        </w:drawing>
      </w:r>
    </w:p>
    <w:p w14:paraId="4D749666" w14:textId="77777777" w:rsidR="00AD30CD" w:rsidRDefault="00AD30CD" w:rsidP="00AD30CD">
      <w:pPr>
        <w:pStyle w:val="FakeHead5"/>
      </w:pPr>
      <w:r>
        <w:t>Drug Information</w:t>
      </w:r>
    </w:p>
    <w:p w14:paraId="0CBA9D27" w14:textId="3D10811B" w:rsidR="00AD30CD" w:rsidRDefault="00AD30CD" w:rsidP="00AD30CD">
      <w:pPr>
        <w:pStyle w:val="BodyText"/>
      </w:pPr>
      <w:r>
        <w:lastRenderedPageBreak/>
        <w:t xml:space="preserve">The Easy Search Results section displays the information </w:t>
      </w:r>
      <w:r w:rsidR="00AF4321">
        <w:t xml:space="preserve">that was </w:t>
      </w:r>
      <w:r>
        <w:t>entered in</w:t>
      </w:r>
      <w:r w:rsidR="00AF4321">
        <w:t>to</w:t>
      </w:r>
      <w:r>
        <w:t xml:space="preserve"> the query.</w:t>
      </w:r>
    </w:p>
    <w:p w14:paraId="6E2B8954" w14:textId="77777777" w:rsidR="00AD30CD" w:rsidRDefault="00AD30CD" w:rsidP="004B2A2A">
      <w:pPr>
        <w:pStyle w:val="BodyTextBullet1"/>
      </w:pPr>
      <w:r>
        <w:t>Drug Checked</w:t>
      </w:r>
    </w:p>
    <w:p w14:paraId="17404325" w14:textId="77777777" w:rsidR="00AD30CD" w:rsidRDefault="00AD30CD" w:rsidP="004B2A2A">
      <w:pPr>
        <w:pStyle w:val="BodyTextBullet1"/>
      </w:pPr>
      <w:r>
        <w:t>Drug Information Submitted</w:t>
      </w:r>
    </w:p>
    <w:p w14:paraId="175C9E03" w14:textId="77777777" w:rsidR="00AD30CD" w:rsidRDefault="00AD30CD" w:rsidP="00F74B97">
      <w:pPr>
        <w:pStyle w:val="BodyTextBullet1"/>
        <w:numPr>
          <w:ilvl w:val="1"/>
          <w:numId w:val="22"/>
        </w:numPr>
      </w:pPr>
      <w:r>
        <w:t>Single Dose Amount</w:t>
      </w:r>
    </w:p>
    <w:p w14:paraId="57269C13" w14:textId="77777777" w:rsidR="00AD30CD" w:rsidRDefault="00AD30CD" w:rsidP="00F74B97">
      <w:pPr>
        <w:pStyle w:val="BodyTextBullet1"/>
        <w:numPr>
          <w:ilvl w:val="1"/>
          <w:numId w:val="22"/>
        </w:numPr>
      </w:pPr>
      <w:r>
        <w:t>Dose Unit</w:t>
      </w:r>
    </w:p>
    <w:p w14:paraId="7F3E6D93" w14:textId="77777777" w:rsidR="00AD30CD" w:rsidRDefault="00AD30CD" w:rsidP="00F74B97">
      <w:pPr>
        <w:pStyle w:val="BodyTextBullet1"/>
        <w:numPr>
          <w:ilvl w:val="1"/>
          <w:numId w:val="22"/>
        </w:numPr>
      </w:pPr>
      <w:r>
        <w:t>Dose Rate Unit</w:t>
      </w:r>
    </w:p>
    <w:p w14:paraId="18FE9717" w14:textId="77777777" w:rsidR="00AD30CD" w:rsidRDefault="00AD30CD" w:rsidP="00F74B97">
      <w:pPr>
        <w:pStyle w:val="BodyTextBullet1"/>
        <w:numPr>
          <w:ilvl w:val="1"/>
          <w:numId w:val="22"/>
        </w:numPr>
      </w:pPr>
      <w:r>
        <w:t>Frequency</w:t>
      </w:r>
    </w:p>
    <w:p w14:paraId="18098D76" w14:textId="77777777" w:rsidR="00AD30CD" w:rsidRDefault="00AD30CD" w:rsidP="004B2A2A">
      <w:pPr>
        <w:pStyle w:val="FakeHead5"/>
        <w:keepNext/>
      </w:pPr>
      <w:r>
        <w:t>Dose Range Information</w:t>
      </w:r>
    </w:p>
    <w:p w14:paraId="4184ACE0" w14:textId="77777777" w:rsidR="00AD30CD" w:rsidRDefault="00AD30CD" w:rsidP="00AD30CD">
      <w:pPr>
        <w:pStyle w:val="BodyText"/>
      </w:pPr>
      <w:r>
        <w:t>The Dose Range Results section displays (if available) the appropriate dose range for the selected drug.</w:t>
      </w:r>
    </w:p>
    <w:p w14:paraId="19E8F262" w14:textId="77777777" w:rsidR="00AD30CD" w:rsidRPr="00900383" w:rsidRDefault="00AD30CD" w:rsidP="004B2A2A">
      <w:pPr>
        <w:pStyle w:val="BodyTextBullet1"/>
      </w:pPr>
      <w:r w:rsidRPr="00900383">
        <w:t>Max Single Dose</w:t>
      </w:r>
    </w:p>
    <w:p w14:paraId="18A74763" w14:textId="77777777" w:rsidR="00AD30CD" w:rsidRPr="00900383" w:rsidRDefault="00AD30CD" w:rsidP="004B2A2A">
      <w:pPr>
        <w:pStyle w:val="BodyTextBullet1"/>
      </w:pPr>
      <w:r w:rsidRPr="00900383">
        <w:t>Max Single Dose Message</w:t>
      </w:r>
    </w:p>
    <w:p w14:paraId="646A53C4" w14:textId="77777777" w:rsidR="00AD30CD" w:rsidRDefault="00AD30CD" w:rsidP="004B2A2A">
      <w:pPr>
        <w:pStyle w:val="BodyTextBullet1"/>
      </w:pPr>
      <w:r w:rsidRPr="00900383">
        <w:t>Max Single Dose Status</w:t>
      </w:r>
    </w:p>
    <w:p w14:paraId="5E1C65E3" w14:textId="77777777" w:rsidR="00AD30CD" w:rsidRDefault="00AD30CD" w:rsidP="004B2A2A">
      <w:pPr>
        <w:pStyle w:val="BodyTextBullet1"/>
      </w:pPr>
      <w:r>
        <w:t>High Daily Dose</w:t>
      </w:r>
    </w:p>
    <w:p w14:paraId="027D8D96" w14:textId="77777777" w:rsidR="00AD30CD" w:rsidRDefault="00AD30CD" w:rsidP="004B2A2A">
      <w:pPr>
        <w:pStyle w:val="BodyTextBullet1"/>
      </w:pPr>
      <w:r>
        <w:t>High Daily Dose Message</w:t>
      </w:r>
    </w:p>
    <w:p w14:paraId="25AD57FC" w14:textId="77777777" w:rsidR="00AD30CD" w:rsidRPr="00900383" w:rsidRDefault="00AD30CD" w:rsidP="004B2A2A">
      <w:pPr>
        <w:pStyle w:val="BodyTextBullet1"/>
      </w:pPr>
      <w:r>
        <w:t>Daily Dose Status</w:t>
      </w:r>
    </w:p>
    <w:p w14:paraId="061523A3" w14:textId="77777777" w:rsidR="00AD30CD" w:rsidRPr="00900383" w:rsidRDefault="00AD30CD" w:rsidP="004B2A2A">
      <w:pPr>
        <w:pStyle w:val="BodyTextBullet1"/>
      </w:pPr>
      <w:r w:rsidRPr="00900383">
        <w:t>Frequency Message</w:t>
      </w:r>
    </w:p>
    <w:p w14:paraId="7404DA76" w14:textId="77777777" w:rsidR="00AD30CD" w:rsidRPr="00900383" w:rsidRDefault="00AD30CD" w:rsidP="004B2A2A">
      <w:pPr>
        <w:pStyle w:val="BodyTextBullet1"/>
      </w:pPr>
      <w:r w:rsidRPr="00900383">
        <w:t>Frequency Status</w:t>
      </w:r>
    </w:p>
    <w:p w14:paraId="793DCE2F" w14:textId="77777777" w:rsidR="00AD30CD" w:rsidRPr="00900383" w:rsidRDefault="00AD30CD" w:rsidP="004B2A2A">
      <w:pPr>
        <w:pStyle w:val="BodyTextBullet1"/>
      </w:pPr>
      <w:r w:rsidRPr="00900383">
        <w:t>Dose Type Description</w:t>
      </w:r>
    </w:p>
    <w:p w14:paraId="531BE1E0" w14:textId="77777777" w:rsidR="00AD30CD" w:rsidRPr="00900383" w:rsidRDefault="00AD30CD" w:rsidP="004B2A2A">
      <w:pPr>
        <w:pStyle w:val="BodyTextBullet1"/>
      </w:pPr>
      <w:r w:rsidRPr="00900383">
        <w:t>Dose Route Description</w:t>
      </w:r>
    </w:p>
    <w:p w14:paraId="6FB53181" w14:textId="77777777" w:rsidR="00AD30CD" w:rsidRPr="00900383" w:rsidRDefault="00AD30CD" w:rsidP="004B2A2A">
      <w:pPr>
        <w:pStyle w:val="BodyTextBullet1"/>
      </w:pPr>
      <w:r w:rsidRPr="00900383">
        <w:t>Max Daily Dose Message</w:t>
      </w:r>
    </w:p>
    <w:p w14:paraId="1539079E" w14:textId="77777777" w:rsidR="00AD30CD" w:rsidRPr="00900383" w:rsidRDefault="00AD30CD" w:rsidP="004B2A2A">
      <w:pPr>
        <w:pStyle w:val="BodyTextBullet1"/>
      </w:pPr>
      <w:r w:rsidRPr="00900383">
        <w:t>Frequency Low</w:t>
      </w:r>
    </w:p>
    <w:p w14:paraId="47E60580" w14:textId="77777777" w:rsidR="00AD30CD" w:rsidRPr="00900383" w:rsidRDefault="00AD30CD" w:rsidP="004B2A2A">
      <w:pPr>
        <w:pStyle w:val="BodyTextBullet1"/>
      </w:pPr>
      <w:r w:rsidRPr="00900383">
        <w:t>Frequency High</w:t>
      </w:r>
    </w:p>
    <w:p w14:paraId="5E6DD5D1" w14:textId="54F3F630" w:rsidR="00AD30CD" w:rsidRPr="0036496D" w:rsidRDefault="00AD30CD" w:rsidP="0036496D">
      <w:pPr>
        <w:pStyle w:val="NoteNew"/>
        <w:rPr>
          <w:b/>
        </w:rPr>
      </w:pPr>
      <w:r>
        <w:rPr>
          <w:b/>
        </w:rPr>
        <w:t>Note:</w:t>
      </w:r>
      <w:r w:rsidR="00131277">
        <w:rPr>
          <w:b/>
        </w:rPr>
        <w:tab/>
      </w:r>
      <w:r w:rsidRPr="004B2A2A">
        <w:t>When PECS can’t retrieve the selected dose type, dose unit, and dose route for a drug, it displays a message in a popup:</w:t>
      </w:r>
      <w:r w:rsidRPr="0036496D">
        <w:rPr>
          <w:b/>
        </w:rPr>
        <w:t xml:space="preserve"> </w:t>
      </w:r>
    </w:p>
    <w:p w14:paraId="687D1924" w14:textId="6A15F45C" w:rsidR="00AF4321" w:rsidRDefault="00AF4321" w:rsidP="00AF4321">
      <w:pPr>
        <w:pStyle w:val="Caption"/>
      </w:pPr>
      <w:bookmarkStart w:id="408" w:name="_Toc75767309"/>
      <w:r>
        <w:t xml:space="preserve">Figure </w:t>
      </w:r>
      <w:r>
        <w:rPr>
          <w:noProof/>
        </w:rPr>
        <w:fldChar w:fldCharType="begin"/>
      </w:r>
      <w:r>
        <w:rPr>
          <w:noProof/>
        </w:rPr>
        <w:instrText xml:space="preserve"> SEQ Figure \* ARABIC </w:instrText>
      </w:r>
      <w:r>
        <w:rPr>
          <w:noProof/>
        </w:rPr>
        <w:fldChar w:fldCharType="separate"/>
      </w:r>
      <w:r w:rsidR="00694F65">
        <w:rPr>
          <w:noProof/>
        </w:rPr>
        <w:t>113</w:t>
      </w:r>
      <w:r>
        <w:rPr>
          <w:noProof/>
        </w:rPr>
        <w:fldChar w:fldCharType="end"/>
      </w:r>
      <w:r>
        <w:t xml:space="preserve">: </w:t>
      </w:r>
      <w:r w:rsidR="00CE0E06">
        <w:t>PECS Unable to Retrieve Dose Information Message</w:t>
      </w:r>
      <w:bookmarkEnd w:id="408"/>
    </w:p>
    <w:p w14:paraId="36B0965B" w14:textId="3D35B65C" w:rsidR="00AD30CD" w:rsidRPr="000A79D4" w:rsidRDefault="00AD30CD" w:rsidP="004B2A2A">
      <w:pPr>
        <w:pStyle w:val="Graphic0"/>
        <w:keepNext w:val="0"/>
        <w:jc w:val="left"/>
      </w:pPr>
      <w:r>
        <w:rPr>
          <w:noProof/>
        </w:rPr>
        <w:drawing>
          <wp:inline distT="0" distB="0" distL="0" distR="0" wp14:anchorId="7C3C5953" wp14:editId="25F364B4">
            <wp:extent cx="3273524" cy="1824307"/>
            <wp:effectExtent l="0" t="0" r="3175" b="5080"/>
            <wp:docPr id="445" name="Picture 445" descr="Graphic of Message if PECS cannot retrieve selected dose type: Record not found. Could not retrieve dose type. Could not retrieve dose route. Could not retrieve dose units. A query cannot be executed for this selected d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y_Search_Record_Not_Found_Popup.png"/>
                    <pic:cNvPicPr/>
                  </pic:nvPicPr>
                  <pic:blipFill>
                    <a:blip r:embed="rId123">
                      <a:extLst>
                        <a:ext uri="{28A0092B-C50C-407E-A947-70E740481C1C}">
                          <a14:useLocalDpi xmlns:a14="http://schemas.microsoft.com/office/drawing/2010/main" val="0"/>
                        </a:ext>
                      </a:extLst>
                    </a:blip>
                    <a:stretch>
                      <a:fillRect/>
                    </a:stretch>
                  </pic:blipFill>
                  <pic:spPr>
                    <a:xfrm>
                      <a:off x="0" y="0"/>
                      <a:ext cx="3277160" cy="1826333"/>
                    </a:xfrm>
                    <a:prstGeom prst="rect">
                      <a:avLst/>
                    </a:prstGeom>
                  </pic:spPr>
                </pic:pic>
              </a:graphicData>
            </a:graphic>
          </wp:inline>
        </w:drawing>
      </w:r>
    </w:p>
    <w:p w14:paraId="443E758C" w14:textId="77777777" w:rsidR="00C2749B" w:rsidRDefault="00C2749B" w:rsidP="00B46869">
      <w:pPr>
        <w:pStyle w:val="Heading2"/>
      </w:pPr>
      <w:bookmarkStart w:id="409" w:name="_Toc75767091"/>
      <w:r>
        <w:lastRenderedPageBreak/>
        <w:t>Potential Easy Search Result and PECS Record Discrepancy</w:t>
      </w:r>
      <w:bookmarkEnd w:id="409"/>
    </w:p>
    <w:p w14:paraId="2B3057CC" w14:textId="14DC78BC" w:rsidR="00C2749B" w:rsidRDefault="00C2749B" w:rsidP="004B2A2A">
      <w:pPr>
        <w:pStyle w:val="BodyText"/>
        <w:keepNext/>
        <w:keepLines/>
      </w:pPr>
      <w:r>
        <w:t xml:space="preserve">The custom detail pages in PECS show the custom record as it exists in PECS. These detail pages are accessed through either the Advanced Query/Customization tab, or by </w:t>
      </w:r>
      <w:r w:rsidR="003A34AE">
        <w:t>following</w:t>
      </w:r>
      <w:r>
        <w:t xml:space="preserve"> the “Link to record in PECS” link found on the Easy Search Results screens. </w:t>
      </w:r>
    </w:p>
    <w:p w14:paraId="78A50213" w14:textId="4D366972" w:rsidR="00C2749B" w:rsidRDefault="00C2749B" w:rsidP="004B2A2A">
      <w:pPr>
        <w:pStyle w:val="BodyText"/>
        <w:keepNext/>
        <w:keepLines/>
      </w:pPr>
      <w:r>
        <w:t>When you use Easy Search to look up Drug-Drug Interactions or Duplica</w:t>
      </w:r>
      <w:r w:rsidR="00562986">
        <w:t xml:space="preserve">te Therapy, Easy Search uses a </w:t>
      </w:r>
      <w:r>
        <w:t xml:space="preserve">different database table than the one used to store the actual PECS record. The Easy Search results page shows only data from custom records in an Approved state that have been exported in a custom update and processed by an external process named DATUP. If a custom record has not gone through this process, you will see the FDB record and there will be a discrepancy. </w:t>
      </w:r>
    </w:p>
    <w:p w14:paraId="6D4D925A" w14:textId="66720C79" w:rsidR="00C2749B" w:rsidRDefault="003A34AE" w:rsidP="003A34AE">
      <w:pPr>
        <w:pStyle w:val="BodyText"/>
      </w:pPr>
      <w:r>
        <w:t>If</w:t>
      </w:r>
      <w:r w:rsidR="00C2749B">
        <w:t xml:space="preserve"> a previously approved/exported custom record is updated,</w:t>
      </w:r>
      <w:r>
        <w:t xml:space="preserve"> then</w:t>
      </w:r>
      <w:r w:rsidR="00C2749B">
        <w:t xml:space="preserve"> Easy Search will not show the updated data in the results page until the record is approved, exported, and processed by</w:t>
      </w:r>
      <w:r>
        <w:t xml:space="preserve"> </w:t>
      </w:r>
      <w:r w:rsidR="00C2749B">
        <w:t>DATUP. Instead, Easy Search will show the custom record results that were last uploaded to DATUP.</w:t>
      </w:r>
    </w:p>
    <w:p w14:paraId="66BFB91C" w14:textId="6B679AC2" w:rsidR="00C2749B" w:rsidRDefault="00C2749B" w:rsidP="003A34AE">
      <w:pPr>
        <w:pStyle w:val="BodyText"/>
      </w:pPr>
      <w:r>
        <w:t>Below are examples of discrepancies. Remember that these discrepancies cannot be duplicated and re-displayed after a custom update has been approved and run through DATUP, so do not try to re</w:t>
      </w:r>
      <w:r w:rsidR="00C443B1">
        <w:t>-</w:t>
      </w:r>
      <w:r>
        <w:t>create them. They are for informational purposes only, and even show</w:t>
      </w:r>
      <w:r w:rsidR="003A34AE">
        <w:t>n as</w:t>
      </w:r>
      <w:r>
        <w:t xml:space="preserve"> an older screen capture of PECS (no Contact Us tab). </w:t>
      </w:r>
      <w:r w:rsidR="003A34AE">
        <w:t>Example one</w:t>
      </w:r>
      <w:r w:rsidR="002D2A37">
        <w:t>,</w:t>
      </w:r>
      <w:r w:rsidR="003A34AE">
        <w:t xml:space="preserve"> is from Easy Search.</w:t>
      </w:r>
    </w:p>
    <w:p w14:paraId="4692AEE8" w14:textId="6E7CB013" w:rsidR="0036496D" w:rsidRDefault="0036496D" w:rsidP="0036496D">
      <w:pPr>
        <w:pStyle w:val="Caption"/>
      </w:pPr>
      <w:bookmarkStart w:id="410" w:name="_Toc403984438"/>
      <w:bookmarkStart w:id="411" w:name="_Toc7576731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114</w:t>
      </w:r>
      <w:r w:rsidR="002438FA">
        <w:rPr>
          <w:noProof/>
        </w:rPr>
        <w:fldChar w:fldCharType="end"/>
      </w:r>
      <w:r>
        <w:t>: Easy Search DDI Record</w:t>
      </w:r>
      <w:bookmarkEnd w:id="410"/>
      <w:bookmarkEnd w:id="411"/>
    </w:p>
    <w:p w14:paraId="642D5ADC" w14:textId="77777777" w:rsidR="00C2749B" w:rsidRDefault="00C2749B" w:rsidP="00C2749B">
      <w:pPr>
        <w:pStyle w:val="BodyText"/>
      </w:pPr>
      <w:r>
        <w:rPr>
          <w:noProof/>
        </w:rPr>
        <w:drawing>
          <wp:inline distT="0" distB="0" distL="0" distR="0" wp14:anchorId="27958BD0" wp14:editId="6DA66913">
            <wp:extent cx="5252484" cy="3657099"/>
            <wp:effectExtent l="19050" t="19050" r="24765" b="19685"/>
            <wp:docPr id="15" name="Picture 14" descr="Graphic of DDI with Discrepancy  - Easy Search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 with Discrpancy.gif"/>
                    <pic:cNvPicPr/>
                  </pic:nvPicPr>
                  <pic:blipFill>
                    <a:blip r:embed="rId124" cstate="print"/>
                    <a:stretch>
                      <a:fillRect/>
                    </a:stretch>
                  </pic:blipFill>
                  <pic:spPr>
                    <a:xfrm>
                      <a:off x="0" y="0"/>
                      <a:ext cx="5298320" cy="3689013"/>
                    </a:xfrm>
                    <a:prstGeom prst="rect">
                      <a:avLst/>
                    </a:prstGeom>
                    <a:ln>
                      <a:solidFill>
                        <a:schemeClr val="tx1"/>
                      </a:solidFill>
                    </a:ln>
                  </pic:spPr>
                </pic:pic>
              </a:graphicData>
            </a:graphic>
          </wp:inline>
        </w:drawing>
      </w:r>
    </w:p>
    <w:p w14:paraId="1FAEE5A6" w14:textId="399A3171" w:rsidR="002D2A37" w:rsidRDefault="00C2749B" w:rsidP="004B2A2A">
      <w:pPr>
        <w:pStyle w:val="BodyText"/>
        <w:keepNext/>
        <w:keepLines/>
      </w:pPr>
      <w:r>
        <w:lastRenderedPageBreak/>
        <w:t xml:space="preserve">Example </w:t>
      </w:r>
      <w:r w:rsidR="002D2A37">
        <w:t>two, is</w:t>
      </w:r>
      <w:r>
        <w:t xml:space="preserve"> shown by clicking the “Link to record in PECS” link as is shown above. This discrepancy means the custom record has not been approved and/or not processed through DATUP. This potential discrepancy applies to Drug-Drug Interaction, Professional Monograph, Duplicate Therapy, and Dose Range concepts.</w:t>
      </w:r>
      <w:bookmarkStart w:id="412" w:name="_Toc403984439"/>
    </w:p>
    <w:p w14:paraId="37F61F77" w14:textId="0DE7BAFA" w:rsidR="002D2A37" w:rsidRPr="002D2A37" w:rsidRDefault="0036496D" w:rsidP="002D2A37">
      <w:pPr>
        <w:pStyle w:val="Caption"/>
        <w:keepNext w:val="0"/>
      </w:pPr>
      <w:bookmarkStart w:id="413" w:name="_Toc7576731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115</w:t>
      </w:r>
      <w:r w:rsidR="002438FA">
        <w:rPr>
          <w:noProof/>
        </w:rPr>
        <w:fldChar w:fldCharType="end"/>
      </w:r>
      <w:r>
        <w:t>: Referenced PECS Record with Name Discrepancy</w:t>
      </w:r>
      <w:bookmarkEnd w:id="412"/>
      <w:bookmarkEnd w:id="413"/>
    </w:p>
    <w:p w14:paraId="7710D573" w14:textId="77777777" w:rsidR="00C2749B" w:rsidRDefault="00C2749B" w:rsidP="002D2A37">
      <w:pPr>
        <w:pStyle w:val="BodyText"/>
      </w:pPr>
      <w:r>
        <w:rPr>
          <w:noProof/>
        </w:rPr>
        <w:drawing>
          <wp:inline distT="0" distB="0" distL="0" distR="0" wp14:anchorId="316311CD" wp14:editId="107EAE4A">
            <wp:extent cx="5390707" cy="2231729"/>
            <wp:effectExtent l="19050" t="19050" r="19685" b="16510"/>
            <wp:docPr id="17" name="Picture 16" descr="Graphic of PECS Record with name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CS Record with Discrepancy.gif"/>
                    <pic:cNvPicPr/>
                  </pic:nvPicPr>
                  <pic:blipFill>
                    <a:blip r:embed="rId125" cstate="print"/>
                    <a:stretch>
                      <a:fillRect/>
                    </a:stretch>
                  </pic:blipFill>
                  <pic:spPr>
                    <a:xfrm>
                      <a:off x="0" y="0"/>
                      <a:ext cx="5419180" cy="2243517"/>
                    </a:xfrm>
                    <a:prstGeom prst="rect">
                      <a:avLst/>
                    </a:prstGeom>
                    <a:ln>
                      <a:solidFill>
                        <a:schemeClr val="tx1"/>
                      </a:solidFill>
                    </a:ln>
                  </pic:spPr>
                </pic:pic>
              </a:graphicData>
            </a:graphic>
          </wp:inline>
        </w:drawing>
      </w:r>
    </w:p>
    <w:p w14:paraId="4BA1AA89" w14:textId="25A2B7FD" w:rsidR="002629AC" w:rsidRDefault="002629AC" w:rsidP="00B46869">
      <w:pPr>
        <w:pStyle w:val="Heading1"/>
      </w:pPr>
      <w:bookmarkStart w:id="414" w:name="_Ref414970054"/>
      <w:bookmarkStart w:id="415" w:name="_Toc75767092"/>
      <w:r>
        <w:t>Drug Pair Lookup</w:t>
      </w:r>
      <w:bookmarkEnd w:id="414"/>
      <w:bookmarkEnd w:id="415"/>
    </w:p>
    <w:p w14:paraId="0F1C163C" w14:textId="3E8D1184" w:rsidR="00AE432C" w:rsidRPr="00171C63" w:rsidRDefault="00171C63" w:rsidP="00171C63">
      <w:pPr>
        <w:pStyle w:val="BodyText"/>
      </w:pPr>
      <w:r>
        <w:t xml:space="preserve">A Drug Pair is a combination of drugs known to </w:t>
      </w:r>
      <w:r w:rsidR="00AE432C">
        <w:t xml:space="preserve">cause a drug interaction. </w:t>
      </w:r>
      <w:r w:rsidR="00AE432C" w:rsidRPr="00AE432C">
        <w:t>A drug interaction is a situation in which a substance (usually another drug) affects the activity of a drug when both are administered together.</w:t>
      </w:r>
      <w:r w:rsidR="00AE432C">
        <w:t xml:space="preserve"> Drug Pair Lookup provides a quick and easy way to search both the FDB and VA databases for these drug pairs. </w:t>
      </w:r>
    </w:p>
    <w:p w14:paraId="14181F44" w14:textId="1CC40913" w:rsidR="002629AC" w:rsidRDefault="00711604" w:rsidP="002629AC">
      <w:pPr>
        <w:pStyle w:val="BodyText"/>
      </w:pPr>
      <w:r>
        <w:t xml:space="preserve">When performing </w:t>
      </w:r>
      <w:r w:rsidR="00AE432C">
        <w:t xml:space="preserve">a Drug Pair Lookup </w:t>
      </w:r>
      <w:r w:rsidR="002629AC" w:rsidRPr="000919F9">
        <w:t>query</w:t>
      </w:r>
      <w:r w:rsidR="00AE432C">
        <w:t>, e</w:t>
      </w:r>
      <w:r w:rsidR="002629AC" w:rsidRPr="000919F9">
        <w:t>nter query criteria in any or all of the four entry fields. The results are displayed under the VA Table Results and FDB Table Results panels. These consist of active customized Drug Pair records from the VA custom database that are available for modification, as well as their related Drug Pair records from the FDB database from which they were customized</w:t>
      </w:r>
      <w:r w:rsidR="002629AC">
        <w:t>.</w:t>
      </w:r>
    </w:p>
    <w:p w14:paraId="7C7430D7" w14:textId="77777777" w:rsidR="002629AC" w:rsidRDefault="002629AC" w:rsidP="002629AC">
      <w:pPr>
        <w:pStyle w:val="BodyText"/>
      </w:pPr>
      <w:r>
        <w:t xml:space="preserve">Field names are as follows: </w:t>
      </w:r>
    </w:p>
    <w:p w14:paraId="1082B0B4" w14:textId="598AF579" w:rsidR="002629AC" w:rsidRDefault="002629AC" w:rsidP="004B2A2A">
      <w:pPr>
        <w:pStyle w:val="BodyTextBullet1"/>
      </w:pPr>
      <w:r>
        <w:t>Drug A</w:t>
      </w:r>
      <w:r w:rsidR="00AE432C">
        <w:t xml:space="preserve"> (Generic)</w:t>
      </w:r>
      <w:r>
        <w:t xml:space="preserve"> - The name (or partial name) of one generic drug associated with an interaction. </w:t>
      </w:r>
    </w:p>
    <w:p w14:paraId="00C1A1F7" w14:textId="0003B66D" w:rsidR="002629AC" w:rsidRDefault="002629AC" w:rsidP="004B2A2A">
      <w:pPr>
        <w:pStyle w:val="BodyTextBullet1"/>
      </w:pPr>
      <w:r>
        <w:t>Drug B</w:t>
      </w:r>
      <w:r w:rsidR="00AE432C">
        <w:t xml:space="preserve"> (Generic) </w:t>
      </w:r>
      <w:r>
        <w:t>- The name (or partial name) of a second generic drug associated with an interaction.</w:t>
      </w:r>
    </w:p>
    <w:p w14:paraId="1F6F3987" w14:textId="77777777" w:rsidR="002629AC" w:rsidRDefault="002629AC" w:rsidP="004B2A2A">
      <w:pPr>
        <w:pStyle w:val="BodyTextBullet1"/>
      </w:pPr>
      <w:r>
        <w:t xml:space="preserve">Interaction - </w:t>
      </w:r>
      <w:r w:rsidRPr="00093DD3">
        <w:t xml:space="preserve">An assigned drug interaction number and description associated with the drug pair. This can be entered in conjunction with the Drug A and Drug B entries or can be used on its own. Enter either </w:t>
      </w:r>
      <w:r w:rsidRPr="002A7C8F">
        <w:rPr>
          <w:i/>
        </w:rPr>
        <w:t>all</w:t>
      </w:r>
      <w:r w:rsidRPr="00093DD3">
        <w:t xml:space="preserve"> of the Interaction ID</w:t>
      </w:r>
      <w:r>
        <w:t>,</w:t>
      </w:r>
      <w:r w:rsidRPr="00093DD3">
        <w:t xml:space="preserve"> or all or part of the interaction description</w:t>
      </w:r>
      <w:r>
        <w:t xml:space="preserve">. </w:t>
      </w:r>
    </w:p>
    <w:p w14:paraId="08FEBDC0" w14:textId="77777777" w:rsidR="002629AC" w:rsidRDefault="002629AC" w:rsidP="004B2A2A">
      <w:pPr>
        <w:pStyle w:val="BodyTextBullet1"/>
      </w:pPr>
      <w:r>
        <w:t xml:space="preserve">Severity Level Code - </w:t>
      </w:r>
      <w:r w:rsidRPr="00093DD3">
        <w:t>A drop-down list of available severity codes that are allowed for an interaction. This can be used on its own, but is most useful to limit the results produced by the other criteria</w:t>
      </w:r>
      <w:r>
        <w:t xml:space="preserve">. </w:t>
      </w:r>
    </w:p>
    <w:p w14:paraId="279CECBB" w14:textId="778C5792" w:rsidR="00711604" w:rsidRDefault="00711604" w:rsidP="00B46869">
      <w:pPr>
        <w:pStyle w:val="Heading2"/>
      </w:pPr>
      <w:bookmarkStart w:id="416" w:name="_Toc75767093"/>
      <w:r>
        <w:lastRenderedPageBreak/>
        <w:t>Performing a Drug Pair Lookup Query</w:t>
      </w:r>
      <w:bookmarkEnd w:id="416"/>
    </w:p>
    <w:p w14:paraId="2FC2153A" w14:textId="77777777" w:rsidR="002629AC" w:rsidRDefault="002629AC" w:rsidP="004B2A2A">
      <w:pPr>
        <w:pStyle w:val="BodyText"/>
        <w:keepNext/>
      </w:pPr>
      <w:r>
        <w:t>To perform a Drug Pair Lookup query:</w:t>
      </w:r>
    </w:p>
    <w:p w14:paraId="43B5232E" w14:textId="77776B28" w:rsidR="002629AC" w:rsidRDefault="007E3516" w:rsidP="00F74B97">
      <w:pPr>
        <w:pStyle w:val="BodyTextNumbered1"/>
        <w:numPr>
          <w:ilvl w:val="0"/>
          <w:numId w:val="62"/>
        </w:numPr>
      </w:pPr>
      <w:r>
        <w:t xml:space="preserve">Fill </w:t>
      </w:r>
      <w:r w:rsidR="002629AC">
        <w:t>the query form</w:t>
      </w:r>
      <w:r>
        <w:t xml:space="preserve"> with</w:t>
      </w:r>
      <w:r w:rsidR="00DD18CD">
        <w:t xml:space="preserve"> the</w:t>
      </w:r>
      <w:r>
        <w:t xml:space="preserve"> search criteria; greater</w:t>
      </w:r>
      <w:r w:rsidR="002629AC">
        <w:t xml:space="preserve"> detail </w:t>
      </w:r>
      <w:r>
        <w:t xml:space="preserve">will yield </w:t>
      </w:r>
      <w:r w:rsidR="002629AC">
        <w:t>more relevant results.</w:t>
      </w:r>
    </w:p>
    <w:p w14:paraId="17579135" w14:textId="4FD068B2" w:rsidR="00DD18CD" w:rsidRDefault="00DD18CD" w:rsidP="00DD18CD">
      <w:pPr>
        <w:pStyle w:val="Caption"/>
      </w:pPr>
      <w:bookmarkStart w:id="417" w:name="_Toc75767312"/>
      <w:r>
        <w:t xml:space="preserve">Figure </w:t>
      </w:r>
      <w:r>
        <w:rPr>
          <w:noProof/>
        </w:rPr>
        <w:fldChar w:fldCharType="begin"/>
      </w:r>
      <w:r>
        <w:rPr>
          <w:noProof/>
        </w:rPr>
        <w:instrText xml:space="preserve"> SEQ Figure \* ARABIC </w:instrText>
      </w:r>
      <w:r>
        <w:rPr>
          <w:noProof/>
        </w:rPr>
        <w:fldChar w:fldCharType="separate"/>
      </w:r>
      <w:r w:rsidR="00694F65">
        <w:rPr>
          <w:noProof/>
        </w:rPr>
        <w:t>116</w:t>
      </w:r>
      <w:r>
        <w:rPr>
          <w:noProof/>
        </w:rPr>
        <w:fldChar w:fldCharType="end"/>
      </w:r>
      <w:r>
        <w:t>: Drug Pair Descriptions and Severity Level Codes</w:t>
      </w:r>
      <w:bookmarkEnd w:id="417"/>
    </w:p>
    <w:p w14:paraId="17137A63" w14:textId="241D9539" w:rsidR="002629AC" w:rsidRDefault="002629AC" w:rsidP="00DD18CD">
      <w:pPr>
        <w:pStyle w:val="Graphic0"/>
        <w:jc w:val="left"/>
      </w:pPr>
      <w:r>
        <w:rPr>
          <w:noProof/>
        </w:rPr>
        <w:drawing>
          <wp:inline distT="0" distB="0" distL="0" distR="0" wp14:anchorId="6C4A6085" wp14:editId="49C99703">
            <wp:extent cx="4636008" cy="1499616"/>
            <wp:effectExtent l="19050" t="19050" r="12700" b="24765"/>
            <wp:docPr id="24" name="Picture 24" descr="Graphic of Drug A and Drug B descriptions and severity level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_lookup_QueryForm.png"/>
                    <pic:cNvPicPr/>
                  </pic:nvPicPr>
                  <pic:blipFill>
                    <a:blip r:embed="rId126">
                      <a:extLst>
                        <a:ext uri="{28A0092B-C50C-407E-A947-70E740481C1C}">
                          <a14:useLocalDpi xmlns:a14="http://schemas.microsoft.com/office/drawing/2010/main" val="0"/>
                        </a:ext>
                      </a:extLst>
                    </a:blip>
                    <a:stretch>
                      <a:fillRect/>
                    </a:stretch>
                  </pic:blipFill>
                  <pic:spPr>
                    <a:xfrm>
                      <a:off x="0" y="0"/>
                      <a:ext cx="4636008" cy="1499616"/>
                    </a:xfrm>
                    <a:prstGeom prst="rect">
                      <a:avLst/>
                    </a:prstGeom>
                    <a:ln>
                      <a:solidFill>
                        <a:schemeClr val="tx1"/>
                      </a:solidFill>
                    </a:ln>
                  </pic:spPr>
                </pic:pic>
              </a:graphicData>
            </a:graphic>
          </wp:inline>
        </w:drawing>
      </w:r>
    </w:p>
    <w:p w14:paraId="614ADB97" w14:textId="7D3E9940" w:rsidR="002629AC" w:rsidRDefault="00DD18CD" w:rsidP="004B2A2A">
      <w:pPr>
        <w:pStyle w:val="BodyTextNumbered1"/>
      </w:pPr>
      <w:r>
        <w:t>Select</w:t>
      </w:r>
      <w:r w:rsidR="002629AC">
        <w:t xml:space="preserve"> Query.</w:t>
      </w:r>
    </w:p>
    <w:p w14:paraId="0FD70F78" w14:textId="6BF81E17" w:rsidR="002629AC" w:rsidRPr="00711604" w:rsidRDefault="002629AC" w:rsidP="004B2A2A">
      <w:pPr>
        <w:pStyle w:val="BodyTextNumbered1"/>
      </w:pPr>
      <w:r w:rsidRPr="004C4129">
        <w:t xml:space="preserve">Drug Pairs matching the query criteria (both VA and FDB) will </w:t>
      </w:r>
      <w:r w:rsidR="007E3516">
        <w:t>display in their respective panels</w:t>
      </w:r>
      <w:r w:rsidRPr="004C4129">
        <w:t xml:space="preserve">. If the results are unsatisfactory, </w:t>
      </w:r>
      <w:r w:rsidR="00DD18CD">
        <w:t xml:space="preserve">then the user </w:t>
      </w:r>
      <w:r w:rsidRPr="004C4129">
        <w:t xml:space="preserve">can adjust the query criteria and </w:t>
      </w:r>
      <w:r w:rsidR="00D506BE">
        <w:t>select</w:t>
      </w:r>
      <w:r w:rsidRPr="004C4129">
        <w:t xml:space="preserve"> Query again.</w:t>
      </w:r>
    </w:p>
    <w:p w14:paraId="2B6987C8" w14:textId="637E16DE" w:rsidR="00D506BE" w:rsidRDefault="00D506BE" w:rsidP="00D506BE">
      <w:pPr>
        <w:pStyle w:val="Caption"/>
      </w:pPr>
      <w:bookmarkStart w:id="418" w:name="_Toc75767313"/>
      <w:r>
        <w:t xml:space="preserve">Figure </w:t>
      </w:r>
      <w:r>
        <w:rPr>
          <w:noProof/>
        </w:rPr>
        <w:fldChar w:fldCharType="begin"/>
      </w:r>
      <w:r>
        <w:rPr>
          <w:noProof/>
        </w:rPr>
        <w:instrText xml:space="preserve"> SEQ Figure \* ARABIC </w:instrText>
      </w:r>
      <w:r>
        <w:rPr>
          <w:noProof/>
        </w:rPr>
        <w:fldChar w:fldCharType="separate"/>
      </w:r>
      <w:r w:rsidR="00694F65">
        <w:rPr>
          <w:noProof/>
        </w:rPr>
        <w:t>117</w:t>
      </w:r>
      <w:r>
        <w:rPr>
          <w:noProof/>
        </w:rPr>
        <w:fldChar w:fldCharType="end"/>
      </w:r>
      <w:r>
        <w:t>: Drug Pairs Matching the Query Display</w:t>
      </w:r>
      <w:bookmarkEnd w:id="418"/>
    </w:p>
    <w:p w14:paraId="48791961" w14:textId="28A742C1" w:rsidR="002629AC" w:rsidRDefault="002629AC" w:rsidP="004B2A2A">
      <w:pPr>
        <w:pStyle w:val="Graphic0"/>
        <w:keepNext w:val="0"/>
        <w:jc w:val="left"/>
      </w:pPr>
      <w:r>
        <w:rPr>
          <w:noProof/>
        </w:rPr>
        <w:drawing>
          <wp:inline distT="0" distB="0" distL="0" distR="0" wp14:anchorId="64F08142" wp14:editId="552985F8">
            <wp:extent cx="4718304" cy="2990088"/>
            <wp:effectExtent l="19050" t="19050" r="25400" b="20320"/>
            <wp:docPr id="26" name="Picture 26" descr="Graphic of Drug pairs matching the query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_lookup_Results.png"/>
                    <pic:cNvPicPr/>
                  </pic:nvPicPr>
                  <pic:blipFill>
                    <a:blip r:embed="rId127">
                      <a:extLst>
                        <a:ext uri="{28A0092B-C50C-407E-A947-70E740481C1C}">
                          <a14:useLocalDpi xmlns:a14="http://schemas.microsoft.com/office/drawing/2010/main" val="0"/>
                        </a:ext>
                      </a:extLst>
                    </a:blip>
                    <a:stretch>
                      <a:fillRect/>
                    </a:stretch>
                  </pic:blipFill>
                  <pic:spPr>
                    <a:xfrm>
                      <a:off x="0" y="0"/>
                      <a:ext cx="4718304" cy="2990088"/>
                    </a:xfrm>
                    <a:prstGeom prst="rect">
                      <a:avLst/>
                    </a:prstGeom>
                    <a:ln>
                      <a:solidFill>
                        <a:schemeClr val="tx1"/>
                      </a:solidFill>
                    </a:ln>
                  </pic:spPr>
                </pic:pic>
              </a:graphicData>
            </a:graphic>
          </wp:inline>
        </w:drawing>
      </w:r>
    </w:p>
    <w:p w14:paraId="789D9BB0" w14:textId="227BB779" w:rsidR="002629AC" w:rsidRDefault="00D506BE" w:rsidP="004B2A2A">
      <w:pPr>
        <w:pStyle w:val="BodyTextNumbered1"/>
        <w:keepNext/>
      </w:pPr>
      <w:r>
        <w:lastRenderedPageBreak/>
        <w:t>Select</w:t>
      </w:r>
      <w:r w:rsidR="002629AC" w:rsidRPr="00223FD2">
        <w:t xml:space="preserve"> the link in the Select </w:t>
      </w:r>
      <w:r w:rsidR="00197F98">
        <w:t>c</w:t>
      </w:r>
      <w:r w:rsidR="002629AC" w:rsidRPr="00223FD2">
        <w:t>olumn to view the drug pair record. VA records will display and Active link; FDB records display an Open link.</w:t>
      </w:r>
    </w:p>
    <w:p w14:paraId="71C19A6A" w14:textId="2BF83273" w:rsidR="00D506BE" w:rsidRDefault="00D506BE" w:rsidP="00D506BE">
      <w:pPr>
        <w:pStyle w:val="Caption"/>
      </w:pPr>
      <w:bookmarkStart w:id="419" w:name="_Toc75767314"/>
      <w:r>
        <w:t xml:space="preserve">Figure </w:t>
      </w:r>
      <w:r>
        <w:rPr>
          <w:noProof/>
        </w:rPr>
        <w:fldChar w:fldCharType="begin"/>
      </w:r>
      <w:r>
        <w:rPr>
          <w:noProof/>
        </w:rPr>
        <w:instrText xml:space="preserve"> SEQ Figure \* ARABIC </w:instrText>
      </w:r>
      <w:r>
        <w:rPr>
          <w:noProof/>
        </w:rPr>
        <w:fldChar w:fldCharType="separate"/>
      </w:r>
      <w:r w:rsidR="00694F65">
        <w:rPr>
          <w:noProof/>
        </w:rPr>
        <w:t>118</w:t>
      </w:r>
      <w:r>
        <w:rPr>
          <w:noProof/>
        </w:rPr>
        <w:fldChar w:fldCharType="end"/>
      </w:r>
      <w:r>
        <w:t>: Drug Pair Selection List</w:t>
      </w:r>
      <w:bookmarkEnd w:id="419"/>
    </w:p>
    <w:p w14:paraId="516A9E6E" w14:textId="3ABA9A89" w:rsidR="002629AC" w:rsidRDefault="002629AC" w:rsidP="00D506BE">
      <w:pPr>
        <w:pStyle w:val="BodyText"/>
        <w:rPr>
          <w:noProof/>
        </w:rPr>
      </w:pPr>
      <w:r>
        <w:rPr>
          <w:noProof/>
        </w:rPr>
        <w:drawing>
          <wp:inline distT="0" distB="0" distL="0" distR="0" wp14:anchorId="61D9D23C" wp14:editId="1261C282">
            <wp:extent cx="3425963" cy="894613"/>
            <wp:effectExtent l="19050" t="19050" r="22225" b="20320"/>
            <wp:docPr id="78" name="Picture 78" descr="Graphic of a Close-up of Drug Pair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RecordLink.png"/>
                    <pic:cNvPicPr/>
                  </pic:nvPicPr>
                  <pic:blipFill>
                    <a:blip r:embed="rId128">
                      <a:extLst>
                        <a:ext uri="{28A0092B-C50C-407E-A947-70E740481C1C}">
                          <a14:useLocalDpi xmlns:a14="http://schemas.microsoft.com/office/drawing/2010/main" val="0"/>
                        </a:ext>
                      </a:extLst>
                    </a:blip>
                    <a:stretch>
                      <a:fillRect/>
                    </a:stretch>
                  </pic:blipFill>
                  <pic:spPr>
                    <a:xfrm>
                      <a:off x="0" y="0"/>
                      <a:ext cx="3436276" cy="897306"/>
                    </a:xfrm>
                    <a:prstGeom prst="rect">
                      <a:avLst/>
                    </a:prstGeom>
                    <a:ln>
                      <a:solidFill>
                        <a:schemeClr val="tx1"/>
                      </a:solidFill>
                    </a:ln>
                  </pic:spPr>
                </pic:pic>
              </a:graphicData>
            </a:graphic>
          </wp:inline>
        </w:drawing>
      </w:r>
    </w:p>
    <w:p w14:paraId="27E74B15" w14:textId="43ED5E64" w:rsidR="00D506BE" w:rsidRPr="00D506BE" w:rsidRDefault="002629AC" w:rsidP="004B2A2A">
      <w:pPr>
        <w:pStyle w:val="BodyTextNumbered1"/>
      </w:pPr>
      <w:r w:rsidRPr="00223FD2">
        <w:t xml:space="preserve">To further customize the record, </w:t>
      </w:r>
      <w:r w:rsidR="00D506BE">
        <w:t>select</w:t>
      </w:r>
      <w:r w:rsidRPr="00223FD2">
        <w:t xml:space="preserve"> the Interaction ID link to display the Drug-Drug Interaction (and the associated Drug Pairs).</w:t>
      </w:r>
    </w:p>
    <w:p w14:paraId="6F328386" w14:textId="1472F1D6" w:rsidR="00D506BE" w:rsidRDefault="00D506BE" w:rsidP="00D506BE">
      <w:pPr>
        <w:pStyle w:val="Caption"/>
        <w:keepNext w:val="0"/>
      </w:pPr>
      <w:bookmarkStart w:id="420" w:name="_Toc75767315"/>
      <w:r>
        <w:t xml:space="preserve">Figure </w:t>
      </w:r>
      <w:r>
        <w:rPr>
          <w:noProof/>
        </w:rPr>
        <w:fldChar w:fldCharType="begin"/>
      </w:r>
      <w:r>
        <w:rPr>
          <w:noProof/>
        </w:rPr>
        <w:instrText xml:space="preserve"> SEQ Figure \* ARABIC </w:instrText>
      </w:r>
      <w:r>
        <w:rPr>
          <w:noProof/>
        </w:rPr>
        <w:fldChar w:fldCharType="separate"/>
      </w:r>
      <w:r w:rsidR="00694F65">
        <w:rPr>
          <w:noProof/>
        </w:rPr>
        <w:t>119</w:t>
      </w:r>
      <w:r>
        <w:rPr>
          <w:noProof/>
        </w:rPr>
        <w:fldChar w:fldCharType="end"/>
      </w:r>
      <w:r>
        <w:t>: Interaction ID Link</w:t>
      </w:r>
      <w:bookmarkEnd w:id="420"/>
    </w:p>
    <w:p w14:paraId="66F125C4" w14:textId="3E13E86A" w:rsidR="00D506BE" w:rsidRPr="00D506BE" w:rsidRDefault="002629AC" w:rsidP="00D506BE">
      <w:pPr>
        <w:pStyle w:val="Graphic0"/>
        <w:keepNext w:val="0"/>
        <w:spacing w:before="240"/>
        <w:jc w:val="left"/>
        <w:rPr>
          <w:noProof/>
        </w:rPr>
      </w:pPr>
      <w:r>
        <w:rPr>
          <w:noProof/>
        </w:rPr>
        <w:drawing>
          <wp:inline distT="0" distB="0" distL="0" distR="0" wp14:anchorId="032DAEF5" wp14:editId="170F22E6">
            <wp:extent cx="3369594" cy="879894"/>
            <wp:effectExtent l="19050" t="19050" r="21590" b="15875"/>
            <wp:docPr id="55" name="Picture 55" descr="Graphic of the Interaction ID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InteractionIDLink.png"/>
                    <pic:cNvPicPr/>
                  </pic:nvPicPr>
                  <pic:blipFill>
                    <a:blip r:embed="rId129">
                      <a:extLst>
                        <a:ext uri="{28A0092B-C50C-407E-A947-70E740481C1C}">
                          <a14:useLocalDpi xmlns:a14="http://schemas.microsoft.com/office/drawing/2010/main" val="0"/>
                        </a:ext>
                      </a:extLst>
                    </a:blip>
                    <a:stretch>
                      <a:fillRect/>
                    </a:stretch>
                  </pic:blipFill>
                  <pic:spPr>
                    <a:xfrm>
                      <a:off x="0" y="0"/>
                      <a:ext cx="3379742" cy="882544"/>
                    </a:xfrm>
                    <a:prstGeom prst="rect">
                      <a:avLst/>
                    </a:prstGeom>
                    <a:ln>
                      <a:solidFill>
                        <a:schemeClr val="tx1"/>
                      </a:solidFill>
                    </a:ln>
                  </pic:spPr>
                </pic:pic>
              </a:graphicData>
            </a:graphic>
          </wp:inline>
        </w:drawing>
      </w:r>
    </w:p>
    <w:p w14:paraId="154942CF" w14:textId="77777777" w:rsidR="002629AC" w:rsidRDefault="002629AC" w:rsidP="00B46869">
      <w:pPr>
        <w:pStyle w:val="Heading2"/>
      </w:pPr>
      <w:bookmarkStart w:id="421" w:name="Export"/>
      <w:bookmarkStart w:id="422" w:name="_Toc75767094"/>
      <w:r w:rsidRPr="003E735B">
        <w:t>Export Query Results</w:t>
      </w:r>
      <w:bookmarkEnd w:id="421"/>
      <w:bookmarkEnd w:id="422"/>
    </w:p>
    <w:p w14:paraId="3694B992" w14:textId="49015D8B" w:rsidR="002629AC" w:rsidRDefault="00D506BE" w:rsidP="00D506BE">
      <w:pPr>
        <w:pStyle w:val="BodyText"/>
        <w:keepNext/>
      </w:pPr>
      <w:r>
        <w:t xml:space="preserve">The user </w:t>
      </w:r>
      <w:r w:rsidR="002629AC" w:rsidRPr="003E735B">
        <w:t>can export the results of a Drug Pair Lookup query to an Excel spreadsheet.</w:t>
      </w:r>
    </w:p>
    <w:p w14:paraId="029FDCA0" w14:textId="77777777" w:rsidR="002629AC" w:rsidRDefault="002629AC" w:rsidP="00F74B97">
      <w:pPr>
        <w:pStyle w:val="BodyTextNumbered1"/>
        <w:numPr>
          <w:ilvl w:val="0"/>
          <w:numId w:val="63"/>
        </w:numPr>
      </w:pPr>
      <w:r>
        <w:t>Perform a Drug Pair Lookup Query.</w:t>
      </w:r>
    </w:p>
    <w:p w14:paraId="49DF9DA6" w14:textId="1D30593A" w:rsidR="002629AC" w:rsidRDefault="00D506BE" w:rsidP="004B2A2A">
      <w:pPr>
        <w:pStyle w:val="BodyTextNumbered1"/>
      </w:pPr>
      <w:r>
        <w:t>Select</w:t>
      </w:r>
      <w:r w:rsidR="002629AC" w:rsidRPr="003E735B">
        <w:t xml:space="preserve"> the Export button associated with the Results list. The Export option is available for both VA and FDB results</w:t>
      </w:r>
      <w:r w:rsidR="002629AC">
        <w:t>.</w:t>
      </w:r>
    </w:p>
    <w:p w14:paraId="37F6BC07" w14:textId="59C249CF" w:rsidR="00D506BE" w:rsidRDefault="00D506BE" w:rsidP="00D506BE">
      <w:pPr>
        <w:pStyle w:val="Caption"/>
      </w:pPr>
      <w:bookmarkStart w:id="423" w:name="_Toc75767316"/>
      <w:r>
        <w:t xml:space="preserve">Figure </w:t>
      </w:r>
      <w:r>
        <w:rPr>
          <w:noProof/>
        </w:rPr>
        <w:fldChar w:fldCharType="begin"/>
      </w:r>
      <w:r>
        <w:rPr>
          <w:noProof/>
        </w:rPr>
        <w:instrText xml:space="preserve"> SEQ Figure \* ARABIC </w:instrText>
      </w:r>
      <w:r>
        <w:rPr>
          <w:noProof/>
        </w:rPr>
        <w:fldChar w:fldCharType="separate"/>
      </w:r>
      <w:r w:rsidR="00694F65">
        <w:rPr>
          <w:noProof/>
        </w:rPr>
        <w:t>120</w:t>
      </w:r>
      <w:r>
        <w:rPr>
          <w:noProof/>
        </w:rPr>
        <w:fldChar w:fldCharType="end"/>
      </w:r>
      <w:r>
        <w:t>: VA and FDB Results to Export</w:t>
      </w:r>
      <w:bookmarkEnd w:id="423"/>
    </w:p>
    <w:p w14:paraId="22AFB3A3" w14:textId="546E7DA1" w:rsidR="002629AC" w:rsidRDefault="002629AC" w:rsidP="004B2A2A">
      <w:pPr>
        <w:pStyle w:val="Graphic0"/>
        <w:keepNext w:val="0"/>
        <w:jc w:val="left"/>
      </w:pPr>
      <w:r>
        <w:rPr>
          <w:noProof/>
        </w:rPr>
        <w:drawing>
          <wp:inline distT="0" distB="0" distL="0" distR="0" wp14:anchorId="5D8C9010" wp14:editId="35B446C9">
            <wp:extent cx="3325007" cy="1852783"/>
            <wp:effectExtent l="19050" t="19050" r="8890" b="14605"/>
            <wp:docPr id="391" name="Picture 391" descr="Graphic of VA and FDB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23241" cy="1851799"/>
                    </a:xfrm>
                    <a:prstGeom prst="rect">
                      <a:avLst/>
                    </a:prstGeom>
                    <a:noFill/>
                    <a:ln>
                      <a:solidFill>
                        <a:schemeClr val="tx1"/>
                      </a:solidFill>
                    </a:ln>
                  </pic:spPr>
                </pic:pic>
              </a:graphicData>
            </a:graphic>
          </wp:inline>
        </w:drawing>
      </w:r>
    </w:p>
    <w:p w14:paraId="7F04EEDA" w14:textId="208FA179" w:rsidR="002629AC" w:rsidRDefault="00D506BE" w:rsidP="004B2A2A">
      <w:pPr>
        <w:pStyle w:val="BodyTextNumbered1"/>
        <w:keepNext/>
      </w:pPr>
      <w:r>
        <w:lastRenderedPageBreak/>
        <w:t xml:space="preserve">Select </w:t>
      </w:r>
      <w:r w:rsidR="002629AC" w:rsidRPr="009B2543">
        <w:t xml:space="preserve">Open to display the </w:t>
      </w:r>
      <w:r w:rsidR="00635729">
        <w:t>Drug Pair</w:t>
      </w:r>
      <w:r w:rsidR="002629AC" w:rsidRPr="009B2543">
        <w:t xml:space="preserve"> Report; </w:t>
      </w:r>
      <w:r>
        <w:t>select</w:t>
      </w:r>
      <w:r w:rsidR="002629AC" w:rsidRPr="009B2543">
        <w:t xml:space="preserve"> Save to save a copy of the report to your system</w:t>
      </w:r>
      <w:r w:rsidR="002629AC">
        <w:t>.</w:t>
      </w:r>
    </w:p>
    <w:p w14:paraId="41326AB6" w14:textId="275EC98C" w:rsidR="00D506BE" w:rsidRDefault="00D506BE" w:rsidP="004B2A2A">
      <w:pPr>
        <w:pStyle w:val="Caption"/>
      </w:pPr>
      <w:bookmarkStart w:id="424" w:name="_Toc75767317"/>
      <w:r>
        <w:t xml:space="preserve">Figure </w:t>
      </w:r>
      <w:r>
        <w:rPr>
          <w:noProof/>
        </w:rPr>
        <w:fldChar w:fldCharType="begin"/>
      </w:r>
      <w:r>
        <w:rPr>
          <w:noProof/>
        </w:rPr>
        <w:instrText xml:space="preserve"> SEQ Figure \* ARABIC </w:instrText>
      </w:r>
      <w:r>
        <w:rPr>
          <w:noProof/>
        </w:rPr>
        <w:fldChar w:fldCharType="separate"/>
      </w:r>
      <w:r w:rsidR="00694F65">
        <w:rPr>
          <w:noProof/>
        </w:rPr>
        <w:t>121</w:t>
      </w:r>
      <w:r>
        <w:rPr>
          <w:noProof/>
        </w:rPr>
        <w:fldChar w:fldCharType="end"/>
      </w:r>
      <w:r>
        <w:t>: Internet Explorer Download Screen</w:t>
      </w:r>
      <w:bookmarkEnd w:id="424"/>
    </w:p>
    <w:p w14:paraId="7B4C15C8" w14:textId="77777777" w:rsidR="002629AC" w:rsidRDefault="002629AC" w:rsidP="004B2A2A">
      <w:pPr>
        <w:pStyle w:val="Graphic0"/>
      </w:pPr>
      <w:r>
        <w:rPr>
          <w:noProof/>
        </w:rPr>
        <w:drawing>
          <wp:inline distT="0" distB="0" distL="0" distR="0" wp14:anchorId="5D040BD6" wp14:editId="4DF08E4B">
            <wp:extent cx="5943600" cy="308610"/>
            <wp:effectExtent l="0" t="0" r="0" b="0"/>
            <wp:docPr id="1" name="Picture 1" descr="Graphic of Internet Explorer downloa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ExportOptions.png"/>
                    <pic:cNvPicPr/>
                  </pic:nvPicPr>
                  <pic:blipFill>
                    <a:blip r:embed="rId131">
                      <a:extLst>
                        <a:ext uri="{28A0092B-C50C-407E-A947-70E740481C1C}">
                          <a14:useLocalDpi xmlns:a14="http://schemas.microsoft.com/office/drawing/2010/main" val="0"/>
                        </a:ext>
                      </a:extLst>
                    </a:blip>
                    <a:stretch>
                      <a:fillRect/>
                    </a:stretch>
                  </pic:blipFill>
                  <pic:spPr>
                    <a:xfrm>
                      <a:off x="0" y="0"/>
                      <a:ext cx="5943600" cy="308610"/>
                    </a:xfrm>
                    <a:prstGeom prst="rect">
                      <a:avLst/>
                    </a:prstGeom>
                  </pic:spPr>
                </pic:pic>
              </a:graphicData>
            </a:graphic>
          </wp:inline>
        </w:drawing>
      </w:r>
    </w:p>
    <w:p w14:paraId="30EC8BC6" w14:textId="77777777" w:rsidR="002629AC" w:rsidRDefault="002629AC" w:rsidP="004B2A2A">
      <w:pPr>
        <w:pStyle w:val="BodyText"/>
        <w:keepNext/>
      </w:pPr>
      <w:r>
        <w:t>T</w:t>
      </w:r>
      <w:r w:rsidRPr="009B2543">
        <w:t>he spreadsheet contains two tabs:</w:t>
      </w:r>
    </w:p>
    <w:p w14:paraId="0B2F025C" w14:textId="3A4B1982" w:rsidR="00D506BE" w:rsidRPr="00D506BE" w:rsidRDefault="002629AC" w:rsidP="00F74B97">
      <w:pPr>
        <w:pStyle w:val="BodyTextLettered1"/>
        <w:numPr>
          <w:ilvl w:val="0"/>
          <w:numId w:val="64"/>
        </w:numPr>
      </w:pPr>
      <w:r w:rsidRPr="009B2543">
        <w:t>The Drug Pair tab (either VA or FDB) displays the results of the query</w:t>
      </w:r>
      <w:r>
        <w:t>.</w:t>
      </w:r>
    </w:p>
    <w:p w14:paraId="7B508549" w14:textId="3BEF2155" w:rsidR="00D506BE" w:rsidRDefault="00D506BE" w:rsidP="0017179F">
      <w:pPr>
        <w:pStyle w:val="Caption"/>
        <w:keepNext w:val="0"/>
      </w:pPr>
      <w:bookmarkStart w:id="425" w:name="_Toc75767318"/>
      <w:r>
        <w:t xml:space="preserve">Figure </w:t>
      </w:r>
      <w:r>
        <w:rPr>
          <w:noProof/>
        </w:rPr>
        <w:fldChar w:fldCharType="begin"/>
      </w:r>
      <w:r>
        <w:rPr>
          <w:noProof/>
        </w:rPr>
        <w:instrText xml:space="preserve"> SEQ Figure \* ARABIC </w:instrText>
      </w:r>
      <w:r>
        <w:rPr>
          <w:noProof/>
        </w:rPr>
        <w:fldChar w:fldCharType="separate"/>
      </w:r>
      <w:r w:rsidR="00694F65">
        <w:rPr>
          <w:noProof/>
        </w:rPr>
        <w:t>122</w:t>
      </w:r>
      <w:r>
        <w:rPr>
          <w:noProof/>
        </w:rPr>
        <w:fldChar w:fldCharType="end"/>
      </w:r>
      <w:r>
        <w:t>: Drug Pair Tab of the Excel Exported Report</w:t>
      </w:r>
      <w:bookmarkEnd w:id="425"/>
    </w:p>
    <w:p w14:paraId="08A1E30A" w14:textId="23037ED8" w:rsidR="002629AC" w:rsidRDefault="002629AC" w:rsidP="00D506BE">
      <w:pPr>
        <w:pStyle w:val="Graphic0"/>
        <w:keepNext w:val="0"/>
        <w:jc w:val="left"/>
      </w:pPr>
      <w:r>
        <w:rPr>
          <w:noProof/>
        </w:rPr>
        <w:drawing>
          <wp:inline distT="0" distB="0" distL="0" distR="0" wp14:anchorId="5ED5E579" wp14:editId="18A97FBB">
            <wp:extent cx="4072889" cy="2764465"/>
            <wp:effectExtent l="0" t="0" r="4445" b="0"/>
            <wp:docPr id="23" name="Picture 23" descr="Graphic of Drug Pair tab on Excel spreadsheet of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ExportResults.png"/>
                    <pic:cNvPicPr/>
                  </pic:nvPicPr>
                  <pic:blipFill>
                    <a:blip r:embed="rId132">
                      <a:extLst>
                        <a:ext uri="{28A0092B-C50C-407E-A947-70E740481C1C}">
                          <a14:useLocalDpi xmlns:a14="http://schemas.microsoft.com/office/drawing/2010/main" val="0"/>
                        </a:ext>
                      </a:extLst>
                    </a:blip>
                    <a:stretch>
                      <a:fillRect/>
                    </a:stretch>
                  </pic:blipFill>
                  <pic:spPr>
                    <a:xfrm>
                      <a:off x="0" y="0"/>
                      <a:ext cx="4295016" cy="2915233"/>
                    </a:xfrm>
                    <a:prstGeom prst="rect">
                      <a:avLst/>
                    </a:prstGeom>
                  </pic:spPr>
                </pic:pic>
              </a:graphicData>
            </a:graphic>
          </wp:inline>
        </w:drawing>
      </w:r>
    </w:p>
    <w:p w14:paraId="458FA0AB" w14:textId="2EB6B40D" w:rsidR="002629AC" w:rsidRDefault="002629AC" w:rsidP="004B2A2A">
      <w:pPr>
        <w:pStyle w:val="BodyTextLettered1"/>
      </w:pPr>
      <w:r w:rsidRPr="009B2543">
        <w:t>The Criteria tab displays the criteria used in the query.</w:t>
      </w:r>
    </w:p>
    <w:p w14:paraId="322631C3" w14:textId="1EA8C113" w:rsidR="00D506BE" w:rsidRDefault="00D506BE" w:rsidP="00D506BE">
      <w:pPr>
        <w:pStyle w:val="Caption"/>
      </w:pPr>
      <w:bookmarkStart w:id="426" w:name="_Toc75767319"/>
      <w:r>
        <w:t xml:space="preserve">Figure </w:t>
      </w:r>
      <w:r>
        <w:rPr>
          <w:noProof/>
        </w:rPr>
        <w:fldChar w:fldCharType="begin"/>
      </w:r>
      <w:r>
        <w:rPr>
          <w:noProof/>
        </w:rPr>
        <w:instrText xml:space="preserve"> SEQ Figure \* ARABIC </w:instrText>
      </w:r>
      <w:r>
        <w:rPr>
          <w:noProof/>
        </w:rPr>
        <w:fldChar w:fldCharType="separate"/>
      </w:r>
      <w:r w:rsidR="00694F65">
        <w:rPr>
          <w:noProof/>
        </w:rPr>
        <w:t>123</w:t>
      </w:r>
      <w:r>
        <w:rPr>
          <w:noProof/>
        </w:rPr>
        <w:fldChar w:fldCharType="end"/>
      </w:r>
      <w:r>
        <w:t>: Criteria Tab of Excel Spreadsheet</w:t>
      </w:r>
      <w:bookmarkEnd w:id="426"/>
    </w:p>
    <w:p w14:paraId="32139624" w14:textId="77777777" w:rsidR="002629AC" w:rsidRDefault="002629AC" w:rsidP="004B2A2A">
      <w:pPr>
        <w:pStyle w:val="Graphic0"/>
        <w:keepNext w:val="0"/>
        <w:jc w:val="left"/>
      </w:pPr>
      <w:r>
        <w:rPr>
          <w:noProof/>
        </w:rPr>
        <w:drawing>
          <wp:inline distT="0" distB="0" distL="0" distR="0" wp14:anchorId="4A00DC29" wp14:editId="624AD942">
            <wp:extent cx="5780953" cy="1904762"/>
            <wp:effectExtent l="0" t="0" r="0" b="635"/>
            <wp:docPr id="49" name="Picture 49" descr="Graphic of Criteria tab in Excel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Lookup_ExportCriteria.png"/>
                    <pic:cNvPicPr/>
                  </pic:nvPicPr>
                  <pic:blipFill>
                    <a:blip r:embed="rId133">
                      <a:extLst>
                        <a:ext uri="{28A0092B-C50C-407E-A947-70E740481C1C}">
                          <a14:useLocalDpi xmlns:a14="http://schemas.microsoft.com/office/drawing/2010/main" val="0"/>
                        </a:ext>
                      </a:extLst>
                    </a:blip>
                    <a:stretch>
                      <a:fillRect/>
                    </a:stretch>
                  </pic:blipFill>
                  <pic:spPr>
                    <a:xfrm>
                      <a:off x="0" y="0"/>
                      <a:ext cx="5780953" cy="1904762"/>
                    </a:xfrm>
                    <a:prstGeom prst="rect">
                      <a:avLst/>
                    </a:prstGeom>
                  </pic:spPr>
                </pic:pic>
              </a:graphicData>
            </a:graphic>
          </wp:inline>
        </w:drawing>
      </w:r>
    </w:p>
    <w:p w14:paraId="7C13B8D0" w14:textId="77777777" w:rsidR="005C37D2" w:rsidRDefault="005C37D2" w:rsidP="004B2A2A">
      <w:pPr>
        <w:pStyle w:val="FakeHead4"/>
        <w:keepLines/>
      </w:pPr>
      <w:r>
        <w:lastRenderedPageBreak/>
        <w:t>Export Query Line Limit</w:t>
      </w:r>
    </w:p>
    <w:p w14:paraId="1BA5FD06" w14:textId="46DFFE07" w:rsidR="005C37D2" w:rsidRDefault="005C37D2" w:rsidP="004B2A2A">
      <w:pPr>
        <w:pStyle w:val="BodyText"/>
        <w:keepNext/>
        <w:keepLines/>
      </w:pPr>
      <w:r>
        <w:t xml:space="preserve">There is a </w:t>
      </w:r>
      <w:r w:rsidR="005816AC">
        <w:t>1,000,000</w:t>
      </w:r>
      <w:r>
        <w:t xml:space="preserve"> line limit for exporting to the spreadsheet. If </w:t>
      </w:r>
      <w:r w:rsidR="00D506BE">
        <w:t>the</w:t>
      </w:r>
      <w:r>
        <w:t xml:space="preserve"> query returned more than </w:t>
      </w:r>
      <w:r w:rsidR="005816AC">
        <w:t>1,000,000</w:t>
      </w:r>
      <w:r>
        <w:t xml:space="preserve"> records and the records</w:t>
      </w:r>
      <w:r w:rsidR="00D506BE">
        <w:t xml:space="preserve"> were submitted</w:t>
      </w:r>
      <w:r>
        <w:t xml:space="preserve"> for export anyway, the Criteria tab on the report gives the following message: “The number of rows returned in the search (XXXXXX) is greater than the maximum number of rows that can be exported (</w:t>
      </w:r>
      <w:r w:rsidR="005816AC">
        <w:t>1,000,000</w:t>
      </w:r>
      <w:r>
        <w:t>).”</w:t>
      </w:r>
    </w:p>
    <w:p w14:paraId="7FCD570C" w14:textId="0897A5F2" w:rsidR="0036496D" w:rsidRDefault="0036496D" w:rsidP="0036496D">
      <w:pPr>
        <w:pStyle w:val="Caption"/>
      </w:pPr>
      <w:bookmarkStart w:id="427" w:name="_Toc7576732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124</w:t>
      </w:r>
      <w:r w:rsidR="002438FA">
        <w:rPr>
          <w:noProof/>
        </w:rPr>
        <w:fldChar w:fldCharType="end"/>
      </w:r>
      <w:r>
        <w:t>: Export Query Line Limit Message</w:t>
      </w:r>
      <w:bookmarkEnd w:id="427"/>
    </w:p>
    <w:p w14:paraId="49E89397" w14:textId="209E87A7" w:rsidR="005C37D2" w:rsidRDefault="00932A15" w:rsidP="005C37D2">
      <w:pPr>
        <w:pStyle w:val="Graphic0"/>
      </w:pPr>
      <w:r>
        <w:rPr>
          <w:noProof/>
        </w:rPr>
        <w:drawing>
          <wp:inline distT="0" distB="0" distL="0" distR="0" wp14:anchorId="7CC6CDD5" wp14:editId="67FDE4CB">
            <wp:extent cx="5943600" cy="1247140"/>
            <wp:effectExtent l="19050" t="19050" r="19050" b="10160"/>
            <wp:docPr id="467" name="Picture 467" descr="Graphic of export Query Line Limi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1247140"/>
                    </a:xfrm>
                    <a:prstGeom prst="rect">
                      <a:avLst/>
                    </a:prstGeom>
                    <a:ln>
                      <a:solidFill>
                        <a:schemeClr val="tx1"/>
                      </a:solidFill>
                    </a:ln>
                  </pic:spPr>
                </pic:pic>
              </a:graphicData>
            </a:graphic>
          </wp:inline>
        </w:drawing>
      </w:r>
    </w:p>
    <w:p w14:paraId="30B492D1" w14:textId="77777777" w:rsidR="00443E85" w:rsidRDefault="00443E85" w:rsidP="00B46869">
      <w:pPr>
        <w:pStyle w:val="Heading1"/>
      </w:pPr>
      <w:bookmarkStart w:id="428" w:name="_Toc75767095"/>
      <w:r>
        <w:t>Detail Pages</w:t>
      </w:r>
      <w:bookmarkEnd w:id="428"/>
    </w:p>
    <w:p w14:paraId="30B492D2" w14:textId="64836203" w:rsidR="00443E85" w:rsidRPr="00037CDF" w:rsidRDefault="003E3F9B" w:rsidP="00443E85">
      <w:pPr>
        <w:pStyle w:val="BodyText"/>
      </w:pPr>
      <w:r>
        <w:t>Detail Pages are the display mechanism for PECS records. T</w:t>
      </w:r>
      <w:r w:rsidR="00C87AAA">
        <w:t>o</w:t>
      </w:r>
      <w:r>
        <w:t xml:space="preserve"> display the information contained in the record</w:t>
      </w:r>
      <w:r w:rsidR="00C87AAA">
        <w:t>,</w:t>
      </w:r>
      <w:r>
        <w:t xml:space="preserve"> and in the case of FDB records, provide a means to customize that record. There are detail pages for each of the five </w:t>
      </w:r>
      <w:r w:rsidR="00443E85">
        <w:t>concepts</w:t>
      </w:r>
      <w:r>
        <w:t xml:space="preserve"> (Drug-Drug Interaction, Drug Pairs, Professional Monograph, Duplicate Therapy, and</w:t>
      </w:r>
      <w:r w:rsidRPr="003E3F9B">
        <w:t xml:space="preserve"> </w:t>
      </w:r>
      <w:r>
        <w:t>Dose Range</w:t>
      </w:r>
      <w:r w:rsidR="00C87AAA">
        <w:t>)</w:t>
      </w:r>
      <w:r w:rsidR="005C37D2">
        <w:t>.</w:t>
      </w:r>
    </w:p>
    <w:p w14:paraId="30B492D3" w14:textId="77777777" w:rsidR="00443E85" w:rsidRDefault="00443E85" w:rsidP="00B46869">
      <w:pPr>
        <w:pStyle w:val="Heading2"/>
      </w:pPr>
      <w:bookmarkStart w:id="429" w:name="_Toc75767096"/>
      <w:r>
        <w:t>Detail Page Overview</w:t>
      </w:r>
      <w:bookmarkEnd w:id="429"/>
    </w:p>
    <w:p w14:paraId="30B492D4" w14:textId="77777777" w:rsidR="00443E85" w:rsidRDefault="00443E85" w:rsidP="00443E85">
      <w:pPr>
        <w:pStyle w:val="BodyText"/>
      </w:pPr>
      <w:r>
        <w:t>Detail Pages display the details of the record appropriate to the concept being viewed for both FDB and VA records. The sections below are taken from a Drug-Drug Interaction records, but the detail page behaviors are consistent among the different Concepts.</w:t>
      </w:r>
    </w:p>
    <w:p w14:paraId="30B492D5" w14:textId="77777777" w:rsidR="00443E85" w:rsidRDefault="00443E85" w:rsidP="00237D0B">
      <w:pPr>
        <w:pStyle w:val="FakeHead4"/>
      </w:pPr>
      <w:r>
        <w:t>FDB Records</w:t>
      </w:r>
    </w:p>
    <w:p w14:paraId="10D5D4D3" w14:textId="580C7D0E" w:rsidR="0036496D" w:rsidRPr="0052454B" w:rsidRDefault="0036496D" w:rsidP="0036496D">
      <w:pPr>
        <w:pStyle w:val="Caption"/>
      </w:pPr>
      <w:bookmarkStart w:id="430" w:name="_Toc403984448"/>
      <w:bookmarkStart w:id="431" w:name="_Toc7576732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125</w:t>
      </w:r>
      <w:r w:rsidR="002438FA">
        <w:rPr>
          <w:noProof/>
        </w:rPr>
        <w:fldChar w:fldCharType="end"/>
      </w:r>
      <w:r>
        <w:t>: FDB DDI Record</w:t>
      </w:r>
      <w:bookmarkEnd w:id="430"/>
      <w:bookmarkEnd w:id="431"/>
    </w:p>
    <w:p w14:paraId="30B492D6" w14:textId="77777777" w:rsidR="00443E85" w:rsidRDefault="00805CE4" w:rsidP="00477EB8">
      <w:pPr>
        <w:pStyle w:val="Graphic0"/>
        <w:keepNext w:val="0"/>
        <w:jc w:val="left"/>
      </w:pPr>
      <w:r>
        <w:rPr>
          <w:noProof/>
        </w:rPr>
        <w:drawing>
          <wp:inline distT="0" distB="0" distL="0" distR="0" wp14:anchorId="30B49A65" wp14:editId="32B481A0">
            <wp:extent cx="5905500" cy="2486494"/>
            <wp:effectExtent l="19050" t="19050" r="19050" b="28575"/>
            <wp:docPr id="16" name="Picture 16" descr="Graphic of FDB DDI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Adverse.png"/>
                    <pic:cNvPicPr/>
                  </pic:nvPicPr>
                  <pic:blipFill>
                    <a:blip r:embed="rId134">
                      <a:extLst>
                        <a:ext uri="{28A0092B-C50C-407E-A947-70E740481C1C}">
                          <a14:useLocalDpi xmlns:a14="http://schemas.microsoft.com/office/drawing/2010/main" val="0"/>
                        </a:ext>
                      </a:extLst>
                    </a:blip>
                    <a:stretch>
                      <a:fillRect/>
                    </a:stretch>
                  </pic:blipFill>
                  <pic:spPr>
                    <a:xfrm>
                      <a:off x="0" y="0"/>
                      <a:ext cx="5920672" cy="2492882"/>
                    </a:xfrm>
                    <a:prstGeom prst="rect">
                      <a:avLst/>
                    </a:prstGeom>
                    <a:ln>
                      <a:solidFill>
                        <a:schemeClr val="tx1"/>
                      </a:solidFill>
                    </a:ln>
                  </pic:spPr>
                </pic:pic>
              </a:graphicData>
            </a:graphic>
          </wp:inline>
        </w:drawing>
      </w:r>
    </w:p>
    <w:p w14:paraId="30B492D8" w14:textId="5D41A09F" w:rsidR="00443E85" w:rsidRDefault="00443E85" w:rsidP="00477EB8">
      <w:pPr>
        <w:pStyle w:val="BodyText"/>
        <w:keepNext/>
      </w:pPr>
      <w:r>
        <w:lastRenderedPageBreak/>
        <w:t xml:space="preserve">With FDB records, </w:t>
      </w:r>
      <w:r w:rsidR="002603AA">
        <w:t>the user</w:t>
      </w:r>
      <w:r>
        <w:t xml:space="preserve"> can: </w:t>
      </w:r>
    </w:p>
    <w:p w14:paraId="30B492D9" w14:textId="72266510" w:rsidR="00443E85" w:rsidRPr="00477EB8" w:rsidRDefault="00816999" w:rsidP="00477EB8">
      <w:pPr>
        <w:pStyle w:val="BodyTextBullet1"/>
        <w:keepNext/>
      </w:pPr>
      <w:hyperlink w:anchor="_Viewing_Record_Details" w:history="1">
        <w:r w:rsidR="008403C2" w:rsidRPr="00477EB8">
          <w:rPr>
            <w:rStyle w:val="IntLink"/>
            <w:color w:val="000000" w:themeColor="text1"/>
            <w:u w:val="none"/>
          </w:rPr>
          <w:t>View Record Details</w:t>
        </w:r>
      </w:hyperlink>
      <w:r w:rsidR="003763D9" w:rsidRPr="00477EB8">
        <w:t xml:space="preserve"> </w:t>
      </w:r>
    </w:p>
    <w:p w14:paraId="52928A69" w14:textId="460014FE" w:rsidR="003E3F9B" w:rsidRPr="00477EB8" w:rsidRDefault="00816999" w:rsidP="00477EB8">
      <w:pPr>
        <w:pStyle w:val="BodyTextBullet1"/>
      </w:pPr>
      <w:hyperlink w:anchor="_Working_with_Customization" w:history="1">
        <w:r w:rsidR="003E3F9B" w:rsidRPr="00477EB8">
          <w:rPr>
            <w:rStyle w:val="IntLink"/>
            <w:color w:val="000000" w:themeColor="text1"/>
            <w:u w:val="none"/>
          </w:rPr>
          <w:t xml:space="preserve">Customize the FDB </w:t>
        </w:r>
        <w:r w:rsidR="008403C2" w:rsidRPr="00477EB8">
          <w:rPr>
            <w:rStyle w:val="IntLink"/>
            <w:color w:val="000000" w:themeColor="text1"/>
            <w:u w:val="none"/>
          </w:rPr>
          <w:t>Record</w:t>
        </w:r>
      </w:hyperlink>
      <w:r w:rsidR="008403C2" w:rsidRPr="00477EB8">
        <w:t xml:space="preserve"> </w:t>
      </w:r>
    </w:p>
    <w:p w14:paraId="30B492DA" w14:textId="5F32FE13" w:rsidR="00443E85" w:rsidRPr="00477EB8" w:rsidRDefault="003763D9" w:rsidP="00477EB8">
      <w:pPr>
        <w:pStyle w:val="BodyTextBullet1"/>
      </w:pPr>
      <w:r w:rsidRPr="00477EB8">
        <w:rPr>
          <w:rStyle w:val="IntLink"/>
          <w:color w:val="000000" w:themeColor="text1"/>
          <w:u w:val="none"/>
        </w:rPr>
        <w:fldChar w:fldCharType="begin"/>
      </w:r>
      <w:r w:rsidRPr="00477EB8">
        <w:rPr>
          <w:rStyle w:val="IntLink"/>
          <w:color w:val="000000" w:themeColor="text1"/>
          <w:u w:val="none"/>
        </w:rPr>
        <w:instrText xml:space="preserve"> REF _Ref376259387 \h  \* MERGEFORMAT </w:instrText>
      </w:r>
      <w:r w:rsidRPr="00477EB8">
        <w:rPr>
          <w:rStyle w:val="IntLink"/>
          <w:color w:val="000000" w:themeColor="text1"/>
          <w:u w:val="none"/>
        </w:rPr>
      </w:r>
      <w:r w:rsidRPr="00477EB8">
        <w:rPr>
          <w:rStyle w:val="IntLink"/>
          <w:color w:val="000000" w:themeColor="text1"/>
          <w:u w:val="none"/>
        </w:rPr>
        <w:fldChar w:fldCharType="separate"/>
      </w:r>
      <w:r w:rsidR="00694F65" w:rsidRPr="00694F65">
        <w:rPr>
          <w:rStyle w:val="IntLink"/>
          <w:color w:val="000000" w:themeColor="text1"/>
          <w:u w:val="none"/>
        </w:rPr>
        <w:t>View Associated Record Links</w:t>
      </w:r>
      <w:r w:rsidRPr="00477EB8">
        <w:rPr>
          <w:rStyle w:val="IntLink"/>
          <w:color w:val="000000" w:themeColor="text1"/>
          <w:u w:val="none"/>
        </w:rPr>
        <w:fldChar w:fldCharType="end"/>
      </w:r>
    </w:p>
    <w:p w14:paraId="30B492DC" w14:textId="77777777" w:rsidR="00443E85" w:rsidRDefault="00443E85" w:rsidP="0017179F">
      <w:pPr>
        <w:pStyle w:val="FakeHead4"/>
        <w:keepNext w:val="0"/>
      </w:pPr>
      <w:r>
        <w:t>VA Records</w:t>
      </w:r>
    </w:p>
    <w:p w14:paraId="3FB60CC9" w14:textId="78BD38C4" w:rsidR="0036496D" w:rsidRDefault="0036496D" w:rsidP="0017179F">
      <w:pPr>
        <w:pStyle w:val="Caption"/>
        <w:keepNext w:val="0"/>
      </w:pPr>
      <w:bookmarkStart w:id="432" w:name="_Toc403984449"/>
      <w:bookmarkStart w:id="433" w:name="_Toc75767322"/>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126</w:t>
      </w:r>
      <w:r w:rsidR="002438FA">
        <w:rPr>
          <w:noProof/>
        </w:rPr>
        <w:fldChar w:fldCharType="end"/>
      </w:r>
      <w:r>
        <w:t>: VA Custom DDI</w:t>
      </w:r>
      <w:bookmarkEnd w:id="432"/>
      <w:bookmarkEnd w:id="433"/>
    </w:p>
    <w:p w14:paraId="30B492DD" w14:textId="77777777" w:rsidR="00443E85" w:rsidRDefault="007C39B0" w:rsidP="0017179F">
      <w:pPr>
        <w:pStyle w:val="Graphic0"/>
        <w:keepNext w:val="0"/>
        <w:jc w:val="left"/>
      </w:pPr>
      <w:r>
        <w:rPr>
          <w:noProof/>
        </w:rPr>
        <w:drawing>
          <wp:inline distT="0" distB="0" distL="0" distR="0" wp14:anchorId="30B49A67" wp14:editId="62E70E7F">
            <wp:extent cx="5943600" cy="3393440"/>
            <wp:effectExtent l="19050" t="19050" r="19050" b="16510"/>
            <wp:docPr id="57" name="Picture 57" descr="Graphic of VA Custom DDI with Reverse FDB ID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VA_Custom.png"/>
                    <pic:cNvPicPr/>
                  </pic:nvPicPr>
                  <pic:blipFill>
                    <a:blip r:embed="rId135">
                      <a:extLst>
                        <a:ext uri="{28A0092B-C50C-407E-A947-70E740481C1C}">
                          <a14:useLocalDpi xmlns:a14="http://schemas.microsoft.com/office/drawing/2010/main" val="0"/>
                        </a:ext>
                      </a:extLst>
                    </a:blip>
                    <a:stretch>
                      <a:fillRect/>
                    </a:stretch>
                  </pic:blipFill>
                  <pic:spPr>
                    <a:xfrm>
                      <a:off x="0" y="0"/>
                      <a:ext cx="5943600" cy="3393440"/>
                    </a:xfrm>
                    <a:prstGeom prst="rect">
                      <a:avLst/>
                    </a:prstGeom>
                    <a:ln>
                      <a:solidFill>
                        <a:schemeClr val="tx1"/>
                      </a:solidFill>
                    </a:ln>
                  </pic:spPr>
                </pic:pic>
              </a:graphicData>
            </a:graphic>
          </wp:inline>
        </w:drawing>
      </w:r>
    </w:p>
    <w:p w14:paraId="30B492DF" w14:textId="5396A704" w:rsidR="00443E85" w:rsidRDefault="00443E85" w:rsidP="0017179F">
      <w:pPr>
        <w:pStyle w:val="BodyText"/>
        <w:keepNext/>
        <w:rPr>
          <w:b/>
          <w:i/>
        </w:rPr>
      </w:pPr>
      <w:r>
        <w:t xml:space="preserve">With VA records, </w:t>
      </w:r>
      <w:r w:rsidR="002603AA">
        <w:t xml:space="preserve">the user </w:t>
      </w:r>
      <w:r>
        <w:t xml:space="preserve">can: </w:t>
      </w:r>
    </w:p>
    <w:p w14:paraId="30B492E0" w14:textId="0E37A3B4" w:rsidR="003763D9" w:rsidRPr="00477EB8" w:rsidRDefault="00816999" w:rsidP="00477EB8">
      <w:pPr>
        <w:pStyle w:val="BodyTextBullet1"/>
      </w:pPr>
      <w:hyperlink w:anchor="_Viewing_Record_Details" w:history="1">
        <w:r w:rsidR="008403C2" w:rsidRPr="00477EB8">
          <w:rPr>
            <w:rStyle w:val="IntLink"/>
            <w:color w:val="000000" w:themeColor="text1"/>
            <w:u w:val="none"/>
          </w:rPr>
          <w:t>View</w:t>
        </w:r>
        <w:r w:rsidR="003763D9" w:rsidRPr="00477EB8">
          <w:rPr>
            <w:rStyle w:val="IntLink"/>
            <w:color w:val="000000" w:themeColor="text1"/>
            <w:u w:val="none"/>
          </w:rPr>
          <w:t xml:space="preserve"> </w:t>
        </w:r>
        <w:r w:rsidR="008403C2" w:rsidRPr="00477EB8">
          <w:rPr>
            <w:rStyle w:val="IntLink"/>
            <w:color w:val="000000" w:themeColor="text1"/>
            <w:u w:val="none"/>
          </w:rPr>
          <w:t>Record Details</w:t>
        </w:r>
      </w:hyperlink>
      <w:r w:rsidR="008403C2" w:rsidRPr="00477EB8">
        <w:t xml:space="preserve"> </w:t>
      </w:r>
    </w:p>
    <w:p w14:paraId="4C09825D" w14:textId="385EA08F" w:rsidR="008403C2" w:rsidRPr="00477EB8" w:rsidRDefault="008403C2" w:rsidP="00477EB8">
      <w:pPr>
        <w:pStyle w:val="BodyTextBullet1"/>
      </w:pPr>
      <w:r w:rsidRPr="00477EB8">
        <w:rPr>
          <w:rStyle w:val="IntLink"/>
          <w:color w:val="000000" w:themeColor="text1"/>
          <w:u w:val="none"/>
        </w:rPr>
        <w:fldChar w:fldCharType="begin"/>
      </w:r>
      <w:r w:rsidRPr="00477EB8">
        <w:rPr>
          <w:rStyle w:val="IntLink"/>
          <w:color w:val="000000" w:themeColor="text1"/>
          <w:u w:val="none"/>
        </w:rPr>
        <w:instrText xml:space="preserve"> REF _Ref415128598 \h </w:instrText>
      </w:r>
      <w:r w:rsidR="00477EB8" w:rsidRPr="00477EB8">
        <w:rPr>
          <w:rStyle w:val="IntLink"/>
          <w:color w:val="000000" w:themeColor="text1"/>
          <w:u w:val="none"/>
        </w:rPr>
        <w:instrText xml:space="preserve"> \* MERGEFORMAT </w:instrText>
      </w:r>
      <w:r w:rsidRPr="00477EB8">
        <w:rPr>
          <w:rStyle w:val="IntLink"/>
          <w:color w:val="000000" w:themeColor="text1"/>
          <w:u w:val="none"/>
        </w:rPr>
      </w:r>
      <w:r w:rsidRPr="00477EB8">
        <w:rPr>
          <w:rStyle w:val="IntLink"/>
          <w:color w:val="000000" w:themeColor="text1"/>
          <w:u w:val="none"/>
        </w:rPr>
        <w:fldChar w:fldCharType="separate"/>
      </w:r>
      <w:r w:rsidR="00694F65">
        <w:t>Edit a Record</w:t>
      </w:r>
      <w:r w:rsidRPr="00477EB8">
        <w:rPr>
          <w:rStyle w:val="IntLink"/>
          <w:color w:val="000000" w:themeColor="text1"/>
          <w:u w:val="none"/>
        </w:rPr>
        <w:fldChar w:fldCharType="end"/>
      </w:r>
    </w:p>
    <w:p w14:paraId="30B492E2" w14:textId="358CC801" w:rsidR="00443E85" w:rsidRPr="00477EB8" w:rsidRDefault="00D152F5" w:rsidP="00477EB8">
      <w:pPr>
        <w:pStyle w:val="BodyTextBullet1"/>
      </w:pPr>
      <w:r w:rsidRPr="00477EB8">
        <w:rPr>
          <w:rStyle w:val="IntLink"/>
          <w:color w:val="000000" w:themeColor="text1"/>
          <w:u w:val="none"/>
        </w:rPr>
        <w:fldChar w:fldCharType="begin"/>
      </w:r>
      <w:r w:rsidRPr="00477EB8">
        <w:rPr>
          <w:rStyle w:val="IntLink"/>
          <w:color w:val="000000" w:themeColor="text1"/>
          <w:u w:val="none"/>
        </w:rPr>
        <w:instrText xml:space="preserve"> REF _Ref372542515 \h </w:instrText>
      </w:r>
      <w:r w:rsidR="00152593" w:rsidRPr="00477EB8">
        <w:rPr>
          <w:rStyle w:val="IntLink"/>
          <w:color w:val="000000" w:themeColor="text1"/>
          <w:u w:val="none"/>
        </w:rPr>
        <w:instrText xml:space="preserve"> \* MERGEFORMAT </w:instrText>
      </w:r>
      <w:r w:rsidRPr="00477EB8">
        <w:rPr>
          <w:rStyle w:val="IntLink"/>
          <w:color w:val="000000" w:themeColor="text1"/>
          <w:u w:val="none"/>
        </w:rPr>
      </w:r>
      <w:r w:rsidRPr="00477EB8">
        <w:rPr>
          <w:rStyle w:val="IntLink"/>
          <w:color w:val="000000" w:themeColor="text1"/>
          <w:u w:val="none"/>
        </w:rPr>
        <w:fldChar w:fldCharType="separate"/>
      </w:r>
      <w:r w:rsidR="00694F65" w:rsidRPr="00694F65">
        <w:rPr>
          <w:rStyle w:val="IntLink"/>
          <w:color w:val="000000" w:themeColor="text1"/>
          <w:u w:val="none"/>
        </w:rPr>
        <w:t>Print a Record</w:t>
      </w:r>
      <w:r w:rsidRPr="00477EB8">
        <w:rPr>
          <w:rStyle w:val="IntLink"/>
          <w:color w:val="000000" w:themeColor="text1"/>
          <w:u w:val="none"/>
        </w:rPr>
        <w:fldChar w:fldCharType="end"/>
      </w:r>
    </w:p>
    <w:p w14:paraId="30B492E3" w14:textId="74E1916C" w:rsidR="003F062D" w:rsidRPr="00477EB8" w:rsidRDefault="00816999" w:rsidP="00477EB8">
      <w:pPr>
        <w:pStyle w:val="BodyTextBullet1"/>
      </w:pPr>
      <w:hyperlink w:anchor="_Add_Pre-Customization_Comments" w:history="1">
        <w:r w:rsidR="00216E92" w:rsidRPr="00477EB8">
          <w:rPr>
            <w:rStyle w:val="IntLink"/>
            <w:color w:val="000000" w:themeColor="text1"/>
            <w:u w:val="none"/>
          </w:rPr>
          <w:t xml:space="preserve">Add </w:t>
        </w:r>
        <w:r w:rsidR="003F062D" w:rsidRPr="00477EB8">
          <w:rPr>
            <w:rStyle w:val="IntLink"/>
            <w:color w:val="000000" w:themeColor="text1"/>
            <w:u w:val="none"/>
          </w:rPr>
          <w:t>Pre-Customization Comments</w:t>
        </w:r>
      </w:hyperlink>
    </w:p>
    <w:p w14:paraId="30B492E4" w14:textId="5548A0C2" w:rsidR="00443E85" w:rsidRPr="00477EB8" w:rsidRDefault="00E5120A" w:rsidP="00477EB8">
      <w:pPr>
        <w:pStyle w:val="BodyTextBullet1"/>
      </w:pPr>
      <w:r w:rsidRPr="00477EB8">
        <w:rPr>
          <w:rStyle w:val="IntLink"/>
          <w:color w:val="000000" w:themeColor="text1"/>
          <w:u w:val="none"/>
        </w:rPr>
        <w:fldChar w:fldCharType="begin"/>
      </w:r>
      <w:r w:rsidRPr="00477EB8">
        <w:rPr>
          <w:rStyle w:val="IntLink"/>
          <w:color w:val="000000" w:themeColor="text1"/>
          <w:u w:val="none"/>
        </w:rPr>
        <w:instrText xml:space="preserve"> REF _Ref372560310 \h  \* MERGEFORMAT </w:instrText>
      </w:r>
      <w:r w:rsidRPr="00477EB8">
        <w:rPr>
          <w:rStyle w:val="IntLink"/>
          <w:color w:val="000000" w:themeColor="text1"/>
          <w:u w:val="none"/>
        </w:rPr>
      </w:r>
      <w:r w:rsidRPr="00477EB8">
        <w:rPr>
          <w:rStyle w:val="IntLink"/>
          <w:color w:val="000000" w:themeColor="text1"/>
          <w:u w:val="none"/>
        </w:rPr>
        <w:fldChar w:fldCharType="separate"/>
      </w:r>
      <w:r w:rsidR="00694F65" w:rsidRPr="00694F65">
        <w:rPr>
          <w:rStyle w:val="IntLink"/>
          <w:color w:val="000000" w:themeColor="text1"/>
          <w:u w:val="none"/>
        </w:rPr>
        <w:t>View Associated Record Links</w:t>
      </w:r>
      <w:r w:rsidRPr="00477EB8">
        <w:rPr>
          <w:rStyle w:val="IntLink"/>
          <w:color w:val="000000" w:themeColor="text1"/>
          <w:u w:val="none"/>
        </w:rPr>
        <w:fldChar w:fldCharType="end"/>
      </w:r>
      <w:r w:rsidRPr="00477EB8">
        <w:t xml:space="preserve"> </w:t>
      </w:r>
    </w:p>
    <w:p w14:paraId="30B492E5" w14:textId="5E4C09FE" w:rsidR="00443E85" w:rsidRPr="00477EB8" w:rsidRDefault="00357285" w:rsidP="00477EB8">
      <w:pPr>
        <w:pStyle w:val="BodyTextBullet1"/>
      </w:pPr>
      <w:r w:rsidRPr="00477EB8">
        <w:t xml:space="preserve">View </w:t>
      </w:r>
      <w:hyperlink w:anchor="_History_Report" w:history="1">
        <w:r w:rsidR="008403C2" w:rsidRPr="00477EB8">
          <w:rPr>
            <w:rStyle w:val="IntLink"/>
            <w:color w:val="000000" w:themeColor="text1"/>
            <w:u w:val="none"/>
          </w:rPr>
          <w:t>History Report</w:t>
        </w:r>
      </w:hyperlink>
    </w:p>
    <w:p w14:paraId="68D564A7" w14:textId="2628351C" w:rsidR="00357285" w:rsidRPr="00477EB8" w:rsidRDefault="00357285" w:rsidP="00477EB8">
      <w:pPr>
        <w:pStyle w:val="BodyTextBullet1"/>
      </w:pPr>
      <w:r w:rsidRPr="00477EB8">
        <w:t xml:space="preserve">View </w:t>
      </w:r>
      <w:hyperlink w:anchor="_Field-Level_History_Table" w:history="1">
        <w:r w:rsidRPr="00477EB8">
          <w:rPr>
            <w:rStyle w:val="IntLink"/>
            <w:color w:val="000000" w:themeColor="text1"/>
            <w:u w:val="none"/>
          </w:rPr>
          <w:t>Field-Level History</w:t>
        </w:r>
      </w:hyperlink>
    </w:p>
    <w:p w14:paraId="30B492E7" w14:textId="2E7D9DC4" w:rsidR="00685890" w:rsidRPr="00477EB8" w:rsidRDefault="00685890" w:rsidP="00477EB8">
      <w:pPr>
        <w:pStyle w:val="BodyTextBullet1"/>
      </w:pPr>
      <w:r w:rsidRPr="00477EB8">
        <w:t xml:space="preserve">View </w:t>
      </w:r>
      <w:r w:rsidRPr="00477EB8">
        <w:rPr>
          <w:rStyle w:val="IntLink"/>
          <w:color w:val="000000" w:themeColor="text1"/>
          <w:u w:val="none"/>
        </w:rPr>
        <w:fldChar w:fldCharType="begin"/>
      </w:r>
      <w:r w:rsidRPr="00477EB8">
        <w:rPr>
          <w:rStyle w:val="IntLink"/>
          <w:color w:val="000000" w:themeColor="text1"/>
          <w:u w:val="none"/>
        </w:rPr>
        <w:instrText xml:space="preserve"> REF _Ref372562909 \h  \* MERGEFORMAT </w:instrText>
      </w:r>
      <w:r w:rsidRPr="00477EB8">
        <w:rPr>
          <w:rStyle w:val="IntLink"/>
          <w:color w:val="000000" w:themeColor="text1"/>
          <w:u w:val="none"/>
        </w:rPr>
      </w:r>
      <w:r w:rsidRPr="00477EB8">
        <w:rPr>
          <w:rStyle w:val="IntLink"/>
          <w:color w:val="000000" w:themeColor="text1"/>
          <w:u w:val="none"/>
        </w:rPr>
        <w:fldChar w:fldCharType="separate"/>
      </w:r>
      <w:r w:rsidR="00694F65" w:rsidRPr="00694F65">
        <w:rPr>
          <w:rStyle w:val="IntLink"/>
          <w:color w:val="000000" w:themeColor="text1"/>
          <w:u w:val="none"/>
        </w:rPr>
        <w:t>Export Date</w:t>
      </w:r>
      <w:r w:rsidRPr="00477EB8">
        <w:rPr>
          <w:rStyle w:val="IntLink"/>
          <w:color w:val="000000" w:themeColor="text1"/>
          <w:u w:val="none"/>
        </w:rPr>
        <w:fldChar w:fldCharType="end"/>
      </w:r>
    </w:p>
    <w:p w14:paraId="3324D7B2" w14:textId="77777777" w:rsidR="008403C2" w:rsidRDefault="008403C2" w:rsidP="00B46869">
      <w:pPr>
        <w:pStyle w:val="Heading3"/>
      </w:pPr>
      <w:bookmarkStart w:id="434" w:name="_Toc75767097"/>
      <w:bookmarkStart w:id="435" w:name="_Ref376265490"/>
      <w:r>
        <w:lastRenderedPageBreak/>
        <w:t>Informational and Warning Messages</w:t>
      </w:r>
      <w:bookmarkEnd w:id="434"/>
    </w:p>
    <w:p w14:paraId="27739990" w14:textId="24F02954" w:rsidR="008403C2" w:rsidRDefault="008403C2" w:rsidP="00477EB8">
      <w:pPr>
        <w:pStyle w:val="BodyText"/>
        <w:keepNext/>
      </w:pPr>
      <w:r>
        <w:t>Some records have informational and warning messages associated with them. These messages provide information about the record itself not necessarily the contents of the record.</w:t>
      </w:r>
    </w:p>
    <w:p w14:paraId="05CC4986" w14:textId="1E93F066" w:rsidR="0036496D" w:rsidRPr="008403C2" w:rsidRDefault="0036496D" w:rsidP="0036496D">
      <w:pPr>
        <w:pStyle w:val="Caption"/>
      </w:pPr>
      <w:bookmarkStart w:id="436" w:name="_Toc403984455"/>
      <w:bookmarkStart w:id="437" w:name="_Toc75767323"/>
      <w:r w:rsidRPr="008403C2">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127</w:t>
      </w:r>
      <w:r w:rsidR="002438FA">
        <w:rPr>
          <w:noProof/>
        </w:rPr>
        <w:fldChar w:fldCharType="end"/>
      </w:r>
      <w:r w:rsidRPr="008403C2">
        <w:t>: Informational and Warning Messages</w:t>
      </w:r>
      <w:bookmarkEnd w:id="436"/>
      <w:bookmarkEnd w:id="437"/>
    </w:p>
    <w:p w14:paraId="18D6F13F" w14:textId="77777777" w:rsidR="008403C2" w:rsidRDefault="008403C2" w:rsidP="002603AA">
      <w:pPr>
        <w:pStyle w:val="Graphic0"/>
        <w:keepNext w:val="0"/>
        <w:jc w:val="left"/>
      </w:pPr>
      <w:r>
        <w:rPr>
          <w:noProof/>
        </w:rPr>
        <w:drawing>
          <wp:inline distT="0" distB="0" distL="0" distR="0" wp14:anchorId="3D55F5A0" wp14:editId="23CE12B3">
            <wp:extent cx="5943600" cy="1021715"/>
            <wp:effectExtent l="19050" t="19050" r="19050" b="26035"/>
            <wp:docPr id="113" name="Picture 113" descr="Graphic of Information and warning message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_InfoMessage.png"/>
                    <pic:cNvPicPr/>
                  </pic:nvPicPr>
                  <pic:blipFill>
                    <a:blip r:embed="rId136">
                      <a:extLst>
                        <a:ext uri="{28A0092B-C50C-407E-A947-70E740481C1C}">
                          <a14:useLocalDpi xmlns:a14="http://schemas.microsoft.com/office/drawing/2010/main" val="0"/>
                        </a:ext>
                      </a:extLst>
                    </a:blip>
                    <a:stretch>
                      <a:fillRect/>
                    </a:stretch>
                  </pic:blipFill>
                  <pic:spPr>
                    <a:xfrm>
                      <a:off x="0" y="0"/>
                      <a:ext cx="5943600" cy="1021715"/>
                    </a:xfrm>
                    <a:prstGeom prst="rect">
                      <a:avLst/>
                    </a:prstGeom>
                    <a:ln>
                      <a:solidFill>
                        <a:schemeClr val="tx1"/>
                      </a:solidFill>
                    </a:ln>
                  </pic:spPr>
                </pic:pic>
              </a:graphicData>
            </a:graphic>
          </wp:inline>
        </w:drawing>
      </w:r>
    </w:p>
    <w:p w14:paraId="30B492E8" w14:textId="77777777" w:rsidR="00480837" w:rsidRDefault="00480837" w:rsidP="00B46869">
      <w:pPr>
        <w:pStyle w:val="Heading2"/>
      </w:pPr>
      <w:bookmarkStart w:id="438" w:name="_Toc75767098"/>
      <w:r>
        <w:t>Using Detail Pages</w:t>
      </w:r>
      <w:bookmarkEnd w:id="435"/>
      <w:bookmarkEnd w:id="438"/>
    </w:p>
    <w:p w14:paraId="30B492E9" w14:textId="77777777" w:rsidR="00480837" w:rsidRDefault="00480837" w:rsidP="00480837">
      <w:pPr>
        <w:pStyle w:val="BodyText"/>
      </w:pPr>
      <w:r w:rsidRPr="00480837">
        <w:t xml:space="preserve">Detail pages provide information about the PECS records. The information on the page is slightly different for each concept, but the basic </w:t>
      </w:r>
      <w:r>
        <w:t>functions</w:t>
      </w:r>
      <w:r w:rsidRPr="00480837">
        <w:t xml:space="preserve"> are the same.</w:t>
      </w:r>
    </w:p>
    <w:p w14:paraId="339FF712" w14:textId="0541AE89" w:rsidR="0036496D" w:rsidRPr="00480837" w:rsidRDefault="0036496D" w:rsidP="0017179F">
      <w:pPr>
        <w:pStyle w:val="Caption"/>
        <w:keepNext w:val="0"/>
      </w:pPr>
      <w:bookmarkStart w:id="439" w:name="_Toc403984450"/>
      <w:bookmarkStart w:id="440" w:name="_Toc75767324"/>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128</w:t>
      </w:r>
      <w:r w:rsidR="002438FA">
        <w:rPr>
          <w:noProof/>
        </w:rPr>
        <w:fldChar w:fldCharType="end"/>
      </w:r>
      <w:r>
        <w:t>: Example of a Detail Page</w:t>
      </w:r>
      <w:bookmarkEnd w:id="439"/>
      <w:bookmarkEnd w:id="440"/>
    </w:p>
    <w:p w14:paraId="30B492EA" w14:textId="77777777" w:rsidR="00480837" w:rsidRDefault="006E29E0" w:rsidP="0017179F">
      <w:pPr>
        <w:pStyle w:val="Graphic0"/>
        <w:keepNext w:val="0"/>
        <w:jc w:val="left"/>
      </w:pPr>
      <w:r>
        <w:rPr>
          <w:noProof/>
        </w:rPr>
        <w:drawing>
          <wp:inline distT="0" distB="0" distL="0" distR="0" wp14:anchorId="30B49A69" wp14:editId="45BD9207">
            <wp:extent cx="5944235" cy="2956560"/>
            <wp:effectExtent l="19050" t="19050" r="18415" b="15240"/>
            <wp:docPr id="9" name="Picture 9" descr="Graphic Example of a Detail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4235" cy="2956560"/>
                    </a:xfrm>
                    <a:prstGeom prst="rect">
                      <a:avLst/>
                    </a:prstGeom>
                    <a:noFill/>
                    <a:ln>
                      <a:solidFill>
                        <a:schemeClr val="tx1"/>
                      </a:solidFill>
                    </a:ln>
                  </pic:spPr>
                </pic:pic>
              </a:graphicData>
            </a:graphic>
          </wp:inline>
        </w:drawing>
      </w:r>
    </w:p>
    <w:p w14:paraId="30B492EC" w14:textId="4842A683" w:rsidR="00D152F5" w:rsidRDefault="00E85EAB" w:rsidP="00B46869">
      <w:pPr>
        <w:pStyle w:val="Heading3"/>
      </w:pPr>
      <w:bookmarkStart w:id="441" w:name="_Viewing_Record_Details"/>
      <w:bookmarkStart w:id="442" w:name="_Ref376259277"/>
      <w:bookmarkStart w:id="443" w:name="_Toc75767099"/>
      <w:bookmarkEnd w:id="441"/>
      <w:r>
        <w:t>V</w:t>
      </w:r>
      <w:r w:rsidR="00D152F5">
        <w:t>iewing Record Details</w:t>
      </w:r>
      <w:bookmarkEnd w:id="442"/>
      <w:bookmarkEnd w:id="443"/>
    </w:p>
    <w:p w14:paraId="4483A5E0" w14:textId="740AD1E7" w:rsidR="00FF40F2" w:rsidRDefault="00F16C54" w:rsidP="00F96875">
      <w:pPr>
        <w:pStyle w:val="BodyText"/>
      </w:pPr>
      <w:r>
        <w:t xml:space="preserve">The </w:t>
      </w:r>
      <w:r w:rsidR="00F96875">
        <w:t xml:space="preserve">Home </w:t>
      </w:r>
      <w:r>
        <w:t xml:space="preserve">Page for Requestors and Approvers contains links to pre-defined queries that facilitate viewing records. Requestors can use these links to </w:t>
      </w:r>
      <w:r w:rsidR="00E85EAB">
        <w:t xml:space="preserve">view </w:t>
      </w:r>
      <w:r>
        <w:t xml:space="preserve">details of </w:t>
      </w:r>
      <w:r w:rsidR="00FF40F2">
        <w:t>records that they have created.</w:t>
      </w:r>
    </w:p>
    <w:p w14:paraId="4C623DA2" w14:textId="38D12E54" w:rsidR="00F16C54" w:rsidRDefault="00F96875" w:rsidP="00F96875">
      <w:pPr>
        <w:pStyle w:val="BodyText"/>
      </w:pPr>
      <w:r>
        <w:t xml:space="preserve">Approvers can </w:t>
      </w:r>
      <w:r w:rsidR="00F16C54">
        <w:t xml:space="preserve">use the links to </w:t>
      </w:r>
      <w:r w:rsidR="00E85EAB">
        <w:t xml:space="preserve">view </w:t>
      </w:r>
      <w:r>
        <w:t>de</w:t>
      </w:r>
      <w:r w:rsidR="00805CE4">
        <w:t xml:space="preserve">tails </w:t>
      </w:r>
      <w:r w:rsidR="00F16C54">
        <w:t>of records they created, records currently assigned to them for some action, unassigned records, and All records</w:t>
      </w:r>
      <w:r w:rsidR="00FF40F2">
        <w:t>.</w:t>
      </w:r>
    </w:p>
    <w:p w14:paraId="30B492ED" w14:textId="2199D766" w:rsidR="00D152F5" w:rsidRPr="00D152F5" w:rsidRDefault="00F16C54" w:rsidP="00F96875">
      <w:pPr>
        <w:pStyle w:val="BodyText"/>
      </w:pPr>
      <w:r>
        <w:t xml:space="preserve">All users can use Advanced Query/Customization to find and </w:t>
      </w:r>
      <w:r w:rsidR="00E85EAB">
        <w:t xml:space="preserve">view </w:t>
      </w:r>
      <w:r>
        <w:t xml:space="preserve">record details. </w:t>
      </w:r>
    </w:p>
    <w:p w14:paraId="30B492EE" w14:textId="0D1C073F" w:rsidR="00412414" w:rsidRDefault="00E85EAB" w:rsidP="00B46869">
      <w:pPr>
        <w:pStyle w:val="Heading3"/>
      </w:pPr>
      <w:bookmarkStart w:id="444" w:name="_Ref415128598"/>
      <w:bookmarkStart w:id="445" w:name="_Toc75767100"/>
      <w:bookmarkStart w:id="446" w:name="_Ref372542150"/>
      <w:r>
        <w:t xml:space="preserve">Edit </w:t>
      </w:r>
      <w:r w:rsidR="008403C2">
        <w:t xml:space="preserve">a </w:t>
      </w:r>
      <w:r w:rsidR="00412414">
        <w:t>Record</w:t>
      </w:r>
      <w:bookmarkEnd w:id="444"/>
      <w:bookmarkEnd w:id="445"/>
    </w:p>
    <w:p w14:paraId="78D074E3" w14:textId="6FF81C79" w:rsidR="00FF40F2" w:rsidRDefault="00E85EAB" w:rsidP="00FF40F2">
      <w:pPr>
        <w:pStyle w:val="BodyText"/>
      </w:pPr>
      <w:r>
        <w:t>Editing</w:t>
      </w:r>
      <w:r w:rsidR="008403C2">
        <w:t xml:space="preserve"> a</w:t>
      </w:r>
      <w:r w:rsidR="00FF40F2">
        <w:t xml:space="preserve"> record is different depending on the type of record it is, and the current state of that record. For example, if viewing an FDB record, </w:t>
      </w:r>
      <w:r>
        <w:t>editing</w:t>
      </w:r>
      <w:r w:rsidR="00FF40F2">
        <w:t xml:space="preserve"> it produces a customization. If viewing a VA record, </w:t>
      </w:r>
      <w:r>
        <w:t>editing</w:t>
      </w:r>
      <w:r w:rsidR="00FF40F2">
        <w:t xml:space="preserve"> could mean:</w:t>
      </w:r>
    </w:p>
    <w:p w14:paraId="56706B1D" w14:textId="4846ADD2" w:rsidR="00FF40F2" w:rsidRDefault="00FF40F2" w:rsidP="00477EB8">
      <w:pPr>
        <w:pStyle w:val="BodyTextBullet1"/>
      </w:pPr>
      <w:r>
        <w:t>Changing the record details</w:t>
      </w:r>
      <w:r w:rsidR="00E85EAB">
        <w:t xml:space="preserve"> (modify)</w:t>
      </w:r>
    </w:p>
    <w:p w14:paraId="2F06AD30" w14:textId="367F4073" w:rsidR="00FF40F2" w:rsidRDefault="00FF40F2" w:rsidP="00477EB8">
      <w:pPr>
        <w:pStyle w:val="BodyTextBullet1"/>
      </w:pPr>
      <w:r>
        <w:t>Reviewing an existing record</w:t>
      </w:r>
      <w:r w:rsidR="0065255C">
        <w:t xml:space="preserve"> as part of the approval process</w:t>
      </w:r>
    </w:p>
    <w:p w14:paraId="55FE603A" w14:textId="78412CB7" w:rsidR="00FF40F2" w:rsidRDefault="00FF40F2" w:rsidP="00477EB8">
      <w:pPr>
        <w:pStyle w:val="BodyTextBullet1"/>
      </w:pPr>
      <w:r>
        <w:t>Approving an existing record</w:t>
      </w:r>
    </w:p>
    <w:p w14:paraId="157D054E" w14:textId="567FE7FE" w:rsidR="00FF40F2" w:rsidRDefault="00FF40F2" w:rsidP="00477EB8">
      <w:pPr>
        <w:pStyle w:val="BodyTextBullet1"/>
      </w:pPr>
      <w:r>
        <w:t>Rejecting an existing record</w:t>
      </w:r>
    </w:p>
    <w:p w14:paraId="775D6F33" w14:textId="3FF82088" w:rsidR="00FF40F2" w:rsidRDefault="00FF40F2" w:rsidP="00477EB8">
      <w:pPr>
        <w:pStyle w:val="BodyTextBullet1"/>
      </w:pPr>
      <w:r>
        <w:t>Deleting an existing record</w:t>
      </w:r>
    </w:p>
    <w:p w14:paraId="03F3EDD8" w14:textId="11D358E0" w:rsidR="00FF40F2" w:rsidRDefault="00FF40F2" w:rsidP="00FF40F2">
      <w:pPr>
        <w:pStyle w:val="BodyText"/>
      </w:pPr>
      <w:r>
        <w:t xml:space="preserve">In all cases, </w:t>
      </w:r>
      <w:r w:rsidR="002603AA">
        <w:t xml:space="preserve">select </w:t>
      </w:r>
      <w:r>
        <w:t xml:space="preserve">Edit to begin the modification process. See </w:t>
      </w:r>
      <w:r w:rsidRPr="004451A8">
        <w:rPr>
          <w:rStyle w:val="IntLink"/>
        </w:rPr>
        <w:fldChar w:fldCharType="begin"/>
      </w:r>
      <w:r w:rsidRPr="004451A8">
        <w:rPr>
          <w:rStyle w:val="IntLink"/>
        </w:rPr>
        <w:instrText xml:space="preserve"> REF _Ref415052410 \h </w:instrText>
      </w:r>
      <w:r w:rsidRPr="004451A8">
        <w:rPr>
          <w:rStyle w:val="IntLink"/>
        </w:rPr>
      </w:r>
      <w:r w:rsidRPr="004451A8">
        <w:rPr>
          <w:rStyle w:val="IntLink"/>
        </w:rPr>
        <w:fldChar w:fldCharType="separate"/>
      </w:r>
      <w:r w:rsidR="00694F65">
        <w:t>Working with Customization Requests</w:t>
      </w:r>
      <w:r w:rsidRPr="004451A8">
        <w:rPr>
          <w:rStyle w:val="IntLink"/>
        </w:rPr>
        <w:fldChar w:fldCharType="end"/>
      </w:r>
      <w:r>
        <w:t xml:space="preserve"> for additional information on the modifications </w:t>
      </w:r>
      <w:r w:rsidR="002603AA">
        <w:t>that</w:t>
      </w:r>
      <w:r>
        <w:t xml:space="preserve"> can perform</w:t>
      </w:r>
      <w:r w:rsidR="002603AA">
        <w:t>ed</w:t>
      </w:r>
      <w:r>
        <w:t xml:space="preserve"> </w:t>
      </w:r>
      <w:r w:rsidR="0065255C">
        <w:t>on a record.</w:t>
      </w:r>
    </w:p>
    <w:p w14:paraId="74E10A6E" w14:textId="48CB5E7A" w:rsidR="0036496D" w:rsidRDefault="0036496D" w:rsidP="0036496D">
      <w:pPr>
        <w:pStyle w:val="Caption"/>
      </w:pPr>
      <w:bookmarkStart w:id="447" w:name="_Toc7576732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129</w:t>
      </w:r>
      <w:r w:rsidR="002438FA">
        <w:rPr>
          <w:noProof/>
        </w:rPr>
        <w:fldChar w:fldCharType="end"/>
      </w:r>
      <w:r>
        <w:t>: Use the Edit button to Modify Record Details</w:t>
      </w:r>
      <w:bookmarkEnd w:id="447"/>
    </w:p>
    <w:p w14:paraId="3F1915A7" w14:textId="77777777" w:rsidR="00FF40F2" w:rsidRDefault="00FF40F2" w:rsidP="002603AA">
      <w:pPr>
        <w:pStyle w:val="Graphic0"/>
        <w:jc w:val="left"/>
      </w:pPr>
      <w:r>
        <w:rPr>
          <w:noProof/>
        </w:rPr>
        <w:drawing>
          <wp:inline distT="0" distB="0" distL="0" distR="0" wp14:anchorId="70034CEC" wp14:editId="6369FC73">
            <wp:extent cx="2468880" cy="1188720"/>
            <wp:effectExtent l="19050" t="19050" r="26670" b="11430"/>
            <wp:docPr id="8" name="Picture 8" descr="Graphic of Use the Edit button to Modify a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468880" cy="1188720"/>
                    </a:xfrm>
                    <a:prstGeom prst="rect">
                      <a:avLst/>
                    </a:prstGeom>
                    <a:ln>
                      <a:solidFill>
                        <a:schemeClr val="tx1"/>
                      </a:solidFill>
                    </a:ln>
                  </pic:spPr>
                </pic:pic>
              </a:graphicData>
            </a:graphic>
          </wp:inline>
        </w:drawing>
      </w:r>
    </w:p>
    <w:p w14:paraId="1E73C6D0" w14:textId="527A25E0" w:rsidR="00B2555F" w:rsidRDefault="00B2555F" w:rsidP="00FF40F2">
      <w:pPr>
        <w:pStyle w:val="BodyText"/>
      </w:pPr>
      <w:r>
        <w:t>Only Requestor and Approvers can modify a record. Requestors can only modify FDB records (customize) or VA records they have created. Approvers can also modify/customize FDB records and can also modify most VA records with the following exception: they cannot</w:t>
      </w:r>
      <w:r w:rsidR="00C33710">
        <w:t xml:space="preserve"> Review a record they created.</w:t>
      </w:r>
      <w:r w:rsidR="00F50073">
        <w:t xml:space="preserve"> </w:t>
      </w:r>
      <w:r>
        <w:t xml:space="preserve">See </w:t>
      </w:r>
      <w:r w:rsidRPr="004451A8">
        <w:rPr>
          <w:rStyle w:val="IntLink"/>
        </w:rPr>
        <w:fldChar w:fldCharType="begin"/>
      </w:r>
      <w:r w:rsidRPr="004451A8">
        <w:rPr>
          <w:rStyle w:val="IntLink"/>
        </w:rPr>
        <w:instrText xml:space="preserve"> REF _Ref415052410 \h </w:instrText>
      </w:r>
      <w:r w:rsidRPr="004451A8">
        <w:rPr>
          <w:rStyle w:val="IntLink"/>
        </w:rPr>
      </w:r>
      <w:r w:rsidRPr="004451A8">
        <w:rPr>
          <w:rStyle w:val="IntLink"/>
        </w:rPr>
        <w:fldChar w:fldCharType="separate"/>
      </w:r>
      <w:r w:rsidR="00694F65">
        <w:t>Working with Customization Requests</w:t>
      </w:r>
      <w:r w:rsidRPr="004451A8">
        <w:rPr>
          <w:rStyle w:val="IntLink"/>
        </w:rPr>
        <w:fldChar w:fldCharType="end"/>
      </w:r>
      <w:r>
        <w:t xml:space="preserve"> for additional information. </w:t>
      </w:r>
    </w:p>
    <w:p w14:paraId="1C231251" w14:textId="5B50FB49" w:rsidR="00F50073" w:rsidRPr="0036496D" w:rsidRDefault="00477EB8" w:rsidP="0036496D">
      <w:pPr>
        <w:pStyle w:val="NoteNew"/>
        <w:rPr>
          <w:b/>
        </w:rPr>
      </w:pPr>
      <w:r>
        <w:rPr>
          <w:b/>
        </w:rPr>
        <w:t>Note:</w:t>
      </w:r>
      <w:r w:rsidR="00F50073" w:rsidRPr="0036496D">
        <w:rPr>
          <w:b/>
        </w:rPr>
        <w:tab/>
      </w:r>
      <w:r w:rsidR="00F50073" w:rsidRPr="00477EB8">
        <w:t xml:space="preserve">If </w:t>
      </w:r>
      <w:r w:rsidR="002603AA" w:rsidRPr="00477EB8">
        <w:t>the user</w:t>
      </w:r>
      <w:r w:rsidR="00F50073" w:rsidRPr="00477EB8">
        <w:t xml:space="preserve"> </w:t>
      </w:r>
      <w:r w:rsidR="002603AA" w:rsidRPr="00477EB8">
        <w:t>is</w:t>
      </w:r>
      <w:r w:rsidR="00F50073" w:rsidRPr="00477EB8">
        <w:t xml:space="preserve"> a Release Manager or Administrator but h</w:t>
      </w:r>
      <w:r w:rsidR="002603AA" w:rsidRPr="00477EB8">
        <w:t>as</w:t>
      </w:r>
      <w:r w:rsidR="00F50073" w:rsidRPr="00477EB8">
        <w:t xml:space="preserve"> not been assigned that role by a PECS Administrator, </w:t>
      </w:r>
      <w:r w:rsidR="002603AA" w:rsidRPr="00477EB8">
        <w:t>they</w:t>
      </w:r>
      <w:r w:rsidR="00F50073" w:rsidRPr="00477EB8">
        <w:t xml:space="preserve"> will have Requestor privileges until </w:t>
      </w:r>
      <w:r w:rsidR="002603AA" w:rsidRPr="00477EB8">
        <w:t>their</w:t>
      </w:r>
      <w:r w:rsidR="00F50073" w:rsidRPr="00477EB8">
        <w:t xml:space="preserve"> appropriate role is assigned.</w:t>
      </w:r>
      <w:r w:rsidR="00F50073" w:rsidRPr="0036496D">
        <w:rPr>
          <w:b/>
        </w:rPr>
        <w:t xml:space="preserve"> </w:t>
      </w:r>
    </w:p>
    <w:p w14:paraId="2A974B07" w14:textId="65634AEB" w:rsidR="00B2555F" w:rsidRDefault="00B2555F" w:rsidP="00FF40F2">
      <w:pPr>
        <w:pStyle w:val="BodyText"/>
      </w:pPr>
      <w:r>
        <w:t xml:space="preserve">In some cases, PECS will display the Edit button and allow </w:t>
      </w:r>
      <w:r w:rsidR="002603AA">
        <w:t>the user</w:t>
      </w:r>
      <w:r>
        <w:t xml:space="preserve"> to view the record in Edit mode. However, any changes </w:t>
      </w:r>
      <w:r w:rsidR="002603AA">
        <w:t>made</w:t>
      </w:r>
      <w:r>
        <w:t xml:space="preserve"> to the record cannot be saved</w:t>
      </w:r>
      <w:r w:rsidR="002603AA">
        <w:t>. U</w:t>
      </w:r>
      <w:r>
        <w:t xml:space="preserve">se Cancel Edit to return to the detail page in read-only mode. </w:t>
      </w:r>
    </w:p>
    <w:p w14:paraId="30B4930D" w14:textId="77777777" w:rsidR="00443E85" w:rsidRDefault="00443E85" w:rsidP="00B46869">
      <w:pPr>
        <w:pStyle w:val="Heading3"/>
      </w:pPr>
      <w:bookmarkStart w:id="448" w:name="_Ref372542515"/>
      <w:bookmarkStart w:id="449" w:name="_Ref376259326"/>
      <w:bookmarkStart w:id="450" w:name="_Toc75767101"/>
      <w:bookmarkEnd w:id="446"/>
      <w:r>
        <w:t>Print</w:t>
      </w:r>
      <w:r w:rsidR="00D152F5">
        <w:t xml:space="preserve"> a Record</w:t>
      </w:r>
      <w:bookmarkEnd w:id="448"/>
      <w:bookmarkEnd w:id="449"/>
      <w:bookmarkEnd w:id="450"/>
    </w:p>
    <w:p w14:paraId="30B4930E" w14:textId="6A2AE2B1" w:rsidR="00443E85" w:rsidRDefault="00443E85" w:rsidP="0017179F">
      <w:pPr>
        <w:pStyle w:val="BodyText"/>
        <w:keepNext/>
      </w:pPr>
      <w:r>
        <w:t xml:space="preserve">The Print Page button calls the browser Print function, allowing </w:t>
      </w:r>
      <w:r w:rsidR="002603AA">
        <w:t>the user</w:t>
      </w:r>
      <w:r>
        <w:t xml:space="preserve"> to print the page to any printer</w:t>
      </w:r>
      <w:r w:rsidR="002603AA">
        <w:t xml:space="preserve"> they</w:t>
      </w:r>
      <w:r>
        <w:t xml:space="preserve"> have connected to </w:t>
      </w:r>
      <w:r w:rsidR="002603AA">
        <w:t xml:space="preserve">their </w:t>
      </w:r>
      <w:r>
        <w:t>system.</w:t>
      </w:r>
    </w:p>
    <w:p w14:paraId="68C134B9" w14:textId="25588F63" w:rsidR="002603AA" w:rsidRDefault="002603AA" w:rsidP="002603AA">
      <w:pPr>
        <w:pStyle w:val="Caption"/>
      </w:pPr>
      <w:bookmarkStart w:id="451" w:name="_Toc75767326"/>
      <w:r>
        <w:t xml:space="preserve">Figure </w:t>
      </w:r>
      <w:r>
        <w:rPr>
          <w:noProof/>
        </w:rPr>
        <w:fldChar w:fldCharType="begin"/>
      </w:r>
      <w:r>
        <w:rPr>
          <w:noProof/>
        </w:rPr>
        <w:instrText xml:space="preserve"> SEQ Figure \* ARABIC </w:instrText>
      </w:r>
      <w:r>
        <w:rPr>
          <w:noProof/>
        </w:rPr>
        <w:fldChar w:fldCharType="separate"/>
      </w:r>
      <w:r w:rsidR="00694F65">
        <w:rPr>
          <w:noProof/>
        </w:rPr>
        <w:t>130</w:t>
      </w:r>
      <w:r>
        <w:rPr>
          <w:noProof/>
        </w:rPr>
        <w:fldChar w:fldCharType="end"/>
      </w:r>
      <w:r>
        <w:t>: Print Page Button</w:t>
      </w:r>
      <w:bookmarkEnd w:id="451"/>
    </w:p>
    <w:p w14:paraId="30B4930F" w14:textId="0A478DD9" w:rsidR="00443E85" w:rsidRDefault="00443E85" w:rsidP="00477EB8">
      <w:pPr>
        <w:pStyle w:val="Graphic0"/>
        <w:keepNext w:val="0"/>
        <w:jc w:val="left"/>
      </w:pPr>
      <w:r>
        <w:rPr>
          <w:noProof/>
        </w:rPr>
        <w:drawing>
          <wp:inline distT="0" distB="0" distL="0" distR="0" wp14:anchorId="30B49A77" wp14:editId="55240FE0">
            <wp:extent cx="838095" cy="314286"/>
            <wp:effectExtent l="19050" t="19050" r="19685" b="10160"/>
            <wp:docPr id="115" name="Picture 115" descr="Graphic of Print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s_PrintPage.png"/>
                    <pic:cNvPicPr/>
                  </pic:nvPicPr>
                  <pic:blipFill>
                    <a:blip r:embed="rId139">
                      <a:extLst>
                        <a:ext uri="{28A0092B-C50C-407E-A947-70E740481C1C}">
                          <a14:useLocalDpi xmlns:a14="http://schemas.microsoft.com/office/drawing/2010/main" val="0"/>
                        </a:ext>
                      </a:extLst>
                    </a:blip>
                    <a:stretch>
                      <a:fillRect/>
                    </a:stretch>
                  </pic:blipFill>
                  <pic:spPr>
                    <a:xfrm>
                      <a:off x="0" y="0"/>
                      <a:ext cx="838095" cy="314286"/>
                    </a:xfrm>
                    <a:prstGeom prst="rect">
                      <a:avLst/>
                    </a:prstGeom>
                    <a:ln>
                      <a:solidFill>
                        <a:schemeClr val="tx1"/>
                      </a:solidFill>
                    </a:ln>
                  </pic:spPr>
                </pic:pic>
              </a:graphicData>
            </a:graphic>
          </wp:inline>
        </w:drawing>
      </w:r>
    </w:p>
    <w:p w14:paraId="30B49310" w14:textId="77777777" w:rsidR="00443E85" w:rsidRDefault="00443E85" w:rsidP="00B46869">
      <w:pPr>
        <w:pStyle w:val="Heading3"/>
      </w:pPr>
      <w:bookmarkStart w:id="452" w:name="_Add_Pre-Customization_Comments"/>
      <w:bookmarkStart w:id="453" w:name="_Ref372560250"/>
      <w:bookmarkStart w:id="454" w:name="_Ref375826304"/>
      <w:bookmarkStart w:id="455" w:name="_Toc75767102"/>
      <w:bookmarkEnd w:id="452"/>
      <w:r>
        <w:t xml:space="preserve">Add Pre-Customization </w:t>
      </w:r>
      <w:bookmarkEnd w:id="453"/>
      <w:r w:rsidR="003F062D">
        <w:t>Comments</w:t>
      </w:r>
      <w:bookmarkEnd w:id="454"/>
      <w:bookmarkEnd w:id="455"/>
    </w:p>
    <w:p w14:paraId="30B49311" w14:textId="77777777" w:rsidR="00443E85" w:rsidRDefault="00443E85" w:rsidP="00477EB8">
      <w:pPr>
        <w:pStyle w:val="BodyText"/>
        <w:keepNext/>
        <w:keepLines/>
      </w:pPr>
      <w:r>
        <w:t xml:space="preserve">Approver users can add comments to FDB records that do not have customized VA versions. The comments are visible on the FDB record and contain the text of the comment as well as the date and time it was entered and the PECS User ID of the person who entered it. Once entered, these comments cannot be edited or deleted. </w:t>
      </w:r>
    </w:p>
    <w:p w14:paraId="30B49312" w14:textId="0891066C" w:rsidR="00443E85" w:rsidRDefault="00443E85" w:rsidP="00443E85">
      <w:pPr>
        <w:pStyle w:val="BodyText"/>
      </w:pPr>
      <w:r>
        <w:t xml:space="preserve">If the FDB record is customized, </w:t>
      </w:r>
      <w:r w:rsidR="00477EB8">
        <w:t xml:space="preserve">then </w:t>
      </w:r>
      <w:r>
        <w:t xml:space="preserve">the pre-customization comments will become part of the customized record. Once customized, you cannot add additional </w:t>
      </w:r>
      <w:r w:rsidR="00357285">
        <w:t xml:space="preserve">pre-customization </w:t>
      </w:r>
      <w:r>
        <w:t>comments to an FDB record.</w:t>
      </w:r>
    </w:p>
    <w:p w14:paraId="30B49313" w14:textId="77777777" w:rsidR="00443E85" w:rsidRDefault="00443E85" w:rsidP="00443E85">
      <w:pPr>
        <w:pStyle w:val="BodyText"/>
      </w:pPr>
      <w:r>
        <w:t>To add a pre-customization comment:</w:t>
      </w:r>
    </w:p>
    <w:p w14:paraId="30B49314" w14:textId="22648B24" w:rsidR="00443E85" w:rsidRDefault="00972CE2" w:rsidP="00F74B97">
      <w:pPr>
        <w:pStyle w:val="BodyTextNumbered1"/>
        <w:numPr>
          <w:ilvl w:val="0"/>
          <w:numId w:val="65"/>
        </w:numPr>
      </w:pPr>
      <w:r>
        <w:t>Select</w:t>
      </w:r>
      <w:r w:rsidR="00443E85">
        <w:t xml:space="preserve"> the Add Comment button:</w:t>
      </w:r>
    </w:p>
    <w:p w14:paraId="16E2FA54" w14:textId="14146A9A" w:rsidR="00972CE2" w:rsidRDefault="00972CE2" w:rsidP="00972CE2">
      <w:pPr>
        <w:pStyle w:val="Caption"/>
      </w:pPr>
      <w:bookmarkStart w:id="456" w:name="_Toc75767327"/>
      <w:r>
        <w:t xml:space="preserve">Figure </w:t>
      </w:r>
      <w:r>
        <w:rPr>
          <w:noProof/>
        </w:rPr>
        <w:fldChar w:fldCharType="begin"/>
      </w:r>
      <w:r>
        <w:rPr>
          <w:noProof/>
        </w:rPr>
        <w:instrText xml:space="preserve"> SEQ Figure \* ARABIC </w:instrText>
      </w:r>
      <w:r>
        <w:rPr>
          <w:noProof/>
        </w:rPr>
        <w:fldChar w:fldCharType="separate"/>
      </w:r>
      <w:r w:rsidR="00694F65">
        <w:rPr>
          <w:noProof/>
        </w:rPr>
        <w:t>131</w:t>
      </w:r>
      <w:r>
        <w:rPr>
          <w:noProof/>
        </w:rPr>
        <w:fldChar w:fldCharType="end"/>
      </w:r>
      <w:r>
        <w:t>: Add Comment Button</w:t>
      </w:r>
      <w:bookmarkEnd w:id="456"/>
    </w:p>
    <w:p w14:paraId="30B49315" w14:textId="4F039130" w:rsidR="00443E85" w:rsidRDefault="00443E85" w:rsidP="00972CE2">
      <w:pPr>
        <w:pStyle w:val="Graphic0"/>
        <w:spacing w:after="0"/>
        <w:jc w:val="left"/>
      </w:pPr>
      <w:r>
        <w:rPr>
          <w:noProof/>
        </w:rPr>
        <w:drawing>
          <wp:inline distT="0" distB="0" distL="0" distR="0" wp14:anchorId="30B49A79" wp14:editId="0CAB739E">
            <wp:extent cx="1521870" cy="524200"/>
            <wp:effectExtent l="19050" t="19050" r="21590" b="28575"/>
            <wp:docPr id="116" name="Picture 116" descr="Graphic of Edit and Add Comment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ustomComment_AddCommentButton.png"/>
                    <pic:cNvPicPr/>
                  </pic:nvPicPr>
                  <pic:blipFill>
                    <a:blip r:embed="rId140">
                      <a:extLst>
                        <a:ext uri="{28A0092B-C50C-407E-A947-70E740481C1C}">
                          <a14:useLocalDpi xmlns:a14="http://schemas.microsoft.com/office/drawing/2010/main" val="0"/>
                        </a:ext>
                      </a:extLst>
                    </a:blip>
                    <a:stretch>
                      <a:fillRect/>
                    </a:stretch>
                  </pic:blipFill>
                  <pic:spPr>
                    <a:xfrm>
                      <a:off x="0" y="0"/>
                      <a:ext cx="1531934" cy="527666"/>
                    </a:xfrm>
                    <a:prstGeom prst="rect">
                      <a:avLst/>
                    </a:prstGeom>
                    <a:ln>
                      <a:solidFill>
                        <a:schemeClr val="tx1"/>
                      </a:solidFill>
                    </a:ln>
                  </pic:spPr>
                </pic:pic>
              </a:graphicData>
            </a:graphic>
          </wp:inline>
        </w:drawing>
      </w:r>
    </w:p>
    <w:p w14:paraId="30B49316" w14:textId="77777777" w:rsidR="00443E85" w:rsidRDefault="00443E85" w:rsidP="00477EB8">
      <w:pPr>
        <w:pStyle w:val="BodyTextNumbered1"/>
      </w:pPr>
      <w:r>
        <w:t>Enter the comment in the Enter Comments dialog box:</w:t>
      </w:r>
    </w:p>
    <w:p w14:paraId="3D78B5C1" w14:textId="1374A0F1" w:rsidR="00972CE2" w:rsidRDefault="00972CE2" w:rsidP="00972CE2">
      <w:pPr>
        <w:pStyle w:val="Caption"/>
      </w:pPr>
      <w:bookmarkStart w:id="457" w:name="_Toc75767328"/>
      <w:r>
        <w:t xml:space="preserve">Figure </w:t>
      </w:r>
      <w:r>
        <w:rPr>
          <w:noProof/>
        </w:rPr>
        <w:fldChar w:fldCharType="begin"/>
      </w:r>
      <w:r>
        <w:rPr>
          <w:noProof/>
        </w:rPr>
        <w:instrText xml:space="preserve"> SEQ Figure \* ARABIC </w:instrText>
      </w:r>
      <w:r>
        <w:rPr>
          <w:noProof/>
        </w:rPr>
        <w:fldChar w:fldCharType="separate"/>
      </w:r>
      <w:r w:rsidR="00694F65">
        <w:rPr>
          <w:noProof/>
        </w:rPr>
        <w:t>132</w:t>
      </w:r>
      <w:r>
        <w:rPr>
          <w:noProof/>
        </w:rPr>
        <w:fldChar w:fldCharType="end"/>
      </w:r>
      <w:r>
        <w:t>: Enter Comments Dialog Box</w:t>
      </w:r>
      <w:bookmarkEnd w:id="457"/>
    </w:p>
    <w:p w14:paraId="30B49317" w14:textId="74650E6F" w:rsidR="00443E85" w:rsidRDefault="00443E85" w:rsidP="00972CE2">
      <w:pPr>
        <w:pStyle w:val="Graphic0"/>
        <w:keepNext w:val="0"/>
        <w:jc w:val="left"/>
      </w:pPr>
      <w:r>
        <w:rPr>
          <w:noProof/>
        </w:rPr>
        <w:drawing>
          <wp:inline distT="0" distB="0" distL="0" distR="0" wp14:anchorId="30B49A7B" wp14:editId="146EA964">
            <wp:extent cx="3779196" cy="948562"/>
            <wp:effectExtent l="19050" t="19050" r="12065" b="23495"/>
            <wp:docPr id="117" name="Picture 117" descr="Graphic of Enter Comment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ustomComment_EnterCommentDlgBlank.png"/>
                    <pic:cNvPicPr/>
                  </pic:nvPicPr>
                  <pic:blipFill>
                    <a:blip r:embed="rId141">
                      <a:extLst>
                        <a:ext uri="{28A0092B-C50C-407E-A947-70E740481C1C}">
                          <a14:useLocalDpi xmlns:a14="http://schemas.microsoft.com/office/drawing/2010/main" val="0"/>
                        </a:ext>
                      </a:extLst>
                    </a:blip>
                    <a:stretch>
                      <a:fillRect/>
                    </a:stretch>
                  </pic:blipFill>
                  <pic:spPr>
                    <a:xfrm>
                      <a:off x="0" y="0"/>
                      <a:ext cx="3787644" cy="950682"/>
                    </a:xfrm>
                    <a:prstGeom prst="rect">
                      <a:avLst/>
                    </a:prstGeom>
                    <a:ln>
                      <a:solidFill>
                        <a:schemeClr val="tx1"/>
                      </a:solidFill>
                    </a:ln>
                  </pic:spPr>
                </pic:pic>
              </a:graphicData>
            </a:graphic>
          </wp:inline>
        </w:drawing>
      </w:r>
    </w:p>
    <w:p w14:paraId="30B49318" w14:textId="56E20C1F" w:rsidR="00443E85" w:rsidRDefault="00972CE2" w:rsidP="00477EB8">
      <w:pPr>
        <w:pStyle w:val="BodyTextNumbered1"/>
      </w:pPr>
      <w:r>
        <w:t>Select</w:t>
      </w:r>
      <w:r w:rsidR="00443E85">
        <w:t xml:space="preserve"> Save to save your changes</w:t>
      </w:r>
      <w:r>
        <w:t>, or select</w:t>
      </w:r>
      <w:r w:rsidR="00443E85">
        <w:t xml:space="preserve"> Cancel to abandon the enter comments </w:t>
      </w:r>
      <w:r w:rsidR="00100A7F">
        <w:t xml:space="preserve">process </w:t>
      </w:r>
      <w:r w:rsidR="00443E85">
        <w:t>and return to the record.</w:t>
      </w:r>
      <w:r w:rsidR="0025000E">
        <w:t xml:space="preserve"> </w:t>
      </w:r>
      <w:r w:rsidR="00443E85">
        <w:t>The comments appear in the Pre-Customization Comment History of the record.</w:t>
      </w:r>
    </w:p>
    <w:p w14:paraId="4A0AD94F" w14:textId="5B5BEE4E" w:rsidR="00972CE2" w:rsidRDefault="00972CE2" w:rsidP="0017179F">
      <w:pPr>
        <w:pStyle w:val="Caption"/>
        <w:keepNext w:val="0"/>
      </w:pPr>
      <w:bookmarkStart w:id="458" w:name="_Toc75767329"/>
      <w:r>
        <w:t xml:space="preserve">Figure </w:t>
      </w:r>
      <w:r>
        <w:rPr>
          <w:noProof/>
        </w:rPr>
        <w:fldChar w:fldCharType="begin"/>
      </w:r>
      <w:r>
        <w:rPr>
          <w:noProof/>
        </w:rPr>
        <w:instrText xml:space="preserve"> SEQ Figure \* ARABIC </w:instrText>
      </w:r>
      <w:r>
        <w:rPr>
          <w:noProof/>
        </w:rPr>
        <w:fldChar w:fldCharType="separate"/>
      </w:r>
      <w:r w:rsidR="00694F65">
        <w:rPr>
          <w:noProof/>
        </w:rPr>
        <w:t>133</w:t>
      </w:r>
      <w:r>
        <w:rPr>
          <w:noProof/>
        </w:rPr>
        <w:fldChar w:fldCharType="end"/>
      </w:r>
      <w:r>
        <w:t>: Example of Pre-Customization Comment History</w:t>
      </w:r>
      <w:bookmarkEnd w:id="458"/>
    </w:p>
    <w:p w14:paraId="30B49319" w14:textId="7568D6E9" w:rsidR="00443E85" w:rsidRPr="00100A7F" w:rsidRDefault="00443E85" w:rsidP="0017179F">
      <w:pPr>
        <w:pStyle w:val="Graphic0"/>
        <w:keepNext w:val="0"/>
        <w:spacing w:before="240"/>
      </w:pPr>
      <w:r w:rsidRPr="00100A7F">
        <w:rPr>
          <w:noProof/>
        </w:rPr>
        <w:drawing>
          <wp:inline distT="0" distB="0" distL="0" distR="0" wp14:anchorId="30B49A7D" wp14:editId="01715F7C">
            <wp:extent cx="5714286" cy="1133333"/>
            <wp:effectExtent l="19050" t="19050" r="20320" b="10160"/>
            <wp:docPr id="119" name="Picture 119" descr="Graphic of  a Pre-customization Comment History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ustomComment_ExampleComment.png"/>
                    <pic:cNvPicPr/>
                  </pic:nvPicPr>
                  <pic:blipFill>
                    <a:blip r:embed="rId142">
                      <a:extLst>
                        <a:ext uri="{28A0092B-C50C-407E-A947-70E740481C1C}">
                          <a14:useLocalDpi xmlns:a14="http://schemas.microsoft.com/office/drawing/2010/main" val="0"/>
                        </a:ext>
                      </a:extLst>
                    </a:blip>
                    <a:stretch>
                      <a:fillRect/>
                    </a:stretch>
                  </pic:blipFill>
                  <pic:spPr>
                    <a:xfrm>
                      <a:off x="0" y="0"/>
                      <a:ext cx="5714286" cy="1133333"/>
                    </a:xfrm>
                    <a:prstGeom prst="rect">
                      <a:avLst/>
                    </a:prstGeom>
                    <a:ln>
                      <a:solidFill>
                        <a:schemeClr val="tx1"/>
                      </a:solidFill>
                    </a:ln>
                  </pic:spPr>
                </pic:pic>
              </a:graphicData>
            </a:graphic>
          </wp:inline>
        </w:drawing>
      </w:r>
    </w:p>
    <w:p w14:paraId="30B4931A" w14:textId="77777777" w:rsidR="00443E85" w:rsidRDefault="00E5120A" w:rsidP="00B46869">
      <w:pPr>
        <w:pStyle w:val="Heading3"/>
      </w:pPr>
      <w:bookmarkStart w:id="459" w:name="_Ref372560310"/>
      <w:bookmarkStart w:id="460" w:name="_Ref376259387"/>
      <w:bookmarkStart w:id="461" w:name="_Toc75767103"/>
      <w:r>
        <w:t xml:space="preserve">View </w:t>
      </w:r>
      <w:r w:rsidR="00443E85">
        <w:t>Associated Record Links</w:t>
      </w:r>
      <w:bookmarkEnd w:id="459"/>
      <w:bookmarkEnd w:id="460"/>
      <w:bookmarkEnd w:id="461"/>
    </w:p>
    <w:p w14:paraId="30B4931B" w14:textId="66FF4B2B" w:rsidR="00443E85" w:rsidRDefault="00443E85" w:rsidP="00477EB8">
      <w:pPr>
        <w:pStyle w:val="BodyText"/>
        <w:keepNext/>
      </w:pPr>
      <w:r w:rsidRPr="00D40FF5">
        <w:t xml:space="preserve">If an FDB record has been customized, </w:t>
      </w:r>
      <w:r w:rsidR="00972CE2">
        <w:t xml:space="preserve">then the </w:t>
      </w:r>
      <w:r w:rsidRPr="00D40FF5">
        <w:t>links to the VA-customized records are provided</w:t>
      </w:r>
      <w:r>
        <w:t>.</w:t>
      </w:r>
    </w:p>
    <w:p w14:paraId="68D26609" w14:textId="7FCBB694" w:rsidR="0036496D" w:rsidRDefault="0036496D" w:rsidP="0036496D">
      <w:pPr>
        <w:pStyle w:val="Caption"/>
      </w:pPr>
      <w:bookmarkStart w:id="462" w:name="_Toc403984456"/>
      <w:bookmarkStart w:id="463" w:name="_Toc7576733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134</w:t>
      </w:r>
      <w:r w:rsidR="002438FA">
        <w:rPr>
          <w:noProof/>
        </w:rPr>
        <w:fldChar w:fldCharType="end"/>
      </w:r>
      <w:r>
        <w:t>: VA Custom Record ID Links</w:t>
      </w:r>
      <w:bookmarkEnd w:id="462"/>
      <w:bookmarkEnd w:id="463"/>
    </w:p>
    <w:p w14:paraId="30B4931C" w14:textId="77777777" w:rsidR="00443E85" w:rsidRDefault="00443E85" w:rsidP="00972CE2">
      <w:pPr>
        <w:pStyle w:val="Graphic0"/>
        <w:jc w:val="left"/>
      </w:pPr>
      <w:r>
        <w:rPr>
          <w:noProof/>
        </w:rPr>
        <w:drawing>
          <wp:inline distT="0" distB="0" distL="0" distR="0" wp14:anchorId="30B49A7F" wp14:editId="1AD73657">
            <wp:extent cx="2838095" cy="742857"/>
            <wp:effectExtent l="19050" t="19050" r="19685" b="19685"/>
            <wp:docPr id="120" name="Picture 120" descr="Graphic of Links to VA customizations on FDB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FDB_LinksToVARecords.png"/>
                    <pic:cNvPicPr/>
                  </pic:nvPicPr>
                  <pic:blipFill>
                    <a:blip r:embed="rId143">
                      <a:extLst>
                        <a:ext uri="{28A0092B-C50C-407E-A947-70E740481C1C}">
                          <a14:useLocalDpi xmlns:a14="http://schemas.microsoft.com/office/drawing/2010/main" val="0"/>
                        </a:ext>
                      </a:extLst>
                    </a:blip>
                    <a:stretch>
                      <a:fillRect/>
                    </a:stretch>
                  </pic:blipFill>
                  <pic:spPr>
                    <a:xfrm>
                      <a:off x="0" y="0"/>
                      <a:ext cx="2838095" cy="742857"/>
                    </a:xfrm>
                    <a:prstGeom prst="rect">
                      <a:avLst/>
                    </a:prstGeom>
                    <a:ln>
                      <a:solidFill>
                        <a:schemeClr val="tx1"/>
                      </a:solidFill>
                    </a:ln>
                  </pic:spPr>
                </pic:pic>
              </a:graphicData>
            </a:graphic>
          </wp:inline>
        </w:drawing>
      </w:r>
    </w:p>
    <w:p w14:paraId="30B4931E" w14:textId="77777777" w:rsidR="00443E85" w:rsidRDefault="00443E85" w:rsidP="00443E85">
      <w:pPr>
        <w:pStyle w:val="BodyText"/>
      </w:pPr>
      <w:r>
        <w:t>VA records provide li</w:t>
      </w:r>
      <w:r w:rsidR="0002378E">
        <w:t xml:space="preserve">nks to the original FDB record </w:t>
      </w:r>
      <w:r>
        <w:t>as well as any additional customizations created from the original FDB record.</w:t>
      </w:r>
    </w:p>
    <w:p w14:paraId="196C33F9" w14:textId="25112F0D" w:rsidR="0036496D" w:rsidRDefault="0036496D" w:rsidP="0036496D">
      <w:pPr>
        <w:pStyle w:val="Caption"/>
      </w:pPr>
      <w:bookmarkStart w:id="464" w:name="_Toc403984457"/>
      <w:bookmarkStart w:id="465" w:name="_Toc7576733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135</w:t>
      </w:r>
      <w:r w:rsidR="002438FA">
        <w:rPr>
          <w:noProof/>
        </w:rPr>
        <w:fldChar w:fldCharType="end"/>
      </w:r>
      <w:r>
        <w:t>: VA Custom and FDB Record Links</w:t>
      </w:r>
      <w:bookmarkEnd w:id="464"/>
      <w:bookmarkEnd w:id="465"/>
    </w:p>
    <w:p w14:paraId="30B4931F" w14:textId="77777777" w:rsidR="00443E85" w:rsidRDefault="00443E85" w:rsidP="00477EB8">
      <w:pPr>
        <w:pStyle w:val="Graphic0"/>
        <w:keepNext w:val="0"/>
        <w:jc w:val="left"/>
      </w:pPr>
      <w:r>
        <w:rPr>
          <w:noProof/>
        </w:rPr>
        <w:drawing>
          <wp:inline distT="0" distB="0" distL="0" distR="0" wp14:anchorId="30B49A81" wp14:editId="7B2F8F5B">
            <wp:extent cx="2838095" cy="771429"/>
            <wp:effectExtent l="19050" t="19050" r="19685" b="10160"/>
            <wp:docPr id="121" name="Picture 121" descr="Graphic of Links to additional VA customizations and FDB record on VA customized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VA_LinksToFDBRecords.png"/>
                    <pic:cNvPicPr/>
                  </pic:nvPicPr>
                  <pic:blipFill>
                    <a:blip r:embed="rId144">
                      <a:extLst>
                        <a:ext uri="{28A0092B-C50C-407E-A947-70E740481C1C}">
                          <a14:useLocalDpi xmlns:a14="http://schemas.microsoft.com/office/drawing/2010/main" val="0"/>
                        </a:ext>
                      </a:extLst>
                    </a:blip>
                    <a:stretch>
                      <a:fillRect/>
                    </a:stretch>
                  </pic:blipFill>
                  <pic:spPr>
                    <a:xfrm>
                      <a:off x="0" y="0"/>
                      <a:ext cx="2838095" cy="771429"/>
                    </a:xfrm>
                    <a:prstGeom prst="rect">
                      <a:avLst/>
                    </a:prstGeom>
                    <a:ln>
                      <a:solidFill>
                        <a:schemeClr val="tx1"/>
                      </a:solidFill>
                    </a:ln>
                  </pic:spPr>
                </pic:pic>
              </a:graphicData>
            </a:graphic>
          </wp:inline>
        </w:drawing>
      </w:r>
    </w:p>
    <w:p w14:paraId="30B49321" w14:textId="77777777" w:rsidR="00443E85" w:rsidRDefault="00443E85" w:rsidP="00B46869">
      <w:pPr>
        <w:pStyle w:val="Heading3"/>
      </w:pPr>
      <w:bookmarkStart w:id="466" w:name="_History_Report"/>
      <w:bookmarkStart w:id="467" w:name="_Ref372560885"/>
      <w:bookmarkStart w:id="468" w:name="_Toc75767104"/>
      <w:bookmarkEnd w:id="466"/>
      <w:r>
        <w:t>History Report</w:t>
      </w:r>
      <w:bookmarkEnd w:id="467"/>
      <w:bookmarkEnd w:id="468"/>
    </w:p>
    <w:p w14:paraId="30B49322" w14:textId="3FD76F7D" w:rsidR="00443E85" w:rsidRDefault="00443E85" w:rsidP="00477EB8">
      <w:pPr>
        <w:pStyle w:val="BodyText"/>
        <w:keepNext/>
      </w:pPr>
      <w:r>
        <w:t>History Report</w:t>
      </w:r>
      <w:r w:rsidR="00100A7F">
        <w:t>s detail</w:t>
      </w:r>
      <w:r>
        <w:t xml:space="preserve"> all the changes made to the current record. </w:t>
      </w:r>
      <w:r w:rsidR="00CE2EDC">
        <w:t>C</w:t>
      </w:r>
      <w:r w:rsidR="00CE2EDC" w:rsidRPr="00557117">
        <w:t xml:space="preserve">hanges to most editable fields will appear in the report as red text with an asterisk (*). </w:t>
      </w:r>
      <w:r w:rsidR="00CE2EDC">
        <w:t>Changes to the Current Action Reason are not highlighted (red) in the History Report</w:t>
      </w:r>
      <w:r w:rsidR="00782E2A">
        <w:t>.</w:t>
      </w:r>
      <w:r w:rsidR="00CE2EDC">
        <w:t xml:space="preserve"> </w:t>
      </w:r>
      <w:r w:rsidR="00100A7F">
        <w:t xml:space="preserve">It </w:t>
      </w:r>
      <w:r>
        <w:t>is presented as a Microsoft Excel spreadsheet.</w:t>
      </w:r>
    </w:p>
    <w:p w14:paraId="30B49323" w14:textId="77777777" w:rsidR="00443E85" w:rsidRDefault="00443E85" w:rsidP="00477EB8">
      <w:pPr>
        <w:pStyle w:val="BodyText"/>
        <w:keepNext/>
      </w:pPr>
      <w:r>
        <w:t>To display a History Report:</w:t>
      </w:r>
    </w:p>
    <w:p w14:paraId="30B49324" w14:textId="42E9082D" w:rsidR="0002378E" w:rsidRDefault="0002378E" w:rsidP="00477EB8">
      <w:pPr>
        <w:pStyle w:val="BodyTextNumbered1"/>
        <w:keepNext/>
      </w:pPr>
      <w:r w:rsidRPr="007B3E02">
        <w:t xml:space="preserve">From the Detail page, </w:t>
      </w:r>
      <w:r w:rsidR="00972CE2">
        <w:t>Select</w:t>
      </w:r>
      <w:r w:rsidRPr="007B3E02">
        <w:t xml:space="preserve"> the History button</w:t>
      </w:r>
      <w:r>
        <w:t>.</w:t>
      </w:r>
    </w:p>
    <w:p w14:paraId="5285E06B" w14:textId="6D952C1F" w:rsidR="00972CE2" w:rsidRDefault="00972CE2" w:rsidP="00477EB8">
      <w:pPr>
        <w:pStyle w:val="Caption"/>
      </w:pPr>
      <w:bookmarkStart w:id="469" w:name="_Toc75767332"/>
      <w:r>
        <w:t xml:space="preserve">Figure </w:t>
      </w:r>
      <w:r>
        <w:rPr>
          <w:noProof/>
        </w:rPr>
        <w:fldChar w:fldCharType="begin"/>
      </w:r>
      <w:r>
        <w:rPr>
          <w:noProof/>
        </w:rPr>
        <w:instrText xml:space="preserve"> SEQ Figure \* ARABIC </w:instrText>
      </w:r>
      <w:r>
        <w:rPr>
          <w:noProof/>
        </w:rPr>
        <w:fldChar w:fldCharType="separate"/>
      </w:r>
      <w:r w:rsidR="00694F65">
        <w:rPr>
          <w:noProof/>
        </w:rPr>
        <w:t>136</w:t>
      </w:r>
      <w:r>
        <w:rPr>
          <w:noProof/>
        </w:rPr>
        <w:fldChar w:fldCharType="end"/>
      </w:r>
      <w:r>
        <w:t>: History Button</w:t>
      </w:r>
      <w:bookmarkEnd w:id="469"/>
    </w:p>
    <w:p w14:paraId="30B49325" w14:textId="53B634B2" w:rsidR="00443E85" w:rsidRDefault="00443E85" w:rsidP="00477EB8">
      <w:pPr>
        <w:pStyle w:val="Graphic0"/>
        <w:jc w:val="left"/>
      </w:pPr>
      <w:r>
        <w:rPr>
          <w:noProof/>
        </w:rPr>
        <w:drawing>
          <wp:inline distT="0" distB="0" distL="0" distR="0" wp14:anchorId="30B49A83" wp14:editId="1773E21D">
            <wp:extent cx="1019048" cy="695238"/>
            <wp:effectExtent l="19050" t="19050" r="10160" b="10160"/>
            <wp:docPr id="122" name="Picture 122" descr="Graphic of a Histor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s_HistoryButton.png"/>
                    <pic:cNvPicPr/>
                  </pic:nvPicPr>
                  <pic:blipFill>
                    <a:blip r:embed="rId145">
                      <a:extLst>
                        <a:ext uri="{28A0092B-C50C-407E-A947-70E740481C1C}">
                          <a14:useLocalDpi xmlns:a14="http://schemas.microsoft.com/office/drawing/2010/main" val="0"/>
                        </a:ext>
                      </a:extLst>
                    </a:blip>
                    <a:stretch>
                      <a:fillRect/>
                    </a:stretch>
                  </pic:blipFill>
                  <pic:spPr>
                    <a:xfrm>
                      <a:off x="0" y="0"/>
                      <a:ext cx="1019048" cy="695238"/>
                    </a:xfrm>
                    <a:prstGeom prst="rect">
                      <a:avLst/>
                    </a:prstGeom>
                    <a:ln>
                      <a:solidFill>
                        <a:schemeClr val="tx1"/>
                      </a:solidFill>
                    </a:ln>
                  </pic:spPr>
                </pic:pic>
              </a:graphicData>
            </a:graphic>
          </wp:inline>
        </w:drawing>
      </w:r>
    </w:p>
    <w:p w14:paraId="30B49326" w14:textId="1105FEBE" w:rsidR="00443E85" w:rsidRDefault="00972CE2" w:rsidP="00477EB8">
      <w:pPr>
        <w:pStyle w:val="BodyTextNumbered1"/>
        <w:keepNext/>
      </w:pPr>
      <w:r>
        <w:t>Select</w:t>
      </w:r>
      <w:r w:rsidR="00443E85">
        <w:t xml:space="preserve"> Open to display the History Report</w:t>
      </w:r>
      <w:r>
        <w:t>. Select</w:t>
      </w:r>
      <w:r w:rsidR="00443E85">
        <w:t xml:space="preserve"> Save to save a copy of the report to your system:</w:t>
      </w:r>
    </w:p>
    <w:p w14:paraId="701B4199" w14:textId="33FECB0A" w:rsidR="00972CE2" w:rsidRDefault="00972CE2" w:rsidP="00477EB8">
      <w:pPr>
        <w:pStyle w:val="Caption"/>
      </w:pPr>
      <w:bookmarkStart w:id="470" w:name="_Toc75767333"/>
      <w:r>
        <w:t xml:space="preserve">Figure </w:t>
      </w:r>
      <w:r>
        <w:rPr>
          <w:noProof/>
        </w:rPr>
        <w:fldChar w:fldCharType="begin"/>
      </w:r>
      <w:r>
        <w:rPr>
          <w:noProof/>
        </w:rPr>
        <w:instrText xml:space="preserve"> SEQ Figure \* ARABIC </w:instrText>
      </w:r>
      <w:r>
        <w:rPr>
          <w:noProof/>
        </w:rPr>
        <w:fldChar w:fldCharType="separate"/>
      </w:r>
      <w:r w:rsidR="00694F65">
        <w:rPr>
          <w:noProof/>
        </w:rPr>
        <w:t>137</w:t>
      </w:r>
      <w:r>
        <w:rPr>
          <w:noProof/>
        </w:rPr>
        <w:fldChar w:fldCharType="end"/>
      </w:r>
      <w:r>
        <w:t>: Internet Explorer Download Dialog Box</w:t>
      </w:r>
      <w:bookmarkEnd w:id="470"/>
    </w:p>
    <w:p w14:paraId="30B49327" w14:textId="46456D33" w:rsidR="00443E85" w:rsidRDefault="00443E85" w:rsidP="00477EB8">
      <w:pPr>
        <w:pStyle w:val="Graphic0"/>
      </w:pPr>
      <w:r>
        <w:rPr>
          <w:noProof/>
        </w:rPr>
        <w:drawing>
          <wp:inline distT="0" distB="0" distL="0" distR="0" wp14:anchorId="30B49A85" wp14:editId="3D642753">
            <wp:extent cx="5943600" cy="511175"/>
            <wp:effectExtent l="19050" t="19050" r="19050" b="22225"/>
            <wp:docPr id="123" name="Picture 123" descr="Graphic of Internet Explorer Download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s_HistoryReport-OpenSave.png"/>
                    <pic:cNvPicPr/>
                  </pic:nvPicPr>
                  <pic:blipFill>
                    <a:blip r:embed="rId146">
                      <a:extLst>
                        <a:ext uri="{28A0092B-C50C-407E-A947-70E740481C1C}">
                          <a14:useLocalDpi xmlns:a14="http://schemas.microsoft.com/office/drawing/2010/main" val="0"/>
                        </a:ext>
                      </a:extLst>
                    </a:blip>
                    <a:stretch>
                      <a:fillRect/>
                    </a:stretch>
                  </pic:blipFill>
                  <pic:spPr>
                    <a:xfrm>
                      <a:off x="0" y="0"/>
                      <a:ext cx="5943600" cy="511175"/>
                    </a:xfrm>
                    <a:prstGeom prst="rect">
                      <a:avLst/>
                    </a:prstGeom>
                    <a:ln>
                      <a:solidFill>
                        <a:schemeClr val="tx1"/>
                      </a:solidFill>
                    </a:ln>
                  </pic:spPr>
                </pic:pic>
              </a:graphicData>
            </a:graphic>
          </wp:inline>
        </w:drawing>
      </w:r>
    </w:p>
    <w:p w14:paraId="30B49328" w14:textId="704712ED" w:rsidR="00443E85" w:rsidRDefault="00443E85" w:rsidP="00477EB8">
      <w:pPr>
        <w:pStyle w:val="BodyTextNumbered1"/>
        <w:keepNext/>
      </w:pPr>
      <w:r>
        <w:t>If you chose to Open the report</w:t>
      </w:r>
      <w:r w:rsidR="00972CE2">
        <w:t xml:space="preserve">, then </w:t>
      </w:r>
      <w:r>
        <w:t>it will be displayed. If you chose Save,</w:t>
      </w:r>
      <w:r w:rsidR="00972CE2">
        <w:t xml:space="preserve"> then</w:t>
      </w:r>
      <w:r>
        <w:t xml:space="preserve"> the report can be opened at any time using Excel.</w:t>
      </w:r>
    </w:p>
    <w:p w14:paraId="6758999A" w14:textId="681C2015" w:rsidR="00972CE2" w:rsidRDefault="00972CE2" w:rsidP="00972CE2">
      <w:pPr>
        <w:pStyle w:val="Caption"/>
      </w:pPr>
      <w:bookmarkStart w:id="471" w:name="_Toc75767334"/>
      <w:r>
        <w:t xml:space="preserve">Figure </w:t>
      </w:r>
      <w:r>
        <w:rPr>
          <w:noProof/>
        </w:rPr>
        <w:fldChar w:fldCharType="begin"/>
      </w:r>
      <w:r>
        <w:rPr>
          <w:noProof/>
        </w:rPr>
        <w:instrText xml:space="preserve"> SEQ Figure \* ARABIC </w:instrText>
      </w:r>
      <w:r>
        <w:rPr>
          <w:noProof/>
        </w:rPr>
        <w:fldChar w:fldCharType="separate"/>
      </w:r>
      <w:r w:rsidR="00694F65">
        <w:rPr>
          <w:noProof/>
        </w:rPr>
        <w:t>138</w:t>
      </w:r>
      <w:r>
        <w:rPr>
          <w:noProof/>
        </w:rPr>
        <w:fldChar w:fldCharType="end"/>
      </w:r>
      <w:r>
        <w:t xml:space="preserve">: </w:t>
      </w:r>
      <w:r w:rsidR="004357E7">
        <w:t>Example of an Excel Report with Changed Data</w:t>
      </w:r>
      <w:bookmarkEnd w:id="471"/>
    </w:p>
    <w:p w14:paraId="30B49329" w14:textId="483D073D" w:rsidR="00443E85" w:rsidRPr="007B3E02" w:rsidRDefault="00443E85" w:rsidP="00972CE2">
      <w:pPr>
        <w:pStyle w:val="Graphic0"/>
        <w:keepNext w:val="0"/>
        <w:jc w:val="left"/>
      </w:pPr>
      <w:r>
        <w:rPr>
          <w:noProof/>
        </w:rPr>
        <w:drawing>
          <wp:inline distT="0" distB="0" distL="0" distR="0" wp14:anchorId="30B49A87" wp14:editId="6D1B18FE">
            <wp:extent cx="5943600" cy="1307465"/>
            <wp:effectExtent l="19050" t="19050" r="19050" b="26035"/>
            <wp:docPr id="124" name="Picture 124" descr="Graphic of an Excel Report example with chang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s_HistoryReportExample.png"/>
                    <pic:cNvPicPr/>
                  </pic:nvPicPr>
                  <pic:blipFill>
                    <a:blip r:embed="rId147">
                      <a:extLst>
                        <a:ext uri="{28A0092B-C50C-407E-A947-70E740481C1C}">
                          <a14:useLocalDpi xmlns:a14="http://schemas.microsoft.com/office/drawing/2010/main" val="0"/>
                        </a:ext>
                      </a:extLst>
                    </a:blip>
                    <a:stretch>
                      <a:fillRect/>
                    </a:stretch>
                  </pic:blipFill>
                  <pic:spPr>
                    <a:xfrm>
                      <a:off x="0" y="0"/>
                      <a:ext cx="5943600" cy="1307465"/>
                    </a:xfrm>
                    <a:prstGeom prst="rect">
                      <a:avLst/>
                    </a:prstGeom>
                    <a:ln>
                      <a:solidFill>
                        <a:schemeClr val="tx1"/>
                      </a:solidFill>
                    </a:ln>
                  </pic:spPr>
                </pic:pic>
              </a:graphicData>
            </a:graphic>
          </wp:inline>
        </w:drawing>
      </w:r>
    </w:p>
    <w:p w14:paraId="30B4932A" w14:textId="77777777" w:rsidR="00443E85" w:rsidRDefault="00443E85" w:rsidP="00B46869">
      <w:pPr>
        <w:pStyle w:val="Heading3"/>
      </w:pPr>
      <w:bookmarkStart w:id="472" w:name="_Field-Level_History_Table"/>
      <w:bookmarkStart w:id="473" w:name="_Ref372560928"/>
      <w:bookmarkStart w:id="474" w:name="_Toc75767105"/>
      <w:bookmarkEnd w:id="472"/>
      <w:r>
        <w:t>Field-Level History Table</w:t>
      </w:r>
      <w:bookmarkEnd w:id="473"/>
      <w:bookmarkEnd w:id="474"/>
    </w:p>
    <w:p w14:paraId="30B4932B" w14:textId="2CC9921F" w:rsidR="00443E85" w:rsidRDefault="004357E7" w:rsidP="00477EB8">
      <w:pPr>
        <w:pStyle w:val="BodyText"/>
        <w:keepNext/>
        <w:keepLines/>
      </w:pPr>
      <w:r>
        <w:t xml:space="preserve">A user </w:t>
      </w:r>
      <w:r w:rsidR="00443E85">
        <w:t xml:space="preserve">can review a list of changes to an individual field by hovering over the History Table icon next to a field that has been changed. Field-level history is retained only while the record is in its current state. </w:t>
      </w:r>
      <w:r w:rsidR="00DC27E4">
        <w:t>The field-level history is re</w:t>
      </w:r>
      <w:r w:rsidR="00443E85">
        <w:t>set</w:t>
      </w:r>
      <w:r w:rsidR="00DC27E4">
        <w:t xml:space="preserve"> when the state changes to</w:t>
      </w:r>
      <w:r w:rsidR="00DC27E4" w:rsidRPr="00DC27E4">
        <w:t xml:space="preserve"> Approved or Deleted (Modified or Reviewed doesn’t cause a reset)</w:t>
      </w:r>
      <w:r w:rsidR="00443E85">
        <w:t>. Field-level history is only displayed for Required Fields with the exception of Current Action Reason; field-level history is not retained for Current Action Reason, but it can be viewed on the History Report along with changes to non-required fields.</w:t>
      </w:r>
    </w:p>
    <w:p w14:paraId="50D929C3" w14:textId="5D1ADF86" w:rsidR="0036496D" w:rsidRDefault="0036496D" w:rsidP="0036496D">
      <w:pPr>
        <w:pStyle w:val="Caption"/>
      </w:pPr>
      <w:bookmarkStart w:id="475" w:name="_Toc403984458"/>
      <w:bookmarkStart w:id="476" w:name="_Toc7576733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139</w:t>
      </w:r>
      <w:r w:rsidR="002438FA">
        <w:rPr>
          <w:noProof/>
        </w:rPr>
        <w:fldChar w:fldCharType="end"/>
      </w:r>
      <w:r>
        <w:t>: At-a-Glance History Icon</w:t>
      </w:r>
      <w:bookmarkEnd w:id="475"/>
      <w:bookmarkEnd w:id="476"/>
    </w:p>
    <w:p w14:paraId="30B4932C" w14:textId="77777777" w:rsidR="00443E85" w:rsidRDefault="00443E85" w:rsidP="004357E7">
      <w:pPr>
        <w:pStyle w:val="Graphic0"/>
        <w:jc w:val="left"/>
      </w:pPr>
      <w:r>
        <w:rPr>
          <w:noProof/>
        </w:rPr>
        <w:drawing>
          <wp:inline distT="0" distB="0" distL="0" distR="0" wp14:anchorId="30B49A89" wp14:editId="72001FDD">
            <wp:extent cx="441673" cy="414068"/>
            <wp:effectExtent l="19050" t="19050" r="15875" b="24130"/>
            <wp:docPr id="125" name="Picture 125" descr="Icon for field changes history at-a-glance on-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age_BigHOC-Icon.png"/>
                    <pic:cNvPicPr/>
                  </pic:nvPicPr>
                  <pic:blipFill>
                    <a:blip r:embed="rId148">
                      <a:extLst>
                        <a:ext uri="{28A0092B-C50C-407E-A947-70E740481C1C}">
                          <a14:useLocalDpi xmlns:a14="http://schemas.microsoft.com/office/drawing/2010/main" val="0"/>
                        </a:ext>
                      </a:extLst>
                    </a:blip>
                    <a:stretch>
                      <a:fillRect/>
                    </a:stretch>
                  </pic:blipFill>
                  <pic:spPr>
                    <a:xfrm>
                      <a:off x="0" y="0"/>
                      <a:ext cx="442859" cy="415180"/>
                    </a:xfrm>
                    <a:prstGeom prst="rect">
                      <a:avLst/>
                    </a:prstGeom>
                    <a:ln>
                      <a:solidFill>
                        <a:schemeClr val="tx1"/>
                      </a:solidFill>
                    </a:ln>
                  </pic:spPr>
                </pic:pic>
              </a:graphicData>
            </a:graphic>
          </wp:inline>
        </w:drawing>
      </w:r>
    </w:p>
    <w:p w14:paraId="2C7E90CC" w14:textId="7DEE9848" w:rsidR="0036496D" w:rsidRDefault="0036496D" w:rsidP="0036496D">
      <w:pPr>
        <w:pStyle w:val="Caption"/>
      </w:pPr>
      <w:bookmarkStart w:id="477" w:name="_Toc403984459"/>
      <w:bookmarkStart w:id="478" w:name="_Toc7576733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140</w:t>
      </w:r>
      <w:r w:rsidR="002438FA">
        <w:rPr>
          <w:noProof/>
        </w:rPr>
        <w:fldChar w:fldCharType="end"/>
      </w:r>
      <w:r>
        <w:t>: On-Screen History Table from Icon</w:t>
      </w:r>
      <w:bookmarkEnd w:id="477"/>
      <w:bookmarkEnd w:id="478"/>
    </w:p>
    <w:p w14:paraId="30B4932E" w14:textId="77777777" w:rsidR="00443E85" w:rsidRPr="003664B5" w:rsidRDefault="00443E85" w:rsidP="004357E7">
      <w:pPr>
        <w:pStyle w:val="Graphic0"/>
        <w:jc w:val="left"/>
      </w:pPr>
      <w:r>
        <w:rPr>
          <w:noProof/>
        </w:rPr>
        <w:drawing>
          <wp:inline distT="0" distB="0" distL="0" distR="0" wp14:anchorId="30B49A8B" wp14:editId="7A7AC132">
            <wp:extent cx="4743450" cy="1212722"/>
            <wp:effectExtent l="19050" t="19050" r="19050" b="26035"/>
            <wp:docPr id="126" name="Picture 126" descr="Graphic Example of expanded field changes history from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History_of_Changes.png"/>
                    <pic:cNvPicPr/>
                  </pic:nvPicPr>
                  <pic:blipFill>
                    <a:blip r:embed="rId149">
                      <a:extLst>
                        <a:ext uri="{28A0092B-C50C-407E-A947-70E740481C1C}">
                          <a14:useLocalDpi xmlns:a14="http://schemas.microsoft.com/office/drawing/2010/main" val="0"/>
                        </a:ext>
                      </a:extLst>
                    </a:blip>
                    <a:stretch>
                      <a:fillRect/>
                    </a:stretch>
                  </pic:blipFill>
                  <pic:spPr>
                    <a:xfrm>
                      <a:off x="0" y="0"/>
                      <a:ext cx="4795024" cy="1225908"/>
                    </a:xfrm>
                    <a:prstGeom prst="rect">
                      <a:avLst/>
                    </a:prstGeom>
                    <a:ln>
                      <a:solidFill>
                        <a:schemeClr val="tx1"/>
                      </a:solidFill>
                    </a:ln>
                  </pic:spPr>
                </pic:pic>
              </a:graphicData>
            </a:graphic>
          </wp:inline>
        </w:drawing>
      </w:r>
    </w:p>
    <w:p w14:paraId="30B49330" w14:textId="77777777" w:rsidR="0025000E" w:rsidRDefault="0025000E" w:rsidP="00B46869">
      <w:pPr>
        <w:pStyle w:val="Heading3"/>
      </w:pPr>
      <w:bookmarkStart w:id="479" w:name="_Ref372562909"/>
      <w:bookmarkStart w:id="480" w:name="_Toc75767106"/>
      <w:r>
        <w:t>Export Date</w:t>
      </w:r>
      <w:bookmarkEnd w:id="479"/>
      <w:bookmarkEnd w:id="480"/>
    </w:p>
    <w:p w14:paraId="5CE00760" w14:textId="77777777" w:rsidR="00932291" w:rsidRDefault="00932291" w:rsidP="00932291">
      <w:pPr>
        <w:pStyle w:val="BodyText"/>
      </w:pPr>
      <w:r>
        <w:t xml:space="preserve">The Export Date field appears on the VA Custom Detail Pages and in the Customization Reports. It contains the date and time an Approved or Deleted record was included in the Incremental Update File, so it is only populated on records with Action Status’ equal to Approved or Deleted. </w:t>
      </w:r>
    </w:p>
    <w:p w14:paraId="1987DF8B" w14:textId="4C062A11" w:rsidR="00932291" w:rsidRDefault="00932291" w:rsidP="00932291">
      <w:pPr>
        <w:pStyle w:val="NoteNew"/>
      </w:pPr>
      <w:r>
        <w:t>Note:</w:t>
      </w:r>
      <w:r>
        <w:tab/>
        <w:t xml:space="preserve">If an Incremental Update File has not been created since the record Action Status was change to Approved or Deleted, </w:t>
      </w:r>
      <w:r w:rsidR="004357E7">
        <w:t xml:space="preserve">then </w:t>
      </w:r>
      <w:r>
        <w:t xml:space="preserve">the Export Date will be blank until the next Incremental File is created. </w:t>
      </w:r>
    </w:p>
    <w:p w14:paraId="0C97A008" w14:textId="77777777" w:rsidR="00932291" w:rsidRDefault="00932291" w:rsidP="00932291">
      <w:pPr>
        <w:pStyle w:val="BodyText"/>
      </w:pPr>
      <w:r>
        <w:t>Sometimes an Approved or Deleted record included on an Incremental Update File needs to be changed.  Any change to that record will cause the Export Date field to be cleared (blank) in the active record. The only way to determine that the record has been exported is to view the History report or search for the record using Advanced Query/Customization and select Include Historical Records.</w:t>
      </w:r>
    </w:p>
    <w:p w14:paraId="2FE2FFCA" w14:textId="4CEFD1A7" w:rsidR="00932291" w:rsidRDefault="00932291" w:rsidP="00932291">
      <w:pPr>
        <w:pStyle w:val="BodyText"/>
      </w:pPr>
      <w:r>
        <w:t xml:space="preserve">If the change to the record causes a change to the Action Status and that modification is later Rejected, </w:t>
      </w:r>
      <w:r w:rsidR="004357E7">
        <w:t xml:space="preserve">then </w:t>
      </w:r>
      <w:r>
        <w:t>the following happens:</w:t>
      </w:r>
    </w:p>
    <w:p w14:paraId="4FB48371" w14:textId="77777777" w:rsidR="00932291" w:rsidRDefault="00932291" w:rsidP="00932291">
      <w:pPr>
        <w:pStyle w:val="BodyText"/>
      </w:pPr>
      <w:r>
        <w:t>If a “Modified after Approved” (displays as Modified in PECS) record is Rejected:</w:t>
      </w:r>
    </w:p>
    <w:p w14:paraId="5B2359AB" w14:textId="25B7FA8D" w:rsidR="00932291" w:rsidRPr="00477EB8" w:rsidRDefault="00932291" w:rsidP="00477EB8">
      <w:pPr>
        <w:pStyle w:val="BodyText"/>
      </w:pPr>
      <w:r w:rsidRPr="00477EB8">
        <w:t>The Action Status</w:t>
      </w:r>
      <w:r w:rsidR="00782E2A" w:rsidRPr="00477EB8">
        <w:t xml:space="preserve"> “rolls back” to Approved, and </w:t>
      </w:r>
      <w:r w:rsidRPr="00477EB8">
        <w:t>the record will be included in the next Incremental Update File and the Export Date will be updated.</w:t>
      </w:r>
    </w:p>
    <w:p w14:paraId="7633EA3B" w14:textId="7541F7ED" w:rsidR="00932291" w:rsidRDefault="00932291" w:rsidP="00932291">
      <w:pPr>
        <w:pStyle w:val="BodyText"/>
      </w:pPr>
      <w:r>
        <w:t xml:space="preserve">If a “Modified after Delete” (displays as </w:t>
      </w:r>
      <w:r w:rsidR="00782E2A">
        <w:t xml:space="preserve">Modified in PECS) </w:t>
      </w:r>
      <w:r>
        <w:t>record is Rejected:</w:t>
      </w:r>
    </w:p>
    <w:p w14:paraId="16E3DB2B" w14:textId="2AE4D6C0" w:rsidR="00932291" w:rsidRPr="00477EB8" w:rsidRDefault="00782E2A" w:rsidP="00477EB8">
      <w:pPr>
        <w:pStyle w:val="BodyText"/>
      </w:pPr>
      <w:r w:rsidRPr="00477EB8">
        <w:t>The Action Status</w:t>
      </w:r>
      <w:r w:rsidR="000051FF" w:rsidRPr="00477EB8">
        <w:t xml:space="preserve"> “rolls back” to Deleted. </w:t>
      </w:r>
      <w:r w:rsidR="00932291" w:rsidRPr="00477EB8">
        <w:t>However, records that roll back to a Deleted Action Status are NOT included in the next Incremental Update File, so the Export Date will NOT be updated and will remain blank on the active record.</w:t>
      </w:r>
    </w:p>
    <w:p w14:paraId="30B49441" w14:textId="13FC9A22" w:rsidR="008265C0" w:rsidRDefault="008265C0" w:rsidP="00B46869">
      <w:pPr>
        <w:pStyle w:val="Heading2"/>
      </w:pPr>
      <w:bookmarkStart w:id="481" w:name="_Ref375322032"/>
      <w:bookmarkStart w:id="482" w:name="_Toc75767107"/>
      <w:r>
        <w:t>Drug-Drug Interaction Detail</w:t>
      </w:r>
      <w:bookmarkEnd w:id="481"/>
      <w:bookmarkEnd w:id="482"/>
    </w:p>
    <w:p w14:paraId="30B49442" w14:textId="272156F8" w:rsidR="00E60C29" w:rsidRDefault="008509EE" w:rsidP="004357E7">
      <w:pPr>
        <w:pStyle w:val="BodyText"/>
      </w:pPr>
      <w:r>
        <w:t xml:space="preserve">The Drug-Drug Interaction Detail page allows users to view the details of </w:t>
      </w:r>
      <w:r w:rsidR="000177D6">
        <w:t xml:space="preserve">both </w:t>
      </w:r>
      <w:r>
        <w:t xml:space="preserve">FDB </w:t>
      </w:r>
      <w:r w:rsidR="000177D6">
        <w:t xml:space="preserve">and VA </w:t>
      </w:r>
      <w:r>
        <w:t>Drug-Drug Int</w:t>
      </w:r>
      <w:r w:rsidR="005D3BDA">
        <w:t>eraction</w:t>
      </w:r>
      <w:r w:rsidR="000177D6">
        <w:t xml:space="preserve"> records</w:t>
      </w:r>
      <w:r>
        <w:t>. FDB Drug-Drug Interaction</w:t>
      </w:r>
      <w:r w:rsidR="000177D6">
        <w:t xml:space="preserve">s can be customized to become VA Drug-Drug Interactions. See </w:t>
      </w:r>
      <w:r w:rsidR="000177D6" w:rsidRPr="004451A8">
        <w:rPr>
          <w:rStyle w:val="IntLink"/>
        </w:rPr>
        <w:fldChar w:fldCharType="begin"/>
      </w:r>
      <w:r w:rsidR="000177D6" w:rsidRPr="004451A8">
        <w:rPr>
          <w:rStyle w:val="IntLink"/>
        </w:rPr>
        <w:instrText xml:space="preserve"> REF _Ref415052410 \h </w:instrText>
      </w:r>
      <w:r w:rsidR="004357E7">
        <w:rPr>
          <w:rStyle w:val="IntLink"/>
        </w:rPr>
        <w:instrText xml:space="preserve"> \* MERGEFORMAT </w:instrText>
      </w:r>
      <w:r w:rsidR="000177D6" w:rsidRPr="004451A8">
        <w:rPr>
          <w:rStyle w:val="IntLink"/>
        </w:rPr>
      </w:r>
      <w:r w:rsidR="000177D6" w:rsidRPr="004451A8">
        <w:rPr>
          <w:rStyle w:val="IntLink"/>
        </w:rPr>
        <w:fldChar w:fldCharType="separate"/>
      </w:r>
      <w:r w:rsidR="00694F65">
        <w:t>Working with Customization Requests</w:t>
      </w:r>
      <w:r w:rsidR="000177D6" w:rsidRPr="004451A8">
        <w:rPr>
          <w:rStyle w:val="IntLink"/>
        </w:rPr>
        <w:fldChar w:fldCharType="end"/>
      </w:r>
      <w:r w:rsidR="000177D6">
        <w:t xml:space="preserve"> for additional information on creating a VA customization request. </w:t>
      </w:r>
    </w:p>
    <w:p w14:paraId="1784CBD4" w14:textId="606F6CF4" w:rsidR="0036496D" w:rsidRPr="00E60C29" w:rsidRDefault="0036496D" w:rsidP="004357E7">
      <w:pPr>
        <w:pStyle w:val="Caption"/>
        <w:keepNext w:val="0"/>
      </w:pPr>
      <w:bookmarkStart w:id="483" w:name="_Toc403984465"/>
      <w:bookmarkStart w:id="484" w:name="_Toc7576733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141</w:t>
      </w:r>
      <w:r w:rsidR="002438FA">
        <w:rPr>
          <w:noProof/>
        </w:rPr>
        <w:fldChar w:fldCharType="end"/>
      </w:r>
      <w:r>
        <w:t>: Detail Page of VA Customized DDI Top</w:t>
      </w:r>
      <w:bookmarkEnd w:id="483"/>
      <w:bookmarkEnd w:id="484"/>
    </w:p>
    <w:p w14:paraId="30B49449" w14:textId="6DDD0C0E" w:rsidR="00484424" w:rsidRDefault="00757504" w:rsidP="0017179F">
      <w:pPr>
        <w:pStyle w:val="Graphic0"/>
        <w:keepNext w:val="0"/>
        <w:spacing w:after="0"/>
        <w:jc w:val="left"/>
      </w:pPr>
      <w:r>
        <w:rPr>
          <w:noProof/>
        </w:rPr>
        <w:drawing>
          <wp:inline distT="0" distB="0" distL="0" distR="0" wp14:anchorId="542454D8" wp14:editId="5447F73E">
            <wp:extent cx="5329127" cy="2805194"/>
            <wp:effectExtent l="19050" t="19050" r="24130" b="14605"/>
            <wp:docPr id="462" name="Picture 462" descr="Graphic of the top of the Detail Page of VA Customized 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347728" cy="2814985"/>
                    </a:xfrm>
                    <a:prstGeom prst="rect">
                      <a:avLst/>
                    </a:prstGeom>
                    <a:ln>
                      <a:solidFill>
                        <a:schemeClr val="tx1"/>
                      </a:solidFill>
                    </a:ln>
                  </pic:spPr>
                </pic:pic>
              </a:graphicData>
            </a:graphic>
          </wp:inline>
        </w:drawing>
      </w:r>
    </w:p>
    <w:p w14:paraId="7E41B440" w14:textId="1F327C8A" w:rsidR="004357E7" w:rsidRPr="00E60C29" w:rsidRDefault="004357E7" w:rsidP="004357E7">
      <w:pPr>
        <w:pStyle w:val="Caption"/>
        <w:keepNext w:val="0"/>
      </w:pPr>
      <w:bookmarkStart w:id="485" w:name="_Toc75767338"/>
      <w:r>
        <w:t xml:space="preserve">Figure </w:t>
      </w:r>
      <w:r>
        <w:rPr>
          <w:noProof/>
        </w:rPr>
        <w:fldChar w:fldCharType="begin"/>
      </w:r>
      <w:r>
        <w:rPr>
          <w:noProof/>
        </w:rPr>
        <w:instrText xml:space="preserve"> SEQ Figure \* ARABIC </w:instrText>
      </w:r>
      <w:r>
        <w:rPr>
          <w:noProof/>
        </w:rPr>
        <w:fldChar w:fldCharType="separate"/>
      </w:r>
      <w:r w:rsidR="00694F65">
        <w:rPr>
          <w:noProof/>
        </w:rPr>
        <w:t>142</w:t>
      </w:r>
      <w:r>
        <w:rPr>
          <w:noProof/>
        </w:rPr>
        <w:fldChar w:fldCharType="end"/>
      </w:r>
      <w:r>
        <w:t>: Detail Page of VA Customized DDI Bottom</w:t>
      </w:r>
      <w:bookmarkEnd w:id="485"/>
    </w:p>
    <w:p w14:paraId="5EBB68A1" w14:textId="7B5B80E9" w:rsidR="00757504" w:rsidRDefault="00757504" w:rsidP="0017179F">
      <w:pPr>
        <w:pStyle w:val="Graphic0"/>
        <w:keepNext w:val="0"/>
        <w:jc w:val="left"/>
      </w:pPr>
      <w:r>
        <w:rPr>
          <w:noProof/>
        </w:rPr>
        <w:drawing>
          <wp:inline distT="0" distB="0" distL="0" distR="0" wp14:anchorId="072CE6A4" wp14:editId="6457F035">
            <wp:extent cx="5315287" cy="1767220"/>
            <wp:effectExtent l="19050" t="19050" r="19050" b="23495"/>
            <wp:docPr id="28" name="Picture 28" descr="Graphic of the bottom of the Detail Page of VA Customized 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373881" cy="1786701"/>
                    </a:xfrm>
                    <a:prstGeom prst="rect">
                      <a:avLst/>
                    </a:prstGeom>
                    <a:ln>
                      <a:solidFill>
                        <a:schemeClr val="tx1"/>
                      </a:solidFill>
                    </a:ln>
                  </pic:spPr>
                </pic:pic>
              </a:graphicData>
            </a:graphic>
          </wp:inline>
        </w:drawing>
      </w:r>
    </w:p>
    <w:p w14:paraId="30B4944B" w14:textId="086F77AA" w:rsidR="004D37E6" w:rsidRPr="00485CCD" w:rsidRDefault="004D37E6" w:rsidP="00B46869">
      <w:pPr>
        <w:pStyle w:val="Heading3"/>
      </w:pPr>
      <w:bookmarkStart w:id="486" w:name="_Toc75767108"/>
      <w:r w:rsidRPr="00485CCD">
        <w:t>Multiple VA Custom</w:t>
      </w:r>
      <w:r w:rsidR="0015596B" w:rsidRPr="00485CCD">
        <w:t>izations for</w:t>
      </w:r>
      <w:r w:rsidRPr="00485CCD">
        <w:t xml:space="preserve"> One FDB Record</w:t>
      </w:r>
      <w:bookmarkEnd w:id="486"/>
    </w:p>
    <w:p w14:paraId="30B4944C" w14:textId="7EAFC355" w:rsidR="004D37E6" w:rsidRPr="004D112C" w:rsidRDefault="004357E7" w:rsidP="00477EB8">
      <w:pPr>
        <w:keepNext/>
        <w:keepLines/>
      </w:pPr>
      <w:r>
        <w:t>A user</w:t>
      </w:r>
      <w:r w:rsidR="004D37E6" w:rsidRPr="004D112C">
        <w:t xml:space="preserve"> can create multiple VA Custom Drug-Drug Interactions (DDIs) from one corresponding FDB Record. If </w:t>
      </w:r>
      <w:r>
        <w:t>a user</w:t>
      </w:r>
      <w:r w:rsidR="004D37E6" w:rsidRPr="004D112C">
        <w:t xml:space="preserve"> open</w:t>
      </w:r>
      <w:r>
        <w:t>s</w:t>
      </w:r>
      <w:r w:rsidR="004D37E6" w:rsidRPr="004D112C">
        <w:t xml:space="preserve"> an FDB DDI record on the Advanced Query/Customization page, </w:t>
      </w:r>
      <w:r>
        <w:t xml:space="preserve">then </w:t>
      </w:r>
      <w:r w:rsidR="004D37E6" w:rsidRPr="004D112C">
        <w:t>the DDI Detail page will open. If there are any VA custom records for this FDB DDI,</w:t>
      </w:r>
      <w:r>
        <w:t xml:space="preserve"> then</w:t>
      </w:r>
      <w:r w:rsidR="004D37E6" w:rsidRPr="004D112C">
        <w:t xml:space="preserve"> a message </w:t>
      </w:r>
      <w:r>
        <w:t xml:space="preserve">is displayed </w:t>
      </w:r>
      <w:r w:rsidR="004D37E6" w:rsidRPr="004D112C">
        <w:t>stating that “The following VA custom record(s) already exist for this FDB Drug-Drug Interaction,” and a table and a link to any interaction</w:t>
      </w:r>
      <w:r w:rsidR="004D37E6">
        <w:t>s</w:t>
      </w:r>
      <w:r w:rsidR="004D37E6" w:rsidRPr="004D112C">
        <w:t xml:space="preserve"> display</w:t>
      </w:r>
      <w:r w:rsidR="004D37E6">
        <w:t>s</w:t>
      </w:r>
      <w:r w:rsidR="004D37E6" w:rsidRPr="004D112C">
        <w:t>.</w:t>
      </w:r>
    </w:p>
    <w:p w14:paraId="2E690499" w14:textId="74F8660F" w:rsidR="0036496D" w:rsidRDefault="0036496D" w:rsidP="0036496D">
      <w:pPr>
        <w:pStyle w:val="Caption"/>
      </w:pPr>
      <w:bookmarkStart w:id="487" w:name="_Ref418079531"/>
      <w:bookmarkStart w:id="488" w:name="_Toc403984466"/>
      <w:bookmarkStart w:id="489" w:name="_Ref418079510"/>
      <w:bookmarkStart w:id="490" w:name="_Toc75767339"/>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143</w:t>
      </w:r>
      <w:r w:rsidR="002438FA">
        <w:rPr>
          <w:noProof/>
        </w:rPr>
        <w:fldChar w:fldCharType="end"/>
      </w:r>
      <w:bookmarkEnd w:id="487"/>
      <w:r>
        <w:t>: Multiple VA Custom DDIs to One FDB Record</w:t>
      </w:r>
      <w:bookmarkEnd w:id="488"/>
      <w:bookmarkEnd w:id="489"/>
      <w:bookmarkEnd w:id="490"/>
    </w:p>
    <w:p w14:paraId="30B4944D" w14:textId="77777777" w:rsidR="004D37E6" w:rsidRDefault="006A70B5" w:rsidP="004D37E6">
      <w:pPr>
        <w:pStyle w:val="BodyText"/>
      </w:pPr>
      <w:r>
        <w:rPr>
          <w:noProof/>
        </w:rPr>
        <w:drawing>
          <wp:inline distT="0" distB="0" distL="0" distR="0" wp14:anchorId="30B49AA3" wp14:editId="09F0D439">
            <wp:extent cx="5943600" cy="2911996"/>
            <wp:effectExtent l="19050" t="19050" r="19050" b="22225"/>
            <wp:docPr id="439" name="Picture 439" descr="Graphic of Multiple VA Custom DDIs to One FDB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2">
                      <a:extLst>
                        <a:ext uri="{28A0092B-C50C-407E-A947-70E740481C1C}">
                          <a14:useLocalDpi xmlns:a14="http://schemas.microsoft.com/office/drawing/2010/main" val="0"/>
                        </a:ext>
                      </a:extLst>
                    </a:blip>
                    <a:srcRect t="2315"/>
                    <a:stretch/>
                  </pic:blipFill>
                  <pic:spPr bwMode="auto">
                    <a:xfrm>
                      <a:off x="0" y="0"/>
                      <a:ext cx="5944235" cy="29123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B4944F" w14:textId="1017B800" w:rsidR="004D37E6" w:rsidRDefault="004D37E6" w:rsidP="004D37E6">
      <w:pPr>
        <w:pStyle w:val="BodyText"/>
      </w:pPr>
      <w:r>
        <w:t xml:space="preserve">From here, </w:t>
      </w:r>
      <w:r w:rsidR="004357E7">
        <w:t>a user</w:t>
      </w:r>
      <w:r>
        <w:t xml:space="preserve"> can create another custom recor</w:t>
      </w:r>
      <w:r w:rsidR="004357E7">
        <w:t>d</w:t>
      </w:r>
      <w:r>
        <w:t xml:space="preserve">. Checks exist in the system so that the same user cannot make duplicate DDIs </w:t>
      </w:r>
      <w:r w:rsidRPr="00BD790F">
        <w:t>or</w:t>
      </w:r>
      <w:r>
        <w:t xml:space="preserve"> another user cannot come in and make the same DDI that another user just made.</w:t>
      </w:r>
    </w:p>
    <w:p w14:paraId="30B49450" w14:textId="229E4AC8" w:rsidR="004D37E6" w:rsidRDefault="004D37E6" w:rsidP="00B46869">
      <w:pPr>
        <w:pStyle w:val="Heading3"/>
      </w:pPr>
      <w:bookmarkStart w:id="491" w:name="_Toc75767109"/>
      <w:r>
        <w:t xml:space="preserve">Create Multiple </w:t>
      </w:r>
      <w:r w:rsidR="0015596B">
        <w:t xml:space="preserve">Customizations from </w:t>
      </w:r>
      <w:r>
        <w:t>One FDB Record</w:t>
      </w:r>
      <w:bookmarkEnd w:id="491"/>
    </w:p>
    <w:p w14:paraId="2DA7ABCE" w14:textId="5B113BA2" w:rsidR="0015596B" w:rsidRPr="0015596B" w:rsidRDefault="0015596B" w:rsidP="00477EB8">
      <w:pPr>
        <w:pStyle w:val="BodyText"/>
        <w:keepNext/>
      </w:pPr>
      <w:r>
        <w:t>Drug-Drug Interactions and Dose Range records can be customized multiple times from a single FDB record.</w:t>
      </w:r>
    </w:p>
    <w:p w14:paraId="30B49451" w14:textId="5C24BCC2" w:rsidR="00C5102D" w:rsidRPr="00C5102D" w:rsidRDefault="00C5102D" w:rsidP="00477EB8">
      <w:pPr>
        <w:pStyle w:val="BodyText"/>
        <w:keepNext/>
      </w:pPr>
      <w:r>
        <w:t xml:space="preserve">To create multiple </w:t>
      </w:r>
      <w:r w:rsidR="0015596B">
        <w:t>customizations</w:t>
      </w:r>
      <w:r>
        <w:t xml:space="preserve"> </w:t>
      </w:r>
      <w:r w:rsidR="0015596B">
        <w:t xml:space="preserve">from </w:t>
      </w:r>
      <w:r>
        <w:t>one FDB record:</w:t>
      </w:r>
    </w:p>
    <w:p w14:paraId="30B49452" w14:textId="2F8CA4AD" w:rsidR="004D37E6" w:rsidRDefault="0015596B" w:rsidP="00F74B97">
      <w:pPr>
        <w:pStyle w:val="BodyTextNumbered1"/>
        <w:keepNext/>
        <w:numPr>
          <w:ilvl w:val="0"/>
          <w:numId w:val="66"/>
        </w:numPr>
      </w:pPr>
      <w:r>
        <w:t>Find</w:t>
      </w:r>
      <w:r w:rsidR="00991820">
        <w:t xml:space="preserve"> and display</w:t>
      </w:r>
      <w:r>
        <w:t xml:space="preserve"> the </w:t>
      </w:r>
      <w:r w:rsidR="00991820">
        <w:t xml:space="preserve">FDB </w:t>
      </w:r>
      <w:r>
        <w:t xml:space="preserve">record </w:t>
      </w:r>
      <w:r w:rsidR="006E14EF">
        <w:t>to be</w:t>
      </w:r>
      <w:r>
        <w:t xml:space="preserve"> customize</w:t>
      </w:r>
      <w:r w:rsidR="006E14EF">
        <w:t>d</w:t>
      </w:r>
      <w:r>
        <w:t xml:space="preserve"> using </w:t>
      </w:r>
      <w:r w:rsidR="004D37E6">
        <w:t>Advanced Query/Customization.</w:t>
      </w:r>
    </w:p>
    <w:p w14:paraId="30B49458" w14:textId="04EE42C5" w:rsidR="004D37E6" w:rsidRDefault="006E14EF" w:rsidP="00477EB8">
      <w:pPr>
        <w:pStyle w:val="BodyTextNumbered1"/>
        <w:keepNext/>
      </w:pPr>
      <w:r>
        <w:t xml:space="preserve">Select </w:t>
      </w:r>
      <w:r w:rsidR="004D37E6">
        <w:t>Edit.</w:t>
      </w:r>
    </w:p>
    <w:p w14:paraId="30B49459" w14:textId="670A9D0D" w:rsidR="004D37E6" w:rsidRDefault="004D37E6" w:rsidP="00477EB8">
      <w:pPr>
        <w:pStyle w:val="BodyTextNumbered1"/>
        <w:keepNext/>
      </w:pPr>
      <w:r>
        <w:t>Create the custom record by changing something</w:t>
      </w:r>
      <w:r w:rsidR="00991820">
        <w:t xml:space="preserve"> and </w:t>
      </w:r>
      <w:r w:rsidR="006E14EF">
        <w:t xml:space="preserve">selecting </w:t>
      </w:r>
      <w:r w:rsidR="00991820">
        <w:t>Customize</w:t>
      </w:r>
      <w:r>
        <w:t>.</w:t>
      </w:r>
    </w:p>
    <w:p w14:paraId="30B4945A" w14:textId="490F3254" w:rsidR="004D37E6" w:rsidRDefault="006E14EF" w:rsidP="00477EB8">
      <w:pPr>
        <w:pStyle w:val="BodyTextNumbered1"/>
        <w:keepNext/>
      </w:pPr>
      <w:r>
        <w:t>The</w:t>
      </w:r>
      <w:r w:rsidR="004D37E6">
        <w:t xml:space="preserve"> new record is created. The record ID is displayed on the Interaction ID field. If </w:t>
      </w:r>
      <w:r>
        <w:t xml:space="preserve">there are any </w:t>
      </w:r>
      <w:r w:rsidR="004D37E6">
        <w:t xml:space="preserve">duplicates or other discrepancies, </w:t>
      </w:r>
      <w:r>
        <w:t>then a</w:t>
      </w:r>
      <w:r w:rsidR="004D37E6">
        <w:t xml:space="preserve"> warning message</w:t>
      </w:r>
      <w:r>
        <w:t xml:space="preserve"> will be displayed</w:t>
      </w:r>
      <w:r w:rsidR="004D37E6">
        <w:t xml:space="preserve"> (such as an </w:t>
      </w:r>
      <w:r w:rsidR="00991820">
        <w:t>identical interaction severity):</w:t>
      </w:r>
    </w:p>
    <w:p w14:paraId="049C1CA2" w14:textId="14549030" w:rsidR="006E14EF" w:rsidRPr="00E60C29" w:rsidRDefault="006E14EF" w:rsidP="006E14EF">
      <w:pPr>
        <w:pStyle w:val="Caption"/>
      </w:pPr>
      <w:bookmarkStart w:id="492" w:name="_Toc75767340"/>
      <w:r>
        <w:t xml:space="preserve">Figure </w:t>
      </w:r>
      <w:r>
        <w:rPr>
          <w:noProof/>
        </w:rPr>
        <w:fldChar w:fldCharType="begin"/>
      </w:r>
      <w:r>
        <w:rPr>
          <w:noProof/>
        </w:rPr>
        <w:instrText xml:space="preserve"> SEQ Figure \* ARABIC </w:instrText>
      </w:r>
      <w:r>
        <w:rPr>
          <w:noProof/>
        </w:rPr>
        <w:fldChar w:fldCharType="separate"/>
      </w:r>
      <w:r w:rsidR="00694F65">
        <w:rPr>
          <w:noProof/>
        </w:rPr>
        <w:t>144</w:t>
      </w:r>
      <w:r>
        <w:rPr>
          <w:noProof/>
        </w:rPr>
        <w:fldChar w:fldCharType="end"/>
      </w:r>
      <w:r>
        <w:t>: FDB ID Record</w:t>
      </w:r>
      <w:bookmarkEnd w:id="492"/>
    </w:p>
    <w:p w14:paraId="3FCB7C4F" w14:textId="622AFCD8" w:rsidR="00991820" w:rsidRDefault="00991820" w:rsidP="006E14EF">
      <w:pPr>
        <w:pStyle w:val="Graphic0"/>
        <w:jc w:val="left"/>
      </w:pPr>
      <w:r>
        <w:rPr>
          <w:noProof/>
        </w:rPr>
        <w:drawing>
          <wp:inline distT="0" distB="0" distL="0" distR="0" wp14:anchorId="42360455" wp14:editId="5D7810D7">
            <wp:extent cx="5944235" cy="1213485"/>
            <wp:effectExtent l="19050" t="19050" r="18415" b="24765"/>
            <wp:docPr id="442" name="Picture 442" descr="Graphic of FDB ID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4235" cy="1213485"/>
                    </a:xfrm>
                    <a:prstGeom prst="rect">
                      <a:avLst/>
                    </a:prstGeom>
                    <a:noFill/>
                    <a:ln>
                      <a:solidFill>
                        <a:schemeClr val="tx1"/>
                      </a:solidFill>
                    </a:ln>
                  </pic:spPr>
                </pic:pic>
              </a:graphicData>
            </a:graphic>
          </wp:inline>
        </w:drawing>
      </w:r>
    </w:p>
    <w:p w14:paraId="3DA6351E" w14:textId="6951F954" w:rsidR="00991820" w:rsidRDefault="00991820" w:rsidP="00477EB8">
      <w:pPr>
        <w:pStyle w:val="BodyTextNumbered1"/>
      </w:pPr>
      <w:r>
        <w:t xml:space="preserve">Repeat the process using the same FDB record as many times as necessary. </w:t>
      </w:r>
    </w:p>
    <w:p w14:paraId="30B4945C" w14:textId="77777777" w:rsidR="004D37E6" w:rsidRDefault="004D37E6" w:rsidP="00B46869">
      <w:pPr>
        <w:pStyle w:val="Heading3"/>
      </w:pPr>
      <w:bookmarkStart w:id="493" w:name="_Toc75767110"/>
      <w:r>
        <w:t>Cannot Add Identical Drug Pairs to Same DDI</w:t>
      </w:r>
      <w:bookmarkEnd w:id="493"/>
    </w:p>
    <w:p w14:paraId="30B4945D" w14:textId="2BB27DDE" w:rsidR="004D37E6" w:rsidRDefault="004D37E6" w:rsidP="004D37E6">
      <w:pPr>
        <w:pStyle w:val="BodyText"/>
      </w:pPr>
      <w:r w:rsidRPr="004D112C">
        <w:t xml:space="preserve">After </w:t>
      </w:r>
      <w:r w:rsidR="006E14EF">
        <w:t>one user has</w:t>
      </w:r>
      <w:r w:rsidRPr="004D112C">
        <w:t xml:space="preserve"> created a new DDI or added new drug pairs to an existing DDI, a second user can come in and attempt to add the same drug pairs. </w:t>
      </w:r>
      <w:r w:rsidR="006E14EF">
        <w:t>A users</w:t>
      </w:r>
      <w:r>
        <w:t xml:space="preserve"> cannot add a drug pair that currently exists for the selected DDI:</w:t>
      </w:r>
    </w:p>
    <w:p w14:paraId="213CF917" w14:textId="01D400C8" w:rsidR="0036496D" w:rsidRPr="008A219F" w:rsidRDefault="0036496D" w:rsidP="0036496D">
      <w:pPr>
        <w:pStyle w:val="Caption"/>
      </w:pPr>
      <w:bookmarkStart w:id="494" w:name="_Toc403984467"/>
      <w:bookmarkStart w:id="495" w:name="_Toc7576734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145</w:t>
      </w:r>
      <w:r w:rsidR="002438FA">
        <w:rPr>
          <w:noProof/>
        </w:rPr>
        <w:fldChar w:fldCharType="end"/>
      </w:r>
      <w:r>
        <w:t>: Error for Duplicate Drug Pairs for One DDI</w:t>
      </w:r>
      <w:bookmarkEnd w:id="494"/>
      <w:bookmarkEnd w:id="495"/>
    </w:p>
    <w:p w14:paraId="30B4945E" w14:textId="77777777" w:rsidR="004D37E6" w:rsidRDefault="00F70CCA" w:rsidP="006E14EF">
      <w:pPr>
        <w:pStyle w:val="Graphic0"/>
        <w:jc w:val="left"/>
      </w:pPr>
      <w:r>
        <w:rPr>
          <w:noProof/>
        </w:rPr>
        <w:drawing>
          <wp:inline distT="0" distB="0" distL="0" distR="0" wp14:anchorId="30B49AA7" wp14:editId="13A1241A">
            <wp:extent cx="5943600" cy="441960"/>
            <wp:effectExtent l="19050" t="19050" r="19050" b="15240"/>
            <wp:docPr id="58" name="Picture 58" descr="Graphic of Error Message where one cannot add a duplicate drug pair to one 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lock_drugPairExist.png"/>
                    <pic:cNvPicPr/>
                  </pic:nvPicPr>
                  <pic:blipFill>
                    <a:blip r:embed="rId154">
                      <a:extLst>
                        <a:ext uri="{28A0092B-C50C-407E-A947-70E740481C1C}">
                          <a14:useLocalDpi xmlns:a14="http://schemas.microsoft.com/office/drawing/2010/main" val="0"/>
                        </a:ext>
                      </a:extLst>
                    </a:blip>
                    <a:stretch>
                      <a:fillRect/>
                    </a:stretch>
                  </pic:blipFill>
                  <pic:spPr>
                    <a:xfrm>
                      <a:off x="0" y="0"/>
                      <a:ext cx="5943600" cy="441960"/>
                    </a:xfrm>
                    <a:prstGeom prst="rect">
                      <a:avLst/>
                    </a:prstGeom>
                    <a:ln>
                      <a:solidFill>
                        <a:schemeClr val="tx1"/>
                      </a:solidFill>
                    </a:ln>
                  </pic:spPr>
                </pic:pic>
              </a:graphicData>
            </a:graphic>
          </wp:inline>
        </w:drawing>
      </w:r>
    </w:p>
    <w:p w14:paraId="30B49460" w14:textId="415A2F55" w:rsidR="004D37E6" w:rsidRDefault="006E14EF" w:rsidP="004D37E6">
      <w:pPr>
        <w:pStyle w:val="BodyText"/>
      </w:pPr>
      <w:r>
        <w:t>The user</w:t>
      </w:r>
      <w:r w:rsidR="004D37E6" w:rsidRPr="0091207A">
        <w:t xml:space="preserve"> will also receive an error if </w:t>
      </w:r>
      <w:r>
        <w:t>they</w:t>
      </w:r>
      <w:r w:rsidR="004D37E6" w:rsidRPr="0091207A">
        <w:t xml:space="preserve"> attempt to customize a drug pair for a DDI in Reverse Order</w:t>
      </w:r>
      <w:r w:rsidR="004D37E6">
        <w:t>:</w:t>
      </w:r>
    </w:p>
    <w:p w14:paraId="11E1833F" w14:textId="5CCFCDFB" w:rsidR="0036496D" w:rsidRDefault="0036496D" w:rsidP="0036496D">
      <w:pPr>
        <w:pStyle w:val="Caption"/>
      </w:pPr>
      <w:bookmarkStart w:id="496" w:name="_Toc403984468"/>
      <w:bookmarkStart w:id="497" w:name="_Toc75767342"/>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146</w:t>
      </w:r>
      <w:r w:rsidR="002438FA">
        <w:rPr>
          <w:noProof/>
        </w:rPr>
        <w:fldChar w:fldCharType="end"/>
      </w:r>
      <w:r>
        <w:t>: Error for Duplicate Drug Pairs in Reverse Order for One DDI</w:t>
      </w:r>
      <w:bookmarkEnd w:id="496"/>
      <w:bookmarkEnd w:id="497"/>
    </w:p>
    <w:p w14:paraId="042BAD19" w14:textId="77777777" w:rsidR="00477EB8" w:rsidRDefault="006A70B5" w:rsidP="00477EB8">
      <w:pPr>
        <w:pStyle w:val="Graphic0"/>
        <w:keepNext w:val="0"/>
        <w:keepLines/>
        <w:jc w:val="left"/>
        <w:rPr>
          <w:rStyle w:val="Heading3Char"/>
          <w:rFonts w:eastAsiaTheme="minorHAnsi"/>
        </w:rPr>
      </w:pPr>
      <w:r>
        <w:rPr>
          <w:noProof/>
        </w:rPr>
        <w:drawing>
          <wp:inline distT="0" distB="0" distL="0" distR="0" wp14:anchorId="30B49AA9" wp14:editId="34DB9B49">
            <wp:extent cx="5944235" cy="1091565"/>
            <wp:effectExtent l="19050" t="19050" r="18415" b="13335"/>
            <wp:docPr id="443" name="Picture 443" descr="Graphic of Error for Duplicate Drug Pairs in Reverse Order for One 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4235" cy="1091565"/>
                    </a:xfrm>
                    <a:prstGeom prst="rect">
                      <a:avLst/>
                    </a:prstGeom>
                    <a:noFill/>
                    <a:ln>
                      <a:solidFill>
                        <a:schemeClr val="tx1"/>
                      </a:solidFill>
                    </a:ln>
                  </pic:spPr>
                </pic:pic>
              </a:graphicData>
            </a:graphic>
          </wp:inline>
        </w:drawing>
      </w:r>
      <w:bookmarkStart w:id="498" w:name="PREC_3_0_1_ReverseDDI"/>
      <w:bookmarkEnd w:id="498"/>
    </w:p>
    <w:p w14:paraId="30B49463" w14:textId="7447DE65" w:rsidR="00356C5F" w:rsidRPr="00477EB8" w:rsidRDefault="00356C5F" w:rsidP="00B46869">
      <w:pPr>
        <w:pStyle w:val="Heading3"/>
        <w:rPr>
          <w:rStyle w:val="Heading3Char"/>
          <w:rFonts w:eastAsiaTheme="minorHAnsi"/>
          <w:b/>
        </w:rPr>
      </w:pPr>
      <w:bookmarkStart w:id="499" w:name="_Toc75767111"/>
      <w:r w:rsidRPr="00477EB8">
        <w:rPr>
          <w:rStyle w:val="Heading3Char"/>
          <w:rFonts w:eastAsiaTheme="minorHAnsi"/>
          <w:b/>
        </w:rPr>
        <w:t>Reverse Drug-Drug Interactions</w:t>
      </w:r>
      <w:bookmarkEnd w:id="499"/>
    </w:p>
    <w:p w14:paraId="30B49464" w14:textId="77777777" w:rsidR="00E93771" w:rsidRDefault="00E93771" w:rsidP="00477EB8">
      <w:pPr>
        <w:pStyle w:val="BodyText"/>
        <w:keepNext/>
        <w:keepLines/>
      </w:pPr>
      <w:r w:rsidRPr="00E93771">
        <w:t xml:space="preserve">Multiple Drug-Drug </w:t>
      </w:r>
      <w:r>
        <w:t>Interaction</w:t>
      </w:r>
      <w:r w:rsidRPr="00E93771">
        <w:t xml:space="preserve"> records may exist for the same drugs listed in reverse order. For example</w:t>
      </w:r>
      <w:r>
        <w:t>,</w:t>
      </w:r>
      <w:r w:rsidRPr="00E93771">
        <w:t xml:space="preserve"> FDB Interaction ID 1234 is Drug</w:t>
      </w:r>
      <w:r w:rsidR="00FD0BE0">
        <w:t xml:space="preserve"> </w:t>
      </w:r>
      <w:r w:rsidRPr="00E93771">
        <w:t>A/Drug</w:t>
      </w:r>
      <w:r w:rsidR="00FD0BE0">
        <w:t xml:space="preserve"> </w:t>
      </w:r>
      <w:r w:rsidRPr="00E93771">
        <w:t>B and FDB Interaction ID 30766 is Drug</w:t>
      </w:r>
      <w:r w:rsidR="00FD0BE0">
        <w:t xml:space="preserve"> </w:t>
      </w:r>
      <w:r w:rsidRPr="00E93771">
        <w:t>B/Drug</w:t>
      </w:r>
      <w:r w:rsidR="00FD0BE0">
        <w:t xml:space="preserve"> </w:t>
      </w:r>
      <w:r w:rsidRPr="00E93771">
        <w:t xml:space="preserve">A. </w:t>
      </w:r>
      <w:r w:rsidR="00C24BAF">
        <w:t>Information about rev</w:t>
      </w:r>
      <w:r w:rsidRPr="00E93771">
        <w:t>e</w:t>
      </w:r>
      <w:r w:rsidR="00C24BAF">
        <w:t>rse DDIs is displayed in the table at the top of the detail page</w:t>
      </w:r>
      <w:r w:rsidRPr="00E93771">
        <w:t xml:space="preserve">. The screen shot below </w:t>
      </w:r>
      <w:r w:rsidR="00747015">
        <w:t xml:space="preserve">displays </w:t>
      </w:r>
      <w:r w:rsidRPr="00E93771">
        <w:t xml:space="preserve">FDB record </w:t>
      </w:r>
      <w:r w:rsidR="009A659E">
        <w:t>1637</w:t>
      </w:r>
      <w:r>
        <w:t>,</w:t>
      </w:r>
      <w:r w:rsidRPr="00E93771">
        <w:t xml:space="preserve"> which has </w:t>
      </w:r>
      <w:r w:rsidR="00747015">
        <w:t>a</w:t>
      </w:r>
      <w:r w:rsidRPr="00E93771">
        <w:t xml:space="preserve"> DDI customization</w:t>
      </w:r>
      <w:r w:rsidR="00747015">
        <w:t xml:space="preserve"> and a</w:t>
      </w:r>
      <w:r w:rsidR="00B3273C">
        <w:t xml:space="preserve"> reverse </w:t>
      </w:r>
      <w:r w:rsidR="00700C4D">
        <w:t xml:space="preserve">DDI </w:t>
      </w:r>
      <w:r w:rsidR="00747015">
        <w:t>customization</w:t>
      </w:r>
      <w:r w:rsidR="00B3273C">
        <w:t>.</w:t>
      </w:r>
    </w:p>
    <w:p w14:paraId="47D2C211" w14:textId="493C553F" w:rsidR="0036496D" w:rsidRDefault="0036496D" w:rsidP="0036496D">
      <w:pPr>
        <w:pStyle w:val="Caption"/>
      </w:pPr>
      <w:bookmarkStart w:id="500" w:name="_Toc403984469"/>
      <w:bookmarkStart w:id="501" w:name="_Toc75767343"/>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147</w:t>
      </w:r>
      <w:r w:rsidR="002438FA">
        <w:rPr>
          <w:noProof/>
        </w:rPr>
        <w:fldChar w:fldCharType="end"/>
      </w:r>
      <w:r>
        <w:t>: FDB DDI with a Customization and a Reverse Customization</w:t>
      </w:r>
      <w:bookmarkEnd w:id="500"/>
      <w:bookmarkEnd w:id="501"/>
    </w:p>
    <w:p w14:paraId="30B49465" w14:textId="77777777" w:rsidR="008E56A6" w:rsidRDefault="009A659E" w:rsidP="006E14EF">
      <w:pPr>
        <w:pStyle w:val="Graphic0"/>
        <w:jc w:val="left"/>
      </w:pPr>
      <w:r>
        <w:rPr>
          <w:noProof/>
        </w:rPr>
        <w:drawing>
          <wp:inline distT="0" distB="0" distL="0" distR="0" wp14:anchorId="30B49AAB" wp14:editId="0C69C54A">
            <wp:extent cx="5943600" cy="2438400"/>
            <wp:effectExtent l="19050" t="19050" r="19050" b="19050"/>
            <wp:docPr id="45" name="Picture 45" descr="Graphic of FDB DDI with a Customization and a Reverse Custo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Reverse_General1.png"/>
                    <pic:cNvPicPr/>
                  </pic:nvPicPr>
                  <pic:blipFill>
                    <a:blip r:embed="rId156">
                      <a:extLst>
                        <a:ext uri="{28A0092B-C50C-407E-A947-70E740481C1C}">
                          <a14:useLocalDpi xmlns:a14="http://schemas.microsoft.com/office/drawing/2010/main" val="0"/>
                        </a:ext>
                      </a:extLst>
                    </a:blip>
                    <a:stretch>
                      <a:fillRect/>
                    </a:stretch>
                  </pic:blipFill>
                  <pic:spPr>
                    <a:xfrm>
                      <a:off x="0" y="0"/>
                      <a:ext cx="5943600" cy="2438400"/>
                    </a:xfrm>
                    <a:prstGeom prst="rect">
                      <a:avLst/>
                    </a:prstGeom>
                    <a:ln>
                      <a:solidFill>
                        <a:schemeClr val="tx1"/>
                      </a:solidFill>
                    </a:ln>
                  </pic:spPr>
                </pic:pic>
              </a:graphicData>
            </a:graphic>
          </wp:inline>
        </w:drawing>
      </w:r>
    </w:p>
    <w:p w14:paraId="30B49467" w14:textId="5F09B620" w:rsidR="00756D52" w:rsidRDefault="00756D52" w:rsidP="00756D52">
      <w:pPr>
        <w:pStyle w:val="BodyText"/>
      </w:pPr>
      <w:r>
        <w:t xml:space="preserve">If </w:t>
      </w:r>
      <w:r w:rsidR="006E14EF">
        <w:t>a user</w:t>
      </w:r>
      <w:r>
        <w:t xml:space="preserve"> </w:t>
      </w:r>
      <w:r w:rsidR="006E14EF">
        <w:t>selects</w:t>
      </w:r>
      <w:r w:rsidR="001C0D52">
        <w:t xml:space="preserve"> the link associated with</w:t>
      </w:r>
      <w:r>
        <w:t xml:space="preserve"> the reve</w:t>
      </w:r>
      <w:r w:rsidR="009A659E">
        <w:t>rse DDI</w:t>
      </w:r>
      <w:r w:rsidR="001C0D52">
        <w:t>,</w:t>
      </w:r>
      <w:r w:rsidR="00C24BAF">
        <w:t xml:space="preserve"> </w:t>
      </w:r>
      <w:r w:rsidR="006E14EF">
        <w:t xml:space="preserve">then they </w:t>
      </w:r>
      <w:r w:rsidR="00C24BAF">
        <w:t xml:space="preserve">will see its </w:t>
      </w:r>
      <w:r>
        <w:t>detail page</w:t>
      </w:r>
      <w:r w:rsidR="001C0D52">
        <w:t xml:space="preserve"> (next screen shot):</w:t>
      </w:r>
    </w:p>
    <w:p w14:paraId="38FF9918" w14:textId="61577748" w:rsidR="0036496D" w:rsidRDefault="0036496D" w:rsidP="0017179F">
      <w:pPr>
        <w:pStyle w:val="Caption"/>
        <w:keepNext w:val="0"/>
      </w:pPr>
      <w:bookmarkStart w:id="502" w:name="_Toc403984470"/>
      <w:bookmarkStart w:id="503" w:name="_Toc75767344"/>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148</w:t>
      </w:r>
      <w:r w:rsidR="002438FA">
        <w:rPr>
          <w:noProof/>
        </w:rPr>
        <w:fldChar w:fldCharType="end"/>
      </w:r>
      <w:r>
        <w:t>: Choosing the Reverse VA DDI Cus</w:t>
      </w:r>
      <w:r>
        <w:rPr>
          <w:noProof/>
        </w:rPr>
        <w:t>tomization</w:t>
      </w:r>
      <w:bookmarkEnd w:id="502"/>
      <w:bookmarkEnd w:id="503"/>
    </w:p>
    <w:p w14:paraId="30B49468" w14:textId="77777777" w:rsidR="001C0D52" w:rsidRDefault="001C0D52" w:rsidP="0017179F">
      <w:pPr>
        <w:pStyle w:val="Graphic0"/>
        <w:keepNext w:val="0"/>
        <w:jc w:val="left"/>
      </w:pPr>
      <w:r>
        <w:rPr>
          <w:noProof/>
        </w:rPr>
        <w:drawing>
          <wp:inline distT="0" distB="0" distL="0" distR="0" wp14:anchorId="30B49AAD" wp14:editId="4A23B682">
            <wp:extent cx="5007935" cy="1866741"/>
            <wp:effectExtent l="19050" t="19050" r="21590" b="19685"/>
            <wp:docPr id="19" name="Picture 19" descr="Graphic of Choosing the Reverse VA DDI Custo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Reverse_VA_Custom1.png"/>
                    <pic:cNvPicPr/>
                  </pic:nvPicPr>
                  <pic:blipFill>
                    <a:blip r:embed="rId157">
                      <a:extLst>
                        <a:ext uri="{28A0092B-C50C-407E-A947-70E740481C1C}">
                          <a14:useLocalDpi xmlns:a14="http://schemas.microsoft.com/office/drawing/2010/main" val="0"/>
                        </a:ext>
                      </a:extLst>
                    </a:blip>
                    <a:stretch>
                      <a:fillRect/>
                    </a:stretch>
                  </pic:blipFill>
                  <pic:spPr>
                    <a:xfrm>
                      <a:off x="0" y="0"/>
                      <a:ext cx="5063116" cy="1887310"/>
                    </a:xfrm>
                    <a:prstGeom prst="rect">
                      <a:avLst/>
                    </a:prstGeom>
                    <a:ln>
                      <a:solidFill>
                        <a:schemeClr val="tx1"/>
                      </a:solidFill>
                    </a:ln>
                  </pic:spPr>
                </pic:pic>
              </a:graphicData>
            </a:graphic>
          </wp:inline>
        </w:drawing>
      </w:r>
    </w:p>
    <w:p w14:paraId="30B4946B" w14:textId="5812CFC0" w:rsidR="001C0D52" w:rsidRDefault="001C0D52" w:rsidP="0017179F">
      <w:pPr>
        <w:pStyle w:val="BodyText"/>
      </w:pPr>
      <w:r>
        <w:t>The detail page of the Reverse VA Customization is displayed:</w:t>
      </w:r>
    </w:p>
    <w:p w14:paraId="5AD8DBD9" w14:textId="697B23FF" w:rsidR="0036496D" w:rsidRDefault="0036496D" w:rsidP="00477EB8">
      <w:pPr>
        <w:pStyle w:val="Caption"/>
      </w:pPr>
      <w:bookmarkStart w:id="504" w:name="_Toc403984471"/>
      <w:bookmarkStart w:id="505" w:name="_Toc7576734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149</w:t>
      </w:r>
      <w:r w:rsidR="002438FA">
        <w:rPr>
          <w:noProof/>
        </w:rPr>
        <w:fldChar w:fldCharType="end"/>
      </w:r>
      <w:r>
        <w:t>: Reverse FDB Interaction ID</w:t>
      </w:r>
      <w:bookmarkEnd w:id="504"/>
      <w:bookmarkEnd w:id="505"/>
    </w:p>
    <w:p w14:paraId="30B4946C" w14:textId="77777777" w:rsidR="00756D52" w:rsidRDefault="00890ABD" w:rsidP="0017179F">
      <w:pPr>
        <w:pStyle w:val="Graphic0"/>
        <w:keepNext w:val="0"/>
        <w:jc w:val="left"/>
      </w:pPr>
      <w:r>
        <w:rPr>
          <w:noProof/>
        </w:rPr>
        <w:drawing>
          <wp:inline distT="0" distB="0" distL="0" distR="0" wp14:anchorId="30B49AAF" wp14:editId="218ED0EF">
            <wp:extent cx="4948066" cy="2445488"/>
            <wp:effectExtent l="19050" t="19050" r="24130" b="12065"/>
            <wp:docPr id="59" name="Picture 59" descr="Graphic of Reverse FDB Interaction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VA_Custom1.png"/>
                    <pic:cNvPicPr/>
                  </pic:nvPicPr>
                  <pic:blipFill>
                    <a:blip r:embed="rId158">
                      <a:extLst>
                        <a:ext uri="{28A0092B-C50C-407E-A947-70E740481C1C}">
                          <a14:useLocalDpi xmlns:a14="http://schemas.microsoft.com/office/drawing/2010/main" val="0"/>
                        </a:ext>
                      </a:extLst>
                    </a:blip>
                    <a:stretch>
                      <a:fillRect/>
                    </a:stretch>
                  </pic:blipFill>
                  <pic:spPr>
                    <a:xfrm>
                      <a:off x="0" y="0"/>
                      <a:ext cx="5002547" cy="2472414"/>
                    </a:xfrm>
                    <a:prstGeom prst="rect">
                      <a:avLst/>
                    </a:prstGeom>
                    <a:ln>
                      <a:solidFill>
                        <a:schemeClr val="tx1"/>
                      </a:solidFill>
                    </a:ln>
                  </pic:spPr>
                </pic:pic>
              </a:graphicData>
            </a:graphic>
          </wp:inline>
        </w:drawing>
      </w:r>
    </w:p>
    <w:p w14:paraId="30B4946F" w14:textId="77777777" w:rsidR="00D63930" w:rsidRDefault="00D63930" w:rsidP="00237D0B">
      <w:pPr>
        <w:pStyle w:val="FakeHead4"/>
      </w:pPr>
      <w:bookmarkStart w:id="506" w:name="Display_Reverse_FDB_DDI_Interaction_ID"/>
      <w:r>
        <w:t>Displaying the Reverse FDB DDI Interaction ID</w:t>
      </w:r>
    </w:p>
    <w:bookmarkEnd w:id="506"/>
    <w:p w14:paraId="30B49470" w14:textId="77777777" w:rsidR="00D63930" w:rsidRDefault="00D63930" w:rsidP="00D63930">
      <w:r>
        <w:t xml:space="preserve">The Reverse FDB DDI Interaction ID is displayed in the VA custom DDI and DP Detail pages, in the results of DDI and Drug Pair queries and on the FDB Custom DDI Report. The Reverse FDB DDI Interaction ID is defined as the reverse of the FDB DDI ID and is obtained by executing this equation: </w:t>
      </w:r>
    </w:p>
    <w:p w14:paraId="30B49471" w14:textId="77777777" w:rsidR="00D63930" w:rsidRDefault="00D63930" w:rsidP="00477EB8">
      <w:pPr>
        <w:pStyle w:val="BodyText"/>
        <w:jc w:val="center"/>
      </w:pPr>
      <w:r>
        <w:t>32,000 – (minus) FDB Monograph ID.</w:t>
      </w:r>
    </w:p>
    <w:p w14:paraId="30B49472" w14:textId="77777777" w:rsidR="00D63930" w:rsidRDefault="00D63930" w:rsidP="00D63930">
      <w:r>
        <w:t xml:space="preserve">For example: </w:t>
      </w:r>
    </w:p>
    <w:p w14:paraId="30B49473" w14:textId="6C0FD1DA" w:rsidR="00D63930" w:rsidRDefault="00D63930" w:rsidP="00477EB8">
      <w:pPr>
        <w:pStyle w:val="BodyTextBullet1"/>
      </w:pPr>
      <w:r>
        <w:t>If FDB monograph ID is 2246,</w:t>
      </w:r>
      <w:r w:rsidR="006E14EF">
        <w:t xml:space="preserve"> then</w:t>
      </w:r>
      <w:r>
        <w:t xml:space="preserve"> the reverse FDB  DDI ID is 29745 (32,000 – 2246 = 29745)</w:t>
      </w:r>
    </w:p>
    <w:p w14:paraId="30B49474" w14:textId="070BFB42" w:rsidR="00D63930" w:rsidRDefault="00D63930" w:rsidP="00477EB8">
      <w:pPr>
        <w:pStyle w:val="BodyTextBullet1"/>
      </w:pPr>
      <w:r>
        <w:t xml:space="preserve">If FDB monograph ID is 29754, </w:t>
      </w:r>
      <w:r w:rsidR="006E14EF">
        <w:t xml:space="preserve">then </w:t>
      </w:r>
      <w:r>
        <w:t>the reverse FDB DDI ID is 2246 (</w:t>
      </w:r>
      <w:r w:rsidRPr="00331BD5">
        <w:t>32,000 – 29754 = 2246</w:t>
      </w:r>
      <w:r>
        <w:t>)</w:t>
      </w:r>
      <w:r w:rsidRPr="00331BD5">
        <w:t xml:space="preserve"> </w:t>
      </w:r>
    </w:p>
    <w:p w14:paraId="30B49475" w14:textId="32360069" w:rsidR="00D63930" w:rsidRDefault="00D63930" w:rsidP="00477EB8">
      <w:pPr>
        <w:pStyle w:val="BodyTextBullet1"/>
      </w:pPr>
      <w:r>
        <w:t xml:space="preserve">If FDB monograph ID is 0, </w:t>
      </w:r>
      <w:r w:rsidR="006E14EF">
        <w:t xml:space="preserve">then </w:t>
      </w:r>
      <w:r>
        <w:t>the reverse FDB Interaction ID is 0 (</w:t>
      </w:r>
      <w:r w:rsidRPr="00331BD5">
        <w:t xml:space="preserve"> </w:t>
      </w:r>
      <w:r>
        <w:t xml:space="preserve">i.e., </w:t>
      </w:r>
      <w:r w:rsidRPr="00331BD5">
        <w:t xml:space="preserve">DDI </w:t>
      </w:r>
      <w:r>
        <w:t xml:space="preserve">was </w:t>
      </w:r>
      <w:r w:rsidRPr="00331BD5">
        <w:t>created from scratch using the Open Blank Form opti</w:t>
      </w:r>
      <w:r>
        <w:t>on)</w:t>
      </w:r>
    </w:p>
    <w:p w14:paraId="30B49476" w14:textId="0EB35B7A" w:rsidR="00D63930" w:rsidRDefault="00D63930" w:rsidP="00D63930">
      <w:pPr>
        <w:pStyle w:val="BodyText"/>
      </w:pPr>
      <w:r>
        <w:t xml:space="preserve">Displaying the reverse FDB DDI Interaction ID in the DDI and DP detail pages, query results, and reports enables </w:t>
      </w:r>
      <w:r w:rsidR="006E14EF">
        <w:t>the user</w:t>
      </w:r>
      <w:r>
        <w:t xml:space="preserve"> to find information about reverse DDIs easily.</w:t>
      </w:r>
    </w:p>
    <w:p w14:paraId="30B49477" w14:textId="77777777" w:rsidR="00C14367" w:rsidRDefault="00C14367" w:rsidP="00B46869">
      <w:pPr>
        <w:pStyle w:val="Heading3"/>
      </w:pPr>
      <w:bookmarkStart w:id="507" w:name="_Toc75767112"/>
      <w:r w:rsidRPr="00C14367">
        <w:t>Working with Drug Pairs within the DDI</w:t>
      </w:r>
      <w:bookmarkEnd w:id="507"/>
    </w:p>
    <w:p w14:paraId="30B49478" w14:textId="6CB87D19" w:rsidR="00C14367" w:rsidRDefault="00C14367" w:rsidP="00C14367">
      <w:pPr>
        <w:pStyle w:val="BodyText"/>
      </w:pPr>
      <w:r>
        <w:t xml:space="preserve">Note that </w:t>
      </w:r>
      <w:r w:rsidR="006E14EF">
        <w:t>a user</w:t>
      </w:r>
      <w:r>
        <w:t xml:space="preserve"> can work with a drug pair only by starting from the Drug-Drug interaction page, and </w:t>
      </w:r>
      <w:r w:rsidR="006E14EF">
        <w:t>selecting</w:t>
      </w:r>
      <w:r>
        <w:t xml:space="preserve"> the Drug Pairs button.</w:t>
      </w:r>
    </w:p>
    <w:p w14:paraId="30B49479" w14:textId="72CD1CED" w:rsidR="00C14367" w:rsidRDefault="00C14367" w:rsidP="00C14367">
      <w:pPr>
        <w:pStyle w:val="BodyText"/>
      </w:pPr>
      <w:r>
        <w:t xml:space="preserve">See the </w:t>
      </w:r>
      <w:r w:rsidR="004C7087" w:rsidRPr="004451A8">
        <w:rPr>
          <w:rStyle w:val="IntLink"/>
        </w:rPr>
        <w:fldChar w:fldCharType="begin"/>
      </w:r>
      <w:r w:rsidR="004C7087" w:rsidRPr="004451A8">
        <w:rPr>
          <w:rStyle w:val="IntLink"/>
        </w:rPr>
        <w:instrText xml:space="preserve"> REF _Ref376254267 \h </w:instrText>
      </w:r>
      <w:r w:rsidR="004C7087" w:rsidRPr="004451A8">
        <w:rPr>
          <w:rStyle w:val="IntLink"/>
        </w:rPr>
      </w:r>
      <w:r w:rsidR="004C7087" w:rsidRPr="004451A8">
        <w:rPr>
          <w:rStyle w:val="IntLink"/>
        </w:rPr>
        <w:fldChar w:fldCharType="separate"/>
      </w:r>
      <w:r w:rsidR="00694F65">
        <w:t>Drug Pair Detail</w:t>
      </w:r>
      <w:r w:rsidR="004C7087" w:rsidRPr="004451A8">
        <w:rPr>
          <w:rStyle w:val="IntLink"/>
        </w:rPr>
        <w:fldChar w:fldCharType="end"/>
      </w:r>
      <w:r w:rsidR="004C7087">
        <w:t xml:space="preserve"> for </w:t>
      </w:r>
      <w:r>
        <w:t>additional information.</w:t>
      </w:r>
    </w:p>
    <w:p w14:paraId="30B4948D" w14:textId="77777777" w:rsidR="008265C0" w:rsidRDefault="00764B80" w:rsidP="00B46869">
      <w:pPr>
        <w:pStyle w:val="Heading3"/>
      </w:pPr>
      <w:bookmarkStart w:id="508" w:name="_Toc75767113"/>
      <w:r>
        <w:t>Fields</w:t>
      </w:r>
      <w:bookmarkEnd w:id="508"/>
    </w:p>
    <w:p w14:paraId="4093B998" w14:textId="086362E1" w:rsidR="001104EA" w:rsidRDefault="001104EA" w:rsidP="00477EB8">
      <w:pPr>
        <w:pStyle w:val="Caption"/>
      </w:pPr>
      <w:bookmarkStart w:id="509" w:name="_Toc75767178"/>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11</w:t>
      </w:r>
      <w:r w:rsidR="002438FA">
        <w:rPr>
          <w:noProof/>
        </w:rPr>
        <w:fldChar w:fldCharType="end"/>
      </w:r>
      <w:r>
        <w:t>: DDI Fields</w:t>
      </w:r>
      <w:bookmarkEnd w:id="509"/>
    </w:p>
    <w:tbl>
      <w:tblPr>
        <w:tblStyle w:val="TableGrid"/>
        <w:tblW w:w="5000" w:type="pct"/>
        <w:tblCellMar>
          <w:left w:w="115" w:type="dxa"/>
          <w:right w:w="115" w:type="dxa"/>
        </w:tblCellMar>
        <w:tblLook w:val="04A0" w:firstRow="1" w:lastRow="0" w:firstColumn="1" w:lastColumn="0" w:noHBand="0" w:noVBand="1"/>
        <w:tblDescription w:val="Table shows list of fields names and descriptions for a DDI"/>
      </w:tblPr>
      <w:tblGrid>
        <w:gridCol w:w="2405"/>
        <w:gridCol w:w="6945"/>
      </w:tblGrid>
      <w:tr w:rsidR="000B3E54" w:rsidRPr="00E60C29" w14:paraId="30B49490" w14:textId="77777777" w:rsidTr="006E14EF">
        <w:trPr>
          <w:cantSplit/>
          <w:tblHeader/>
        </w:trPr>
        <w:tc>
          <w:tcPr>
            <w:tcW w:w="1286" w:type="pct"/>
            <w:shd w:val="clear" w:color="auto" w:fill="D9D9D9" w:themeFill="background1" w:themeFillShade="D9"/>
            <w:vAlign w:val="center"/>
          </w:tcPr>
          <w:p w14:paraId="30B4948E" w14:textId="77777777" w:rsidR="000B3E54" w:rsidRPr="00464B6F" w:rsidRDefault="009C472A" w:rsidP="00477EB8">
            <w:pPr>
              <w:pStyle w:val="TableHeading"/>
              <w:keepNext/>
            </w:pPr>
            <w:r>
              <w:t>Table Heading</w:t>
            </w:r>
            <w:r w:rsidR="000B3E54">
              <w:t xml:space="preserve"> Name</w:t>
            </w:r>
          </w:p>
        </w:tc>
        <w:tc>
          <w:tcPr>
            <w:tcW w:w="3714" w:type="pct"/>
            <w:shd w:val="clear" w:color="auto" w:fill="D9D9D9" w:themeFill="background1" w:themeFillShade="D9"/>
            <w:vAlign w:val="center"/>
          </w:tcPr>
          <w:p w14:paraId="30B4948F" w14:textId="77777777" w:rsidR="000B3E54" w:rsidRPr="00E60C29" w:rsidRDefault="009C472A" w:rsidP="00477EB8">
            <w:pPr>
              <w:pStyle w:val="TableHeading"/>
              <w:keepNext/>
            </w:pPr>
            <w:r>
              <w:t>Table Heading</w:t>
            </w:r>
            <w:r w:rsidR="000B3E54">
              <w:t xml:space="preserve"> Description</w:t>
            </w:r>
          </w:p>
        </w:tc>
      </w:tr>
      <w:tr w:rsidR="00E60C29" w:rsidRPr="00E60C29" w14:paraId="30B49493" w14:textId="77777777" w:rsidTr="006E14EF">
        <w:trPr>
          <w:cantSplit/>
        </w:trPr>
        <w:tc>
          <w:tcPr>
            <w:tcW w:w="1286" w:type="pct"/>
            <w:vAlign w:val="center"/>
          </w:tcPr>
          <w:p w14:paraId="30B49491" w14:textId="77777777" w:rsidR="00E60C29" w:rsidRPr="00464B6F" w:rsidRDefault="00E60C29" w:rsidP="00477EB8">
            <w:pPr>
              <w:pStyle w:val="TableText"/>
              <w:keepNext/>
            </w:pPr>
            <w:r w:rsidRPr="00464B6F">
              <w:t>Monograph ID</w:t>
            </w:r>
          </w:p>
        </w:tc>
        <w:tc>
          <w:tcPr>
            <w:tcW w:w="3714" w:type="pct"/>
            <w:vAlign w:val="center"/>
          </w:tcPr>
          <w:p w14:paraId="30B49492" w14:textId="77777777" w:rsidR="00E60C29" w:rsidRPr="00E60C29" w:rsidRDefault="00E60C29" w:rsidP="00477EB8">
            <w:pPr>
              <w:pStyle w:val="TableText"/>
              <w:keepNext/>
            </w:pPr>
            <w:r w:rsidRPr="00E60C29">
              <w:t>The Professional Monograph ID associated with the drug interaction pair.</w:t>
            </w:r>
          </w:p>
        </w:tc>
      </w:tr>
      <w:tr w:rsidR="00E60C29" w:rsidRPr="00E60C29" w14:paraId="30B49496" w14:textId="77777777" w:rsidTr="006E14EF">
        <w:trPr>
          <w:cantSplit/>
        </w:trPr>
        <w:tc>
          <w:tcPr>
            <w:tcW w:w="1286" w:type="pct"/>
            <w:vAlign w:val="center"/>
          </w:tcPr>
          <w:p w14:paraId="30B49494" w14:textId="77777777" w:rsidR="00E60C29" w:rsidRPr="00464B6F" w:rsidRDefault="00E60C29" w:rsidP="006E14EF">
            <w:pPr>
              <w:pStyle w:val="TableText"/>
            </w:pPr>
            <w:r w:rsidRPr="00464B6F">
              <w:t>Action Status</w:t>
            </w:r>
          </w:p>
        </w:tc>
        <w:tc>
          <w:tcPr>
            <w:tcW w:w="3714" w:type="pct"/>
            <w:vAlign w:val="center"/>
          </w:tcPr>
          <w:p w14:paraId="30B49495" w14:textId="77777777" w:rsidR="00E60C29" w:rsidRPr="00E60C29" w:rsidRDefault="00E60C29" w:rsidP="006E14EF">
            <w:pPr>
              <w:pStyle w:val="TableText"/>
            </w:pPr>
            <w:r w:rsidRPr="00E60C29">
              <w:t>Applicable to VA record only. The point this customization is at, within the VA Approval Workflow.</w:t>
            </w:r>
          </w:p>
        </w:tc>
      </w:tr>
      <w:tr w:rsidR="00E60C29" w:rsidRPr="00E60C29" w14:paraId="30B49499" w14:textId="77777777" w:rsidTr="006E14EF">
        <w:trPr>
          <w:cantSplit/>
        </w:trPr>
        <w:tc>
          <w:tcPr>
            <w:tcW w:w="1286" w:type="pct"/>
            <w:vAlign w:val="center"/>
          </w:tcPr>
          <w:p w14:paraId="30B49497" w14:textId="77777777" w:rsidR="00E60C29" w:rsidRPr="00464B6F" w:rsidRDefault="00E60C29" w:rsidP="006E14EF">
            <w:pPr>
              <w:pStyle w:val="TableText"/>
            </w:pPr>
            <w:r w:rsidRPr="00464B6F">
              <w:t>Corresponding FDB Interaction ID</w:t>
            </w:r>
          </w:p>
        </w:tc>
        <w:tc>
          <w:tcPr>
            <w:tcW w:w="3714" w:type="pct"/>
            <w:vAlign w:val="center"/>
          </w:tcPr>
          <w:p w14:paraId="30B49498" w14:textId="77777777" w:rsidR="00E60C29" w:rsidRPr="00E60C29" w:rsidRDefault="00E60C29" w:rsidP="006E14EF">
            <w:pPr>
              <w:pStyle w:val="TableText"/>
            </w:pPr>
            <w:r w:rsidRPr="00E60C29">
              <w:t>The system ID of the FDB record from which the VA customization was created.</w:t>
            </w:r>
          </w:p>
        </w:tc>
      </w:tr>
      <w:tr w:rsidR="00E60C29" w:rsidRPr="00E60C29" w14:paraId="30B4949C" w14:textId="77777777" w:rsidTr="006E14EF">
        <w:trPr>
          <w:cantSplit/>
        </w:trPr>
        <w:tc>
          <w:tcPr>
            <w:tcW w:w="1286" w:type="pct"/>
            <w:vAlign w:val="center"/>
          </w:tcPr>
          <w:p w14:paraId="30B4949A" w14:textId="77777777" w:rsidR="00E60C29" w:rsidRPr="00464B6F" w:rsidRDefault="00E60C29" w:rsidP="006E14EF">
            <w:pPr>
              <w:pStyle w:val="TableText"/>
            </w:pPr>
            <w:r w:rsidRPr="00464B6F">
              <w:t>Interaction ID</w:t>
            </w:r>
          </w:p>
        </w:tc>
        <w:tc>
          <w:tcPr>
            <w:tcW w:w="3714" w:type="pct"/>
            <w:vAlign w:val="center"/>
          </w:tcPr>
          <w:p w14:paraId="30B4949B" w14:textId="77777777" w:rsidR="00E60C29" w:rsidRPr="00E60C29" w:rsidRDefault="00E60C29" w:rsidP="006E14EF">
            <w:pPr>
              <w:pStyle w:val="TableText"/>
            </w:pPr>
            <w:r w:rsidRPr="00E60C29">
              <w:t>The system ID of this VA customization.</w:t>
            </w:r>
          </w:p>
        </w:tc>
      </w:tr>
      <w:tr w:rsidR="00150FC3" w:rsidRPr="00E60C29" w14:paraId="30B4949F" w14:textId="77777777" w:rsidTr="006E14EF">
        <w:trPr>
          <w:cantSplit/>
        </w:trPr>
        <w:tc>
          <w:tcPr>
            <w:tcW w:w="1286" w:type="pct"/>
            <w:vAlign w:val="center"/>
          </w:tcPr>
          <w:p w14:paraId="30B4949D" w14:textId="77777777" w:rsidR="00150FC3" w:rsidRPr="00464B6F" w:rsidRDefault="00150FC3" w:rsidP="006E14EF">
            <w:pPr>
              <w:pStyle w:val="TableText"/>
            </w:pPr>
            <w:r>
              <w:t>Reverse FDB ID</w:t>
            </w:r>
          </w:p>
        </w:tc>
        <w:tc>
          <w:tcPr>
            <w:tcW w:w="3714" w:type="pct"/>
            <w:vAlign w:val="center"/>
          </w:tcPr>
          <w:p w14:paraId="30B4949E" w14:textId="77777777" w:rsidR="00150FC3" w:rsidRPr="00E60C29" w:rsidRDefault="00150FC3" w:rsidP="006E14EF">
            <w:pPr>
              <w:pStyle w:val="TableText"/>
            </w:pPr>
            <w:r w:rsidRPr="00150FC3">
              <w:t>The FDB ID associated with a cus</w:t>
            </w:r>
            <w:r w:rsidR="00FB1AAF">
              <w:t>tomized reverse interaction ID.</w:t>
            </w:r>
          </w:p>
        </w:tc>
      </w:tr>
      <w:tr w:rsidR="00E60C29" w:rsidRPr="00E60C29" w14:paraId="30B494A2" w14:textId="77777777" w:rsidTr="006E14EF">
        <w:trPr>
          <w:cantSplit/>
        </w:trPr>
        <w:tc>
          <w:tcPr>
            <w:tcW w:w="1286" w:type="pct"/>
            <w:vAlign w:val="center"/>
          </w:tcPr>
          <w:p w14:paraId="30B494A0" w14:textId="77777777" w:rsidR="00E60C29" w:rsidRPr="00464B6F" w:rsidRDefault="00E60C29" w:rsidP="006E14EF">
            <w:pPr>
              <w:pStyle w:val="TableText"/>
            </w:pPr>
            <w:r w:rsidRPr="00464B6F">
              <w:t>Severity Level Code</w:t>
            </w:r>
          </w:p>
        </w:tc>
        <w:tc>
          <w:tcPr>
            <w:tcW w:w="3714" w:type="pct"/>
            <w:vAlign w:val="center"/>
          </w:tcPr>
          <w:p w14:paraId="30B494A1" w14:textId="77777777" w:rsidR="00E60C29" w:rsidRPr="00E60C29" w:rsidRDefault="00E60C29" w:rsidP="006E14EF">
            <w:pPr>
              <w:pStyle w:val="TableText"/>
            </w:pPr>
            <w:r w:rsidRPr="00E60C29">
              <w:t>The level of severity for this Drug-Drug Interaction.</w:t>
            </w:r>
          </w:p>
        </w:tc>
      </w:tr>
      <w:tr w:rsidR="00E60C29" w:rsidRPr="00E60C29" w14:paraId="30B494A5" w14:textId="77777777" w:rsidTr="006E14EF">
        <w:trPr>
          <w:cantSplit/>
        </w:trPr>
        <w:tc>
          <w:tcPr>
            <w:tcW w:w="1286" w:type="pct"/>
            <w:vAlign w:val="center"/>
          </w:tcPr>
          <w:p w14:paraId="30B494A3" w14:textId="77777777" w:rsidR="00E60C29" w:rsidRPr="00464B6F" w:rsidRDefault="00E60C29" w:rsidP="006E14EF">
            <w:pPr>
              <w:pStyle w:val="TableText"/>
            </w:pPr>
            <w:r w:rsidRPr="00464B6F">
              <w:t>Action Date</w:t>
            </w:r>
          </w:p>
        </w:tc>
        <w:tc>
          <w:tcPr>
            <w:tcW w:w="3714" w:type="pct"/>
            <w:vAlign w:val="center"/>
          </w:tcPr>
          <w:p w14:paraId="30B494A4" w14:textId="77777777" w:rsidR="00E60C29" w:rsidRPr="00E60C29" w:rsidRDefault="00E60C29" w:rsidP="006E14EF">
            <w:pPr>
              <w:pStyle w:val="TableText"/>
            </w:pPr>
            <w:r w:rsidRPr="00E60C29">
              <w:t>Applicable to VA record only. The date of the last action taken on the record.</w:t>
            </w:r>
          </w:p>
        </w:tc>
      </w:tr>
      <w:tr w:rsidR="00E60C29" w:rsidRPr="00E60C29" w14:paraId="30B494A8" w14:textId="77777777" w:rsidTr="006E14EF">
        <w:trPr>
          <w:cantSplit/>
        </w:trPr>
        <w:tc>
          <w:tcPr>
            <w:tcW w:w="1286" w:type="pct"/>
            <w:vAlign w:val="center"/>
          </w:tcPr>
          <w:p w14:paraId="30B494A6" w14:textId="77777777" w:rsidR="00E60C29" w:rsidRPr="00464B6F" w:rsidRDefault="00E60C29" w:rsidP="006E14EF">
            <w:pPr>
              <w:pStyle w:val="TableText"/>
            </w:pPr>
            <w:r w:rsidRPr="00464B6F">
              <w:t>Action Performed By</w:t>
            </w:r>
          </w:p>
        </w:tc>
        <w:tc>
          <w:tcPr>
            <w:tcW w:w="3714" w:type="pct"/>
            <w:vAlign w:val="center"/>
          </w:tcPr>
          <w:p w14:paraId="30B494A7" w14:textId="77777777" w:rsidR="00E60C29" w:rsidRPr="00E60C29" w:rsidRDefault="00E60C29" w:rsidP="006E14EF">
            <w:pPr>
              <w:pStyle w:val="TableText"/>
            </w:pPr>
            <w:r w:rsidRPr="00E60C29">
              <w:t>Applicable to VA record only. The name of the user that performed the last action.</w:t>
            </w:r>
          </w:p>
        </w:tc>
      </w:tr>
      <w:tr w:rsidR="00E60C29" w:rsidRPr="00E60C29" w14:paraId="30B494AB" w14:textId="77777777" w:rsidTr="006E14EF">
        <w:trPr>
          <w:cantSplit/>
        </w:trPr>
        <w:tc>
          <w:tcPr>
            <w:tcW w:w="1286" w:type="pct"/>
            <w:vAlign w:val="center"/>
          </w:tcPr>
          <w:p w14:paraId="30B494A9" w14:textId="77777777" w:rsidR="00E60C29" w:rsidRPr="00464B6F" w:rsidRDefault="00E60C29" w:rsidP="006E14EF">
            <w:pPr>
              <w:pStyle w:val="TableText"/>
            </w:pPr>
            <w:r w:rsidRPr="00464B6F">
              <w:t>Request Submitted By</w:t>
            </w:r>
          </w:p>
        </w:tc>
        <w:tc>
          <w:tcPr>
            <w:tcW w:w="3714" w:type="pct"/>
            <w:vAlign w:val="center"/>
          </w:tcPr>
          <w:p w14:paraId="30B494AA" w14:textId="77777777" w:rsidR="00E60C29" w:rsidRPr="00E60C29" w:rsidRDefault="00E60C29" w:rsidP="006E14EF">
            <w:pPr>
              <w:pStyle w:val="TableText"/>
            </w:pPr>
            <w:r w:rsidRPr="00E60C29">
              <w:t>Applicable to VA record only. The name of the user that submitted this VA request.</w:t>
            </w:r>
          </w:p>
        </w:tc>
      </w:tr>
      <w:tr w:rsidR="00E60C29" w:rsidRPr="00E60C29" w14:paraId="30B494AE" w14:textId="77777777" w:rsidTr="006E14EF">
        <w:trPr>
          <w:cantSplit/>
        </w:trPr>
        <w:tc>
          <w:tcPr>
            <w:tcW w:w="1286" w:type="pct"/>
            <w:vAlign w:val="center"/>
          </w:tcPr>
          <w:p w14:paraId="30B494AC" w14:textId="77777777" w:rsidR="00E60C29" w:rsidRPr="00464B6F" w:rsidRDefault="00E60C29" w:rsidP="006E14EF">
            <w:pPr>
              <w:pStyle w:val="TableText"/>
            </w:pPr>
            <w:r w:rsidRPr="00464B6F">
              <w:t>Action Effective Date</w:t>
            </w:r>
          </w:p>
        </w:tc>
        <w:tc>
          <w:tcPr>
            <w:tcW w:w="3714" w:type="pct"/>
            <w:vAlign w:val="center"/>
          </w:tcPr>
          <w:p w14:paraId="30B494AD" w14:textId="77777777" w:rsidR="00E60C29" w:rsidRPr="00E60C29" w:rsidRDefault="00E60C29" w:rsidP="006E14EF">
            <w:pPr>
              <w:pStyle w:val="TableText"/>
            </w:pPr>
            <w:r w:rsidRPr="00E60C29">
              <w:t>Applicable to VA record only. The date of the last action taken on the record.</w:t>
            </w:r>
          </w:p>
        </w:tc>
      </w:tr>
      <w:tr w:rsidR="00E60C29" w:rsidRPr="00E60C29" w14:paraId="30B494B1" w14:textId="77777777" w:rsidTr="006E14EF">
        <w:trPr>
          <w:cantSplit/>
        </w:trPr>
        <w:tc>
          <w:tcPr>
            <w:tcW w:w="1286" w:type="pct"/>
            <w:vAlign w:val="center"/>
          </w:tcPr>
          <w:p w14:paraId="30B494AF" w14:textId="77777777" w:rsidR="00E60C29" w:rsidRPr="00464B6F" w:rsidRDefault="00E60C29" w:rsidP="006E14EF">
            <w:pPr>
              <w:pStyle w:val="TableText"/>
            </w:pPr>
            <w:r w:rsidRPr="00464B6F">
              <w:t>Request Assigned To</w:t>
            </w:r>
          </w:p>
        </w:tc>
        <w:tc>
          <w:tcPr>
            <w:tcW w:w="3714" w:type="pct"/>
            <w:vAlign w:val="center"/>
          </w:tcPr>
          <w:p w14:paraId="30B494B0" w14:textId="77777777" w:rsidR="00E60C29" w:rsidRPr="00E60C29" w:rsidRDefault="00E60C29" w:rsidP="006E14EF">
            <w:pPr>
              <w:pStyle w:val="TableText"/>
            </w:pPr>
            <w:r w:rsidRPr="00E60C29">
              <w:t>Applicable to VA record only. A drop down list to assign an approver.</w:t>
            </w:r>
          </w:p>
        </w:tc>
      </w:tr>
      <w:tr w:rsidR="00E60C29" w:rsidRPr="00E60C29" w14:paraId="30B494B4" w14:textId="77777777" w:rsidTr="006E14EF">
        <w:trPr>
          <w:cantSplit/>
        </w:trPr>
        <w:tc>
          <w:tcPr>
            <w:tcW w:w="1286" w:type="pct"/>
            <w:vAlign w:val="center"/>
          </w:tcPr>
          <w:p w14:paraId="30B494B2" w14:textId="77777777" w:rsidR="00E60C29" w:rsidRPr="00464B6F" w:rsidRDefault="00E60C29" w:rsidP="006E14EF">
            <w:pPr>
              <w:pStyle w:val="TableText"/>
            </w:pPr>
            <w:r w:rsidRPr="00464B6F">
              <w:t>Clinical Effect Code 1</w:t>
            </w:r>
          </w:p>
        </w:tc>
        <w:tc>
          <w:tcPr>
            <w:tcW w:w="3714" w:type="pct"/>
            <w:vAlign w:val="center"/>
          </w:tcPr>
          <w:p w14:paraId="30B494B3" w14:textId="77777777" w:rsidR="00E60C29" w:rsidRPr="00E60C29" w:rsidRDefault="00E60C29" w:rsidP="006E14EF">
            <w:pPr>
              <w:pStyle w:val="TableText"/>
            </w:pPr>
            <w:r w:rsidRPr="00E60C29">
              <w:t>Clinical effect code.</w:t>
            </w:r>
          </w:p>
        </w:tc>
      </w:tr>
      <w:tr w:rsidR="00E60C29" w:rsidRPr="00E60C29" w14:paraId="30B494B7" w14:textId="77777777" w:rsidTr="006E14EF">
        <w:trPr>
          <w:cantSplit/>
        </w:trPr>
        <w:tc>
          <w:tcPr>
            <w:tcW w:w="1286" w:type="pct"/>
            <w:vAlign w:val="center"/>
          </w:tcPr>
          <w:p w14:paraId="30B494B5" w14:textId="77777777" w:rsidR="00E60C29" w:rsidRPr="00464B6F" w:rsidRDefault="00E60C29" w:rsidP="006E14EF">
            <w:pPr>
              <w:pStyle w:val="TableText"/>
            </w:pPr>
            <w:r w:rsidRPr="00464B6F">
              <w:t>Clinical Effect Code 2</w:t>
            </w:r>
          </w:p>
        </w:tc>
        <w:tc>
          <w:tcPr>
            <w:tcW w:w="3714" w:type="pct"/>
            <w:vAlign w:val="center"/>
          </w:tcPr>
          <w:p w14:paraId="30B494B6" w14:textId="77777777" w:rsidR="00E60C29" w:rsidRPr="00E60C29" w:rsidRDefault="00E60C29" w:rsidP="006E14EF">
            <w:pPr>
              <w:pStyle w:val="TableText"/>
            </w:pPr>
            <w:r w:rsidRPr="00E60C29">
              <w:t>Clinical effect code</w:t>
            </w:r>
          </w:p>
        </w:tc>
      </w:tr>
      <w:tr w:rsidR="00E60C29" w:rsidRPr="00E60C29" w14:paraId="30B494BA" w14:textId="77777777" w:rsidTr="006E14EF">
        <w:trPr>
          <w:cantSplit/>
        </w:trPr>
        <w:tc>
          <w:tcPr>
            <w:tcW w:w="1286" w:type="pct"/>
            <w:vAlign w:val="center"/>
          </w:tcPr>
          <w:p w14:paraId="30B494B8" w14:textId="77777777" w:rsidR="00E60C29" w:rsidRPr="00464B6F" w:rsidRDefault="00E60C29" w:rsidP="006E14EF">
            <w:pPr>
              <w:pStyle w:val="TableText"/>
            </w:pPr>
            <w:r w:rsidRPr="00464B6F">
              <w:t>EDI Number</w:t>
            </w:r>
          </w:p>
        </w:tc>
        <w:tc>
          <w:tcPr>
            <w:tcW w:w="3714" w:type="pct"/>
            <w:vAlign w:val="center"/>
          </w:tcPr>
          <w:p w14:paraId="30B494B9" w14:textId="77777777" w:rsidR="00E60C29" w:rsidRPr="00E60C29" w:rsidRDefault="00E60C29" w:rsidP="006E14EF">
            <w:pPr>
              <w:pStyle w:val="TableText"/>
            </w:pPr>
            <w:r w:rsidRPr="00E60C29">
              <w:t>The severity level from the Evaluations of Drug Interactions (EDI) system.</w:t>
            </w:r>
          </w:p>
        </w:tc>
      </w:tr>
      <w:tr w:rsidR="00E60C29" w:rsidRPr="00E60C29" w14:paraId="30B494BD" w14:textId="77777777" w:rsidTr="006E14EF">
        <w:trPr>
          <w:cantSplit/>
        </w:trPr>
        <w:tc>
          <w:tcPr>
            <w:tcW w:w="1286" w:type="pct"/>
            <w:vAlign w:val="center"/>
          </w:tcPr>
          <w:p w14:paraId="30B494BB" w14:textId="77777777" w:rsidR="00E60C29" w:rsidRPr="00464B6F" w:rsidRDefault="00E60C29" w:rsidP="006E14EF">
            <w:pPr>
              <w:pStyle w:val="TableText"/>
            </w:pPr>
            <w:r w:rsidRPr="00464B6F">
              <w:t>EDI Text</w:t>
            </w:r>
          </w:p>
        </w:tc>
        <w:tc>
          <w:tcPr>
            <w:tcW w:w="3714" w:type="pct"/>
            <w:vAlign w:val="center"/>
          </w:tcPr>
          <w:p w14:paraId="30B494BC" w14:textId="77777777" w:rsidR="00E60C29" w:rsidRPr="00E60C29" w:rsidRDefault="00E60C29" w:rsidP="006E14EF">
            <w:pPr>
              <w:pStyle w:val="TableText"/>
            </w:pPr>
            <w:r w:rsidRPr="00E60C29">
              <w:t>The interaction text found in EDI.</w:t>
            </w:r>
          </w:p>
        </w:tc>
      </w:tr>
      <w:tr w:rsidR="00E60C29" w:rsidRPr="00E60C29" w14:paraId="30B494C0" w14:textId="77777777" w:rsidTr="006E14EF">
        <w:trPr>
          <w:cantSplit/>
        </w:trPr>
        <w:tc>
          <w:tcPr>
            <w:tcW w:w="1286" w:type="pct"/>
            <w:vAlign w:val="center"/>
          </w:tcPr>
          <w:p w14:paraId="30B494BE" w14:textId="77777777" w:rsidR="00E60C29" w:rsidRPr="00464B6F" w:rsidRDefault="00E60C29" w:rsidP="006E14EF">
            <w:pPr>
              <w:pStyle w:val="TableText"/>
            </w:pPr>
            <w:r w:rsidRPr="00464B6F">
              <w:t>DI Facts Number</w:t>
            </w:r>
          </w:p>
        </w:tc>
        <w:tc>
          <w:tcPr>
            <w:tcW w:w="3714" w:type="pct"/>
            <w:vAlign w:val="center"/>
          </w:tcPr>
          <w:p w14:paraId="30B494BF" w14:textId="77777777" w:rsidR="00E60C29" w:rsidRPr="00E60C29" w:rsidRDefault="00E60C29" w:rsidP="006E14EF">
            <w:pPr>
              <w:pStyle w:val="TableText"/>
            </w:pPr>
            <w:r w:rsidRPr="00E60C29">
              <w:t>Severity number of interaction found in DI Facts.</w:t>
            </w:r>
          </w:p>
        </w:tc>
      </w:tr>
      <w:tr w:rsidR="00E60C29" w:rsidRPr="00E60C29" w14:paraId="30B494C3" w14:textId="77777777" w:rsidTr="006E14EF">
        <w:trPr>
          <w:cantSplit/>
        </w:trPr>
        <w:tc>
          <w:tcPr>
            <w:tcW w:w="1286" w:type="pct"/>
            <w:vAlign w:val="center"/>
          </w:tcPr>
          <w:p w14:paraId="30B494C1" w14:textId="77777777" w:rsidR="00E60C29" w:rsidRPr="00464B6F" w:rsidRDefault="00E60C29" w:rsidP="006E14EF">
            <w:pPr>
              <w:pStyle w:val="TableText"/>
            </w:pPr>
            <w:r w:rsidRPr="00464B6F">
              <w:t>DI Facts Onset</w:t>
            </w:r>
          </w:p>
        </w:tc>
        <w:tc>
          <w:tcPr>
            <w:tcW w:w="3714" w:type="pct"/>
            <w:vAlign w:val="center"/>
          </w:tcPr>
          <w:p w14:paraId="30B494C2" w14:textId="77777777" w:rsidR="00E60C29" w:rsidRPr="00E60C29" w:rsidRDefault="00E60C29" w:rsidP="006E14EF">
            <w:pPr>
              <w:pStyle w:val="TableText"/>
            </w:pPr>
            <w:r w:rsidRPr="00E60C29">
              <w:t>The onset of the interaction as found in DI facts.</w:t>
            </w:r>
          </w:p>
        </w:tc>
      </w:tr>
      <w:tr w:rsidR="00E60C29" w:rsidRPr="00E60C29" w14:paraId="30B494C6" w14:textId="77777777" w:rsidTr="006E14EF">
        <w:trPr>
          <w:cantSplit/>
        </w:trPr>
        <w:tc>
          <w:tcPr>
            <w:tcW w:w="1286" w:type="pct"/>
            <w:vAlign w:val="center"/>
          </w:tcPr>
          <w:p w14:paraId="30B494C4" w14:textId="77777777" w:rsidR="00E60C29" w:rsidRPr="00464B6F" w:rsidRDefault="00E60C29" w:rsidP="006E14EF">
            <w:pPr>
              <w:pStyle w:val="TableText"/>
            </w:pPr>
            <w:r w:rsidRPr="00464B6F">
              <w:t>DI Facts Severity</w:t>
            </w:r>
          </w:p>
        </w:tc>
        <w:tc>
          <w:tcPr>
            <w:tcW w:w="3714" w:type="pct"/>
            <w:vAlign w:val="center"/>
          </w:tcPr>
          <w:p w14:paraId="30B494C5" w14:textId="77777777" w:rsidR="00E60C29" w:rsidRPr="00E60C29" w:rsidRDefault="00E60C29" w:rsidP="006E14EF">
            <w:pPr>
              <w:pStyle w:val="TableText"/>
            </w:pPr>
            <w:r w:rsidRPr="00E60C29">
              <w:t>The severity level of the interaction found in DI facts.</w:t>
            </w:r>
          </w:p>
        </w:tc>
      </w:tr>
      <w:tr w:rsidR="00E60C29" w:rsidRPr="00E60C29" w14:paraId="30B494C9" w14:textId="77777777" w:rsidTr="006E14EF">
        <w:trPr>
          <w:cantSplit/>
        </w:trPr>
        <w:tc>
          <w:tcPr>
            <w:tcW w:w="1286" w:type="pct"/>
            <w:vAlign w:val="center"/>
          </w:tcPr>
          <w:p w14:paraId="30B494C7" w14:textId="77777777" w:rsidR="00E60C29" w:rsidRPr="00464B6F" w:rsidRDefault="00E60C29" w:rsidP="006E14EF">
            <w:pPr>
              <w:pStyle w:val="TableText"/>
            </w:pPr>
            <w:r w:rsidRPr="00464B6F">
              <w:t>DI Facts Documentation</w:t>
            </w:r>
          </w:p>
        </w:tc>
        <w:tc>
          <w:tcPr>
            <w:tcW w:w="3714" w:type="pct"/>
            <w:vAlign w:val="center"/>
          </w:tcPr>
          <w:p w14:paraId="30B494C8" w14:textId="77777777" w:rsidR="00E60C29" w:rsidRPr="00E60C29" w:rsidRDefault="00E60C29" w:rsidP="006E14EF">
            <w:pPr>
              <w:pStyle w:val="TableText"/>
            </w:pPr>
            <w:r w:rsidRPr="00E60C29">
              <w:t>Documentation of the interaction found in the DI Facts.</w:t>
            </w:r>
          </w:p>
        </w:tc>
      </w:tr>
      <w:tr w:rsidR="00E60C29" w:rsidRPr="00E60C29" w14:paraId="30B494CC" w14:textId="77777777" w:rsidTr="006E14EF">
        <w:trPr>
          <w:cantSplit/>
        </w:trPr>
        <w:tc>
          <w:tcPr>
            <w:tcW w:w="1286" w:type="pct"/>
            <w:vAlign w:val="center"/>
          </w:tcPr>
          <w:p w14:paraId="30B494CA" w14:textId="77777777" w:rsidR="00E60C29" w:rsidRPr="00464B6F" w:rsidRDefault="00E60C29" w:rsidP="006E14EF">
            <w:pPr>
              <w:pStyle w:val="TableText"/>
            </w:pPr>
            <w:r w:rsidRPr="00464B6F">
              <w:t>DI Facts Text</w:t>
            </w:r>
          </w:p>
        </w:tc>
        <w:tc>
          <w:tcPr>
            <w:tcW w:w="3714" w:type="pct"/>
            <w:vAlign w:val="center"/>
          </w:tcPr>
          <w:p w14:paraId="30B494CB" w14:textId="77777777" w:rsidR="00E60C29" w:rsidRPr="00E60C29" w:rsidRDefault="00E60C29" w:rsidP="006E14EF">
            <w:pPr>
              <w:pStyle w:val="TableText"/>
            </w:pPr>
            <w:r w:rsidRPr="00E60C29">
              <w:t>The text of the interaction from DI facts.</w:t>
            </w:r>
          </w:p>
        </w:tc>
      </w:tr>
      <w:tr w:rsidR="00E60C29" w:rsidRPr="00E60C29" w14:paraId="30B494CF" w14:textId="77777777" w:rsidTr="006E14EF">
        <w:trPr>
          <w:cantSplit/>
        </w:trPr>
        <w:tc>
          <w:tcPr>
            <w:tcW w:w="1286" w:type="pct"/>
            <w:vAlign w:val="center"/>
          </w:tcPr>
          <w:p w14:paraId="30B494CD" w14:textId="77777777" w:rsidR="00E60C29" w:rsidRPr="00464B6F" w:rsidRDefault="00E60C29" w:rsidP="006E14EF">
            <w:pPr>
              <w:pStyle w:val="TableText"/>
            </w:pPr>
            <w:r w:rsidRPr="00464B6F">
              <w:t>Micromedex Severity</w:t>
            </w:r>
          </w:p>
        </w:tc>
        <w:tc>
          <w:tcPr>
            <w:tcW w:w="3714" w:type="pct"/>
            <w:vAlign w:val="center"/>
          </w:tcPr>
          <w:p w14:paraId="30B494CE" w14:textId="77777777" w:rsidR="00E60C29" w:rsidRPr="00E60C29" w:rsidRDefault="00E60C29" w:rsidP="006E14EF">
            <w:pPr>
              <w:pStyle w:val="TableText"/>
            </w:pPr>
            <w:r w:rsidRPr="00E60C29">
              <w:t>The severity found in Micromedex.</w:t>
            </w:r>
          </w:p>
        </w:tc>
      </w:tr>
      <w:tr w:rsidR="00E60C29" w:rsidRPr="00E60C29" w14:paraId="30B494D2" w14:textId="77777777" w:rsidTr="006E14EF">
        <w:trPr>
          <w:cantSplit/>
        </w:trPr>
        <w:tc>
          <w:tcPr>
            <w:tcW w:w="1286" w:type="pct"/>
            <w:vAlign w:val="center"/>
          </w:tcPr>
          <w:p w14:paraId="30B494D0" w14:textId="77777777" w:rsidR="00E60C29" w:rsidRPr="00464B6F" w:rsidRDefault="00E60C29" w:rsidP="006E14EF">
            <w:pPr>
              <w:pStyle w:val="TableText"/>
            </w:pPr>
            <w:r w:rsidRPr="00464B6F">
              <w:t>Micromedex Onset</w:t>
            </w:r>
          </w:p>
        </w:tc>
        <w:tc>
          <w:tcPr>
            <w:tcW w:w="3714" w:type="pct"/>
            <w:vAlign w:val="center"/>
          </w:tcPr>
          <w:p w14:paraId="30B494D1" w14:textId="77777777" w:rsidR="00E60C29" w:rsidRPr="00E60C29" w:rsidRDefault="00E60C29" w:rsidP="006E14EF">
            <w:pPr>
              <w:pStyle w:val="TableText"/>
            </w:pPr>
            <w:r w:rsidRPr="00E60C29">
              <w:t>The onset of the interaction as found in Micromedex.</w:t>
            </w:r>
          </w:p>
        </w:tc>
      </w:tr>
      <w:tr w:rsidR="00E60C29" w:rsidRPr="00E60C29" w14:paraId="30B494D5" w14:textId="77777777" w:rsidTr="006E14EF">
        <w:trPr>
          <w:cantSplit/>
        </w:trPr>
        <w:tc>
          <w:tcPr>
            <w:tcW w:w="1286" w:type="pct"/>
            <w:vAlign w:val="center"/>
          </w:tcPr>
          <w:p w14:paraId="30B494D3" w14:textId="77777777" w:rsidR="00E60C29" w:rsidRPr="00464B6F" w:rsidRDefault="00E60C29" w:rsidP="006E14EF">
            <w:pPr>
              <w:pStyle w:val="TableText"/>
            </w:pPr>
            <w:r w:rsidRPr="00464B6F">
              <w:t>Micromedex Substantiation</w:t>
            </w:r>
          </w:p>
        </w:tc>
        <w:tc>
          <w:tcPr>
            <w:tcW w:w="3714" w:type="pct"/>
            <w:vAlign w:val="center"/>
          </w:tcPr>
          <w:p w14:paraId="30B494D4" w14:textId="77777777" w:rsidR="00E60C29" w:rsidRPr="00E60C29" w:rsidRDefault="00E60C29" w:rsidP="006E14EF">
            <w:pPr>
              <w:pStyle w:val="TableText"/>
            </w:pPr>
            <w:r w:rsidRPr="00E60C29">
              <w:t>Level of documentation of the interaction found in the Micromedex.</w:t>
            </w:r>
          </w:p>
        </w:tc>
      </w:tr>
      <w:tr w:rsidR="00E60C29" w:rsidRPr="00E60C29" w14:paraId="30B494D8" w14:textId="77777777" w:rsidTr="006E14EF">
        <w:trPr>
          <w:cantSplit/>
        </w:trPr>
        <w:tc>
          <w:tcPr>
            <w:tcW w:w="1286" w:type="pct"/>
            <w:vAlign w:val="center"/>
          </w:tcPr>
          <w:p w14:paraId="30B494D6" w14:textId="77777777" w:rsidR="00E60C29" w:rsidRPr="00464B6F" w:rsidRDefault="00E60C29" w:rsidP="006E14EF">
            <w:pPr>
              <w:pStyle w:val="TableText"/>
            </w:pPr>
            <w:r w:rsidRPr="00464B6F">
              <w:t>Micromedex Text</w:t>
            </w:r>
          </w:p>
        </w:tc>
        <w:tc>
          <w:tcPr>
            <w:tcW w:w="3714" w:type="pct"/>
            <w:vAlign w:val="center"/>
          </w:tcPr>
          <w:p w14:paraId="30B494D7" w14:textId="77777777" w:rsidR="00E60C29" w:rsidRPr="00E60C29" w:rsidRDefault="00E60C29" w:rsidP="006E14EF">
            <w:pPr>
              <w:pStyle w:val="TableText"/>
            </w:pPr>
            <w:r w:rsidRPr="00E60C29">
              <w:t>The interaction text found in Micromedex.</w:t>
            </w:r>
          </w:p>
        </w:tc>
      </w:tr>
      <w:tr w:rsidR="00E60C29" w:rsidRPr="00E60C29" w14:paraId="30B494DB" w14:textId="77777777" w:rsidTr="006E14EF">
        <w:trPr>
          <w:cantSplit/>
        </w:trPr>
        <w:tc>
          <w:tcPr>
            <w:tcW w:w="1286" w:type="pct"/>
            <w:vAlign w:val="center"/>
          </w:tcPr>
          <w:p w14:paraId="30B494D9" w14:textId="77777777" w:rsidR="00E60C29" w:rsidRPr="00464B6F" w:rsidRDefault="00E60C29" w:rsidP="006E14EF">
            <w:pPr>
              <w:pStyle w:val="TableText"/>
            </w:pPr>
            <w:r w:rsidRPr="00464B6F">
              <w:t>Medline Hits</w:t>
            </w:r>
          </w:p>
        </w:tc>
        <w:tc>
          <w:tcPr>
            <w:tcW w:w="3714" w:type="pct"/>
            <w:vAlign w:val="center"/>
          </w:tcPr>
          <w:p w14:paraId="30B494DA" w14:textId="77777777" w:rsidR="00E60C29" w:rsidRPr="00E60C29" w:rsidRDefault="00E60C29" w:rsidP="006E14EF">
            <w:pPr>
              <w:pStyle w:val="TableText"/>
            </w:pPr>
            <w:r w:rsidRPr="00E60C29">
              <w:t>A dropdown list to select whether or not this reference was checked.</w:t>
            </w:r>
          </w:p>
        </w:tc>
      </w:tr>
      <w:tr w:rsidR="00E60C29" w:rsidRPr="00E60C29" w14:paraId="30B494DE" w14:textId="77777777" w:rsidTr="006E14EF">
        <w:trPr>
          <w:cantSplit/>
        </w:trPr>
        <w:tc>
          <w:tcPr>
            <w:tcW w:w="1286" w:type="pct"/>
            <w:vAlign w:val="center"/>
          </w:tcPr>
          <w:p w14:paraId="30B494DC" w14:textId="77777777" w:rsidR="00E60C29" w:rsidRPr="00464B6F" w:rsidRDefault="00E60C29" w:rsidP="006E14EF">
            <w:pPr>
              <w:pStyle w:val="TableText"/>
            </w:pPr>
            <w:r w:rsidRPr="00464B6F">
              <w:t>Medline Text</w:t>
            </w:r>
          </w:p>
        </w:tc>
        <w:tc>
          <w:tcPr>
            <w:tcW w:w="3714" w:type="pct"/>
            <w:vAlign w:val="center"/>
          </w:tcPr>
          <w:p w14:paraId="30B494DD" w14:textId="77777777" w:rsidR="00E60C29" w:rsidRPr="00E60C29" w:rsidRDefault="00E60C29" w:rsidP="006E14EF">
            <w:pPr>
              <w:pStyle w:val="TableText"/>
            </w:pPr>
            <w:r w:rsidRPr="00E60C29">
              <w:t>Brief description of literature results.</w:t>
            </w:r>
          </w:p>
        </w:tc>
      </w:tr>
      <w:tr w:rsidR="00E60C29" w:rsidRPr="00E60C29" w14:paraId="30B494E1" w14:textId="77777777" w:rsidTr="006E14EF">
        <w:trPr>
          <w:cantSplit/>
        </w:trPr>
        <w:tc>
          <w:tcPr>
            <w:tcW w:w="1286" w:type="pct"/>
            <w:vAlign w:val="center"/>
          </w:tcPr>
          <w:p w14:paraId="30B494DF" w14:textId="77777777" w:rsidR="00E60C29" w:rsidRPr="00464B6F" w:rsidRDefault="00E60C29" w:rsidP="006E14EF">
            <w:pPr>
              <w:pStyle w:val="TableText"/>
            </w:pPr>
            <w:r w:rsidRPr="00464B6F">
              <w:t>Package Insert</w:t>
            </w:r>
          </w:p>
        </w:tc>
        <w:tc>
          <w:tcPr>
            <w:tcW w:w="3714" w:type="pct"/>
            <w:vAlign w:val="center"/>
          </w:tcPr>
          <w:p w14:paraId="30B494E0" w14:textId="77777777" w:rsidR="00E60C29" w:rsidRPr="00E60C29" w:rsidRDefault="00E60C29" w:rsidP="006E14EF">
            <w:pPr>
              <w:pStyle w:val="TableText"/>
            </w:pPr>
            <w:r w:rsidRPr="00E60C29">
              <w:t>A dropdown list to select whether or not this reference was checked.</w:t>
            </w:r>
          </w:p>
        </w:tc>
      </w:tr>
      <w:tr w:rsidR="00E60C29" w:rsidRPr="00E60C29" w14:paraId="30B494E4" w14:textId="77777777" w:rsidTr="006E14EF">
        <w:trPr>
          <w:cantSplit/>
        </w:trPr>
        <w:tc>
          <w:tcPr>
            <w:tcW w:w="1286" w:type="pct"/>
            <w:vAlign w:val="center"/>
          </w:tcPr>
          <w:p w14:paraId="30B494E2" w14:textId="77777777" w:rsidR="00E60C29" w:rsidRPr="00464B6F" w:rsidRDefault="00E60C29" w:rsidP="006E14EF">
            <w:pPr>
              <w:pStyle w:val="TableText"/>
            </w:pPr>
            <w:r w:rsidRPr="00464B6F">
              <w:t>Package Insert Text</w:t>
            </w:r>
          </w:p>
        </w:tc>
        <w:tc>
          <w:tcPr>
            <w:tcW w:w="3714" w:type="pct"/>
            <w:vAlign w:val="center"/>
          </w:tcPr>
          <w:p w14:paraId="30B494E3" w14:textId="77777777" w:rsidR="00E60C29" w:rsidRPr="00E60C29" w:rsidRDefault="00E60C29" w:rsidP="006E14EF">
            <w:pPr>
              <w:pStyle w:val="TableText"/>
            </w:pPr>
            <w:r w:rsidRPr="00E60C29">
              <w:t>The interaction text found in the package insert.</w:t>
            </w:r>
          </w:p>
        </w:tc>
      </w:tr>
      <w:tr w:rsidR="00E60C29" w:rsidRPr="00E60C29" w14:paraId="30B494E7" w14:textId="77777777" w:rsidTr="006E14EF">
        <w:trPr>
          <w:cantSplit/>
        </w:trPr>
        <w:tc>
          <w:tcPr>
            <w:tcW w:w="1286" w:type="pct"/>
            <w:vAlign w:val="center"/>
          </w:tcPr>
          <w:p w14:paraId="30B494E5" w14:textId="77777777" w:rsidR="00E60C29" w:rsidRPr="00464B6F" w:rsidRDefault="00E60C29" w:rsidP="006E14EF">
            <w:pPr>
              <w:pStyle w:val="TableText"/>
            </w:pPr>
            <w:r w:rsidRPr="00464B6F">
              <w:t>PBM Criteria</w:t>
            </w:r>
          </w:p>
        </w:tc>
        <w:tc>
          <w:tcPr>
            <w:tcW w:w="3714" w:type="pct"/>
            <w:vAlign w:val="center"/>
          </w:tcPr>
          <w:p w14:paraId="30B494E6" w14:textId="77777777" w:rsidR="00E60C29" w:rsidRPr="00E60C29" w:rsidRDefault="00E60C29" w:rsidP="006E14EF">
            <w:pPr>
              <w:pStyle w:val="TableText"/>
            </w:pPr>
            <w:r w:rsidRPr="00E60C29">
              <w:t>A dropdown list to select whether or not this reference was checked.</w:t>
            </w:r>
          </w:p>
        </w:tc>
      </w:tr>
      <w:tr w:rsidR="00E60C29" w:rsidRPr="00E60C29" w14:paraId="30B494EA" w14:textId="77777777" w:rsidTr="006E14EF">
        <w:trPr>
          <w:cantSplit/>
        </w:trPr>
        <w:tc>
          <w:tcPr>
            <w:tcW w:w="1286" w:type="pct"/>
            <w:vAlign w:val="center"/>
          </w:tcPr>
          <w:p w14:paraId="30B494E8" w14:textId="77777777" w:rsidR="00E60C29" w:rsidRPr="00464B6F" w:rsidRDefault="00E60C29" w:rsidP="006E14EF">
            <w:pPr>
              <w:pStyle w:val="TableText"/>
            </w:pPr>
            <w:r w:rsidRPr="00464B6F">
              <w:t>PBM Criteria Text</w:t>
            </w:r>
          </w:p>
        </w:tc>
        <w:tc>
          <w:tcPr>
            <w:tcW w:w="3714" w:type="pct"/>
            <w:vAlign w:val="center"/>
          </w:tcPr>
          <w:p w14:paraId="30B494E9" w14:textId="77777777" w:rsidR="00E60C29" w:rsidRPr="00E60C29" w:rsidRDefault="00E60C29" w:rsidP="006E14EF">
            <w:pPr>
              <w:pStyle w:val="TableText"/>
            </w:pPr>
            <w:r w:rsidRPr="00E60C29">
              <w:t>Text information found in PBM criteria.</w:t>
            </w:r>
          </w:p>
        </w:tc>
      </w:tr>
      <w:tr w:rsidR="00E60C29" w:rsidRPr="00E60C29" w14:paraId="30B494ED" w14:textId="77777777" w:rsidTr="006E14EF">
        <w:trPr>
          <w:cantSplit/>
        </w:trPr>
        <w:tc>
          <w:tcPr>
            <w:tcW w:w="1286" w:type="pct"/>
            <w:vAlign w:val="center"/>
          </w:tcPr>
          <w:p w14:paraId="30B494EB" w14:textId="77777777" w:rsidR="00E60C29" w:rsidRPr="00464B6F" w:rsidRDefault="00E60C29" w:rsidP="006E14EF">
            <w:pPr>
              <w:pStyle w:val="TableText"/>
            </w:pPr>
            <w:r w:rsidRPr="00464B6F">
              <w:t>AIDS Guidelines</w:t>
            </w:r>
          </w:p>
        </w:tc>
        <w:tc>
          <w:tcPr>
            <w:tcW w:w="3714" w:type="pct"/>
            <w:vAlign w:val="center"/>
          </w:tcPr>
          <w:p w14:paraId="30B494EC" w14:textId="77777777" w:rsidR="00E60C29" w:rsidRPr="00E60C29" w:rsidRDefault="00E60C29" w:rsidP="006E14EF">
            <w:pPr>
              <w:pStyle w:val="TableText"/>
            </w:pPr>
            <w:r w:rsidRPr="00E60C29">
              <w:t>A dropdown list to select whether or not this reference was checked.</w:t>
            </w:r>
          </w:p>
        </w:tc>
      </w:tr>
      <w:tr w:rsidR="00E60C29" w:rsidRPr="00E60C29" w14:paraId="30B494F0" w14:textId="77777777" w:rsidTr="006E14EF">
        <w:trPr>
          <w:cantSplit/>
        </w:trPr>
        <w:tc>
          <w:tcPr>
            <w:tcW w:w="1286" w:type="pct"/>
            <w:vAlign w:val="center"/>
          </w:tcPr>
          <w:p w14:paraId="30B494EE" w14:textId="77777777" w:rsidR="00E60C29" w:rsidRPr="00464B6F" w:rsidRDefault="00E60C29" w:rsidP="006E14EF">
            <w:pPr>
              <w:pStyle w:val="TableText"/>
            </w:pPr>
            <w:r w:rsidRPr="00464B6F">
              <w:t>AIDS Guidelines Text</w:t>
            </w:r>
          </w:p>
        </w:tc>
        <w:tc>
          <w:tcPr>
            <w:tcW w:w="3714" w:type="pct"/>
            <w:vAlign w:val="center"/>
          </w:tcPr>
          <w:p w14:paraId="30B494EF" w14:textId="77777777" w:rsidR="00E60C29" w:rsidRPr="00E60C29" w:rsidRDefault="00E60C29" w:rsidP="006E14EF">
            <w:pPr>
              <w:pStyle w:val="TableText"/>
            </w:pPr>
            <w:r w:rsidRPr="00E60C29">
              <w:t>Text information from the AIDS guidelines.</w:t>
            </w:r>
          </w:p>
        </w:tc>
      </w:tr>
      <w:tr w:rsidR="00E60C29" w:rsidRPr="00E60C29" w14:paraId="30B494F3" w14:textId="77777777" w:rsidTr="006E14EF">
        <w:trPr>
          <w:cantSplit/>
        </w:trPr>
        <w:tc>
          <w:tcPr>
            <w:tcW w:w="1286" w:type="pct"/>
            <w:vAlign w:val="center"/>
          </w:tcPr>
          <w:p w14:paraId="30B494F1" w14:textId="77777777" w:rsidR="00E60C29" w:rsidRPr="00464B6F" w:rsidRDefault="00E60C29" w:rsidP="006E14EF">
            <w:pPr>
              <w:pStyle w:val="TableText"/>
            </w:pPr>
            <w:r w:rsidRPr="00464B6F">
              <w:t>Interaction Source</w:t>
            </w:r>
          </w:p>
        </w:tc>
        <w:tc>
          <w:tcPr>
            <w:tcW w:w="3714" w:type="pct"/>
            <w:vAlign w:val="center"/>
          </w:tcPr>
          <w:p w14:paraId="30B494F2" w14:textId="77777777" w:rsidR="00E60C29" w:rsidRPr="00E60C29" w:rsidRDefault="00E60C29" w:rsidP="006E14EF">
            <w:pPr>
              <w:pStyle w:val="TableText"/>
            </w:pPr>
            <w:r w:rsidRPr="00E60C29">
              <w:t>A drop-down list to select source.</w:t>
            </w:r>
          </w:p>
        </w:tc>
      </w:tr>
      <w:tr w:rsidR="00E60C29" w:rsidRPr="00E60C29" w14:paraId="30B494F6" w14:textId="77777777" w:rsidTr="006E14EF">
        <w:trPr>
          <w:cantSplit/>
        </w:trPr>
        <w:tc>
          <w:tcPr>
            <w:tcW w:w="1286" w:type="pct"/>
            <w:vAlign w:val="center"/>
          </w:tcPr>
          <w:p w14:paraId="30B494F4" w14:textId="77777777" w:rsidR="00E60C29" w:rsidRPr="00464B6F" w:rsidRDefault="00E60C29" w:rsidP="006E14EF">
            <w:pPr>
              <w:pStyle w:val="TableText"/>
            </w:pPr>
            <w:r w:rsidRPr="00464B6F">
              <w:t>Interaction Type</w:t>
            </w:r>
          </w:p>
        </w:tc>
        <w:tc>
          <w:tcPr>
            <w:tcW w:w="3714" w:type="pct"/>
            <w:vAlign w:val="center"/>
          </w:tcPr>
          <w:p w14:paraId="30B494F5" w14:textId="77777777" w:rsidR="00E60C29" w:rsidRPr="00E60C29" w:rsidRDefault="00E60C29" w:rsidP="006E14EF">
            <w:pPr>
              <w:pStyle w:val="TableText"/>
            </w:pPr>
            <w:r w:rsidRPr="00E60C29">
              <w:t>A drop-down list to select type.</w:t>
            </w:r>
          </w:p>
        </w:tc>
      </w:tr>
      <w:tr w:rsidR="00E60C29" w:rsidRPr="00E60C29" w14:paraId="30B494F9" w14:textId="77777777" w:rsidTr="006E14EF">
        <w:trPr>
          <w:cantSplit/>
        </w:trPr>
        <w:tc>
          <w:tcPr>
            <w:tcW w:w="1286" w:type="pct"/>
            <w:vAlign w:val="center"/>
          </w:tcPr>
          <w:p w14:paraId="30B494F7" w14:textId="77777777" w:rsidR="00E60C29" w:rsidRPr="00464B6F" w:rsidRDefault="00E60C29" w:rsidP="006E14EF">
            <w:pPr>
              <w:pStyle w:val="TableText"/>
            </w:pPr>
            <w:r w:rsidRPr="00464B6F">
              <w:t>Highest Level of Evidence</w:t>
            </w:r>
          </w:p>
        </w:tc>
        <w:tc>
          <w:tcPr>
            <w:tcW w:w="3714" w:type="pct"/>
            <w:vAlign w:val="center"/>
          </w:tcPr>
          <w:p w14:paraId="30B494F8" w14:textId="77777777" w:rsidR="00E60C29" w:rsidRPr="00E60C29" w:rsidRDefault="00E60C29" w:rsidP="006E14EF">
            <w:pPr>
              <w:pStyle w:val="TableText"/>
            </w:pPr>
            <w:r w:rsidRPr="00E60C29">
              <w:t>A drop-down list to select the source of the evidence to support the described drug-drug interaction.</w:t>
            </w:r>
          </w:p>
        </w:tc>
      </w:tr>
      <w:tr w:rsidR="00E60C29" w:rsidRPr="00E60C29" w14:paraId="30B494FC" w14:textId="77777777" w:rsidTr="006E14EF">
        <w:trPr>
          <w:cantSplit/>
        </w:trPr>
        <w:tc>
          <w:tcPr>
            <w:tcW w:w="1286" w:type="pct"/>
            <w:vAlign w:val="center"/>
          </w:tcPr>
          <w:p w14:paraId="30B494FA" w14:textId="77777777" w:rsidR="00E60C29" w:rsidRPr="00464B6F" w:rsidRDefault="00E60C29" w:rsidP="006E14EF">
            <w:pPr>
              <w:pStyle w:val="TableText"/>
            </w:pPr>
            <w:r w:rsidRPr="00464B6F">
              <w:t>Group Discussion</w:t>
            </w:r>
          </w:p>
        </w:tc>
        <w:tc>
          <w:tcPr>
            <w:tcW w:w="3714" w:type="pct"/>
            <w:vAlign w:val="center"/>
          </w:tcPr>
          <w:p w14:paraId="30B494FB" w14:textId="77777777" w:rsidR="00E60C29" w:rsidRPr="00E60C29" w:rsidRDefault="00E60C29" w:rsidP="006E14EF">
            <w:pPr>
              <w:pStyle w:val="TableText"/>
            </w:pPr>
            <w:r w:rsidRPr="00E60C29">
              <w:t>General comment from meeting.</w:t>
            </w:r>
          </w:p>
        </w:tc>
      </w:tr>
      <w:tr w:rsidR="00E60C29" w:rsidRPr="00E60C29" w14:paraId="30B494FF" w14:textId="77777777" w:rsidTr="006E14EF">
        <w:trPr>
          <w:cantSplit/>
        </w:trPr>
        <w:tc>
          <w:tcPr>
            <w:tcW w:w="1286" w:type="pct"/>
            <w:vAlign w:val="center"/>
          </w:tcPr>
          <w:p w14:paraId="30B494FD" w14:textId="77777777" w:rsidR="00E60C29" w:rsidRPr="00464B6F" w:rsidRDefault="00E60C29" w:rsidP="006E14EF">
            <w:pPr>
              <w:pStyle w:val="TableText"/>
            </w:pPr>
            <w:r w:rsidRPr="00464B6F">
              <w:t>Action Reason History</w:t>
            </w:r>
          </w:p>
        </w:tc>
        <w:tc>
          <w:tcPr>
            <w:tcW w:w="3714" w:type="pct"/>
            <w:vAlign w:val="center"/>
          </w:tcPr>
          <w:p w14:paraId="30B494FE" w14:textId="77777777" w:rsidR="00E60C29" w:rsidRPr="00E60C29" w:rsidRDefault="00E60C29" w:rsidP="006E14EF">
            <w:pPr>
              <w:pStyle w:val="TableText"/>
            </w:pPr>
            <w:r w:rsidRPr="00E60C29">
              <w:t>Applicable to VA record only. All historical current action reason comments for this record, in one viewable field.</w:t>
            </w:r>
          </w:p>
        </w:tc>
      </w:tr>
      <w:tr w:rsidR="00E60C29" w:rsidRPr="00E60C29" w14:paraId="30B49502" w14:textId="77777777" w:rsidTr="006E14EF">
        <w:trPr>
          <w:cantSplit/>
        </w:trPr>
        <w:tc>
          <w:tcPr>
            <w:tcW w:w="1286" w:type="pct"/>
            <w:vAlign w:val="center"/>
          </w:tcPr>
          <w:p w14:paraId="30B49500" w14:textId="77777777" w:rsidR="00E60C29" w:rsidRPr="00464B6F" w:rsidRDefault="00E60C29" w:rsidP="006E14EF">
            <w:pPr>
              <w:pStyle w:val="TableText"/>
            </w:pPr>
            <w:r w:rsidRPr="00464B6F">
              <w:t>Current Action Reason (optional)</w:t>
            </w:r>
          </w:p>
        </w:tc>
        <w:tc>
          <w:tcPr>
            <w:tcW w:w="3714" w:type="pct"/>
            <w:vAlign w:val="center"/>
          </w:tcPr>
          <w:p w14:paraId="30B49501" w14:textId="77777777" w:rsidR="00E60C29" w:rsidRPr="00E60C29" w:rsidRDefault="00E60C29" w:rsidP="006E14EF">
            <w:pPr>
              <w:pStyle w:val="TableText"/>
            </w:pPr>
            <w:r w:rsidRPr="00E60C29">
              <w:t>Applicable to VA record only. Free form text that can be used to specify the reason for taking the specific action of creating new, modifying, assigning, rejecting, reviewing, approving, or deleting the customization.</w:t>
            </w:r>
          </w:p>
        </w:tc>
      </w:tr>
      <w:tr w:rsidR="00E60C29" w:rsidRPr="00E60C29" w14:paraId="30B49505" w14:textId="77777777" w:rsidTr="006E14EF">
        <w:trPr>
          <w:cantSplit/>
        </w:trPr>
        <w:tc>
          <w:tcPr>
            <w:tcW w:w="1286" w:type="pct"/>
            <w:vAlign w:val="center"/>
          </w:tcPr>
          <w:p w14:paraId="30B49503" w14:textId="77777777" w:rsidR="00E60C29" w:rsidRPr="00464B6F" w:rsidRDefault="00E60C29" w:rsidP="006E14EF">
            <w:pPr>
              <w:pStyle w:val="TableText"/>
            </w:pPr>
            <w:r w:rsidRPr="00464B6F">
              <w:t>Export Date</w:t>
            </w:r>
          </w:p>
        </w:tc>
        <w:tc>
          <w:tcPr>
            <w:tcW w:w="3714" w:type="pct"/>
            <w:vAlign w:val="center"/>
          </w:tcPr>
          <w:p w14:paraId="30B49504" w14:textId="6C98E325" w:rsidR="00E60C29" w:rsidRPr="00E60C29" w:rsidRDefault="00E60C29" w:rsidP="006E14EF">
            <w:pPr>
              <w:pStyle w:val="TableText"/>
            </w:pPr>
            <w:r w:rsidRPr="00E60C29">
              <w:t>For Approved or Deleted records. Indicates the date of the last Custom Update. See Export Date for additional information.</w:t>
            </w:r>
          </w:p>
        </w:tc>
      </w:tr>
      <w:tr w:rsidR="00E60C29" w:rsidRPr="00E60C29" w14:paraId="30B49508" w14:textId="77777777" w:rsidTr="006E14EF">
        <w:trPr>
          <w:cantSplit/>
        </w:trPr>
        <w:tc>
          <w:tcPr>
            <w:tcW w:w="1286" w:type="pct"/>
            <w:vAlign w:val="center"/>
          </w:tcPr>
          <w:p w14:paraId="30B49506" w14:textId="77777777" w:rsidR="00E60C29" w:rsidRPr="00464B6F" w:rsidRDefault="00E60C29" w:rsidP="006E14EF">
            <w:pPr>
              <w:pStyle w:val="TableText"/>
            </w:pPr>
            <w:r w:rsidRPr="00464B6F">
              <w:t>Pre-Customization Comment</w:t>
            </w:r>
          </w:p>
        </w:tc>
        <w:tc>
          <w:tcPr>
            <w:tcW w:w="3714" w:type="pct"/>
            <w:vAlign w:val="center"/>
          </w:tcPr>
          <w:p w14:paraId="30B49507" w14:textId="6090290A" w:rsidR="00E60C29" w:rsidRPr="00E60C29" w:rsidRDefault="00E60C29" w:rsidP="006E14EF">
            <w:pPr>
              <w:pStyle w:val="TableText"/>
            </w:pPr>
            <w:r w:rsidRPr="00E60C29">
              <w:t>Approvers can add comments to un</w:t>
            </w:r>
            <w:r w:rsidR="00694960">
              <w:t>-</w:t>
            </w:r>
            <w:r w:rsidRPr="00E60C29">
              <w:t>customized FDB records in this field and</w:t>
            </w:r>
            <w:r w:rsidR="006E14EF">
              <w:t xml:space="preserve"> select</w:t>
            </w:r>
            <w:r w:rsidRPr="00E60C29">
              <w:t xml:space="preserve"> the add comment button to save the comment</w:t>
            </w:r>
          </w:p>
        </w:tc>
      </w:tr>
      <w:tr w:rsidR="00E60C29" w:rsidRPr="00E60C29" w14:paraId="30B4950B" w14:textId="77777777" w:rsidTr="006E14EF">
        <w:trPr>
          <w:cantSplit/>
        </w:trPr>
        <w:tc>
          <w:tcPr>
            <w:tcW w:w="1286" w:type="pct"/>
            <w:vAlign w:val="center"/>
          </w:tcPr>
          <w:p w14:paraId="30B49509" w14:textId="77777777" w:rsidR="00E60C29" w:rsidRPr="00464B6F" w:rsidRDefault="00E60C29" w:rsidP="006E14EF">
            <w:pPr>
              <w:pStyle w:val="TableText"/>
            </w:pPr>
            <w:r w:rsidRPr="00464B6F">
              <w:t>Pre-Customization Comment History</w:t>
            </w:r>
          </w:p>
        </w:tc>
        <w:tc>
          <w:tcPr>
            <w:tcW w:w="3714" w:type="pct"/>
            <w:vAlign w:val="center"/>
          </w:tcPr>
          <w:p w14:paraId="30B4950A" w14:textId="77777777" w:rsidR="00E60C29" w:rsidRPr="00E60C29" w:rsidRDefault="00E60C29" w:rsidP="006E14EF">
            <w:pPr>
              <w:pStyle w:val="TableText"/>
            </w:pPr>
            <w:r w:rsidRPr="00E60C29">
              <w:t>Displays all comments that have been added to this record prior to customization</w:t>
            </w:r>
          </w:p>
        </w:tc>
      </w:tr>
    </w:tbl>
    <w:p w14:paraId="6143940C" w14:textId="77777777" w:rsidR="000177D6" w:rsidRDefault="000177D6" w:rsidP="00B46869">
      <w:pPr>
        <w:pStyle w:val="Heading2"/>
      </w:pPr>
      <w:bookmarkStart w:id="510" w:name="PREC_3_0_1_DrugPairDetail"/>
      <w:bookmarkStart w:id="511" w:name="_Ref376254267"/>
      <w:bookmarkStart w:id="512" w:name="_Toc75767114"/>
      <w:bookmarkStart w:id="513" w:name="_Ref375322057"/>
      <w:bookmarkStart w:id="514" w:name="_Ref361757273"/>
      <w:bookmarkEnd w:id="510"/>
      <w:r>
        <w:t>Drug Pair Detail</w:t>
      </w:r>
      <w:bookmarkEnd w:id="511"/>
      <w:bookmarkEnd w:id="512"/>
    </w:p>
    <w:p w14:paraId="2D763B87" w14:textId="6A92A5BA" w:rsidR="00A07426" w:rsidRDefault="00D72D5C" w:rsidP="00477EB8">
      <w:pPr>
        <w:pStyle w:val="BodyText"/>
        <w:keepNext/>
        <w:keepLines/>
      </w:pPr>
      <w:r w:rsidRPr="00D72D5C">
        <w:t>Drug Pairs are sets of drugs that are associated with a drug-drug interaction</w:t>
      </w:r>
      <w:r>
        <w:t>.</w:t>
      </w:r>
      <w:r w:rsidRPr="00D72D5C">
        <w:t xml:space="preserve"> </w:t>
      </w:r>
      <w:r w:rsidR="00A07426">
        <w:t xml:space="preserve">The Drug Pair detail page allows </w:t>
      </w:r>
      <w:r w:rsidR="006E14EF">
        <w:t>a user</w:t>
      </w:r>
      <w:r w:rsidR="00A07426">
        <w:t xml:space="preserve"> to view the details of a drug pair associated with a Drug-Drug Interaction. Unlike other detail pages, there is no way to directly edit a drug pair from a drug pair detail page. Instead, </w:t>
      </w:r>
      <w:r w:rsidR="006E14EF">
        <w:t>the user</w:t>
      </w:r>
      <w:r w:rsidR="00A07426">
        <w:t xml:space="preserve"> must make the modifications through the associated Drug-Drug Interaction. </w:t>
      </w:r>
      <w:r w:rsidR="00100857">
        <w:t xml:space="preserve">See </w:t>
      </w:r>
      <w:r w:rsidR="001C5519" w:rsidRPr="004451A8">
        <w:rPr>
          <w:rStyle w:val="IntLink"/>
        </w:rPr>
        <w:fldChar w:fldCharType="begin"/>
      </w:r>
      <w:r w:rsidR="001C5519" w:rsidRPr="004451A8">
        <w:rPr>
          <w:rStyle w:val="IntLink"/>
        </w:rPr>
        <w:instrText xml:space="preserve"> REF _Ref415822758 \h </w:instrText>
      </w:r>
      <w:r w:rsidR="00477EB8">
        <w:rPr>
          <w:rStyle w:val="IntLink"/>
        </w:rPr>
        <w:instrText xml:space="preserve"> \* MERGEFORMAT </w:instrText>
      </w:r>
      <w:r w:rsidR="001C5519" w:rsidRPr="004451A8">
        <w:rPr>
          <w:rStyle w:val="IntLink"/>
        </w:rPr>
      </w:r>
      <w:r w:rsidR="001C5519" w:rsidRPr="004451A8">
        <w:rPr>
          <w:rStyle w:val="IntLink"/>
        </w:rPr>
        <w:fldChar w:fldCharType="separate"/>
      </w:r>
      <w:r w:rsidR="00694F65">
        <w:t>Drug Pair Customization (Non 508-Compliant) Detail</w:t>
      </w:r>
      <w:r w:rsidR="001C5519" w:rsidRPr="004451A8">
        <w:rPr>
          <w:rStyle w:val="IntLink"/>
        </w:rPr>
        <w:fldChar w:fldCharType="end"/>
      </w:r>
      <w:r w:rsidR="001C5519">
        <w:t xml:space="preserve"> or </w:t>
      </w:r>
      <w:r w:rsidR="001C5519" w:rsidRPr="004451A8">
        <w:rPr>
          <w:rStyle w:val="IntLink"/>
        </w:rPr>
        <w:fldChar w:fldCharType="begin"/>
      </w:r>
      <w:r w:rsidR="001C5519" w:rsidRPr="004451A8">
        <w:rPr>
          <w:rStyle w:val="IntLink"/>
        </w:rPr>
        <w:instrText xml:space="preserve"> REF _Ref376521852 \h </w:instrText>
      </w:r>
      <w:r w:rsidR="00477EB8">
        <w:rPr>
          <w:rStyle w:val="IntLink"/>
        </w:rPr>
        <w:instrText xml:space="preserve"> \* MERGEFORMAT </w:instrText>
      </w:r>
      <w:r w:rsidR="001C5519" w:rsidRPr="004451A8">
        <w:rPr>
          <w:rStyle w:val="IntLink"/>
        </w:rPr>
      </w:r>
      <w:r w:rsidR="001C5519" w:rsidRPr="004451A8">
        <w:rPr>
          <w:rStyle w:val="IntLink"/>
        </w:rPr>
        <w:fldChar w:fldCharType="separate"/>
      </w:r>
      <w:r w:rsidR="00694F65">
        <w:t>Section 508 Compliant Drug Pair Customization Detail</w:t>
      </w:r>
      <w:r w:rsidR="001C5519" w:rsidRPr="004451A8">
        <w:rPr>
          <w:rStyle w:val="IntLink"/>
        </w:rPr>
        <w:fldChar w:fldCharType="end"/>
      </w:r>
      <w:r w:rsidR="001C5519">
        <w:t xml:space="preserve"> </w:t>
      </w:r>
      <w:r w:rsidR="00100857">
        <w:t xml:space="preserve">for additional information. </w:t>
      </w:r>
    </w:p>
    <w:p w14:paraId="3E18F34E" w14:textId="5C357409" w:rsidR="0036496D" w:rsidRDefault="0036496D" w:rsidP="0036496D">
      <w:pPr>
        <w:pStyle w:val="Caption"/>
      </w:pPr>
      <w:bookmarkStart w:id="515" w:name="_Toc7576734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150</w:t>
      </w:r>
      <w:r w:rsidR="002438FA">
        <w:rPr>
          <w:noProof/>
        </w:rPr>
        <w:fldChar w:fldCharType="end"/>
      </w:r>
      <w:r>
        <w:t>: The Drug Pair Detail Page – VA</w:t>
      </w:r>
      <w:bookmarkEnd w:id="515"/>
    </w:p>
    <w:p w14:paraId="44853366" w14:textId="77777777" w:rsidR="00CE44D8" w:rsidRDefault="00CE44D8" w:rsidP="006E14EF">
      <w:pPr>
        <w:pStyle w:val="Graphic0"/>
        <w:keepNext w:val="0"/>
        <w:jc w:val="left"/>
      </w:pPr>
      <w:r>
        <w:rPr>
          <w:noProof/>
        </w:rPr>
        <w:drawing>
          <wp:inline distT="0" distB="0" distL="0" distR="0" wp14:anchorId="1B2988F3" wp14:editId="09913C7D">
            <wp:extent cx="5334000" cy="3020890"/>
            <wp:effectExtent l="19050" t="19050" r="19050" b="27305"/>
            <wp:docPr id="463" name="Picture 463" descr="Graphic of The Drug Pair Detail Page –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342713" cy="3025824"/>
                    </a:xfrm>
                    <a:prstGeom prst="rect">
                      <a:avLst/>
                    </a:prstGeom>
                    <a:ln>
                      <a:solidFill>
                        <a:schemeClr val="tx1"/>
                      </a:solidFill>
                    </a:ln>
                  </pic:spPr>
                </pic:pic>
              </a:graphicData>
            </a:graphic>
          </wp:inline>
        </w:drawing>
      </w:r>
    </w:p>
    <w:p w14:paraId="6DD879D3" w14:textId="56032054" w:rsidR="0036496D" w:rsidRPr="001E28CC" w:rsidRDefault="0036496D" w:rsidP="00477EB8">
      <w:pPr>
        <w:pStyle w:val="Caption"/>
        <w:keepNext w:val="0"/>
      </w:pPr>
      <w:bookmarkStart w:id="516" w:name="_Toc7576734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151</w:t>
      </w:r>
      <w:r w:rsidR="002438FA">
        <w:rPr>
          <w:noProof/>
        </w:rPr>
        <w:fldChar w:fldCharType="end"/>
      </w:r>
      <w:r>
        <w:t>: Drug Pair Detail Page - FDB</w:t>
      </w:r>
      <w:bookmarkEnd w:id="516"/>
    </w:p>
    <w:p w14:paraId="0C1F4FB4" w14:textId="77777777" w:rsidR="001E28CC" w:rsidRDefault="001E28CC" w:rsidP="006E14EF">
      <w:pPr>
        <w:pStyle w:val="Graphic0"/>
        <w:keepNext w:val="0"/>
        <w:jc w:val="left"/>
      </w:pPr>
      <w:r>
        <w:rPr>
          <w:noProof/>
        </w:rPr>
        <w:drawing>
          <wp:inline distT="0" distB="0" distL="0" distR="0" wp14:anchorId="308A8675" wp14:editId="198BA079">
            <wp:extent cx="5314950" cy="3002152"/>
            <wp:effectExtent l="19050" t="19050" r="19050" b="27305"/>
            <wp:docPr id="25" name="Picture 25" descr="Graphic of Drug Pair Detail Page - 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328607" cy="3009866"/>
                    </a:xfrm>
                    <a:prstGeom prst="rect">
                      <a:avLst/>
                    </a:prstGeom>
                    <a:ln>
                      <a:solidFill>
                        <a:schemeClr val="tx1"/>
                      </a:solidFill>
                    </a:ln>
                  </pic:spPr>
                </pic:pic>
              </a:graphicData>
            </a:graphic>
          </wp:inline>
        </w:drawing>
      </w:r>
    </w:p>
    <w:p w14:paraId="35503406" w14:textId="3E3ABC87" w:rsidR="00CE44D8" w:rsidRDefault="00CE44D8" w:rsidP="00B46869">
      <w:pPr>
        <w:pStyle w:val="Heading3"/>
      </w:pPr>
      <w:bookmarkStart w:id="517" w:name="_Toc75767115"/>
      <w:r>
        <w:t>Fields and Other Information</w:t>
      </w:r>
      <w:bookmarkEnd w:id="517"/>
    </w:p>
    <w:p w14:paraId="60E8988E" w14:textId="5D3F8252" w:rsidR="00CE44D8" w:rsidRDefault="00CE44D8" w:rsidP="006E14EF">
      <w:pPr>
        <w:pStyle w:val="BodyText"/>
        <w:keepNext/>
      </w:pPr>
      <w:r>
        <w:t xml:space="preserve">The information presented on a drug pair detail page is also different from other record types. </w:t>
      </w:r>
    </w:p>
    <w:p w14:paraId="6E5F68AC" w14:textId="28A250C6" w:rsidR="00CE44D8" w:rsidRDefault="00CE44D8" w:rsidP="00477EB8">
      <w:pPr>
        <w:pStyle w:val="FakeHead4"/>
      </w:pPr>
      <w:r>
        <w:t>Information</w:t>
      </w:r>
      <w:r w:rsidR="005B7B17">
        <w:t>al</w:t>
      </w:r>
      <w:r>
        <w:t xml:space="preserve"> Messages</w:t>
      </w:r>
    </w:p>
    <w:p w14:paraId="5E3969E7" w14:textId="29B4A225" w:rsidR="00CE44D8" w:rsidRDefault="00CE44D8" w:rsidP="00477EB8">
      <w:pPr>
        <w:pStyle w:val="BodyText"/>
      </w:pPr>
      <w:r>
        <w:t>Informational messages are critical with drug pairs</w:t>
      </w:r>
      <w:r w:rsidR="00B14A37">
        <w:t>.</w:t>
      </w:r>
      <w:r>
        <w:t xml:space="preserve"> </w:t>
      </w:r>
      <w:r w:rsidR="00B14A37">
        <w:t>T</w:t>
      </w:r>
      <w:r>
        <w:t xml:space="preserve">hey associate the displayed drug pair with </w:t>
      </w:r>
      <w:r w:rsidR="00D72D5C">
        <w:t xml:space="preserve">any </w:t>
      </w:r>
      <w:r>
        <w:t>associated Drug-Drug Interaction.</w:t>
      </w:r>
      <w:r w:rsidR="001E28CC">
        <w:t xml:space="preserve"> </w:t>
      </w:r>
    </w:p>
    <w:p w14:paraId="2203B834" w14:textId="387CFF77" w:rsidR="0036496D" w:rsidRPr="00D72D5C" w:rsidRDefault="0036496D" w:rsidP="00477EB8">
      <w:pPr>
        <w:pStyle w:val="Caption"/>
      </w:pPr>
      <w:bookmarkStart w:id="518" w:name="_Toc75767348"/>
      <w:r w:rsidRPr="00D72D5C">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152</w:t>
      </w:r>
      <w:r w:rsidR="002438FA">
        <w:rPr>
          <w:noProof/>
        </w:rPr>
        <w:fldChar w:fldCharType="end"/>
      </w:r>
      <w:r w:rsidRPr="00D72D5C">
        <w:t xml:space="preserve">: Example </w:t>
      </w:r>
      <w:r w:rsidR="00B16DD2">
        <w:t xml:space="preserve">of </w:t>
      </w:r>
      <w:r w:rsidRPr="00D72D5C">
        <w:t>Informational Messages for Drug Pair Detail</w:t>
      </w:r>
      <w:bookmarkEnd w:id="518"/>
    </w:p>
    <w:p w14:paraId="2DA33296" w14:textId="77777777" w:rsidR="005B7B17" w:rsidRDefault="005B7B17" w:rsidP="00B14A37">
      <w:pPr>
        <w:pStyle w:val="Graphic0"/>
        <w:jc w:val="left"/>
      </w:pPr>
      <w:r>
        <w:rPr>
          <w:noProof/>
        </w:rPr>
        <w:drawing>
          <wp:inline distT="0" distB="0" distL="0" distR="0" wp14:anchorId="6B93C8C9" wp14:editId="2604B510">
            <wp:extent cx="5943600" cy="413385"/>
            <wp:effectExtent l="19050" t="19050" r="19050" b="24765"/>
            <wp:docPr id="465" name="Picture 465" descr="Graphic Example of Informational Messages for Drug Pair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943600" cy="413385"/>
                    </a:xfrm>
                    <a:prstGeom prst="rect">
                      <a:avLst/>
                    </a:prstGeom>
                    <a:ln>
                      <a:solidFill>
                        <a:schemeClr val="tx1"/>
                      </a:solidFill>
                    </a:ln>
                  </pic:spPr>
                </pic:pic>
              </a:graphicData>
            </a:graphic>
          </wp:inline>
        </w:drawing>
      </w:r>
    </w:p>
    <w:p w14:paraId="17E66EA0" w14:textId="7395A5A7" w:rsidR="00E57E2D" w:rsidRPr="00767268" w:rsidRDefault="00E57E2D" w:rsidP="00E57E2D">
      <w:pPr>
        <w:pStyle w:val="BodyText"/>
      </w:pPr>
      <w:r w:rsidRPr="00B14A37">
        <w:rPr>
          <w:rStyle w:val="IntLink"/>
          <w:b/>
        </w:rPr>
        <w:fldChar w:fldCharType="begin"/>
      </w:r>
      <w:r w:rsidRPr="00B14A37">
        <w:rPr>
          <w:rStyle w:val="IntLink"/>
          <w:b/>
        </w:rPr>
        <w:instrText xml:space="preserve"> REF _Ref415651059 \h </w:instrText>
      </w:r>
      <w:r w:rsidR="00B14A37">
        <w:rPr>
          <w:rStyle w:val="IntLink"/>
          <w:b/>
        </w:rPr>
        <w:instrText xml:space="preserve"> \* MERGEFORMAT </w:instrText>
      </w:r>
      <w:r w:rsidRPr="00B14A37">
        <w:rPr>
          <w:rStyle w:val="IntLink"/>
          <w:b/>
        </w:rPr>
      </w:r>
      <w:r w:rsidRPr="00B14A37">
        <w:rPr>
          <w:rStyle w:val="IntLink"/>
          <w:b/>
        </w:rPr>
        <w:fldChar w:fldCharType="separate"/>
      </w:r>
      <w:r w:rsidR="00694F65" w:rsidRPr="00694F65">
        <w:rPr>
          <w:b/>
        </w:rPr>
        <w:t xml:space="preserve">Table </w:t>
      </w:r>
      <w:r w:rsidR="00694F65" w:rsidRPr="00694F65">
        <w:rPr>
          <w:b/>
          <w:noProof/>
        </w:rPr>
        <w:t>12</w:t>
      </w:r>
      <w:r w:rsidRPr="00B14A37">
        <w:rPr>
          <w:rStyle w:val="IntLink"/>
          <w:b/>
        </w:rPr>
        <w:fldChar w:fldCharType="end"/>
      </w:r>
      <w:r>
        <w:t xml:space="preserve"> describes the fields for a Drug Pair record. Not all fields are applicable to all record types (FDB or VA). </w:t>
      </w:r>
    </w:p>
    <w:p w14:paraId="736EF323" w14:textId="736B61D7" w:rsidR="00353D24" w:rsidRDefault="00353D24" w:rsidP="00B62D20">
      <w:pPr>
        <w:pStyle w:val="Caption"/>
      </w:pPr>
      <w:bookmarkStart w:id="519" w:name="_Ref415651059"/>
      <w:bookmarkStart w:id="520" w:name="_Toc75767179"/>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12</w:t>
      </w:r>
      <w:r w:rsidR="002438FA">
        <w:rPr>
          <w:noProof/>
        </w:rPr>
        <w:fldChar w:fldCharType="end"/>
      </w:r>
      <w:bookmarkEnd w:id="519"/>
      <w:r>
        <w:t xml:space="preserve">: </w:t>
      </w:r>
      <w:r w:rsidRPr="00CC7279">
        <w:t>Field Descriptions for Drug Pair Detail</w:t>
      </w:r>
      <w:bookmarkEnd w:id="520"/>
    </w:p>
    <w:tbl>
      <w:tblPr>
        <w:tblStyle w:val="TableGrid"/>
        <w:tblW w:w="5000" w:type="pct"/>
        <w:tblLook w:val="04A0" w:firstRow="1" w:lastRow="0" w:firstColumn="1" w:lastColumn="0" w:noHBand="0" w:noVBand="1"/>
        <w:tblDescription w:val="Table shows field names and descriptions for FDB and VA Custom Drug Pair detail page"/>
      </w:tblPr>
      <w:tblGrid>
        <w:gridCol w:w="2169"/>
        <w:gridCol w:w="7181"/>
      </w:tblGrid>
      <w:tr w:rsidR="001E28CC" w:rsidRPr="00C30284" w14:paraId="21150065" w14:textId="77777777" w:rsidTr="00B14A37">
        <w:trPr>
          <w:cantSplit/>
          <w:tblHeader/>
        </w:trPr>
        <w:tc>
          <w:tcPr>
            <w:tcW w:w="1160" w:type="pct"/>
            <w:shd w:val="clear" w:color="auto" w:fill="D9D9D9" w:themeFill="background1" w:themeFillShade="D9"/>
            <w:vAlign w:val="center"/>
          </w:tcPr>
          <w:p w14:paraId="51A1C2E0" w14:textId="77777777" w:rsidR="001E28CC" w:rsidRPr="00C30284" w:rsidRDefault="001E28CC" w:rsidP="00B14A37">
            <w:pPr>
              <w:pStyle w:val="TableHeading"/>
            </w:pPr>
            <w:r>
              <w:t>Field Name</w:t>
            </w:r>
          </w:p>
        </w:tc>
        <w:tc>
          <w:tcPr>
            <w:tcW w:w="3840" w:type="pct"/>
            <w:shd w:val="clear" w:color="auto" w:fill="D9D9D9" w:themeFill="background1" w:themeFillShade="D9"/>
            <w:vAlign w:val="center"/>
          </w:tcPr>
          <w:p w14:paraId="45BDE55D" w14:textId="77777777" w:rsidR="001E28CC" w:rsidRPr="00C30284" w:rsidRDefault="001E28CC" w:rsidP="00B14A37">
            <w:pPr>
              <w:pStyle w:val="TableHeading"/>
            </w:pPr>
            <w:r>
              <w:t>Field Description</w:t>
            </w:r>
          </w:p>
        </w:tc>
      </w:tr>
      <w:tr w:rsidR="001E28CC" w:rsidRPr="002A73F7" w14:paraId="6F374056" w14:textId="77777777" w:rsidTr="00B14A37">
        <w:trPr>
          <w:cantSplit/>
        </w:trPr>
        <w:tc>
          <w:tcPr>
            <w:tcW w:w="1160" w:type="pct"/>
            <w:shd w:val="clear" w:color="auto" w:fill="FFFFFF" w:themeFill="background1"/>
            <w:vAlign w:val="center"/>
          </w:tcPr>
          <w:p w14:paraId="3DBCF3D7" w14:textId="77777777" w:rsidR="001E28CC" w:rsidRDefault="001E28CC" w:rsidP="00B14A37">
            <w:pPr>
              <w:pStyle w:val="TableText"/>
            </w:pPr>
            <w:r w:rsidRPr="00C30284">
              <w:t>Action Status</w:t>
            </w:r>
          </w:p>
        </w:tc>
        <w:tc>
          <w:tcPr>
            <w:tcW w:w="3840" w:type="pct"/>
            <w:shd w:val="clear" w:color="auto" w:fill="FFFFFF" w:themeFill="background1"/>
            <w:vAlign w:val="center"/>
          </w:tcPr>
          <w:p w14:paraId="14E34E15" w14:textId="77777777" w:rsidR="001E28CC" w:rsidRDefault="001E28CC" w:rsidP="00B14A37">
            <w:pPr>
              <w:pStyle w:val="TableText"/>
            </w:pPr>
            <w:r w:rsidRPr="00C30284">
              <w:t xml:space="preserve">Applicable to VA record only. </w:t>
            </w:r>
            <w:r>
              <w:t xml:space="preserve">It is </w:t>
            </w:r>
            <w:r w:rsidRPr="00C30284">
              <w:t xml:space="preserve">the </w:t>
            </w:r>
            <w:r>
              <w:t>status of this customization</w:t>
            </w:r>
            <w:r w:rsidRPr="00C30284">
              <w:t xml:space="preserve"> within the VA Approval Workflow.</w:t>
            </w:r>
          </w:p>
        </w:tc>
      </w:tr>
      <w:tr w:rsidR="001E28CC" w:rsidRPr="00C30284" w14:paraId="2CDF4DC4" w14:textId="77777777" w:rsidTr="00B14A37">
        <w:trPr>
          <w:cantSplit/>
        </w:trPr>
        <w:tc>
          <w:tcPr>
            <w:tcW w:w="1160" w:type="pct"/>
            <w:shd w:val="clear" w:color="auto" w:fill="FFFFFF" w:themeFill="background1"/>
            <w:vAlign w:val="center"/>
          </w:tcPr>
          <w:p w14:paraId="35AC12BD" w14:textId="217A7F2E" w:rsidR="001E28CC" w:rsidRPr="00C30284" w:rsidRDefault="001E28CC" w:rsidP="00B14A37">
            <w:pPr>
              <w:pStyle w:val="TableText"/>
            </w:pPr>
            <w:r w:rsidRPr="00C30284">
              <w:t xml:space="preserve">Routed Generic #1 </w:t>
            </w:r>
          </w:p>
        </w:tc>
        <w:tc>
          <w:tcPr>
            <w:tcW w:w="3840" w:type="pct"/>
            <w:vAlign w:val="center"/>
          </w:tcPr>
          <w:p w14:paraId="25579AED" w14:textId="77777777" w:rsidR="001E28CC" w:rsidRPr="00C30284" w:rsidRDefault="001E28CC" w:rsidP="00B14A37">
            <w:pPr>
              <w:pStyle w:val="TableText"/>
            </w:pPr>
            <w:r w:rsidRPr="00C30284">
              <w:t xml:space="preserve">The </w:t>
            </w:r>
            <w:r>
              <w:t xml:space="preserve">ID of the </w:t>
            </w:r>
            <w:r w:rsidRPr="00C30284">
              <w:t xml:space="preserve">first drug in this Drug Pair. </w:t>
            </w:r>
          </w:p>
        </w:tc>
      </w:tr>
      <w:tr w:rsidR="001E28CC" w:rsidRPr="00C30284" w14:paraId="70283568" w14:textId="77777777" w:rsidTr="00B14A37">
        <w:trPr>
          <w:cantSplit/>
        </w:trPr>
        <w:tc>
          <w:tcPr>
            <w:tcW w:w="1160" w:type="pct"/>
            <w:shd w:val="clear" w:color="auto" w:fill="FFFFFF" w:themeFill="background1"/>
            <w:vAlign w:val="center"/>
          </w:tcPr>
          <w:p w14:paraId="0DB71F9D" w14:textId="77777777" w:rsidR="001E28CC" w:rsidRPr="00C30284" w:rsidRDefault="001E28CC" w:rsidP="00B14A37">
            <w:pPr>
              <w:pStyle w:val="TableText"/>
            </w:pPr>
            <w:r w:rsidRPr="00C30284">
              <w:t xml:space="preserve">Routed Generic #1 </w:t>
            </w:r>
            <w:r>
              <w:t>Description</w:t>
            </w:r>
          </w:p>
        </w:tc>
        <w:tc>
          <w:tcPr>
            <w:tcW w:w="3840" w:type="pct"/>
            <w:vAlign w:val="center"/>
          </w:tcPr>
          <w:p w14:paraId="4544817B" w14:textId="77777777" w:rsidR="001E28CC" w:rsidRPr="00C30284" w:rsidRDefault="001E28CC" w:rsidP="00B14A37">
            <w:pPr>
              <w:pStyle w:val="TableText"/>
            </w:pPr>
            <w:r>
              <w:t>Applicable to FDB record only. The description of the first drug in this Drug Pair.</w:t>
            </w:r>
          </w:p>
        </w:tc>
      </w:tr>
      <w:tr w:rsidR="001E28CC" w:rsidRPr="00C30284" w14:paraId="54EB1234" w14:textId="77777777" w:rsidTr="00B14A37">
        <w:trPr>
          <w:cantSplit/>
        </w:trPr>
        <w:tc>
          <w:tcPr>
            <w:tcW w:w="1160" w:type="pct"/>
            <w:shd w:val="clear" w:color="auto" w:fill="FFFFFF" w:themeFill="background1"/>
            <w:vAlign w:val="center"/>
          </w:tcPr>
          <w:p w14:paraId="5195BBEF" w14:textId="77777777" w:rsidR="001E28CC" w:rsidRPr="00C30284" w:rsidRDefault="001E28CC" w:rsidP="00B14A37">
            <w:pPr>
              <w:pStyle w:val="TableText"/>
            </w:pPr>
            <w:r w:rsidRPr="00C30284">
              <w:t>Routed Generic #2 (required)</w:t>
            </w:r>
          </w:p>
        </w:tc>
        <w:tc>
          <w:tcPr>
            <w:tcW w:w="3840" w:type="pct"/>
            <w:vAlign w:val="center"/>
          </w:tcPr>
          <w:p w14:paraId="7857A1E7" w14:textId="77777777" w:rsidR="001E28CC" w:rsidRPr="00C30284" w:rsidRDefault="001E28CC" w:rsidP="00B14A37">
            <w:pPr>
              <w:pStyle w:val="TableText"/>
            </w:pPr>
            <w:r w:rsidRPr="00C30284">
              <w:t xml:space="preserve">The </w:t>
            </w:r>
            <w:r>
              <w:t xml:space="preserve">ID of the </w:t>
            </w:r>
            <w:r w:rsidRPr="00C30284">
              <w:t xml:space="preserve">second drug in this Drug Pair. </w:t>
            </w:r>
          </w:p>
        </w:tc>
      </w:tr>
      <w:tr w:rsidR="001E28CC" w:rsidRPr="00C30284" w14:paraId="7208B313" w14:textId="77777777" w:rsidTr="00B14A37">
        <w:trPr>
          <w:cantSplit/>
        </w:trPr>
        <w:tc>
          <w:tcPr>
            <w:tcW w:w="1160" w:type="pct"/>
            <w:shd w:val="clear" w:color="auto" w:fill="FFFFFF" w:themeFill="background1"/>
            <w:vAlign w:val="center"/>
          </w:tcPr>
          <w:p w14:paraId="59263552" w14:textId="77777777" w:rsidR="001E28CC" w:rsidRPr="00C30284" w:rsidRDefault="001E28CC" w:rsidP="00B14A37">
            <w:pPr>
              <w:pStyle w:val="TableText"/>
            </w:pPr>
            <w:r w:rsidRPr="00C30284">
              <w:t>Routed Generic #</w:t>
            </w:r>
            <w:r>
              <w:t>2</w:t>
            </w:r>
            <w:r w:rsidRPr="00C30284">
              <w:t xml:space="preserve"> </w:t>
            </w:r>
            <w:r>
              <w:t>Description</w:t>
            </w:r>
          </w:p>
        </w:tc>
        <w:tc>
          <w:tcPr>
            <w:tcW w:w="3840" w:type="pct"/>
            <w:vAlign w:val="center"/>
          </w:tcPr>
          <w:p w14:paraId="29D8823A" w14:textId="736DDCD4" w:rsidR="001E28CC" w:rsidRPr="00C30284" w:rsidRDefault="001E28CC" w:rsidP="00B14A37">
            <w:pPr>
              <w:pStyle w:val="TableText"/>
            </w:pPr>
            <w:r>
              <w:t>The description of the second drug in this Drug Pair</w:t>
            </w:r>
            <w:r w:rsidR="00D72D5C">
              <w:t>.</w:t>
            </w:r>
          </w:p>
        </w:tc>
      </w:tr>
      <w:tr w:rsidR="001E28CC" w:rsidRPr="00C30284" w14:paraId="11478BE5" w14:textId="77777777" w:rsidTr="00B14A37">
        <w:trPr>
          <w:cantSplit/>
        </w:trPr>
        <w:tc>
          <w:tcPr>
            <w:tcW w:w="1160" w:type="pct"/>
            <w:shd w:val="clear" w:color="auto" w:fill="FFFFFF" w:themeFill="background1"/>
            <w:vAlign w:val="center"/>
          </w:tcPr>
          <w:p w14:paraId="52CACF18" w14:textId="77777777" w:rsidR="001E28CC" w:rsidRPr="00C30284" w:rsidRDefault="001E28CC" w:rsidP="00B14A37">
            <w:pPr>
              <w:pStyle w:val="TableText"/>
            </w:pPr>
            <w:r>
              <w:t>Severity Level Code</w:t>
            </w:r>
          </w:p>
        </w:tc>
        <w:tc>
          <w:tcPr>
            <w:tcW w:w="3840" w:type="pct"/>
            <w:vAlign w:val="center"/>
          </w:tcPr>
          <w:p w14:paraId="4977BAD6" w14:textId="77777777" w:rsidR="001E28CC" w:rsidRPr="00C30284" w:rsidRDefault="001E28CC" w:rsidP="00B14A37">
            <w:pPr>
              <w:pStyle w:val="TableText"/>
            </w:pPr>
            <w:r>
              <w:t>Applicable to FDB record only. The severity level code for this Drug-Drug Interaction.</w:t>
            </w:r>
          </w:p>
        </w:tc>
      </w:tr>
      <w:tr w:rsidR="001E28CC" w:rsidRPr="00C30284" w14:paraId="7A6DEE3D" w14:textId="77777777" w:rsidTr="00B14A37">
        <w:trPr>
          <w:cantSplit/>
        </w:trPr>
        <w:tc>
          <w:tcPr>
            <w:tcW w:w="1160" w:type="pct"/>
            <w:shd w:val="clear" w:color="auto" w:fill="FFFFFF" w:themeFill="background1"/>
            <w:vAlign w:val="center"/>
          </w:tcPr>
          <w:p w14:paraId="00CE961B" w14:textId="77777777" w:rsidR="001E28CC" w:rsidRPr="00C30284" w:rsidRDefault="001E28CC" w:rsidP="00B14A37">
            <w:pPr>
              <w:pStyle w:val="TableText"/>
            </w:pPr>
            <w:r w:rsidRPr="00C30284">
              <w:t>Severity Level Description</w:t>
            </w:r>
          </w:p>
        </w:tc>
        <w:tc>
          <w:tcPr>
            <w:tcW w:w="3840" w:type="pct"/>
            <w:vAlign w:val="center"/>
          </w:tcPr>
          <w:p w14:paraId="106128FB" w14:textId="77777777" w:rsidR="001E28CC" w:rsidRPr="00C30284" w:rsidRDefault="001E28CC" w:rsidP="00B14A37">
            <w:pPr>
              <w:pStyle w:val="TableText"/>
            </w:pPr>
            <w:r w:rsidRPr="00C30284">
              <w:t xml:space="preserve">The </w:t>
            </w:r>
            <w:r>
              <w:t>description of</w:t>
            </w:r>
            <w:r w:rsidRPr="00C30284">
              <w:t xml:space="preserve"> </w:t>
            </w:r>
            <w:r>
              <w:t xml:space="preserve">the </w:t>
            </w:r>
            <w:r w:rsidRPr="00C30284">
              <w:t xml:space="preserve">severity level </w:t>
            </w:r>
            <w:r>
              <w:t xml:space="preserve">code </w:t>
            </w:r>
            <w:r w:rsidRPr="00C30284">
              <w:t>for this Drug-Drug Interaction.</w:t>
            </w:r>
          </w:p>
        </w:tc>
      </w:tr>
      <w:tr w:rsidR="001E28CC" w:rsidRPr="00C30284" w14:paraId="5FF5A773" w14:textId="77777777" w:rsidTr="00B14A37">
        <w:trPr>
          <w:cantSplit/>
        </w:trPr>
        <w:tc>
          <w:tcPr>
            <w:tcW w:w="1160" w:type="pct"/>
            <w:shd w:val="clear" w:color="auto" w:fill="FFFFFF" w:themeFill="background1"/>
            <w:vAlign w:val="center"/>
          </w:tcPr>
          <w:p w14:paraId="66598352" w14:textId="58BD980A" w:rsidR="001E28CC" w:rsidRPr="00C30284" w:rsidRDefault="001E28CC" w:rsidP="00B14A37">
            <w:pPr>
              <w:pStyle w:val="TableText"/>
            </w:pPr>
            <w:r w:rsidRPr="00C30284">
              <w:t>Interaction ID</w:t>
            </w:r>
          </w:p>
        </w:tc>
        <w:tc>
          <w:tcPr>
            <w:tcW w:w="3840" w:type="pct"/>
            <w:vAlign w:val="center"/>
          </w:tcPr>
          <w:p w14:paraId="130FCB44" w14:textId="00788980" w:rsidR="001E28CC" w:rsidRPr="00C30284" w:rsidRDefault="001E28CC" w:rsidP="00B14A37">
            <w:pPr>
              <w:pStyle w:val="TableText"/>
            </w:pPr>
            <w:r w:rsidRPr="00C30284">
              <w:t>The</w:t>
            </w:r>
            <w:r w:rsidR="00D72D5C">
              <w:t xml:space="preserve"> ID number of the </w:t>
            </w:r>
            <w:r>
              <w:t xml:space="preserve">FDB or </w:t>
            </w:r>
            <w:r w:rsidRPr="00C30284">
              <w:t xml:space="preserve">VA Custom </w:t>
            </w:r>
            <w:r>
              <w:t xml:space="preserve">Drug-Drug </w:t>
            </w:r>
            <w:r w:rsidRPr="00C30284">
              <w:t xml:space="preserve">Interaction </w:t>
            </w:r>
            <w:r w:rsidR="00D72D5C">
              <w:t xml:space="preserve">associated with the </w:t>
            </w:r>
            <w:r w:rsidRPr="00C30284">
              <w:t>drug pair</w:t>
            </w:r>
            <w:r w:rsidR="00D72D5C">
              <w:t>.</w:t>
            </w:r>
          </w:p>
        </w:tc>
      </w:tr>
      <w:tr w:rsidR="001E28CC" w:rsidRPr="00C30284" w14:paraId="005D370F" w14:textId="77777777" w:rsidTr="00B14A37">
        <w:trPr>
          <w:cantSplit/>
        </w:trPr>
        <w:tc>
          <w:tcPr>
            <w:tcW w:w="1160" w:type="pct"/>
            <w:shd w:val="clear" w:color="auto" w:fill="FFFFFF" w:themeFill="background1"/>
            <w:vAlign w:val="center"/>
          </w:tcPr>
          <w:p w14:paraId="6E25C602" w14:textId="77777777" w:rsidR="001E28CC" w:rsidRPr="00C30284" w:rsidRDefault="001E28CC" w:rsidP="00B14A37">
            <w:pPr>
              <w:pStyle w:val="TableText"/>
            </w:pPr>
            <w:r>
              <w:t>Interaction Description</w:t>
            </w:r>
          </w:p>
        </w:tc>
        <w:tc>
          <w:tcPr>
            <w:tcW w:w="3840" w:type="pct"/>
            <w:vAlign w:val="center"/>
          </w:tcPr>
          <w:p w14:paraId="3A2A35C2" w14:textId="77777777" w:rsidR="001E28CC" w:rsidRPr="00C30284" w:rsidRDefault="001E28CC" w:rsidP="00B14A37">
            <w:pPr>
              <w:pStyle w:val="TableText"/>
            </w:pPr>
            <w:r>
              <w:t>Applicable to FDB record only. The description of the Interaction ID that the drug pair is associated with.</w:t>
            </w:r>
          </w:p>
        </w:tc>
      </w:tr>
      <w:tr w:rsidR="001E28CC" w:rsidRPr="00C30284" w14:paraId="75EA2EE8" w14:textId="77777777" w:rsidTr="00B14A37">
        <w:trPr>
          <w:cantSplit/>
        </w:trPr>
        <w:tc>
          <w:tcPr>
            <w:tcW w:w="1160" w:type="pct"/>
            <w:shd w:val="clear" w:color="auto" w:fill="FFFFFF" w:themeFill="background1"/>
            <w:vAlign w:val="center"/>
          </w:tcPr>
          <w:p w14:paraId="1315FD4A" w14:textId="77777777" w:rsidR="001E28CC" w:rsidRPr="00C30284" w:rsidRDefault="001E28CC" w:rsidP="00B14A37">
            <w:pPr>
              <w:pStyle w:val="TableText"/>
            </w:pPr>
            <w:r w:rsidRPr="00C30284">
              <w:t>Corresponding FDB Interaction ID</w:t>
            </w:r>
          </w:p>
        </w:tc>
        <w:tc>
          <w:tcPr>
            <w:tcW w:w="3840" w:type="pct"/>
            <w:vAlign w:val="center"/>
          </w:tcPr>
          <w:p w14:paraId="4DA2B442" w14:textId="77777777" w:rsidR="001E28CC" w:rsidRPr="00C30284" w:rsidRDefault="001E28CC" w:rsidP="00B14A37">
            <w:pPr>
              <w:pStyle w:val="TableText"/>
            </w:pPr>
            <w:r>
              <w:t xml:space="preserve">Applicable to VA records only. It is </w:t>
            </w:r>
            <w:r w:rsidRPr="00C30284">
              <w:t>the Interaction ID of the FDB record from which the VA Drug interaction customization was created.</w:t>
            </w:r>
          </w:p>
        </w:tc>
      </w:tr>
      <w:tr w:rsidR="001E28CC" w:rsidRPr="00C30284" w14:paraId="75578696" w14:textId="77777777" w:rsidTr="00B14A37">
        <w:trPr>
          <w:cantSplit/>
        </w:trPr>
        <w:tc>
          <w:tcPr>
            <w:tcW w:w="1160" w:type="pct"/>
            <w:shd w:val="clear" w:color="auto" w:fill="FFFFFF" w:themeFill="background1"/>
            <w:vAlign w:val="center"/>
          </w:tcPr>
          <w:p w14:paraId="34167205" w14:textId="77777777" w:rsidR="001E28CC" w:rsidRPr="00C30284" w:rsidRDefault="001E28CC" w:rsidP="00B14A37">
            <w:pPr>
              <w:pStyle w:val="TableText"/>
            </w:pPr>
            <w:r w:rsidRPr="00C30284">
              <w:t>Reverse FDB ID</w:t>
            </w:r>
          </w:p>
        </w:tc>
        <w:tc>
          <w:tcPr>
            <w:tcW w:w="3840" w:type="pct"/>
            <w:vAlign w:val="center"/>
          </w:tcPr>
          <w:p w14:paraId="5C20E755" w14:textId="4F00DA59" w:rsidR="001E28CC" w:rsidRPr="00C30284" w:rsidRDefault="001E28CC" w:rsidP="00B14A37">
            <w:pPr>
              <w:pStyle w:val="TableText"/>
            </w:pPr>
            <w:r>
              <w:t xml:space="preserve">Applicable to VA records only. It is the </w:t>
            </w:r>
            <w:r w:rsidRPr="00C30284">
              <w:t>Reverse FDB Drug-Drug Interaction ID</w:t>
            </w:r>
            <w:r>
              <w:t>, or</w:t>
            </w:r>
            <w:r w:rsidRPr="00C30284">
              <w:t xml:space="preserve"> the Reverse Interaction ID of the DDI FDB record from which the DDI custom record was created. For more information about the Reverse FDB DDI ID, see “</w:t>
            </w:r>
            <w:hyperlink w:anchor="Display_Reverse_FDB_DDI_Interaction_ID" w:history="1">
              <w:r w:rsidRPr="00AF5FDC">
                <w:rPr>
                  <w:rStyle w:val="Hyperlink"/>
                  <w:u w:val="none"/>
                </w:rPr>
                <w:t>Displaying the Reverse FDB DDI Interaction ID</w:t>
              </w:r>
            </w:hyperlink>
            <w:r w:rsidRPr="00C30284">
              <w:t>”.</w:t>
            </w:r>
          </w:p>
        </w:tc>
      </w:tr>
      <w:tr w:rsidR="001E28CC" w:rsidRPr="00C30284" w14:paraId="5F45C13E" w14:textId="77777777" w:rsidTr="00B14A37">
        <w:trPr>
          <w:cantSplit/>
        </w:trPr>
        <w:tc>
          <w:tcPr>
            <w:tcW w:w="1160" w:type="pct"/>
            <w:shd w:val="clear" w:color="auto" w:fill="FFFFFF" w:themeFill="background1"/>
            <w:vAlign w:val="center"/>
          </w:tcPr>
          <w:p w14:paraId="39D3191C" w14:textId="77777777" w:rsidR="001E28CC" w:rsidRPr="00C30284" w:rsidRDefault="001E28CC" w:rsidP="00B14A37">
            <w:pPr>
              <w:pStyle w:val="TableText"/>
            </w:pPr>
            <w:r w:rsidRPr="00C30284">
              <w:t>Action Performed By</w:t>
            </w:r>
          </w:p>
        </w:tc>
        <w:tc>
          <w:tcPr>
            <w:tcW w:w="3840" w:type="pct"/>
            <w:vAlign w:val="center"/>
          </w:tcPr>
          <w:p w14:paraId="7277214F" w14:textId="77777777" w:rsidR="001E28CC" w:rsidRPr="00C30284" w:rsidRDefault="001E28CC" w:rsidP="00B14A37">
            <w:pPr>
              <w:pStyle w:val="TableText"/>
            </w:pPr>
            <w:r w:rsidRPr="00C30284">
              <w:t>Applicable to VA record</w:t>
            </w:r>
            <w:r>
              <w:t>s</w:t>
            </w:r>
            <w:r w:rsidRPr="00C30284">
              <w:t xml:space="preserve"> only. The name of the user </w:t>
            </w:r>
            <w:r>
              <w:t>who</w:t>
            </w:r>
            <w:r w:rsidRPr="00C30284">
              <w:t xml:space="preserve"> performed the action. </w:t>
            </w:r>
          </w:p>
        </w:tc>
      </w:tr>
      <w:tr w:rsidR="001E28CC" w:rsidRPr="00C30284" w14:paraId="0641D4A0" w14:textId="77777777" w:rsidTr="00B14A37">
        <w:trPr>
          <w:cantSplit/>
        </w:trPr>
        <w:tc>
          <w:tcPr>
            <w:tcW w:w="1160" w:type="pct"/>
            <w:shd w:val="clear" w:color="auto" w:fill="FFFFFF" w:themeFill="background1"/>
            <w:vAlign w:val="center"/>
          </w:tcPr>
          <w:p w14:paraId="121356CC" w14:textId="77777777" w:rsidR="001E28CC" w:rsidRPr="00C30284" w:rsidRDefault="001E28CC" w:rsidP="00B14A37">
            <w:pPr>
              <w:pStyle w:val="TableText"/>
            </w:pPr>
            <w:r w:rsidRPr="00C30284">
              <w:t>Request Assigned To</w:t>
            </w:r>
          </w:p>
        </w:tc>
        <w:tc>
          <w:tcPr>
            <w:tcW w:w="3840" w:type="pct"/>
            <w:vAlign w:val="center"/>
          </w:tcPr>
          <w:p w14:paraId="0AF57979" w14:textId="27256354" w:rsidR="001E28CC" w:rsidRPr="00C30284" w:rsidRDefault="001E28CC" w:rsidP="00B14A37">
            <w:pPr>
              <w:pStyle w:val="TableText"/>
            </w:pPr>
            <w:r w:rsidRPr="00C30284">
              <w:t>Applicable to VA record</w:t>
            </w:r>
            <w:r>
              <w:t>s</w:t>
            </w:r>
            <w:r w:rsidRPr="00C30284">
              <w:t xml:space="preserve"> only. </w:t>
            </w:r>
            <w:r w:rsidR="00D72D5C">
              <w:t xml:space="preserve">The name of the PECS user </w:t>
            </w:r>
            <w:r w:rsidRPr="00C30284">
              <w:t>assigned</w:t>
            </w:r>
            <w:r w:rsidR="00D72D5C">
              <w:t xml:space="preserve"> to process the customization request. </w:t>
            </w:r>
          </w:p>
        </w:tc>
      </w:tr>
      <w:tr w:rsidR="001E28CC" w:rsidRPr="00C30284" w14:paraId="29A48359" w14:textId="77777777" w:rsidTr="00B14A37">
        <w:trPr>
          <w:cantSplit/>
        </w:trPr>
        <w:tc>
          <w:tcPr>
            <w:tcW w:w="1160" w:type="pct"/>
            <w:shd w:val="clear" w:color="auto" w:fill="FFFFFF" w:themeFill="background1"/>
            <w:vAlign w:val="center"/>
          </w:tcPr>
          <w:p w14:paraId="2686C469" w14:textId="77777777" w:rsidR="001E28CC" w:rsidRPr="00C30284" w:rsidRDefault="001E28CC" w:rsidP="00B14A37">
            <w:pPr>
              <w:pStyle w:val="TableText"/>
            </w:pPr>
            <w:r w:rsidRPr="00C30284">
              <w:t>Request Submitted by</w:t>
            </w:r>
          </w:p>
        </w:tc>
        <w:tc>
          <w:tcPr>
            <w:tcW w:w="3840" w:type="pct"/>
            <w:vAlign w:val="center"/>
          </w:tcPr>
          <w:p w14:paraId="1B29B229" w14:textId="77777777" w:rsidR="001E28CC" w:rsidRPr="00C30284" w:rsidRDefault="001E28CC" w:rsidP="00B14A37">
            <w:pPr>
              <w:pStyle w:val="TableText"/>
            </w:pPr>
            <w:r w:rsidRPr="00C30284">
              <w:t>Applicable to VA record</w:t>
            </w:r>
            <w:r>
              <w:t>s</w:t>
            </w:r>
            <w:r w:rsidRPr="00C30284">
              <w:t xml:space="preserve"> only. The name of the user that submitted this VA request.</w:t>
            </w:r>
          </w:p>
        </w:tc>
      </w:tr>
      <w:tr w:rsidR="001E28CC" w:rsidRPr="00C30284" w14:paraId="3F6B1218" w14:textId="77777777" w:rsidTr="00B14A37">
        <w:trPr>
          <w:cantSplit/>
        </w:trPr>
        <w:tc>
          <w:tcPr>
            <w:tcW w:w="1160" w:type="pct"/>
            <w:shd w:val="clear" w:color="auto" w:fill="FFFFFF" w:themeFill="background1"/>
            <w:vAlign w:val="center"/>
          </w:tcPr>
          <w:p w14:paraId="274FA681" w14:textId="77777777" w:rsidR="001E28CC" w:rsidRPr="00C30284" w:rsidRDefault="001E28CC" w:rsidP="00B14A37">
            <w:pPr>
              <w:pStyle w:val="TableText"/>
            </w:pPr>
            <w:r w:rsidRPr="00C30284">
              <w:t>Reference Text</w:t>
            </w:r>
          </w:p>
        </w:tc>
        <w:tc>
          <w:tcPr>
            <w:tcW w:w="3840" w:type="pct"/>
            <w:vAlign w:val="center"/>
          </w:tcPr>
          <w:p w14:paraId="35B36D0B" w14:textId="77777777" w:rsidR="001E28CC" w:rsidRPr="00C30284" w:rsidRDefault="001E28CC" w:rsidP="00B14A37">
            <w:pPr>
              <w:pStyle w:val="TableText"/>
            </w:pPr>
            <w:r w:rsidRPr="00C30284">
              <w:t>Applicable to VA record</w:t>
            </w:r>
            <w:r>
              <w:t>s</w:t>
            </w:r>
            <w:r w:rsidRPr="00C30284">
              <w:t xml:space="preserve"> only.</w:t>
            </w:r>
            <w:r>
              <w:t xml:space="preserve"> </w:t>
            </w:r>
            <w:r w:rsidRPr="00C30284">
              <w:t>Field for the user to enter any reference text needed to support customization of the drug pair.</w:t>
            </w:r>
          </w:p>
        </w:tc>
      </w:tr>
      <w:tr w:rsidR="001E28CC" w:rsidRPr="00C30284" w14:paraId="1639B589" w14:textId="77777777" w:rsidTr="00B14A37">
        <w:trPr>
          <w:cantSplit/>
        </w:trPr>
        <w:tc>
          <w:tcPr>
            <w:tcW w:w="1160" w:type="pct"/>
            <w:shd w:val="clear" w:color="auto" w:fill="FFFFFF" w:themeFill="background1"/>
            <w:vAlign w:val="center"/>
          </w:tcPr>
          <w:p w14:paraId="09A1E70F" w14:textId="77777777" w:rsidR="001E28CC" w:rsidRPr="00C30284" w:rsidRDefault="001E28CC" w:rsidP="00B14A37">
            <w:pPr>
              <w:pStyle w:val="TableText"/>
            </w:pPr>
            <w:r w:rsidRPr="00C30284">
              <w:t>Action Reason History</w:t>
            </w:r>
          </w:p>
        </w:tc>
        <w:tc>
          <w:tcPr>
            <w:tcW w:w="3840" w:type="pct"/>
            <w:vAlign w:val="center"/>
          </w:tcPr>
          <w:p w14:paraId="2329D0BD" w14:textId="77777777" w:rsidR="001E28CC" w:rsidRPr="00C30284" w:rsidRDefault="001E28CC" w:rsidP="00B14A37">
            <w:pPr>
              <w:pStyle w:val="TableText"/>
            </w:pPr>
            <w:r w:rsidRPr="00C30284">
              <w:t>Applicable to VA record</w:t>
            </w:r>
            <w:r>
              <w:t>s</w:t>
            </w:r>
            <w:r w:rsidRPr="00C30284">
              <w:t xml:space="preserve"> only. All historical 'current action reason' comments for this record, in one viewable field.</w:t>
            </w:r>
          </w:p>
        </w:tc>
      </w:tr>
      <w:tr w:rsidR="001E28CC" w:rsidRPr="00C30284" w14:paraId="0B58C73F" w14:textId="77777777" w:rsidTr="00B14A37">
        <w:trPr>
          <w:cantSplit/>
        </w:trPr>
        <w:tc>
          <w:tcPr>
            <w:tcW w:w="1160" w:type="pct"/>
            <w:shd w:val="clear" w:color="auto" w:fill="FFFFFF" w:themeFill="background1"/>
            <w:vAlign w:val="center"/>
          </w:tcPr>
          <w:p w14:paraId="3EF5F833" w14:textId="77777777" w:rsidR="001E28CC" w:rsidRPr="00C30284" w:rsidRDefault="001E28CC" w:rsidP="00B14A37">
            <w:pPr>
              <w:pStyle w:val="TableText"/>
            </w:pPr>
            <w:r w:rsidRPr="00C30284">
              <w:t>Current Action Reason</w:t>
            </w:r>
          </w:p>
        </w:tc>
        <w:tc>
          <w:tcPr>
            <w:tcW w:w="3840" w:type="pct"/>
            <w:vAlign w:val="center"/>
          </w:tcPr>
          <w:p w14:paraId="7D3F958A" w14:textId="77777777" w:rsidR="001E28CC" w:rsidRPr="00C30284" w:rsidRDefault="001E28CC" w:rsidP="00B14A37">
            <w:pPr>
              <w:pStyle w:val="TableText"/>
            </w:pPr>
            <w:r w:rsidRPr="00C30284">
              <w:t>Applicable to VA record</w:t>
            </w:r>
            <w:r>
              <w:t>s</w:t>
            </w:r>
            <w:r w:rsidRPr="00C30284">
              <w:t xml:space="preserve"> only. Free form text that can be used to specify the reason for taking the specific action of creating new, modifying, assigning, rejecting, reviewing, approving, or deleting the customization.</w:t>
            </w:r>
          </w:p>
        </w:tc>
      </w:tr>
      <w:tr w:rsidR="001E28CC" w:rsidRPr="00C30284" w14:paraId="66DB0C45" w14:textId="77777777" w:rsidTr="00B14A37">
        <w:trPr>
          <w:cantSplit/>
        </w:trPr>
        <w:tc>
          <w:tcPr>
            <w:tcW w:w="1160" w:type="pct"/>
            <w:shd w:val="clear" w:color="auto" w:fill="FFFFFF" w:themeFill="background1"/>
            <w:vAlign w:val="center"/>
          </w:tcPr>
          <w:p w14:paraId="67E075F4" w14:textId="77777777" w:rsidR="001E28CC" w:rsidRPr="00C30284" w:rsidRDefault="001E28CC" w:rsidP="00B14A37">
            <w:pPr>
              <w:pStyle w:val="TableText"/>
            </w:pPr>
            <w:r>
              <w:t>Export Date</w:t>
            </w:r>
          </w:p>
        </w:tc>
        <w:tc>
          <w:tcPr>
            <w:tcW w:w="3840" w:type="pct"/>
            <w:vAlign w:val="center"/>
          </w:tcPr>
          <w:p w14:paraId="291A0914" w14:textId="77777777" w:rsidR="001E28CC" w:rsidRPr="00C30284" w:rsidRDefault="001E28CC" w:rsidP="00B14A37">
            <w:pPr>
              <w:pStyle w:val="TableText"/>
            </w:pPr>
            <w:r w:rsidRPr="00C30284">
              <w:t>Applicable to VA record</w:t>
            </w:r>
            <w:r>
              <w:t>s</w:t>
            </w:r>
            <w:r w:rsidRPr="00C30284">
              <w:t xml:space="preserve"> only. </w:t>
            </w:r>
            <w:r w:rsidRPr="00FC1C69">
              <w:t>Date t</w:t>
            </w:r>
            <w:r>
              <w:t>hat the approved or deleted drug pair record was exported to the incremental update file</w:t>
            </w:r>
          </w:p>
        </w:tc>
      </w:tr>
      <w:tr w:rsidR="001E28CC" w:rsidRPr="00C30284" w14:paraId="0B4859F3" w14:textId="77777777" w:rsidTr="00B14A37">
        <w:trPr>
          <w:cantSplit/>
        </w:trPr>
        <w:tc>
          <w:tcPr>
            <w:tcW w:w="1160" w:type="pct"/>
            <w:shd w:val="clear" w:color="auto" w:fill="FFFFFF" w:themeFill="background1"/>
            <w:vAlign w:val="center"/>
          </w:tcPr>
          <w:p w14:paraId="7C72A242" w14:textId="77777777" w:rsidR="001E28CC" w:rsidRPr="00C30284" w:rsidRDefault="001E28CC" w:rsidP="00B14A37">
            <w:pPr>
              <w:pStyle w:val="TableText"/>
            </w:pPr>
            <w:r w:rsidRPr="00C30284">
              <w:t>Action Date</w:t>
            </w:r>
          </w:p>
        </w:tc>
        <w:tc>
          <w:tcPr>
            <w:tcW w:w="3840" w:type="pct"/>
            <w:vAlign w:val="center"/>
          </w:tcPr>
          <w:p w14:paraId="54C7AD18" w14:textId="77777777" w:rsidR="001E28CC" w:rsidRPr="00C30284" w:rsidRDefault="001E28CC" w:rsidP="00B14A37">
            <w:pPr>
              <w:pStyle w:val="TableText"/>
            </w:pPr>
            <w:r w:rsidRPr="00C30284">
              <w:t>Applicable to VA record</w:t>
            </w:r>
            <w:r>
              <w:t>s</w:t>
            </w:r>
            <w:r w:rsidRPr="00C30284">
              <w:t xml:space="preserve"> only. The date of the last action taken on the record.</w:t>
            </w:r>
          </w:p>
        </w:tc>
      </w:tr>
    </w:tbl>
    <w:p w14:paraId="774ABEF5" w14:textId="77184DDD" w:rsidR="00B60CAD" w:rsidRDefault="00B60CAD" w:rsidP="00B46869">
      <w:pPr>
        <w:pStyle w:val="Heading3"/>
      </w:pPr>
      <w:bookmarkStart w:id="521" w:name="_Toc75767116"/>
      <w:r>
        <w:t>Finding Drug Pairs</w:t>
      </w:r>
      <w:bookmarkEnd w:id="521"/>
    </w:p>
    <w:p w14:paraId="098CBC16" w14:textId="67AD4A69" w:rsidR="00B60CAD" w:rsidRDefault="00692D1A" w:rsidP="00B60CAD">
      <w:pPr>
        <w:pStyle w:val="BodyText"/>
      </w:pPr>
      <w:r>
        <w:t xml:space="preserve">Drug pairs are usually found and processed directly from the Drug-Drug Interaction they are associated with. However, </w:t>
      </w:r>
      <w:r w:rsidR="00156E98">
        <w:t xml:space="preserve">a user </w:t>
      </w:r>
      <w:r>
        <w:t>can search for them directly using either Advanced Query/Customization or Drug Pair Lookup. When searching for drug pairs directly, what is displayed is dependent the record type (VA or FDB) and whether the associated Drug-Drug Interaction has been customized.</w:t>
      </w:r>
      <w:r w:rsidR="00D32AAC">
        <w:t xml:space="preserve"> In all cases, drug pair records cannot be edited directly; </w:t>
      </w:r>
      <w:r w:rsidR="00156E98">
        <w:t>the user</w:t>
      </w:r>
      <w:r w:rsidR="00D32AAC">
        <w:t xml:space="preserve"> must work through an associated Drug-Drug Interaction. </w:t>
      </w:r>
    </w:p>
    <w:p w14:paraId="6B4118C7" w14:textId="40ABFCEE" w:rsidR="00692D1A" w:rsidRDefault="006B363F" w:rsidP="004A1F05">
      <w:pPr>
        <w:pStyle w:val="BodyTextBullet1"/>
      </w:pPr>
      <w:r>
        <w:t xml:space="preserve">If the results locate a customized VA Drug Pair, </w:t>
      </w:r>
      <w:r w:rsidR="00156E98">
        <w:t xml:space="preserve">then </w:t>
      </w:r>
      <w:r>
        <w:t xml:space="preserve">the VA Drug Pair </w:t>
      </w:r>
      <w:r w:rsidR="00553516">
        <w:t xml:space="preserve">detail </w:t>
      </w:r>
      <w:r>
        <w:t>page for that Drug Pair is displayed.</w:t>
      </w:r>
      <w:r w:rsidR="009A7D50">
        <w:t xml:space="preserve"> The detail page contains a link to the associated Drug-Drug Interaction(s). </w:t>
      </w:r>
    </w:p>
    <w:p w14:paraId="03595177" w14:textId="445BD66E" w:rsidR="006B363F" w:rsidRDefault="006B363F" w:rsidP="004A1F05">
      <w:pPr>
        <w:pStyle w:val="BodyTextBullet1"/>
      </w:pPr>
      <w:r>
        <w:t>If the results locate an FDB drug pair record that has been customized by VA,</w:t>
      </w:r>
      <w:r w:rsidR="00156E98">
        <w:t xml:space="preserve"> then</w:t>
      </w:r>
      <w:r>
        <w:t xml:space="preserve"> the FDB Drug Pair Detail page is displayed. </w:t>
      </w:r>
      <w:r w:rsidR="009A7D50">
        <w:t xml:space="preserve">The detail page contains a link to the FDB Drug-Drug Interaction and the customized VA Drug-Drug Interaction created from the FDB Drug-Drug Interaction. </w:t>
      </w:r>
    </w:p>
    <w:p w14:paraId="5E59C770" w14:textId="79CBD0AE" w:rsidR="006B363F" w:rsidRDefault="006B363F" w:rsidP="004A1F05">
      <w:pPr>
        <w:pStyle w:val="BodyTextBullet1"/>
      </w:pPr>
      <w:r>
        <w:t>If the results locate an FDB drug pair record that has NOT been customized by VA,</w:t>
      </w:r>
      <w:r w:rsidR="00156E98">
        <w:t xml:space="preserve"> then</w:t>
      </w:r>
      <w:r>
        <w:t xml:space="preserve"> the associated FDB Drug-Drug Interaction detail page is displayed. </w:t>
      </w:r>
    </w:p>
    <w:p w14:paraId="43741F79" w14:textId="399663C0" w:rsidR="009A7D50" w:rsidRDefault="00C27E58" w:rsidP="004A1F05">
      <w:pPr>
        <w:pStyle w:val="FakeHead4"/>
      </w:pPr>
      <w:r>
        <w:t>Using Advanced Query</w:t>
      </w:r>
      <w:r w:rsidR="001E517E">
        <w:t>/</w:t>
      </w:r>
      <w:r>
        <w:t>Customization</w:t>
      </w:r>
    </w:p>
    <w:p w14:paraId="5D7E14A1" w14:textId="64A42587" w:rsidR="00C27E58" w:rsidRDefault="001E517E" w:rsidP="004A1F05">
      <w:pPr>
        <w:pStyle w:val="BodyText"/>
        <w:keepNext/>
      </w:pPr>
      <w:r>
        <w:t>To find a drug pair using Advanced Query/Customization</w:t>
      </w:r>
      <w:r w:rsidR="00E665D6">
        <w:t>:</w:t>
      </w:r>
    </w:p>
    <w:p w14:paraId="597D9B62" w14:textId="240251C1" w:rsidR="001E517E" w:rsidRDefault="00156E98" w:rsidP="00F74B97">
      <w:pPr>
        <w:pStyle w:val="BodyTextNumbered1"/>
        <w:keepNext/>
        <w:numPr>
          <w:ilvl w:val="0"/>
          <w:numId w:val="67"/>
        </w:numPr>
      </w:pPr>
      <w:r>
        <w:t>Select</w:t>
      </w:r>
      <w:r w:rsidR="001E517E">
        <w:t xml:space="preserve"> the Advanced Query/Customization tab</w:t>
      </w:r>
      <w:r w:rsidR="00F73CC8">
        <w:t xml:space="preserve">. </w:t>
      </w:r>
    </w:p>
    <w:p w14:paraId="42BEE840" w14:textId="70CD1492" w:rsidR="001E517E" w:rsidRDefault="001E517E" w:rsidP="004A1F05">
      <w:pPr>
        <w:pStyle w:val="BodyTextNumbered1"/>
        <w:keepNext/>
      </w:pPr>
      <w:r>
        <w:t xml:space="preserve">Select Drug Pair from the Select Concept List and select the appropriate drug pair type from the Select VA, FDB, or Both list. </w:t>
      </w:r>
    </w:p>
    <w:p w14:paraId="7DC7B08D" w14:textId="089DFEF0" w:rsidR="001E517E" w:rsidRDefault="001E517E" w:rsidP="004A1F05">
      <w:pPr>
        <w:pStyle w:val="BodyTextNumbered1"/>
        <w:keepNext/>
      </w:pPr>
      <w:r>
        <w:t xml:space="preserve">Build the query to find the appropriate drug pair and </w:t>
      </w:r>
      <w:r w:rsidR="00156E98">
        <w:t>select</w:t>
      </w:r>
      <w:r>
        <w:t xml:space="preserve"> Query.</w:t>
      </w:r>
    </w:p>
    <w:p w14:paraId="36A73413" w14:textId="2C66BFBA" w:rsidR="001E517E" w:rsidRDefault="00156E98" w:rsidP="004A1F05">
      <w:pPr>
        <w:pStyle w:val="BodyTextNumbered1"/>
        <w:keepNext/>
      </w:pPr>
      <w:r>
        <w:t>Select</w:t>
      </w:r>
      <w:r w:rsidR="001E517E">
        <w:t xml:space="preserve"> the link in the Select column to open the record. The record that is displayed depends on the record type.  </w:t>
      </w:r>
    </w:p>
    <w:p w14:paraId="726201B3" w14:textId="26FA3D94" w:rsidR="001E517E" w:rsidRDefault="00F73CC8" w:rsidP="00B60CAD">
      <w:pPr>
        <w:pStyle w:val="BodyText"/>
      </w:pPr>
      <w:r>
        <w:t xml:space="preserve">See </w:t>
      </w:r>
      <w:r w:rsidRPr="004451A8">
        <w:rPr>
          <w:rStyle w:val="IntLink"/>
        </w:rPr>
        <w:fldChar w:fldCharType="begin"/>
      </w:r>
      <w:r w:rsidRPr="004451A8">
        <w:rPr>
          <w:rStyle w:val="IntLink"/>
        </w:rPr>
        <w:instrText xml:space="preserve"> REF _Ref414969265 \h </w:instrText>
      </w:r>
      <w:r w:rsidRPr="004451A8">
        <w:rPr>
          <w:rStyle w:val="IntLink"/>
        </w:rPr>
      </w:r>
      <w:r w:rsidRPr="004451A8">
        <w:rPr>
          <w:rStyle w:val="IntLink"/>
        </w:rPr>
        <w:fldChar w:fldCharType="separate"/>
      </w:r>
      <w:r w:rsidR="00694F65">
        <w:t>Using Advanced Query/Customization</w:t>
      </w:r>
      <w:r w:rsidRPr="004451A8">
        <w:rPr>
          <w:rStyle w:val="IntLink"/>
        </w:rPr>
        <w:fldChar w:fldCharType="end"/>
      </w:r>
      <w:r>
        <w:t xml:space="preserve"> for additional information. </w:t>
      </w:r>
    </w:p>
    <w:p w14:paraId="6CFDD28F" w14:textId="493DA3F1" w:rsidR="001E517E" w:rsidRDefault="000B1885" w:rsidP="004A1F05">
      <w:pPr>
        <w:pStyle w:val="FakeHead4"/>
      </w:pPr>
      <w:r>
        <w:t>Using Drug Pair Lookup</w:t>
      </w:r>
    </w:p>
    <w:p w14:paraId="2C985C82" w14:textId="2AD4A705" w:rsidR="00E665D6" w:rsidRDefault="00E665D6" w:rsidP="00E665D6">
      <w:pPr>
        <w:pStyle w:val="BodyText"/>
      </w:pPr>
      <w:r>
        <w:t>To find a drug pair using Drug Pair Lookup:</w:t>
      </w:r>
    </w:p>
    <w:p w14:paraId="069B0EEB" w14:textId="38879ECF" w:rsidR="001E517E" w:rsidRDefault="00156E98" w:rsidP="00F74B97">
      <w:pPr>
        <w:pStyle w:val="BodyTextNumbered1"/>
        <w:numPr>
          <w:ilvl w:val="0"/>
          <w:numId w:val="68"/>
        </w:numPr>
      </w:pPr>
      <w:r>
        <w:t>Select</w:t>
      </w:r>
      <w:r w:rsidR="00E665D6">
        <w:t xml:space="preserve"> the Drug Pair Lookup tab.</w:t>
      </w:r>
    </w:p>
    <w:p w14:paraId="3B183226" w14:textId="664C1531" w:rsidR="00E665D6" w:rsidRDefault="00E665D6" w:rsidP="004A1F05">
      <w:pPr>
        <w:pStyle w:val="BodyTextNumbered1"/>
      </w:pPr>
      <w:r w:rsidRPr="00E665D6">
        <w:t xml:space="preserve">Build the query to find the appropriate drug pair and </w:t>
      </w:r>
      <w:r w:rsidR="00156E98">
        <w:t>select</w:t>
      </w:r>
      <w:r w:rsidRPr="00E665D6">
        <w:t xml:space="preserve"> Query.</w:t>
      </w:r>
    </w:p>
    <w:p w14:paraId="4418E718" w14:textId="0718E12A" w:rsidR="00E665D6" w:rsidRDefault="00156E98" w:rsidP="004A1F05">
      <w:pPr>
        <w:pStyle w:val="BodyTextNumbered1"/>
      </w:pPr>
      <w:r>
        <w:t>Select</w:t>
      </w:r>
      <w:r w:rsidR="00E665D6">
        <w:t xml:space="preserve"> the link in the Select column to open the record. The record that is displayed depends on the record type.  </w:t>
      </w:r>
    </w:p>
    <w:p w14:paraId="31712D02" w14:textId="6867D03F" w:rsidR="001E517E" w:rsidRDefault="00E665D6" w:rsidP="00B60CAD">
      <w:pPr>
        <w:pStyle w:val="BodyText"/>
      </w:pPr>
      <w:r>
        <w:t xml:space="preserve">See </w:t>
      </w:r>
      <w:r w:rsidRPr="00B16DD2">
        <w:rPr>
          <w:rStyle w:val="IntLink"/>
          <w:color w:val="0000CC"/>
        </w:rPr>
        <w:fldChar w:fldCharType="begin"/>
      </w:r>
      <w:r w:rsidRPr="00B16DD2">
        <w:rPr>
          <w:rStyle w:val="IntLink"/>
          <w:color w:val="0000CC"/>
        </w:rPr>
        <w:instrText xml:space="preserve"> REF _Ref414970054 \h </w:instrText>
      </w:r>
      <w:r w:rsidRPr="00B16DD2">
        <w:rPr>
          <w:rStyle w:val="IntLink"/>
          <w:color w:val="0000CC"/>
        </w:rPr>
      </w:r>
      <w:r w:rsidRPr="00B16DD2">
        <w:rPr>
          <w:rStyle w:val="IntLink"/>
          <w:color w:val="0000CC"/>
        </w:rPr>
        <w:fldChar w:fldCharType="separate"/>
      </w:r>
      <w:r w:rsidR="00694F65">
        <w:t>Drug Pair Lookup</w:t>
      </w:r>
      <w:r w:rsidRPr="00B16DD2">
        <w:rPr>
          <w:rStyle w:val="IntLink"/>
          <w:color w:val="0000CC"/>
        </w:rPr>
        <w:fldChar w:fldCharType="end"/>
      </w:r>
      <w:r>
        <w:t xml:space="preserve"> for additional information. </w:t>
      </w:r>
    </w:p>
    <w:p w14:paraId="49D551C6" w14:textId="77777777" w:rsidR="000177D6" w:rsidRDefault="000177D6" w:rsidP="00B46869">
      <w:pPr>
        <w:pStyle w:val="Heading3"/>
      </w:pPr>
      <w:bookmarkStart w:id="522" w:name="_Toc75767117"/>
      <w:r>
        <w:t>FDB Drug Pair Detail Page</w:t>
      </w:r>
      <w:bookmarkEnd w:id="522"/>
    </w:p>
    <w:p w14:paraId="2F422E9E" w14:textId="782D8F15" w:rsidR="000177D6" w:rsidRPr="007B53D7" w:rsidRDefault="000177D6" w:rsidP="000177D6">
      <w:pPr>
        <w:pStyle w:val="BodyText"/>
      </w:pPr>
      <w:r w:rsidRPr="007C415D">
        <w:t xml:space="preserve">When a user opens an FDB Drug Pair that is not customized, but the associated FDB Drug-Drug Interaction </w:t>
      </w:r>
      <w:r w:rsidRPr="007F2BC7">
        <w:t>is</w:t>
      </w:r>
      <w:r w:rsidRPr="007C415D">
        <w:t xml:space="preserve"> customized, the</w:t>
      </w:r>
      <w:r w:rsidR="004C0A4C">
        <w:t xml:space="preserve"> </w:t>
      </w:r>
      <w:r w:rsidR="004C0A4C" w:rsidRPr="004C0A4C">
        <w:t>FDB Drug Pair Detail Page</w:t>
      </w:r>
      <w:r w:rsidR="004C0A4C">
        <w:t xml:space="preserve"> is displayed. </w:t>
      </w:r>
      <w:r w:rsidRPr="007B53D7">
        <w:t xml:space="preserve">The </w:t>
      </w:r>
      <w:r>
        <w:t xml:space="preserve">informational </w:t>
      </w:r>
      <w:r w:rsidRPr="007B53D7">
        <w:t>message will contain all VA Custom Drug-Drug Interactions associated wit</w:t>
      </w:r>
      <w:r>
        <w:t>h the FDB Drug-Drug Interaction</w:t>
      </w:r>
      <w:r w:rsidR="00DE2ADC">
        <w:t xml:space="preserve">(s) associated with the drug pair. To customize the drug pair, </w:t>
      </w:r>
      <w:r w:rsidR="00156E98">
        <w:t>select</w:t>
      </w:r>
      <w:r w:rsidR="00DE2ADC">
        <w:t xml:space="preserve"> the appropriate linked interaction in the informational message. </w:t>
      </w:r>
    </w:p>
    <w:p w14:paraId="54277310" w14:textId="700A0CC5" w:rsidR="0036496D" w:rsidRDefault="0036496D" w:rsidP="0036496D">
      <w:pPr>
        <w:pStyle w:val="Caption"/>
      </w:pPr>
      <w:bookmarkStart w:id="523" w:name="_Toc403984461"/>
      <w:bookmarkStart w:id="524" w:name="_Toc75767349"/>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153</w:t>
      </w:r>
      <w:r w:rsidR="002438FA">
        <w:rPr>
          <w:noProof/>
        </w:rPr>
        <w:fldChar w:fldCharType="end"/>
      </w:r>
      <w:r>
        <w:t>: Un</w:t>
      </w:r>
      <w:r w:rsidR="00156E98">
        <w:t>-C</w:t>
      </w:r>
      <w:r>
        <w:t>ustomized FDB Drug Pair</w:t>
      </w:r>
      <w:bookmarkEnd w:id="523"/>
      <w:bookmarkEnd w:id="524"/>
    </w:p>
    <w:p w14:paraId="19032ACF" w14:textId="77777777" w:rsidR="000177D6" w:rsidRDefault="000177D6" w:rsidP="004A1F05">
      <w:pPr>
        <w:pStyle w:val="Graphic0"/>
        <w:keepNext w:val="0"/>
        <w:jc w:val="left"/>
      </w:pPr>
      <w:r>
        <w:rPr>
          <w:noProof/>
        </w:rPr>
        <w:drawing>
          <wp:inline distT="0" distB="0" distL="0" distR="0" wp14:anchorId="2FF110CF" wp14:editId="7C29FF8A">
            <wp:extent cx="5438775" cy="2920436"/>
            <wp:effectExtent l="19050" t="19050" r="9525" b="13335"/>
            <wp:docPr id="86" name="Picture 86" descr="Graphic of Un-Customized FDB Drug 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Customized_Not_DPs.png"/>
                    <pic:cNvPicPr/>
                  </pic:nvPicPr>
                  <pic:blipFill>
                    <a:blip r:embed="rId162">
                      <a:extLst>
                        <a:ext uri="{28A0092B-C50C-407E-A947-70E740481C1C}">
                          <a14:useLocalDpi xmlns:a14="http://schemas.microsoft.com/office/drawing/2010/main" val="0"/>
                        </a:ext>
                      </a:extLst>
                    </a:blip>
                    <a:stretch>
                      <a:fillRect/>
                    </a:stretch>
                  </pic:blipFill>
                  <pic:spPr>
                    <a:xfrm>
                      <a:off x="0" y="0"/>
                      <a:ext cx="5448890" cy="2925867"/>
                    </a:xfrm>
                    <a:prstGeom prst="rect">
                      <a:avLst/>
                    </a:prstGeom>
                    <a:ln>
                      <a:solidFill>
                        <a:schemeClr val="tx1"/>
                      </a:solidFill>
                    </a:ln>
                  </pic:spPr>
                </pic:pic>
              </a:graphicData>
            </a:graphic>
          </wp:inline>
        </w:drawing>
      </w:r>
    </w:p>
    <w:p w14:paraId="050703EA" w14:textId="317A3D96" w:rsidR="000177D6" w:rsidRDefault="000177D6" w:rsidP="00237D0B">
      <w:pPr>
        <w:pStyle w:val="FakeHead4"/>
      </w:pPr>
      <w:r>
        <w:t>FDB Drug Pair Not Customized</w:t>
      </w:r>
      <w:r w:rsidR="00367EC0">
        <w:t>, Not Associated with Customized Drug-Drug Interaction</w:t>
      </w:r>
    </w:p>
    <w:p w14:paraId="792DE3B9" w14:textId="478F9C96" w:rsidR="000177D6" w:rsidRDefault="002B4209" w:rsidP="004A1F05">
      <w:pPr>
        <w:pStyle w:val="BodyText"/>
        <w:rPr>
          <w:rFonts w:eastAsiaTheme="minorHAnsi"/>
        </w:rPr>
      </w:pPr>
      <w:r>
        <w:rPr>
          <w:rFonts w:eastAsiaTheme="minorHAnsi"/>
        </w:rPr>
        <w:t xml:space="preserve">When </w:t>
      </w:r>
      <w:r w:rsidR="00156E98">
        <w:rPr>
          <w:rFonts w:eastAsiaTheme="minorHAnsi"/>
        </w:rPr>
        <w:t>a user</w:t>
      </w:r>
      <w:r>
        <w:rPr>
          <w:rFonts w:eastAsiaTheme="minorHAnsi"/>
        </w:rPr>
        <w:t xml:space="preserve"> open</w:t>
      </w:r>
      <w:r w:rsidR="00156E98">
        <w:rPr>
          <w:rFonts w:eastAsiaTheme="minorHAnsi"/>
        </w:rPr>
        <w:t>s</w:t>
      </w:r>
      <w:r>
        <w:rPr>
          <w:rFonts w:eastAsiaTheme="minorHAnsi"/>
        </w:rPr>
        <w:t xml:space="preserve"> an FDB drug pair that has not been customized and is not associated with a customized Drug-Drug Interaction</w:t>
      </w:r>
      <w:r w:rsidR="00156E98">
        <w:rPr>
          <w:rFonts w:eastAsiaTheme="minorHAnsi"/>
        </w:rPr>
        <w:t xml:space="preserve"> </w:t>
      </w:r>
      <w:r>
        <w:rPr>
          <w:rFonts w:eastAsiaTheme="minorHAnsi"/>
        </w:rPr>
        <w:t xml:space="preserve">the FDB Drug-Drug Interaction associated with the drug </w:t>
      </w:r>
      <w:r w:rsidR="004816C5">
        <w:rPr>
          <w:rFonts w:eastAsiaTheme="minorHAnsi"/>
        </w:rPr>
        <w:t>pair is displayed</w:t>
      </w:r>
      <w:r>
        <w:rPr>
          <w:rFonts w:eastAsiaTheme="minorHAnsi"/>
        </w:rPr>
        <w:t xml:space="preserve">. </w:t>
      </w:r>
      <w:r w:rsidR="009B5429">
        <w:rPr>
          <w:rFonts w:eastAsiaTheme="minorHAnsi"/>
        </w:rPr>
        <w:t xml:space="preserve">To customize the FDB Drug-Drug Interaction and the associated drug pairs, </w:t>
      </w:r>
      <w:r w:rsidR="00156E98">
        <w:rPr>
          <w:rFonts w:eastAsiaTheme="minorHAnsi"/>
        </w:rPr>
        <w:t>select</w:t>
      </w:r>
      <w:r w:rsidR="009B5429">
        <w:rPr>
          <w:rFonts w:eastAsiaTheme="minorHAnsi"/>
        </w:rPr>
        <w:t xml:space="preserve"> the Interaction ID link.</w:t>
      </w:r>
    </w:p>
    <w:p w14:paraId="43F358E8" w14:textId="13CDDFA2" w:rsidR="0036496D" w:rsidRDefault="0036496D" w:rsidP="0036496D">
      <w:pPr>
        <w:pStyle w:val="Caption"/>
      </w:pPr>
      <w:bookmarkStart w:id="525" w:name="_Toc403984462"/>
      <w:bookmarkStart w:id="526" w:name="_Toc7576735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154</w:t>
      </w:r>
      <w:r w:rsidR="002438FA">
        <w:rPr>
          <w:noProof/>
        </w:rPr>
        <w:fldChar w:fldCharType="end"/>
      </w:r>
      <w:r>
        <w:t>: FDB Drug-Drug Interaction without Customized Drug Pairs</w:t>
      </w:r>
      <w:bookmarkEnd w:id="525"/>
      <w:bookmarkEnd w:id="526"/>
    </w:p>
    <w:p w14:paraId="7086277D" w14:textId="77777777" w:rsidR="000177D6" w:rsidRDefault="000177D6" w:rsidP="00156E98">
      <w:pPr>
        <w:rPr>
          <w:rFonts w:eastAsiaTheme="minorHAnsi" w:cstheme="minorBidi"/>
          <w:szCs w:val="22"/>
        </w:rPr>
      </w:pPr>
      <w:r>
        <w:rPr>
          <w:rFonts w:eastAsiaTheme="minorHAnsi" w:cstheme="minorBidi"/>
          <w:noProof/>
          <w:szCs w:val="22"/>
        </w:rPr>
        <w:drawing>
          <wp:inline distT="0" distB="0" distL="0" distR="0" wp14:anchorId="09257035" wp14:editId="72940376">
            <wp:extent cx="5476875" cy="2960789"/>
            <wp:effectExtent l="19050" t="19050" r="9525" b="11430"/>
            <wp:docPr id="70" name="Picture 70" descr="Graphic of FDB Drug-Drug Interaction without Customized Drug P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Uncustomized_Record.png"/>
                    <pic:cNvPicPr/>
                  </pic:nvPicPr>
                  <pic:blipFill>
                    <a:blip r:embed="rId163">
                      <a:extLst>
                        <a:ext uri="{28A0092B-C50C-407E-A947-70E740481C1C}">
                          <a14:useLocalDpi xmlns:a14="http://schemas.microsoft.com/office/drawing/2010/main" val="0"/>
                        </a:ext>
                      </a:extLst>
                    </a:blip>
                    <a:stretch>
                      <a:fillRect/>
                    </a:stretch>
                  </pic:blipFill>
                  <pic:spPr>
                    <a:xfrm>
                      <a:off x="0" y="0"/>
                      <a:ext cx="5482742" cy="2963960"/>
                    </a:xfrm>
                    <a:prstGeom prst="rect">
                      <a:avLst/>
                    </a:prstGeom>
                    <a:ln>
                      <a:solidFill>
                        <a:schemeClr val="tx1"/>
                      </a:solidFill>
                    </a:ln>
                  </pic:spPr>
                </pic:pic>
              </a:graphicData>
            </a:graphic>
          </wp:inline>
        </w:drawing>
      </w:r>
    </w:p>
    <w:p w14:paraId="28B2CD65" w14:textId="77777777" w:rsidR="000177D6" w:rsidRDefault="000177D6" w:rsidP="00237D0B">
      <w:pPr>
        <w:pStyle w:val="FakeHead4"/>
      </w:pPr>
      <w:r>
        <w:t>FDB Drug Pair Customized Once</w:t>
      </w:r>
    </w:p>
    <w:p w14:paraId="6E7E6066" w14:textId="29FFF458" w:rsidR="000177D6" w:rsidRDefault="000177D6" w:rsidP="000177D6">
      <w:pPr>
        <w:pStyle w:val="BodyText"/>
      </w:pPr>
      <w:r w:rsidRPr="00962114">
        <w:t>When a user opens an FDB Drug pair that has been customized once</w:t>
      </w:r>
      <w:r w:rsidR="00156E98">
        <w:t xml:space="preserve"> </w:t>
      </w:r>
      <w:r w:rsidRPr="00962114">
        <w:t xml:space="preserve">they will be presented with the </w:t>
      </w:r>
      <w:r w:rsidR="00C14128">
        <w:t xml:space="preserve">VA </w:t>
      </w:r>
      <w:r w:rsidRPr="00962114">
        <w:t>customized drug pair and a link to the associated VA Drug-Drug Interaction ID</w:t>
      </w:r>
      <w:r>
        <w:t>.</w:t>
      </w:r>
    </w:p>
    <w:p w14:paraId="2239685E" w14:textId="63DF9655" w:rsidR="0036496D" w:rsidRPr="00A649FC" w:rsidRDefault="0036496D" w:rsidP="0036496D">
      <w:pPr>
        <w:pStyle w:val="Caption"/>
        <w:rPr>
          <w:noProof/>
          <w:sz w:val="22"/>
          <w:szCs w:val="22"/>
        </w:rPr>
      </w:pPr>
      <w:bookmarkStart w:id="527" w:name="_Toc403984463"/>
      <w:bookmarkStart w:id="528" w:name="_Toc7576735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155</w:t>
      </w:r>
      <w:r w:rsidR="002438FA">
        <w:rPr>
          <w:noProof/>
        </w:rPr>
        <w:fldChar w:fldCharType="end"/>
      </w:r>
      <w:r>
        <w:t>: Drug Pair Detail Page (Read Only)</w:t>
      </w:r>
      <w:bookmarkEnd w:id="527"/>
      <w:bookmarkEnd w:id="528"/>
    </w:p>
    <w:p w14:paraId="0145188D" w14:textId="77777777" w:rsidR="000177D6" w:rsidRDefault="000177D6" w:rsidP="004A1F05">
      <w:pPr>
        <w:pStyle w:val="Graphic0"/>
        <w:keepNext w:val="0"/>
        <w:jc w:val="left"/>
      </w:pPr>
      <w:r>
        <w:rPr>
          <w:noProof/>
        </w:rPr>
        <w:drawing>
          <wp:inline distT="0" distB="0" distL="0" distR="0" wp14:anchorId="6357A424" wp14:editId="3DC44139">
            <wp:extent cx="5343525" cy="2798500"/>
            <wp:effectExtent l="0" t="0" r="0" b="1905"/>
            <wp:docPr id="481" name="Picture 481" descr="Graphic of Drug Pair Detail Page (Read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_Cust_Once.png"/>
                    <pic:cNvPicPr/>
                  </pic:nvPicPr>
                  <pic:blipFill>
                    <a:blip r:embed="rId164">
                      <a:extLst>
                        <a:ext uri="{28A0092B-C50C-407E-A947-70E740481C1C}">
                          <a14:useLocalDpi xmlns:a14="http://schemas.microsoft.com/office/drawing/2010/main" val="0"/>
                        </a:ext>
                      </a:extLst>
                    </a:blip>
                    <a:stretch>
                      <a:fillRect/>
                    </a:stretch>
                  </pic:blipFill>
                  <pic:spPr>
                    <a:xfrm>
                      <a:off x="0" y="0"/>
                      <a:ext cx="5359156" cy="2806686"/>
                    </a:xfrm>
                    <a:prstGeom prst="rect">
                      <a:avLst/>
                    </a:prstGeom>
                  </pic:spPr>
                </pic:pic>
              </a:graphicData>
            </a:graphic>
          </wp:inline>
        </w:drawing>
      </w:r>
    </w:p>
    <w:p w14:paraId="677F6E13" w14:textId="77777777" w:rsidR="000177D6" w:rsidRDefault="000177D6" w:rsidP="0010304B">
      <w:pPr>
        <w:pStyle w:val="FakeHead4"/>
        <w:keepNext w:val="0"/>
      </w:pPr>
      <w:r>
        <w:t>FDB Drug Pair Customized More Than Once</w:t>
      </w:r>
    </w:p>
    <w:p w14:paraId="1EAEC824" w14:textId="2EEED9C5" w:rsidR="000177D6" w:rsidRPr="001F18C9" w:rsidRDefault="000177D6" w:rsidP="004A1F05">
      <w:pPr>
        <w:pStyle w:val="BodyText"/>
      </w:pPr>
      <w:r w:rsidRPr="001F18C9">
        <w:t>An FDB Drug Pair can</w:t>
      </w:r>
      <w:r>
        <w:t xml:space="preserve"> be customized more than once. </w:t>
      </w:r>
      <w:r w:rsidRPr="001F18C9">
        <w:t>For example</w:t>
      </w:r>
      <w:r w:rsidR="00156E98">
        <w:t>,</w:t>
      </w:r>
      <w:r w:rsidRPr="001F18C9">
        <w:t xml:space="preserve"> a Drug Pair can be</w:t>
      </w:r>
      <w:r>
        <w:t xml:space="preserve"> </w:t>
      </w:r>
      <w:r w:rsidRPr="001F18C9">
        <w:t>customized for a VA Drug-Drug Interaction and s</w:t>
      </w:r>
      <w:r>
        <w:t>ubsequently rejected or deleted. It can then be</w:t>
      </w:r>
      <w:r w:rsidRPr="001F18C9">
        <w:t xml:space="preserve"> customized a second time for a different VA </w:t>
      </w:r>
      <w:r>
        <w:t>DDI</w:t>
      </w:r>
      <w:r w:rsidRPr="001F18C9">
        <w:t xml:space="preserve">. In this case, when the user opens the FDB Drug Pair record, they will </w:t>
      </w:r>
      <w:r>
        <w:t xml:space="preserve">not only get information about the FDB drug pair and its associated FDB DDI, </w:t>
      </w:r>
      <w:r w:rsidR="00156E98">
        <w:t xml:space="preserve">but </w:t>
      </w:r>
      <w:r>
        <w:t>they will see two messages about the drug pair and the custom VA DDIs it is associated with. One message says that the drug pair is rejected</w:t>
      </w:r>
      <w:r w:rsidR="00156E98">
        <w:t>,</w:t>
      </w:r>
      <w:r>
        <w:t xml:space="preserve"> and </w:t>
      </w:r>
      <w:r w:rsidR="00156E98">
        <w:t>the other</w:t>
      </w:r>
      <w:r>
        <w:t xml:space="preserve"> message says that it is in the New Action Status. Two</w:t>
      </w:r>
      <w:r w:rsidRPr="001F18C9">
        <w:t xml:space="preserve"> example</w:t>
      </w:r>
      <w:r>
        <w:t>s</w:t>
      </w:r>
      <w:r w:rsidRPr="001F18C9">
        <w:t xml:space="preserve"> follow:</w:t>
      </w:r>
    </w:p>
    <w:p w14:paraId="3240BC82" w14:textId="77777777" w:rsidR="000177D6" w:rsidRDefault="000177D6" w:rsidP="00F74B97">
      <w:pPr>
        <w:pStyle w:val="BodyTextNumbered1"/>
        <w:numPr>
          <w:ilvl w:val="0"/>
          <w:numId w:val="69"/>
        </w:numPr>
      </w:pPr>
      <w:r w:rsidRPr="00DA7A95">
        <w:t xml:space="preserve">The following example shows what will display if the user opens an FDB Drug Pair that was customized for </w:t>
      </w:r>
      <w:r>
        <w:t>and subsequently rejected from DDI</w:t>
      </w:r>
      <w:r w:rsidRPr="00DA7A95">
        <w:t xml:space="preserve"> </w:t>
      </w:r>
      <w:r>
        <w:t>2021210,</w:t>
      </w:r>
      <w:r w:rsidRPr="00DA7A95">
        <w:t xml:space="preserve"> and then customized</w:t>
      </w:r>
      <w:r>
        <w:t xml:space="preserve"> a second time for DDI </w:t>
      </w:r>
      <w:r w:rsidRPr="00DA7A95">
        <w:t>202</w:t>
      </w:r>
      <w:r>
        <w:t>1211</w:t>
      </w:r>
      <w:r w:rsidRPr="00DA7A95">
        <w:t>. Note the informational messages</w:t>
      </w:r>
      <w:r>
        <w:t xml:space="preserve"> and the links to the FDB and custom VA DDIs:</w:t>
      </w:r>
    </w:p>
    <w:p w14:paraId="4EC3D715" w14:textId="5B76894B" w:rsidR="00156E98" w:rsidRPr="00E60C29" w:rsidRDefault="00156E98" w:rsidP="00156E98">
      <w:pPr>
        <w:pStyle w:val="Caption"/>
      </w:pPr>
      <w:bookmarkStart w:id="529" w:name="_Toc75767352"/>
      <w:r>
        <w:t xml:space="preserve">Figure </w:t>
      </w:r>
      <w:r>
        <w:rPr>
          <w:noProof/>
        </w:rPr>
        <w:fldChar w:fldCharType="begin"/>
      </w:r>
      <w:r>
        <w:rPr>
          <w:noProof/>
        </w:rPr>
        <w:instrText xml:space="preserve"> SEQ Figure \* ARABIC </w:instrText>
      </w:r>
      <w:r>
        <w:rPr>
          <w:noProof/>
        </w:rPr>
        <w:fldChar w:fldCharType="separate"/>
      </w:r>
      <w:r w:rsidR="00694F65">
        <w:rPr>
          <w:noProof/>
        </w:rPr>
        <w:t>156</w:t>
      </w:r>
      <w:r>
        <w:rPr>
          <w:noProof/>
        </w:rPr>
        <w:fldChar w:fldCharType="end"/>
      </w:r>
      <w:r>
        <w:t>: FDB Drug Pair Message One</w:t>
      </w:r>
      <w:bookmarkEnd w:id="529"/>
    </w:p>
    <w:p w14:paraId="058BAF1E" w14:textId="77777777" w:rsidR="0010304B" w:rsidRDefault="000177D6" w:rsidP="004A1F05">
      <w:pPr>
        <w:pStyle w:val="Graphic0"/>
        <w:keepNext w:val="0"/>
        <w:jc w:val="both"/>
      </w:pPr>
      <w:r>
        <w:rPr>
          <w:noProof/>
        </w:rPr>
        <w:drawing>
          <wp:inline distT="0" distB="0" distL="0" distR="0" wp14:anchorId="365B4DDF" wp14:editId="3898C75B">
            <wp:extent cx="5762625" cy="3191607"/>
            <wp:effectExtent l="19050" t="19050" r="9525" b="27940"/>
            <wp:docPr id="449" name="Picture 449" descr="FDB Drug P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Customized_More_Than_Once_Reject.png"/>
                    <pic:cNvPicPr/>
                  </pic:nvPicPr>
                  <pic:blipFill>
                    <a:blip r:embed="rId165">
                      <a:extLst>
                        <a:ext uri="{28A0092B-C50C-407E-A947-70E740481C1C}">
                          <a14:useLocalDpi xmlns:a14="http://schemas.microsoft.com/office/drawing/2010/main" val="0"/>
                        </a:ext>
                      </a:extLst>
                    </a:blip>
                    <a:stretch>
                      <a:fillRect/>
                    </a:stretch>
                  </pic:blipFill>
                  <pic:spPr>
                    <a:xfrm>
                      <a:off x="0" y="0"/>
                      <a:ext cx="5835310" cy="3231863"/>
                    </a:xfrm>
                    <a:prstGeom prst="rect">
                      <a:avLst/>
                    </a:prstGeom>
                    <a:ln>
                      <a:solidFill>
                        <a:schemeClr val="tx1"/>
                      </a:solidFill>
                    </a:ln>
                  </pic:spPr>
                </pic:pic>
              </a:graphicData>
            </a:graphic>
          </wp:inline>
        </w:drawing>
      </w:r>
    </w:p>
    <w:p w14:paraId="4E4D7DC3" w14:textId="77777777" w:rsidR="0010304B" w:rsidRDefault="0010304B" w:rsidP="004A1F05">
      <w:pPr>
        <w:pStyle w:val="BodyTextNumbered1"/>
        <w:keepNext/>
        <w:keepLines/>
      </w:pPr>
      <w:r w:rsidRPr="001F18C9">
        <w:t xml:space="preserve">The following example shows what will display if the user opens an FDB Drug Pair that was customized </w:t>
      </w:r>
      <w:r>
        <w:t>and subsequently rejected from</w:t>
      </w:r>
      <w:r w:rsidRPr="001F18C9">
        <w:t xml:space="preserve"> </w:t>
      </w:r>
      <w:r>
        <w:t>DDI</w:t>
      </w:r>
      <w:r w:rsidRPr="001F18C9">
        <w:t xml:space="preserve"> </w:t>
      </w:r>
      <w:r>
        <w:t>2021212</w:t>
      </w:r>
      <w:r w:rsidRPr="001F18C9">
        <w:t>, customized a second</w:t>
      </w:r>
      <w:r>
        <w:t xml:space="preserve"> time and subsequently deleted from DDI 2021213, and customized for DDI 2021214. </w:t>
      </w:r>
      <w:r w:rsidRPr="001F18C9">
        <w:t>Note the informational messages</w:t>
      </w:r>
      <w:r>
        <w:t xml:space="preserve"> and links to all customizations:</w:t>
      </w:r>
    </w:p>
    <w:p w14:paraId="4484AB17" w14:textId="5E6928FD" w:rsidR="00156E98" w:rsidRPr="00E60C29" w:rsidRDefault="00156E98" w:rsidP="004A1F05">
      <w:pPr>
        <w:pStyle w:val="Caption"/>
      </w:pPr>
      <w:bookmarkStart w:id="530" w:name="_Toc75767353"/>
      <w:r>
        <w:t xml:space="preserve">Figure </w:t>
      </w:r>
      <w:r>
        <w:rPr>
          <w:noProof/>
        </w:rPr>
        <w:fldChar w:fldCharType="begin"/>
      </w:r>
      <w:r>
        <w:rPr>
          <w:noProof/>
        </w:rPr>
        <w:instrText xml:space="preserve"> SEQ Figure \* ARABIC </w:instrText>
      </w:r>
      <w:r>
        <w:rPr>
          <w:noProof/>
        </w:rPr>
        <w:fldChar w:fldCharType="separate"/>
      </w:r>
      <w:r w:rsidR="00694F65">
        <w:rPr>
          <w:noProof/>
        </w:rPr>
        <w:t>157</w:t>
      </w:r>
      <w:r>
        <w:rPr>
          <w:noProof/>
        </w:rPr>
        <w:fldChar w:fldCharType="end"/>
      </w:r>
      <w:r>
        <w:t>: FDB Drug Pair Message Two</w:t>
      </w:r>
      <w:bookmarkEnd w:id="530"/>
    </w:p>
    <w:p w14:paraId="77801692" w14:textId="6B03EA44" w:rsidR="000177D6" w:rsidRDefault="000177D6" w:rsidP="004A1F05">
      <w:pPr>
        <w:pStyle w:val="Graphic0"/>
        <w:keepLines/>
        <w:jc w:val="left"/>
      </w:pPr>
      <w:r>
        <w:rPr>
          <w:noProof/>
        </w:rPr>
        <w:drawing>
          <wp:inline distT="0" distB="0" distL="0" distR="0" wp14:anchorId="5FD67A4D" wp14:editId="686B4D69">
            <wp:extent cx="5872721" cy="3314700"/>
            <wp:effectExtent l="19050" t="19050" r="13970" b="19050"/>
            <wp:docPr id="54" name="Picture 54" descr="Graphic of FDB Drug Pair (Active read-onl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I_Customized_More_Than_Once_Deleted.png"/>
                    <pic:cNvPicPr/>
                  </pic:nvPicPr>
                  <pic:blipFill>
                    <a:blip r:embed="rId166">
                      <a:extLst>
                        <a:ext uri="{28A0092B-C50C-407E-A947-70E740481C1C}">
                          <a14:useLocalDpi xmlns:a14="http://schemas.microsoft.com/office/drawing/2010/main" val="0"/>
                        </a:ext>
                      </a:extLst>
                    </a:blip>
                    <a:stretch>
                      <a:fillRect/>
                    </a:stretch>
                  </pic:blipFill>
                  <pic:spPr>
                    <a:xfrm>
                      <a:off x="0" y="0"/>
                      <a:ext cx="5967764" cy="3368344"/>
                    </a:xfrm>
                    <a:prstGeom prst="rect">
                      <a:avLst/>
                    </a:prstGeom>
                    <a:ln>
                      <a:solidFill>
                        <a:schemeClr val="tx1"/>
                      </a:solidFill>
                    </a:ln>
                  </pic:spPr>
                </pic:pic>
              </a:graphicData>
            </a:graphic>
          </wp:inline>
        </w:drawing>
      </w:r>
    </w:p>
    <w:p w14:paraId="07EECD6A" w14:textId="77777777" w:rsidR="000177D6" w:rsidRDefault="000177D6" w:rsidP="00B46869">
      <w:pPr>
        <w:pStyle w:val="Heading3"/>
      </w:pPr>
      <w:bookmarkStart w:id="531" w:name="_Toc75767118"/>
      <w:r w:rsidRPr="001F18C9">
        <w:t>VA Customized Drug Pair Detail Page</w:t>
      </w:r>
      <w:bookmarkEnd w:id="531"/>
    </w:p>
    <w:p w14:paraId="6F4AFE0C" w14:textId="77B34701" w:rsidR="000177D6" w:rsidRDefault="000177D6" w:rsidP="004A1F05">
      <w:pPr>
        <w:pStyle w:val="BodyText"/>
        <w:keepNext/>
      </w:pPr>
      <w:r w:rsidRPr="001F18C9">
        <w:t xml:space="preserve">When </w:t>
      </w:r>
      <w:r w:rsidR="00EB0057">
        <w:t>a</w:t>
      </w:r>
      <w:r w:rsidRPr="001F18C9">
        <w:t xml:space="preserve"> user opens a VA Customized drug pair, they will be presented with the customized Drug Pair </w:t>
      </w:r>
      <w:r w:rsidR="00057F97">
        <w:t>D</w:t>
      </w:r>
      <w:r w:rsidR="004816C5">
        <w:t>etail page.</w:t>
      </w:r>
    </w:p>
    <w:p w14:paraId="32A79185" w14:textId="243C1C6F" w:rsidR="0036496D" w:rsidRDefault="0036496D" w:rsidP="0036496D">
      <w:pPr>
        <w:pStyle w:val="Caption"/>
      </w:pPr>
      <w:bookmarkStart w:id="532" w:name="_Toc403984464"/>
      <w:bookmarkStart w:id="533" w:name="_Toc75767354"/>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158</w:t>
      </w:r>
      <w:r w:rsidR="002438FA">
        <w:rPr>
          <w:noProof/>
        </w:rPr>
        <w:fldChar w:fldCharType="end"/>
      </w:r>
      <w:r>
        <w:t>: VA Customized Drug Pair</w:t>
      </w:r>
      <w:bookmarkEnd w:id="532"/>
      <w:bookmarkEnd w:id="533"/>
    </w:p>
    <w:p w14:paraId="61ADE171" w14:textId="77777777" w:rsidR="000177D6" w:rsidRDefault="000177D6" w:rsidP="00EB0057">
      <w:pPr>
        <w:pStyle w:val="Graphic0"/>
        <w:jc w:val="left"/>
      </w:pPr>
      <w:r>
        <w:rPr>
          <w:noProof/>
        </w:rPr>
        <w:drawing>
          <wp:inline distT="0" distB="0" distL="0" distR="0" wp14:anchorId="2EF840D2" wp14:editId="0EC0D14A">
            <wp:extent cx="5086350" cy="2894998"/>
            <wp:effectExtent l="19050" t="19050" r="19050" b="19685"/>
            <wp:docPr id="438" name="Picture 438" descr="Graphic of VA Customized Drug P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09888" cy="2908395"/>
                    </a:xfrm>
                    <a:prstGeom prst="rect">
                      <a:avLst/>
                    </a:prstGeom>
                    <a:noFill/>
                    <a:ln>
                      <a:solidFill>
                        <a:schemeClr val="tx1"/>
                      </a:solidFill>
                    </a:ln>
                  </pic:spPr>
                </pic:pic>
              </a:graphicData>
            </a:graphic>
          </wp:inline>
        </w:drawing>
      </w:r>
    </w:p>
    <w:p w14:paraId="30B4950C" w14:textId="77777777" w:rsidR="00E76904" w:rsidRDefault="00E76904" w:rsidP="00B46869">
      <w:pPr>
        <w:pStyle w:val="Heading2"/>
      </w:pPr>
      <w:bookmarkStart w:id="534" w:name="PREC_3_0_1_DrugPairCustomization"/>
      <w:bookmarkStart w:id="535" w:name="_Ref415822758"/>
      <w:bookmarkStart w:id="536" w:name="_Toc75767119"/>
      <w:bookmarkEnd w:id="534"/>
      <w:r>
        <w:t>Drug Pair Customization</w:t>
      </w:r>
      <w:bookmarkEnd w:id="513"/>
      <w:r w:rsidR="0067224A">
        <w:t xml:space="preserve"> (Non 508-Compliant) Detail</w:t>
      </w:r>
      <w:bookmarkEnd w:id="535"/>
      <w:bookmarkEnd w:id="536"/>
    </w:p>
    <w:p w14:paraId="30B4950D" w14:textId="7574E2C4" w:rsidR="00E76904" w:rsidRDefault="00E76904" w:rsidP="00E76904">
      <w:pPr>
        <w:pStyle w:val="BodyText"/>
      </w:pPr>
      <w:r>
        <w:t xml:space="preserve">The Drug Pair Customization (Non 508 Compliant) page allows users to create or delete drug pairs associated with the VA Customized </w:t>
      </w:r>
      <w:r w:rsidR="00367EC0">
        <w:t xml:space="preserve">Drug-Drug Interaction </w:t>
      </w:r>
      <w:r>
        <w:t xml:space="preserve">as well as perform mass VA Workflow updates to all associated Drug Pairs. To reach this page, </w:t>
      </w:r>
      <w:r w:rsidR="00EB0057">
        <w:t>select</w:t>
      </w:r>
      <w:r>
        <w:t xml:space="preserve"> the </w:t>
      </w:r>
      <w:r w:rsidR="00EB0057">
        <w:t>“</w:t>
      </w:r>
      <w:r>
        <w:t>Drug Pairs</w:t>
      </w:r>
      <w:r w:rsidR="00EB0057">
        <w:t>”</w:t>
      </w:r>
      <w:r>
        <w:t xml:space="preserve"> button on a VA customized Drug-Drug </w:t>
      </w:r>
      <w:r w:rsidR="00367EC0">
        <w:t xml:space="preserve">Interaction </w:t>
      </w:r>
      <w:r>
        <w:t>detail page.</w:t>
      </w:r>
    </w:p>
    <w:p w14:paraId="681685D7" w14:textId="2D3AE7DA" w:rsidR="0036496D" w:rsidRDefault="0036496D" w:rsidP="0010304B">
      <w:pPr>
        <w:pStyle w:val="Caption"/>
        <w:keepNext w:val="0"/>
      </w:pPr>
      <w:bookmarkStart w:id="537" w:name="_Toc403984472"/>
      <w:bookmarkStart w:id="538" w:name="_Toc7576735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159</w:t>
      </w:r>
      <w:r w:rsidR="002438FA">
        <w:rPr>
          <w:noProof/>
        </w:rPr>
        <w:fldChar w:fldCharType="end"/>
      </w:r>
      <w:r>
        <w:t>: Drug Pair Customization Window</w:t>
      </w:r>
      <w:bookmarkEnd w:id="537"/>
      <w:bookmarkEnd w:id="538"/>
    </w:p>
    <w:p w14:paraId="30B4950F" w14:textId="77777777" w:rsidR="00E76904" w:rsidRDefault="00927C14" w:rsidP="0010304B">
      <w:pPr>
        <w:pStyle w:val="Graphic0"/>
        <w:keepNext w:val="0"/>
        <w:jc w:val="left"/>
      </w:pPr>
      <w:r>
        <w:rPr>
          <w:noProof/>
        </w:rPr>
        <w:drawing>
          <wp:inline distT="0" distB="0" distL="0" distR="0" wp14:anchorId="30B49AB1" wp14:editId="61D1913F">
            <wp:extent cx="5092614" cy="2266950"/>
            <wp:effectExtent l="19050" t="19050" r="13335" b="19050"/>
            <wp:docPr id="446" name="Picture 446" descr="Graphic of Drug Pair Customiza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51212" cy="2293035"/>
                    </a:xfrm>
                    <a:prstGeom prst="rect">
                      <a:avLst/>
                    </a:prstGeom>
                    <a:noFill/>
                    <a:ln>
                      <a:solidFill>
                        <a:schemeClr val="tx1"/>
                      </a:solidFill>
                    </a:ln>
                  </pic:spPr>
                </pic:pic>
              </a:graphicData>
            </a:graphic>
          </wp:inline>
        </w:drawing>
      </w:r>
    </w:p>
    <w:p w14:paraId="1843985C" w14:textId="31A08A64" w:rsidR="00367EC0" w:rsidRDefault="00367EC0" w:rsidP="00367EC0">
      <w:pPr>
        <w:pStyle w:val="BodyText"/>
      </w:pPr>
      <w:r w:rsidRPr="004A1F05">
        <w:rPr>
          <w:rStyle w:val="IntLink"/>
        </w:rPr>
        <w:fldChar w:fldCharType="begin"/>
      </w:r>
      <w:r w:rsidRPr="004A1F05">
        <w:rPr>
          <w:rStyle w:val="IntLink"/>
        </w:rPr>
        <w:instrText xml:space="preserve"> REF _Ref416092349 \h </w:instrText>
      </w:r>
      <w:r w:rsidR="00EB0057" w:rsidRPr="004A1F05">
        <w:rPr>
          <w:rStyle w:val="IntLink"/>
        </w:rPr>
        <w:instrText xml:space="preserve"> \* MERGEFORMAT </w:instrText>
      </w:r>
      <w:r w:rsidRPr="004A1F05">
        <w:rPr>
          <w:rStyle w:val="IntLink"/>
        </w:rPr>
      </w:r>
      <w:r w:rsidRPr="004A1F05">
        <w:rPr>
          <w:rStyle w:val="IntLink"/>
        </w:rPr>
        <w:fldChar w:fldCharType="separate"/>
      </w:r>
      <w:r w:rsidR="00694F65">
        <w:t xml:space="preserve">Table </w:t>
      </w:r>
      <w:r w:rsidR="00694F65">
        <w:rPr>
          <w:noProof/>
        </w:rPr>
        <w:t>13</w:t>
      </w:r>
      <w:r w:rsidRPr="004A1F05">
        <w:rPr>
          <w:rStyle w:val="IntLink"/>
        </w:rPr>
        <w:fldChar w:fldCharType="end"/>
      </w:r>
      <w:r>
        <w:t xml:space="preserve"> displays information related to the drug pair.</w:t>
      </w:r>
    </w:p>
    <w:p w14:paraId="59216386" w14:textId="0B4E0D9F" w:rsidR="00367EC0" w:rsidRDefault="00367EC0" w:rsidP="00B62D20">
      <w:pPr>
        <w:pStyle w:val="Caption"/>
      </w:pPr>
      <w:bookmarkStart w:id="539" w:name="_Ref416092349"/>
      <w:bookmarkStart w:id="540" w:name="_Toc75767180"/>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13</w:t>
      </w:r>
      <w:r w:rsidR="002438FA">
        <w:rPr>
          <w:noProof/>
        </w:rPr>
        <w:fldChar w:fldCharType="end"/>
      </w:r>
      <w:bookmarkEnd w:id="539"/>
      <w:r>
        <w:t>: Drug Pair-related Information</w:t>
      </w:r>
      <w:bookmarkEnd w:id="540"/>
    </w:p>
    <w:tbl>
      <w:tblPr>
        <w:tblStyle w:val="TableGrid"/>
        <w:tblW w:w="5000" w:type="pct"/>
        <w:tblLook w:val="04A0" w:firstRow="1" w:lastRow="0" w:firstColumn="1" w:lastColumn="0" w:noHBand="0" w:noVBand="1"/>
        <w:tblDescription w:val="Table displays Field names on the Drug Pair customization window"/>
      </w:tblPr>
      <w:tblGrid>
        <w:gridCol w:w="2160"/>
        <w:gridCol w:w="7190"/>
      </w:tblGrid>
      <w:tr w:rsidR="00507B35" w:rsidRPr="00507B35" w14:paraId="30B49513" w14:textId="77777777" w:rsidTr="004A1F05">
        <w:trPr>
          <w:cantSplit/>
          <w:tblHeader/>
        </w:trPr>
        <w:tc>
          <w:tcPr>
            <w:tcW w:w="1155" w:type="pct"/>
            <w:shd w:val="clear" w:color="auto" w:fill="D9D9D9" w:themeFill="background1" w:themeFillShade="D9"/>
            <w:vAlign w:val="center"/>
          </w:tcPr>
          <w:p w14:paraId="30B49511" w14:textId="77777777" w:rsidR="00507B35" w:rsidRPr="00507B35" w:rsidRDefault="00507B35" w:rsidP="00EB0057">
            <w:pPr>
              <w:pStyle w:val="TableHeading"/>
            </w:pPr>
            <w:r>
              <w:t>Field Name</w:t>
            </w:r>
          </w:p>
        </w:tc>
        <w:tc>
          <w:tcPr>
            <w:tcW w:w="3845" w:type="pct"/>
            <w:shd w:val="clear" w:color="auto" w:fill="D9D9D9" w:themeFill="background1" w:themeFillShade="D9"/>
            <w:vAlign w:val="center"/>
          </w:tcPr>
          <w:p w14:paraId="30B49512" w14:textId="77777777" w:rsidR="00507B35" w:rsidRPr="00507B35" w:rsidRDefault="00507B35" w:rsidP="00EB0057">
            <w:pPr>
              <w:pStyle w:val="TableHeading"/>
            </w:pPr>
            <w:r>
              <w:t>Field Description</w:t>
            </w:r>
          </w:p>
        </w:tc>
      </w:tr>
      <w:tr w:rsidR="00507B35" w:rsidRPr="00507B35" w14:paraId="30B49516" w14:textId="77777777" w:rsidTr="004A1F05">
        <w:trPr>
          <w:cantSplit/>
        </w:trPr>
        <w:tc>
          <w:tcPr>
            <w:tcW w:w="1155" w:type="pct"/>
            <w:vAlign w:val="center"/>
          </w:tcPr>
          <w:p w14:paraId="30B49514" w14:textId="77777777" w:rsidR="00507B35" w:rsidRPr="00507B35" w:rsidRDefault="00507B35" w:rsidP="00EB0057">
            <w:pPr>
              <w:pStyle w:val="TableText"/>
            </w:pPr>
            <w:r w:rsidRPr="00507B35">
              <w:t xml:space="preserve">Interaction Type </w:t>
            </w:r>
          </w:p>
        </w:tc>
        <w:tc>
          <w:tcPr>
            <w:tcW w:w="3845" w:type="pct"/>
            <w:vAlign w:val="center"/>
          </w:tcPr>
          <w:p w14:paraId="30B49515" w14:textId="77777777" w:rsidR="00507B35" w:rsidRPr="00507B35" w:rsidRDefault="00507B35" w:rsidP="00EB0057">
            <w:pPr>
              <w:pStyle w:val="TableText"/>
            </w:pPr>
            <w:r w:rsidRPr="00507B35">
              <w:t xml:space="preserve">The type of interaction displayed, either VA or FDB. </w:t>
            </w:r>
          </w:p>
        </w:tc>
      </w:tr>
      <w:tr w:rsidR="00507B35" w:rsidRPr="00507B35" w14:paraId="30B49519" w14:textId="77777777" w:rsidTr="004A1F05">
        <w:trPr>
          <w:cantSplit/>
        </w:trPr>
        <w:tc>
          <w:tcPr>
            <w:tcW w:w="1155" w:type="pct"/>
            <w:vAlign w:val="center"/>
          </w:tcPr>
          <w:p w14:paraId="30B49517" w14:textId="77777777" w:rsidR="00507B35" w:rsidRPr="00507B35" w:rsidRDefault="00507B35" w:rsidP="00EB0057">
            <w:pPr>
              <w:pStyle w:val="TableText"/>
            </w:pPr>
            <w:r w:rsidRPr="00507B35">
              <w:t xml:space="preserve">Interaction ID </w:t>
            </w:r>
          </w:p>
        </w:tc>
        <w:tc>
          <w:tcPr>
            <w:tcW w:w="3845" w:type="pct"/>
            <w:vAlign w:val="center"/>
          </w:tcPr>
          <w:p w14:paraId="30B49518" w14:textId="77777777" w:rsidR="00507B35" w:rsidRPr="00507B35" w:rsidRDefault="00507B35" w:rsidP="00EB0057">
            <w:pPr>
              <w:pStyle w:val="TableText"/>
            </w:pPr>
            <w:r w:rsidRPr="00507B35">
              <w:t xml:space="preserve">The numerical reference number assigned to the interaction by the agency referenced in the Interaction Type field. </w:t>
            </w:r>
          </w:p>
        </w:tc>
      </w:tr>
      <w:tr w:rsidR="00507B35" w:rsidRPr="00507B35" w14:paraId="30B4951C" w14:textId="77777777" w:rsidTr="004A1F05">
        <w:trPr>
          <w:cantSplit/>
        </w:trPr>
        <w:tc>
          <w:tcPr>
            <w:tcW w:w="1155" w:type="pct"/>
            <w:vAlign w:val="center"/>
          </w:tcPr>
          <w:p w14:paraId="30B4951A" w14:textId="77777777" w:rsidR="00507B35" w:rsidRPr="00507B35" w:rsidRDefault="00507B35" w:rsidP="00EB0057">
            <w:pPr>
              <w:pStyle w:val="TableText"/>
            </w:pPr>
            <w:r w:rsidRPr="00507B35">
              <w:t xml:space="preserve">Interaction Description </w:t>
            </w:r>
          </w:p>
        </w:tc>
        <w:tc>
          <w:tcPr>
            <w:tcW w:w="3845" w:type="pct"/>
            <w:vAlign w:val="center"/>
          </w:tcPr>
          <w:p w14:paraId="30B4951B" w14:textId="6E0C46AF" w:rsidR="00507B35" w:rsidRPr="00507B35" w:rsidRDefault="00507B35" w:rsidP="00EB0057">
            <w:pPr>
              <w:pStyle w:val="TableText"/>
            </w:pPr>
            <w:r w:rsidRPr="00507B35">
              <w:t xml:space="preserve">The name of the drug </w:t>
            </w:r>
            <w:r w:rsidR="009030E3">
              <w:t xml:space="preserve">pair </w:t>
            </w:r>
            <w:r w:rsidRPr="00507B35">
              <w:t xml:space="preserve">associated with the interaction. </w:t>
            </w:r>
          </w:p>
        </w:tc>
      </w:tr>
      <w:tr w:rsidR="00507B35" w:rsidRPr="00507B35" w14:paraId="30B4951F" w14:textId="77777777" w:rsidTr="004A1F05">
        <w:trPr>
          <w:cantSplit/>
        </w:trPr>
        <w:tc>
          <w:tcPr>
            <w:tcW w:w="1155" w:type="pct"/>
            <w:vAlign w:val="center"/>
          </w:tcPr>
          <w:p w14:paraId="30B4951D" w14:textId="77777777" w:rsidR="00507B35" w:rsidRPr="00507B35" w:rsidRDefault="00507B35" w:rsidP="00EB0057">
            <w:pPr>
              <w:pStyle w:val="TableText"/>
            </w:pPr>
            <w:r w:rsidRPr="00507B35">
              <w:t xml:space="preserve">Interaction Severity </w:t>
            </w:r>
          </w:p>
        </w:tc>
        <w:tc>
          <w:tcPr>
            <w:tcW w:w="3845" w:type="pct"/>
            <w:vAlign w:val="center"/>
          </w:tcPr>
          <w:p w14:paraId="30B4951E" w14:textId="77777777" w:rsidR="00507B35" w:rsidRPr="00507B35" w:rsidRDefault="00507B35" w:rsidP="00EB0057">
            <w:pPr>
              <w:pStyle w:val="TableText"/>
            </w:pPr>
            <w:r w:rsidRPr="00507B35">
              <w:t xml:space="preserve">A numerical indicator of the severity of the interaction. </w:t>
            </w:r>
          </w:p>
        </w:tc>
      </w:tr>
      <w:tr w:rsidR="00507B35" w:rsidRPr="00507B35" w14:paraId="30B49522" w14:textId="77777777" w:rsidTr="004A1F05">
        <w:trPr>
          <w:cantSplit/>
        </w:trPr>
        <w:tc>
          <w:tcPr>
            <w:tcW w:w="1155" w:type="pct"/>
            <w:vAlign w:val="center"/>
          </w:tcPr>
          <w:p w14:paraId="30B49520" w14:textId="77777777" w:rsidR="00507B35" w:rsidRPr="00507B35" w:rsidRDefault="00507B35" w:rsidP="00EB0057">
            <w:pPr>
              <w:pStyle w:val="TableText"/>
            </w:pPr>
            <w:r w:rsidRPr="00507B35">
              <w:t xml:space="preserve">Interaction Action Status </w:t>
            </w:r>
          </w:p>
        </w:tc>
        <w:tc>
          <w:tcPr>
            <w:tcW w:w="3845" w:type="pct"/>
            <w:vAlign w:val="center"/>
          </w:tcPr>
          <w:p w14:paraId="30B49521" w14:textId="77777777" w:rsidR="00507B35" w:rsidRPr="00507B35" w:rsidRDefault="00507B35" w:rsidP="00EB0057">
            <w:pPr>
              <w:pStyle w:val="TableText"/>
            </w:pPr>
            <w:r w:rsidRPr="00507B35">
              <w:t xml:space="preserve">The status of the interaction in the VA Approval Workflow. The Action Status for FDB Records will always be 'N/A,' as it does not go through the VA Approval Workflow </w:t>
            </w:r>
          </w:p>
        </w:tc>
      </w:tr>
    </w:tbl>
    <w:p w14:paraId="30B49523" w14:textId="42448226" w:rsidR="00507B35" w:rsidRPr="00367EC0" w:rsidRDefault="00507B35" w:rsidP="00507B35">
      <w:pPr>
        <w:pStyle w:val="BodyText"/>
      </w:pPr>
      <w:r w:rsidRPr="00367EC0">
        <w:t>There are two methods to add drug pairs to a drug-drug interaction customization:</w:t>
      </w:r>
      <w:r w:rsidR="00967CD5" w:rsidRPr="00367EC0">
        <w:t xml:space="preserve"> from existing FDB Drug Pairs (see page ) </w:t>
      </w:r>
      <w:r w:rsidRPr="00367EC0">
        <w:t xml:space="preserve">and </w:t>
      </w:r>
      <w:r w:rsidR="00967CD5" w:rsidRPr="00367EC0">
        <w:t>from</w:t>
      </w:r>
      <w:r w:rsidRPr="00367EC0">
        <w:t xml:space="preserve"> Routed Generics</w:t>
      </w:r>
      <w:r w:rsidR="00967CD5" w:rsidRPr="00367EC0">
        <w:t xml:space="preserve"> (see page )</w:t>
      </w:r>
      <w:r w:rsidRPr="00367EC0">
        <w:t xml:space="preserve">. </w:t>
      </w:r>
    </w:p>
    <w:p w14:paraId="6A2C256A" w14:textId="7620DB71" w:rsidR="00EB0057" w:rsidRDefault="00EB0057" w:rsidP="004A1F05">
      <w:pPr>
        <w:pStyle w:val="Caption"/>
        <w:keepNext w:val="0"/>
      </w:pPr>
      <w:bookmarkStart w:id="541" w:name="_Toc75767181"/>
      <w:r>
        <w:t xml:space="preserve">Table </w:t>
      </w:r>
      <w:r>
        <w:rPr>
          <w:noProof/>
        </w:rPr>
        <w:fldChar w:fldCharType="begin"/>
      </w:r>
      <w:r>
        <w:rPr>
          <w:noProof/>
        </w:rPr>
        <w:instrText xml:space="preserve"> SEQ Table \* ARABIC </w:instrText>
      </w:r>
      <w:r>
        <w:rPr>
          <w:noProof/>
        </w:rPr>
        <w:fldChar w:fldCharType="separate"/>
      </w:r>
      <w:r w:rsidR="00694F65">
        <w:rPr>
          <w:noProof/>
        </w:rPr>
        <w:t>14</w:t>
      </w:r>
      <w:r>
        <w:rPr>
          <w:noProof/>
        </w:rPr>
        <w:fldChar w:fldCharType="end"/>
      </w:r>
      <w:r>
        <w:t>:</w:t>
      </w:r>
      <w:r w:rsidR="00745D05">
        <w:t xml:space="preserve"> Drug Pair</w:t>
      </w:r>
      <w:r>
        <w:t xml:space="preserve"> Fields</w:t>
      </w:r>
      <w:bookmarkEnd w:id="541"/>
    </w:p>
    <w:tbl>
      <w:tblPr>
        <w:tblStyle w:val="TableGrid"/>
        <w:tblW w:w="5000" w:type="pct"/>
        <w:tblLook w:val="04A0" w:firstRow="1" w:lastRow="0" w:firstColumn="1" w:lastColumn="0" w:noHBand="0" w:noVBand="1"/>
        <w:tblDescription w:val="Fields names and descriptions where user can enter text"/>
      </w:tblPr>
      <w:tblGrid>
        <w:gridCol w:w="2158"/>
        <w:gridCol w:w="7192"/>
      </w:tblGrid>
      <w:tr w:rsidR="00CF4629" w:rsidRPr="00CF4629" w14:paraId="30B49528" w14:textId="77777777" w:rsidTr="00EB0057">
        <w:trPr>
          <w:cantSplit/>
          <w:tblHeader/>
        </w:trPr>
        <w:tc>
          <w:tcPr>
            <w:tcW w:w="1154" w:type="pct"/>
            <w:shd w:val="clear" w:color="auto" w:fill="D9D9D9" w:themeFill="background1" w:themeFillShade="D9"/>
            <w:vAlign w:val="center"/>
          </w:tcPr>
          <w:p w14:paraId="30B49526" w14:textId="77777777" w:rsidR="00CF4629" w:rsidRPr="00CF4629" w:rsidRDefault="00CF4629" w:rsidP="004A1F05">
            <w:pPr>
              <w:pStyle w:val="TableHeading"/>
            </w:pPr>
            <w:r>
              <w:t>Field Name</w:t>
            </w:r>
          </w:p>
        </w:tc>
        <w:tc>
          <w:tcPr>
            <w:tcW w:w="3846" w:type="pct"/>
            <w:shd w:val="clear" w:color="auto" w:fill="D9D9D9" w:themeFill="background1" w:themeFillShade="D9"/>
            <w:vAlign w:val="center"/>
          </w:tcPr>
          <w:p w14:paraId="30B49527" w14:textId="77777777" w:rsidR="00CF4629" w:rsidRPr="00BB7C01" w:rsidRDefault="00CF4629" w:rsidP="004A1F05">
            <w:pPr>
              <w:pStyle w:val="TableHeading"/>
            </w:pPr>
            <w:r w:rsidRPr="00BB7C01">
              <w:t>Field Description</w:t>
            </w:r>
          </w:p>
        </w:tc>
      </w:tr>
      <w:tr w:rsidR="00CF4629" w:rsidRPr="00CF4629" w14:paraId="30B4952B" w14:textId="77777777" w:rsidTr="00EB0057">
        <w:trPr>
          <w:cantSplit/>
        </w:trPr>
        <w:tc>
          <w:tcPr>
            <w:tcW w:w="1154" w:type="pct"/>
            <w:vAlign w:val="center"/>
          </w:tcPr>
          <w:p w14:paraId="30B49529" w14:textId="77777777" w:rsidR="00CF4629" w:rsidRPr="00CF4629" w:rsidRDefault="00CF4629" w:rsidP="004A1F05">
            <w:pPr>
              <w:pStyle w:val="TableText"/>
            </w:pPr>
            <w:r w:rsidRPr="00CF4629">
              <w:t xml:space="preserve">Reference Text </w:t>
            </w:r>
          </w:p>
        </w:tc>
        <w:tc>
          <w:tcPr>
            <w:tcW w:w="3846" w:type="pct"/>
            <w:vAlign w:val="center"/>
          </w:tcPr>
          <w:p w14:paraId="30B4952A" w14:textId="77777777" w:rsidR="00CF4629" w:rsidRPr="00BB7C01" w:rsidRDefault="00CF4629" w:rsidP="004A1F05">
            <w:pPr>
              <w:pStyle w:val="TableText"/>
            </w:pPr>
            <w:r w:rsidRPr="00BB7C01">
              <w:t xml:space="preserve">Field for the user to enter any drug pair reference text needed to support the addition of this/these drug pair(s). </w:t>
            </w:r>
          </w:p>
        </w:tc>
      </w:tr>
      <w:tr w:rsidR="00CF4629" w:rsidRPr="00CF4629" w14:paraId="30B4952E" w14:textId="77777777" w:rsidTr="00EB0057">
        <w:trPr>
          <w:cantSplit/>
        </w:trPr>
        <w:tc>
          <w:tcPr>
            <w:tcW w:w="1154" w:type="pct"/>
            <w:vAlign w:val="center"/>
          </w:tcPr>
          <w:p w14:paraId="30B4952C" w14:textId="77777777" w:rsidR="00CF4629" w:rsidRPr="00CF4629" w:rsidRDefault="00CF4629" w:rsidP="004A1F05">
            <w:pPr>
              <w:pStyle w:val="TableText"/>
            </w:pPr>
            <w:r w:rsidRPr="00CF4629">
              <w:t xml:space="preserve">Current Action Reason </w:t>
            </w:r>
          </w:p>
        </w:tc>
        <w:tc>
          <w:tcPr>
            <w:tcW w:w="3846" w:type="pct"/>
            <w:vAlign w:val="center"/>
          </w:tcPr>
          <w:p w14:paraId="30B4952D" w14:textId="77777777" w:rsidR="00CF4629" w:rsidRPr="00BB7C01" w:rsidRDefault="00CF4629" w:rsidP="004A1F05">
            <w:pPr>
              <w:pStyle w:val="TableText"/>
            </w:pPr>
            <w:r w:rsidRPr="00BB7C01">
              <w:t>Applicable to VA record only. Free form text that can be used to specify the reason for taking the specific action of creating new, modifying, assigning, rejecting, reviewing, approving, or deleting the customization.</w:t>
            </w:r>
          </w:p>
        </w:tc>
      </w:tr>
    </w:tbl>
    <w:p w14:paraId="00A19881" w14:textId="68053422" w:rsidR="00EB0057" w:rsidRDefault="00EB0057" w:rsidP="00EB0057">
      <w:pPr>
        <w:pStyle w:val="Caption"/>
      </w:pPr>
      <w:bookmarkStart w:id="542" w:name="_Toc75767182"/>
      <w:r>
        <w:t xml:space="preserve">Table </w:t>
      </w:r>
      <w:r>
        <w:rPr>
          <w:noProof/>
        </w:rPr>
        <w:fldChar w:fldCharType="begin"/>
      </w:r>
      <w:r>
        <w:rPr>
          <w:noProof/>
        </w:rPr>
        <w:instrText xml:space="preserve"> SEQ Table \* ARABIC </w:instrText>
      </w:r>
      <w:r>
        <w:rPr>
          <w:noProof/>
        </w:rPr>
        <w:fldChar w:fldCharType="separate"/>
      </w:r>
      <w:r w:rsidR="00694F65">
        <w:rPr>
          <w:noProof/>
        </w:rPr>
        <w:t>15</w:t>
      </w:r>
      <w:r>
        <w:rPr>
          <w:noProof/>
        </w:rPr>
        <w:fldChar w:fldCharType="end"/>
      </w:r>
      <w:r>
        <w:t xml:space="preserve">: </w:t>
      </w:r>
      <w:r w:rsidR="00745D05">
        <w:t xml:space="preserve">Drug Pair </w:t>
      </w:r>
      <w:r>
        <w:t>Buttons</w:t>
      </w:r>
      <w:bookmarkEnd w:id="542"/>
    </w:p>
    <w:tbl>
      <w:tblPr>
        <w:tblStyle w:val="TableGrid"/>
        <w:tblW w:w="5000" w:type="pct"/>
        <w:tblLook w:val="04A0" w:firstRow="1" w:lastRow="0" w:firstColumn="1" w:lastColumn="0" w:noHBand="0" w:noVBand="1"/>
        <w:tblDescription w:val="Buttons displayed on the Drug Pair Customization window (non-508 compliant)."/>
      </w:tblPr>
      <w:tblGrid>
        <w:gridCol w:w="2158"/>
        <w:gridCol w:w="7192"/>
      </w:tblGrid>
      <w:tr w:rsidR="005F49DA" w:rsidRPr="005F49DA" w14:paraId="30B49532" w14:textId="77777777" w:rsidTr="004A1F05">
        <w:trPr>
          <w:cantSplit/>
          <w:tblHeader/>
        </w:trPr>
        <w:tc>
          <w:tcPr>
            <w:tcW w:w="1154" w:type="pct"/>
            <w:shd w:val="clear" w:color="auto" w:fill="D9D9D9" w:themeFill="background1" w:themeFillShade="D9"/>
          </w:tcPr>
          <w:p w14:paraId="30B49530" w14:textId="77777777" w:rsidR="005F49DA" w:rsidRPr="005F49DA" w:rsidRDefault="005F49DA" w:rsidP="00EB0057">
            <w:pPr>
              <w:pStyle w:val="TableHeading"/>
            </w:pPr>
            <w:r>
              <w:t>Button Name</w:t>
            </w:r>
          </w:p>
        </w:tc>
        <w:tc>
          <w:tcPr>
            <w:tcW w:w="3846" w:type="pct"/>
            <w:shd w:val="clear" w:color="auto" w:fill="D9D9D9" w:themeFill="background1" w:themeFillShade="D9"/>
          </w:tcPr>
          <w:p w14:paraId="30B49531" w14:textId="77777777" w:rsidR="005F49DA" w:rsidRPr="005F49DA" w:rsidRDefault="005F49DA" w:rsidP="00EB0057">
            <w:pPr>
              <w:pStyle w:val="TableHeading"/>
            </w:pPr>
            <w:r>
              <w:t>Button Description</w:t>
            </w:r>
          </w:p>
        </w:tc>
      </w:tr>
      <w:tr w:rsidR="005F49DA" w:rsidRPr="005F49DA" w14:paraId="30B49535" w14:textId="77777777" w:rsidTr="004A1F05">
        <w:trPr>
          <w:cantSplit/>
        </w:trPr>
        <w:tc>
          <w:tcPr>
            <w:tcW w:w="1154" w:type="pct"/>
            <w:vAlign w:val="center"/>
          </w:tcPr>
          <w:p w14:paraId="30B49533" w14:textId="77777777" w:rsidR="005F49DA" w:rsidRPr="005F49DA" w:rsidRDefault="005F49DA" w:rsidP="00EB0057">
            <w:pPr>
              <w:pStyle w:val="TableText"/>
            </w:pPr>
            <w:r w:rsidRPr="005F49DA">
              <w:t xml:space="preserve">Customize </w:t>
            </w:r>
          </w:p>
        </w:tc>
        <w:tc>
          <w:tcPr>
            <w:tcW w:w="3846" w:type="pct"/>
            <w:vAlign w:val="center"/>
          </w:tcPr>
          <w:p w14:paraId="30B49534" w14:textId="77777777" w:rsidR="005F49DA" w:rsidRPr="005F49DA" w:rsidRDefault="005F49DA" w:rsidP="00EB0057">
            <w:pPr>
              <w:pStyle w:val="TableText"/>
            </w:pPr>
            <w:r w:rsidRPr="005F49DA">
              <w:t xml:space="preserve">Creates the Drug Pair record and associates it to the VA Customized Drug-Drug Interaction. </w:t>
            </w:r>
          </w:p>
        </w:tc>
      </w:tr>
      <w:tr w:rsidR="005F49DA" w:rsidRPr="005F49DA" w14:paraId="30B49538" w14:textId="77777777" w:rsidTr="004A1F05">
        <w:trPr>
          <w:cantSplit/>
        </w:trPr>
        <w:tc>
          <w:tcPr>
            <w:tcW w:w="1154" w:type="pct"/>
            <w:vAlign w:val="center"/>
          </w:tcPr>
          <w:p w14:paraId="30B49536" w14:textId="77777777" w:rsidR="005F49DA" w:rsidRPr="005F49DA" w:rsidRDefault="005F49DA" w:rsidP="00EB0057">
            <w:pPr>
              <w:pStyle w:val="TableText"/>
            </w:pPr>
            <w:r w:rsidRPr="005F49DA">
              <w:t xml:space="preserve">Cancel Edit </w:t>
            </w:r>
          </w:p>
        </w:tc>
        <w:tc>
          <w:tcPr>
            <w:tcW w:w="3846" w:type="pct"/>
            <w:vAlign w:val="center"/>
          </w:tcPr>
          <w:p w14:paraId="30B49537" w14:textId="77777777" w:rsidR="005F49DA" w:rsidRPr="005F49DA" w:rsidRDefault="005F49DA" w:rsidP="00EB0057">
            <w:pPr>
              <w:pStyle w:val="TableText"/>
            </w:pPr>
            <w:r w:rsidRPr="005F49DA">
              <w:t>Disregards chosen Drug Pair and any text entered into fields and collapses this panel.</w:t>
            </w:r>
          </w:p>
        </w:tc>
      </w:tr>
    </w:tbl>
    <w:p w14:paraId="30B49539" w14:textId="77777777" w:rsidR="005F49DA" w:rsidRDefault="005F49DA" w:rsidP="00B46869">
      <w:pPr>
        <w:pStyle w:val="Heading3"/>
      </w:pPr>
      <w:bookmarkStart w:id="543" w:name="_Toc75767120"/>
      <w:r>
        <w:t>Drug Pairs Panel</w:t>
      </w:r>
      <w:bookmarkEnd w:id="543"/>
    </w:p>
    <w:p w14:paraId="30B4953A" w14:textId="77777777" w:rsidR="005F49DA" w:rsidRDefault="005F49DA" w:rsidP="005F49DA">
      <w:pPr>
        <w:pStyle w:val="BodyText"/>
      </w:pPr>
      <w:r>
        <w:t>The Drug Pairs panel contains all the VA Customized Drug Pairs already associated to the VA Customized Drug-Drug Interaction (noted at the top of the page). The panel contains</w:t>
      </w:r>
    </w:p>
    <w:p w14:paraId="30B4953B" w14:textId="77777777" w:rsidR="005F49DA" w:rsidRDefault="005F49DA" w:rsidP="004A1F05">
      <w:pPr>
        <w:pStyle w:val="BodyTextBullet1"/>
      </w:pPr>
      <w:r>
        <w:t>Interaction Description - VA Customized Drug-Drug Interaction Description</w:t>
      </w:r>
    </w:p>
    <w:p w14:paraId="30B4953C" w14:textId="77777777" w:rsidR="005F49DA" w:rsidRDefault="005F49DA" w:rsidP="004A1F05">
      <w:pPr>
        <w:pStyle w:val="BodyTextBullet1"/>
      </w:pPr>
      <w:r>
        <w:t>Routed Generic #1 Description - First  drug in the drug pair</w:t>
      </w:r>
    </w:p>
    <w:p w14:paraId="30B4953D" w14:textId="77777777" w:rsidR="005F49DA" w:rsidRDefault="005F49DA" w:rsidP="004A1F05">
      <w:pPr>
        <w:pStyle w:val="BodyTextBullet1"/>
      </w:pPr>
      <w:r>
        <w:t>Routed Generic #2 Description - Second drug in the drug pair</w:t>
      </w:r>
    </w:p>
    <w:p w14:paraId="30B4953E" w14:textId="77777777" w:rsidR="005F49DA" w:rsidRDefault="005F49DA" w:rsidP="004A1F05">
      <w:pPr>
        <w:pStyle w:val="BodyTextBullet1"/>
      </w:pPr>
      <w:r>
        <w:t>Action Status - current status of the Drug Pair</w:t>
      </w:r>
    </w:p>
    <w:p w14:paraId="30B4953F" w14:textId="77777777" w:rsidR="005F49DA" w:rsidRDefault="005F49DA" w:rsidP="004A1F05">
      <w:pPr>
        <w:pStyle w:val="BodyTextBullet1"/>
      </w:pPr>
      <w:r>
        <w:t>Request Submitted By - User ID of the PECS user who made the initial customization request</w:t>
      </w:r>
    </w:p>
    <w:p w14:paraId="30B49540" w14:textId="77777777" w:rsidR="005F49DA" w:rsidRDefault="005F49DA" w:rsidP="004A1F05">
      <w:pPr>
        <w:pStyle w:val="BodyTextBullet1"/>
      </w:pPr>
      <w:r>
        <w:t>Action Date - The date of the most recent action</w:t>
      </w:r>
    </w:p>
    <w:p w14:paraId="30B49541" w14:textId="77777777" w:rsidR="005F49DA" w:rsidRDefault="005F49DA" w:rsidP="004A1F05">
      <w:pPr>
        <w:pStyle w:val="BodyTextBullet1"/>
      </w:pPr>
      <w:r>
        <w:t>Action Performed By - User ID of the PECS user who performed the most recent action</w:t>
      </w:r>
    </w:p>
    <w:p w14:paraId="30B49542" w14:textId="77777777" w:rsidR="005F49DA" w:rsidRDefault="005F49DA" w:rsidP="004A1F05">
      <w:pPr>
        <w:pStyle w:val="BodyTextBullet1"/>
      </w:pPr>
      <w:r>
        <w:t>Request Assigned To - User ID of the PECS user who is responsible for reviewing the drug pair information</w:t>
      </w:r>
    </w:p>
    <w:p w14:paraId="30B49543" w14:textId="77777777" w:rsidR="005F49DA" w:rsidRDefault="005F49DA" w:rsidP="004A1F05">
      <w:pPr>
        <w:pStyle w:val="BodyTextBullet1"/>
      </w:pPr>
      <w:r>
        <w:t>Interaction ID - The numerical identifier for the Drug-Drug Interaction</w:t>
      </w:r>
    </w:p>
    <w:p w14:paraId="30B49544" w14:textId="77777777" w:rsidR="005F49DA" w:rsidRDefault="005F49DA" w:rsidP="004A1F05">
      <w:pPr>
        <w:pStyle w:val="BodyTextBullet1"/>
      </w:pPr>
      <w:r>
        <w:t>Severity Level Description - A text description of the interaction severity</w:t>
      </w:r>
    </w:p>
    <w:p w14:paraId="30B49545" w14:textId="77777777" w:rsidR="005F49DA" w:rsidRDefault="005F49DA" w:rsidP="004A1F05">
      <w:pPr>
        <w:pStyle w:val="BodyTextBullet1"/>
      </w:pPr>
      <w:r>
        <w:t>Reference Text - Contents of the Reference Text field</w:t>
      </w:r>
    </w:p>
    <w:p w14:paraId="30B49546" w14:textId="77777777" w:rsidR="005F49DA" w:rsidRDefault="005F49DA" w:rsidP="004A1F05">
      <w:pPr>
        <w:pStyle w:val="BodyTextBullet1"/>
      </w:pPr>
      <w:r>
        <w:t>Severity Level Code  - A numerical identifier for the severity of the Drug-Drug Interaction</w:t>
      </w:r>
    </w:p>
    <w:p w14:paraId="30B49547" w14:textId="4BAA700E" w:rsidR="005F49DA" w:rsidRDefault="005F49DA" w:rsidP="005F49DA">
      <w:pPr>
        <w:pStyle w:val="BodyText"/>
      </w:pPr>
      <w:r>
        <w:t xml:space="preserve">The checkboxes at the top allow </w:t>
      </w:r>
      <w:r w:rsidR="00EB0057">
        <w:t>the user</w:t>
      </w:r>
      <w:r w:rsidR="0072747C">
        <w:t xml:space="preserve"> to filter </w:t>
      </w:r>
      <w:r>
        <w:t xml:space="preserve">what is displayed in the interaction table by Action Status (Historical records are not displayed). </w:t>
      </w:r>
      <w:r w:rsidR="00EB0057">
        <w:t>They</w:t>
      </w:r>
      <w:r w:rsidR="00547829">
        <w:t xml:space="preserve"> can only process records that are in the same Action Status. </w:t>
      </w:r>
    </w:p>
    <w:p w14:paraId="2FCB6BEC" w14:textId="703AF432" w:rsidR="00861144" w:rsidRDefault="00861144" w:rsidP="00861144">
      <w:pPr>
        <w:pStyle w:val="Caption"/>
      </w:pPr>
      <w:bookmarkStart w:id="544" w:name="_Toc403984473"/>
      <w:bookmarkStart w:id="545" w:name="_Toc7576735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160</w:t>
      </w:r>
      <w:r w:rsidR="002438FA">
        <w:rPr>
          <w:noProof/>
        </w:rPr>
        <w:fldChar w:fldCharType="end"/>
      </w:r>
      <w:r>
        <w:t>: Drug Pair List Filters</w:t>
      </w:r>
      <w:bookmarkEnd w:id="544"/>
      <w:bookmarkEnd w:id="545"/>
    </w:p>
    <w:p w14:paraId="30B49548" w14:textId="77777777" w:rsidR="00E51D78" w:rsidRDefault="00DF2727" w:rsidP="00EB0057">
      <w:pPr>
        <w:pStyle w:val="Caption"/>
      </w:pPr>
      <w:r>
        <w:rPr>
          <w:noProof/>
        </w:rPr>
        <w:drawing>
          <wp:inline distT="0" distB="0" distL="0" distR="0" wp14:anchorId="30B49AB3" wp14:editId="3307B9BE">
            <wp:extent cx="5944235" cy="365760"/>
            <wp:effectExtent l="19050" t="19050" r="18415" b="15240"/>
            <wp:docPr id="512" name="Picture 512" descr="Graphic of Drug Pair List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4235" cy="365760"/>
                    </a:xfrm>
                    <a:prstGeom prst="rect">
                      <a:avLst/>
                    </a:prstGeom>
                    <a:noFill/>
                    <a:ln>
                      <a:solidFill>
                        <a:schemeClr val="tx1"/>
                      </a:solidFill>
                    </a:ln>
                  </pic:spPr>
                </pic:pic>
              </a:graphicData>
            </a:graphic>
          </wp:inline>
        </w:drawing>
      </w:r>
    </w:p>
    <w:p w14:paraId="30B4954A" w14:textId="0FFF3902" w:rsidR="005F49DA" w:rsidRDefault="005F49DA" w:rsidP="005F49DA">
      <w:pPr>
        <w:pStyle w:val="BodyText"/>
      </w:pPr>
      <w:r w:rsidRPr="005F49DA">
        <w:t xml:space="preserve">The </w:t>
      </w:r>
      <w:r w:rsidR="00EB0057">
        <w:t>“</w:t>
      </w:r>
      <w:r w:rsidRPr="005F49DA">
        <w:t>Get Record Counts</w:t>
      </w:r>
      <w:r w:rsidR="00EB0057">
        <w:t>”</w:t>
      </w:r>
      <w:r w:rsidRPr="005F49DA">
        <w:t xml:space="preserve"> button </w:t>
      </w:r>
      <w:r w:rsidR="00547829">
        <w:t xml:space="preserve">displays </w:t>
      </w:r>
      <w:r w:rsidRPr="005F49DA">
        <w:t>count of all VA customized drug pairs</w:t>
      </w:r>
      <w:r w:rsidR="00F005D7">
        <w:t xml:space="preserve"> associated with the Drug-Drug Interaction. </w:t>
      </w:r>
      <w:r w:rsidRPr="005F49DA">
        <w:t>This helps the user to determine how many drug pairs to select to perform an action against at one time. It is recommended that quantities be limited to 200 drug pairs at a time to prevent negative impacts to system performance.</w:t>
      </w:r>
    </w:p>
    <w:p w14:paraId="30B4954B" w14:textId="77777777" w:rsidR="005F49DA" w:rsidRDefault="005F49DA" w:rsidP="005F49DA">
      <w:pPr>
        <w:pStyle w:val="BodyText"/>
      </w:pPr>
      <w:r>
        <w:t>F</w:t>
      </w:r>
      <w:r w:rsidR="00C559BD">
        <w:t xml:space="preserve">or more information, see the following: </w:t>
      </w:r>
    </w:p>
    <w:p w14:paraId="30B4954C" w14:textId="64B25CD4" w:rsidR="00C559BD" w:rsidRPr="004A1F05" w:rsidRDefault="00B16F6F" w:rsidP="004A1F05">
      <w:pPr>
        <w:pStyle w:val="BodyTextBullet1"/>
      </w:pPr>
      <w:r w:rsidRPr="004A1F05">
        <w:rPr>
          <w:rStyle w:val="IntLink"/>
          <w:color w:val="000000" w:themeColor="text1"/>
          <w:u w:val="none"/>
        </w:rPr>
        <w:fldChar w:fldCharType="begin"/>
      </w:r>
      <w:r w:rsidRPr="004A1F05">
        <w:rPr>
          <w:rStyle w:val="IntLink"/>
          <w:color w:val="000000" w:themeColor="text1"/>
          <w:u w:val="none"/>
        </w:rPr>
        <w:instrText xml:space="preserve"> REF _Ref375319622 \h  \* MERGEFORMAT </w:instrText>
      </w:r>
      <w:r w:rsidRPr="004A1F05">
        <w:rPr>
          <w:rStyle w:val="IntLink"/>
          <w:color w:val="000000" w:themeColor="text1"/>
          <w:u w:val="none"/>
        </w:rPr>
      </w:r>
      <w:r w:rsidRPr="004A1F05">
        <w:rPr>
          <w:rStyle w:val="IntLink"/>
          <w:color w:val="000000" w:themeColor="text1"/>
          <w:u w:val="none"/>
        </w:rPr>
        <w:fldChar w:fldCharType="separate"/>
      </w:r>
      <w:r w:rsidR="00694F65" w:rsidRPr="00694F65">
        <w:rPr>
          <w:rStyle w:val="IntLink"/>
          <w:color w:val="000000" w:themeColor="text1"/>
          <w:u w:val="none"/>
        </w:rPr>
        <w:t>Customizing Drug Pairs from the Selection List</w:t>
      </w:r>
      <w:r w:rsidRPr="004A1F05">
        <w:rPr>
          <w:rStyle w:val="IntLink"/>
          <w:color w:val="000000" w:themeColor="text1"/>
          <w:u w:val="none"/>
        </w:rPr>
        <w:fldChar w:fldCharType="end"/>
      </w:r>
    </w:p>
    <w:p w14:paraId="30B4954D" w14:textId="7DA02B42" w:rsidR="00C559BD" w:rsidRPr="004A1F05" w:rsidRDefault="00B16F6F" w:rsidP="004A1F05">
      <w:pPr>
        <w:pStyle w:val="BodyTextBullet1"/>
      </w:pPr>
      <w:r w:rsidRPr="004A1F05">
        <w:rPr>
          <w:rStyle w:val="IntLink"/>
          <w:color w:val="000000" w:themeColor="text1"/>
          <w:u w:val="none"/>
        </w:rPr>
        <w:fldChar w:fldCharType="begin"/>
      </w:r>
      <w:r w:rsidRPr="004A1F05">
        <w:rPr>
          <w:rStyle w:val="IntLink"/>
          <w:color w:val="000000" w:themeColor="text1"/>
          <w:u w:val="none"/>
        </w:rPr>
        <w:instrText xml:space="preserve"> REF _Ref375322032 \h  \* MERGEFORMAT </w:instrText>
      </w:r>
      <w:r w:rsidRPr="004A1F05">
        <w:rPr>
          <w:rStyle w:val="IntLink"/>
          <w:color w:val="000000" w:themeColor="text1"/>
          <w:u w:val="none"/>
        </w:rPr>
      </w:r>
      <w:r w:rsidRPr="004A1F05">
        <w:rPr>
          <w:rStyle w:val="IntLink"/>
          <w:color w:val="000000" w:themeColor="text1"/>
          <w:u w:val="none"/>
        </w:rPr>
        <w:fldChar w:fldCharType="separate"/>
      </w:r>
      <w:r w:rsidR="00694F65" w:rsidRPr="00694F65">
        <w:rPr>
          <w:rStyle w:val="IntLink"/>
          <w:color w:val="000000" w:themeColor="text1"/>
          <w:u w:val="none"/>
        </w:rPr>
        <w:t>Drug-Drug Interaction Detail</w:t>
      </w:r>
      <w:r w:rsidRPr="004A1F05">
        <w:rPr>
          <w:rStyle w:val="IntLink"/>
          <w:color w:val="000000" w:themeColor="text1"/>
          <w:u w:val="none"/>
        </w:rPr>
        <w:fldChar w:fldCharType="end"/>
      </w:r>
    </w:p>
    <w:p w14:paraId="30B4954E" w14:textId="77777777" w:rsidR="00830A72" w:rsidRDefault="00E7506E" w:rsidP="00B46869">
      <w:pPr>
        <w:pStyle w:val="Heading3"/>
      </w:pPr>
      <w:bookmarkStart w:id="546" w:name="PREC_2_2_1_NotificationofDrugPairsNeedin"/>
      <w:bookmarkStart w:id="547" w:name="_Toc75767121"/>
      <w:bookmarkEnd w:id="546"/>
      <w:r>
        <w:t>Notification of Drug Pairs Needing Action for an Approved Drug-Drug Interaction</w:t>
      </w:r>
      <w:bookmarkEnd w:id="547"/>
    </w:p>
    <w:p w14:paraId="30B4954F" w14:textId="5BB5F65F" w:rsidR="00830A72" w:rsidRDefault="00830A72" w:rsidP="00830A72">
      <w:pPr>
        <w:pStyle w:val="BodyText"/>
      </w:pPr>
      <w:r w:rsidRPr="00830A72">
        <w:t>The drug pairs that are associated with a Drug-Drug Interaction (DDI) need to go through the approval/</w:t>
      </w:r>
      <w:r w:rsidR="00B16F6F">
        <w:t>status</w:t>
      </w:r>
      <w:r w:rsidRPr="00830A72">
        <w:t xml:space="preserve"> change process themselves (be approved, rejected, modified, or deleted), separately from the DDI. If the drug pairs are acted upon at the same time as the DDI is acted upon, </w:t>
      </w:r>
      <w:r w:rsidR="00EB0057">
        <w:t xml:space="preserve">then </w:t>
      </w:r>
      <w:r w:rsidRPr="00830A72">
        <w:t>there is no problem in an Approver knowing that the drug pair needs to be acted upon. However, drug pairs may be added or modified even after a DDI has been acted upon. The way an Approver will know if they need to act on a drug pair associated with an already-approved DDI is by the row on the home page tables that displays the row “Approved Drug-Drug Interaction with Pending Drug Pairs.</w:t>
      </w:r>
      <w:r>
        <w:t>”</w:t>
      </w:r>
    </w:p>
    <w:p w14:paraId="49FF4E17" w14:textId="7DED935A" w:rsidR="00861144" w:rsidRDefault="00861144" w:rsidP="00861144">
      <w:pPr>
        <w:pStyle w:val="Caption"/>
      </w:pPr>
      <w:bookmarkStart w:id="548" w:name="_Toc403984474"/>
      <w:bookmarkStart w:id="549" w:name="_Toc7576735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161</w:t>
      </w:r>
      <w:r w:rsidR="002438FA">
        <w:rPr>
          <w:noProof/>
        </w:rPr>
        <w:fldChar w:fldCharType="end"/>
      </w:r>
      <w:r>
        <w:t>: Approved DDIs with Pending Drug Pairs on Home Page</w:t>
      </w:r>
      <w:bookmarkEnd w:id="548"/>
      <w:bookmarkEnd w:id="549"/>
    </w:p>
    <w:p w14:paraId="30B49550" w14:textId="77777777" w:rsidR="000E0299" w:rsidRDefault="000E0299" w:rsidP="00EB0057">
      <w:pPr>
        <w:pStyle w:val="Graphic0"/>
        <w:jc w:val="left"/>
      </w:pPr>
      <w:r>
        <w:rPr>
          <w:noProof/>
        </w:rPr>
        <w:drawing>
          <wp:inline distT="0" distB="0" distL="0" distR="0" wp14:anchorId="30B49AB5" wp14:editId="1765E6FA">
            <wp:extent cx="2330549" cy="4579034"/>
            <wp:effectExtent l="19050" t="19050" r="12700" b="12065"/>
            <wp:docPr id="474" name="Picture 474" descr="Graphic of Approved DDIs with pending Drug Pairs on lists on user'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ed_DDI_Pending_DPs.png"/>
                    <pic:cNvPicPr/>
                  </pic:nvPicPr>
                  <pic:blipFill>
                    <a:blip r:embed="rId170">
                      <a:extLst>
                        <a:ext uri="{28A0092B-C50C-407E-A947-70E740481C1C}">
                          <a14:useLocalDpi xmlns:a14="http://schemas.microsoft.com/office/drawing/2010/main" val="0"/>
                        </a:ext>
                      </a:extLst>
                    </a:blip>
                    <a:stretch>
                      <a:fillRect/>
                    </a:stretch>
                  </pic:blipFill>
                  <pic:spPr>
                    <a:xfrm>
                      <a:off x="0" y="0"/>
                      <a:ext cx="2330234" cy="4578415"/>
                    </a:xfrm>
                    <a:prstGeom prst="rect">
                      <a:avLst/>
                    </a:prstGeom>
                    <a:ln>
                      <a:solidFill>
                        <a:schemeClr val="tx1"/>
                      </a:solidFill>
                    </a:ln>
                  </pic:spPr>
                </pic:pic>
              </a:graphicData>
            </a:graphic>
          </wp:inline>
        </w:drawing>
      </w:r>
    </w:p>
    <w:p w14:paraId="30B49552" w14:textId="6F61D853" w:rsidR="00830A72" w:rsidRDefault="000E0299" w:rsidP="00830A72">
      <w:pPr>
        <w:pStyle w:val="BodyText"/>
      </w:pPr>
      <w:r>
        <w:t>From</w:t>
      </w:r>
      <w:r w:rsidR="00830A72">
        <w:t xml:space="preserve"> the screen above, if </w:t>
      </w:r>
      <w:r w:rsidR="00EB0057">
        <w:t>a user</w:t>
      </w:r>
      <w:r w:rsidR="00830A72">
        <w:t xml:space="preserve"> select</w:t>
      </w:r>
      <w:r w:rsidR="00EB0057">
        <w:t>s</w:t>
      </w:r>
      <w:r w:rsidR="00830A72">
        <w:t xml:space="preserve"> the link "My Assigned Drug Pairs Associated with Approved Drug-Drug Interactions" for one of the states listed</w:t>
      </w:r>
      <w:r w:rsidR="00855795" w:rsidRPr="00855795">
        <w:t xml:space="preserve"> </w:t>
      </w:r>
      <w:r w:rsidR="00855795">
        <w:t xml:space="preserve">that has actual counts (not zero), </w:t>
      </w:r>
      <w:r w:rsidR="00EB0057">
        <w:t>then they</w:t>
      </w:r>
      <w:r w:rsidR="00830A72">
        <w:t xml:space="preserve"> are taken to the Advanced Query/Customization page that displays the results for all Drug-Drug Interactions with associated Drug Pairs assigned to </w:t>
      </w:r>
      <w:r w:rsidR="00EB0057">
        <w:t>the user</w:t>
      </w:r>
      <w:r w:rsidR="00830A72">
        <w:t xml:space="preserve"> in that state. Here </w:t>
      </w:r>
      <w:r w:rsidR="00EB0057">
        <w:t>the user</w:t>
      </w:r>
      <w:r w:rsidR="00830A72">
        <w:t xml:space="preserve"> can act on the drug pairs.</w:t>
      </w:r>
    </w:p>
    <w:p w14:paraId="5650D138" w14:textId="2E7781E0" w:rsidR="00861144" w:rsidRDefault="00861144" w:rsidP="00861144">
      <w:pPr>
        <w:pStyle w:val="Caption"/>
      </w:pPr>
      <w:bookmarkStart w:id="550" w:name="_Ref418087220"/>
      <w:bookmarkStart w:id="551" w:name="_Toc403984475"/>
      <w:bookmarkStart w:id="552" w:name="_Toc7576735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162</w:t>
      </w:r>
      <w:r w:rsidR="002438FA">
        <w:rPr>
          <w:noProof/>
        </w:rPr>
        <w:fldChar w:fldCharType="end"/>
      </w:r>
      <w:bookmarkEnd w:id="550"/>
      <w:r>
        <w:t>: My Assigned DDIs with Pending Drug Pairs List</w:t>
      </w:r>
      <w:bookmarkEnd w:id="551"/>
      <w:bookmarkEnd w:id="552"/>
    </w:p>
    <w:p w14:paraId="30B49553" w14:textId="77777777" w:rsidR="00E7506E" w:rsidRDefault="00E7506E" w:rsidP="00EB0057">
      <w:pPr>
        <w:pStyle w:val="graphic"/>
        <w:jc w:val="left"/>
      </w:pPr>
      <w:r>
        <w:rPr>
          <w:noProof/>
        </w:rPr>
        <w:drawing>
          <wp:inline distT="0" distB="0" distL="0" distR="0" wp14:anchorId="30B49AB7" wp14:editId="0FCDCBC6">
            <wp:extent cx="5020574" cy="1232360"/>
            <wp:effectExtent l="19050" t="19050" r="8890" b="25400"/>
            <wp:docPr id="416" name="Picture 44" descr="Graphic of a List of VA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71" cstate="print"/>
                    <a:srcRect b="8380"/>
                    <a:stretch/>
                  </pic:blipFill>
                  <pic:spPr bwMode="auto">
                    <a:xfrm>
                      <a:off x="0" y="0"/>
                      <a:ext cx="5027871" cy="12341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B49555" w14:textId="59CA6AA9" w:rsidR="0004125B" w:rsidRDefault="0004125B" w:rsidP="0010304B">
      <w:pPr>
        <w:pStyle w:val="BodyText"/>
        <w:keepNext/>
      </w:pPr>
      <w:r>
        <w:t xml:space="preserve">Here is the Interaction window shown after the link is </w:t>
      </w:r>
      <w:r w:rsidR="00EB0057">
        <w:t>selected</w:t>
      </w:r>
      <w:r>
        <w:t xml:space="preserve"> from the Advanced Query Page. On the Interaction window </w:t>
      </w:r>
      <w:r w:rsidR="00EB0057">
        <w:t>the user</w:t>
      </w:r>
      <w:r>
        <w:t xml:space="preserve"> can act on the drug pairs -- to do so, </w:t>
      </w:r>
      <w:r w:rsidR="00EB0057">
        <w:t>select</w:t>
      </w:r>
      <w:r>
        <w:t xml:space="preserve"> the Drug Pairs button:</w:t>
      </w:r>
    </w:p>
    <w:p w14:paraId="646D7E4E" w14:textId="6771376B" w:rsidR="00861144" w:rsidRDefault="00861144" w:rsidP="00861144">
      <w:pPr>
        <w:pStyle w:val="Caption"/>
      </w:pPr>
      <w:bookmarkStart w:id="553" w:name="_Toc403984476"/>
      <w:bookmarkStart w:id="554" w:name="_Toc75767359"/>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163</w:t>
      </w:r>
      <w:r w:rsidR="002438FA">
        <w:rPr>
          <w:noProof/>
        </w:rPr>
        <w:fldChar w:fldCharType="end"/>
      </w:r>
      <w:r>
        <w:t>: DDIs with Needed Drug Pairs – Add with Drug Pairs Button</w:t>
      </w:r>
      <w:bookmarkEnd w:id="553"/>
      <w:bookmarkEnd w:id="554"/>
    </w:p>
    <w:p w14:paraId="30B49556" w14:textId="77777777" w:rsidR="0004125B" w:rsidRDefault="00DF2727" w:rsidP="00EB0057">
      <w:pPr>
        <w:pStyle w:val="Graphic0"/>
        <w:jc w:val="left"/>
      </w:pPr>
      <w:r>
        <w:rPr>
          <w:noProof/>
        </w:rPr>
        <w:drawing>
          <wp:inline distT="0" distB="0" distL="0" distR="0" wp14:anchorId="30B49AB9" wp14:editId="2A2CB8BF">
            <wp:extent cx="5944235" cy="3645535"/>
            <wp:effectExtent l="0" t="0" r="0" b="0"/>
            <wp:docPr id="513" name="Picture 513" descr="Graphic of DDIs with Needed Drug Pairs – Add with Drug Pair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4235" cy="3645535"/>
                    </a:xfrm>
                    <a:prstGeom prst="rect">
                      <a:avLst/>
                    </a:prstGeom>
                    <a:noFill/>
                  </pic:spPr>
                </pic:pic>
              </a:graphicData>
            </a:graphic>
          </wp:inline>
        </w:drawing>
      </w:r>
    </w:p>
    <w:p w14:paraId="30B49558" w14:textId="46E0300B" w:rsidR="00BB3A3A" w:rsidRPr="004A1F05" w:rsidRDefault="00633B06" w:rsidP="004A1F05">
      <w:pPr>
        <w:pStyle w:val="BodyText"/>
      </w:pPr>
      <w:r w:rsidRPr="004A1F05">
        <w:t xml:space="preserve">After </w:t>
      </w:r>
      <w:r w:rsidR="00EB0057" w:rsidRPr="004A1F05">
        <w:t>the user</w:t>
      </w:r>
      <w:r w:rsidRPr="004A1F05">
        <w:t xml:space="preserve"> </w:t>
      </w:r>
      <w:r w:rsidR="00EB0057" w:rsidRPr="004A1F05">
        <w:t>selects</w:t>
      </w:r>
      <w:r w:rsidRPr="004A1F05">
        <w:t xml:space="preserve"> the Drug Pairs button</w:t>
      </w:r>
      <w:r w:rsidR="00C25A0F" w:rsidRPr="004A1F05">
        <w:t>,</w:t>
      </w:r>
      <w:r w:rsidRPr="004A1F05">
        <w:t xml:space="preserve"> </w:t>
      </w:r>
      <w:r w:rsidR="00EB0057" w:rsidRPr="004A1F05">
        <w:t>they</w:t>
      </w:r>
      <w:r w:rsidRPr="004A1F05">
        <w:t xml:space="preserve"> can go through the process described in </w:t>
      </w:r>
      <w:r w:rsidRPr="004A1F05">
        <w:rPr>
          <w:rStyle w:val="IntLink"/>
          <w:color w:val="000000" w:themeColor="text1"/>
          <w:u w:val="none"/>
        </w:rPr>
        <w:fldChar w:fldCharType="begin"/>
      </w:r>
      <w:r w:rsidRPr="004A1F05">
        <w:rPr>
          <w:rStyle w:val="IntLink"/>
          <w:color w:val="000000" w:themeColor="text1"/>
          <w:u w:val="none"/>
        </w:rPr>
        <w:instrText xml:space="preserve"> REF _Ref375319622 \h  \* MERGEFORMAT </w:instrText>
      </w:r>
      <w:r w:rsidRPr="004A1F05">
        <w:rPr>
          <w:rStyle w:val="IntLink"/>
          <w:color w:val="000000" w:themeColor="text1"/>
          <w:u w:val="none"/>
        </w:rPr>
      </w:r>
      <w:r w:rsidRPr="004A1F05">
        <w:rPr>
          <w:rStyle w:val="IntLink"/>
          <w:color w:val="000000" w:themeColor="text1"/>
          <w:u w:val="none"/>
        </w:rPr>
        <w:fldChar w:fldCharType="separate"/>
      </w:r>
      <w:r w:rsidR="00694F65" w:rsidRPr="00694F65">
        <w:rPr>
          <w:rStyle w:val="IntLink"/>
          <w:color w:val="000000" w:themeColor="text1"/>
          <w:u w:val="none"/>
        </w:rPr>
        <w:t>Customizing Drug Pairs from the Selection List</w:t>
      </w:r>
      <w:r w:rsidRPr="004A1F05">
        <w:rPr>
          <w:rStyle w:val="IntLink"/>
          <w:color w:val="000000" w:themeColor="text1"/>
          <w:u w:val="none"/>
        </w:rPr>
        <w:fldChar w:fldCharType="end"/>
      </w:r>
      <w:r w:rsidRPr="004A1F05">
        <w:t xml:space="preserve"> (after </w:t>
      </w:r>
      <w:r w:rsidR="00EB0057" w:rsidRPr="004A1F05">
        <w:t>the user</w:t>
      </w:r>
      <w:r w:rsidRPr="004A1F05">
        <w:t xml:space="preserve"> click</w:t>
      </w:r>
      <w:r w:rsidR="00EB0057" w:rsidRPr="004A1F05">
        <w:t>s</w:t>
      </w:r>
      <w:r w:rsidRPr="004A1F05">
        <w:t xml:space="preserve"> the Edit button).</w:t>
      </w:r>
      <w:r w:rsidR="00E242EB" w:rsidRPr="004A1F05">
        <w:t xml:space="preserve"> </w:t>
      </w:r>
    </w:p>
    <w:p w14:paraId="30B49559" w14:textId="70E3E58C" w:rsidR="00633B06" w:rsidRPr="004A1F05" w:rsidRDefault="00E242EB" w:rsidP="004A1F05">
      <w:pPr>
        <w:pStyle w:val="BodyText"/>
      </w:pPr>
      <w:r w:rsidRPr="004A1F05">
        <w:t>The paragraphs below describe in detail the process for assigning the request to other Approvers for action.</w:t>
      </w:r>
      <w:r w:rsidR="00EB0057" w:rsidRPr="004A1F05">
        <w:t xml:space="preserve"> </w:t>
      </w:r>
    </w:p>
    <w:p w14:paraId="30B4955B" w14:textId="520F340A" w:rsidR="00216308" w:rsidRPr="004A1F05" w:rsidRDefault="00216308" w:rsidP="004A1F05">
      <w:pPr>
        <w:pStyle w:val="BodyText"/>
      </w:pPr>
      <w:r w:rsidRPr="004A1F05">
        <w:t xml:space="preserve">When </w:t>
      </w:r>
      <w:r w:rsidR="00C25A0F" w:rsidRPr="004A1F05">
        <w:t>a user is</w:t>
      </w:r>
      <w:r w:rsidRPr="004A1F05">
        <w:t xml:space="preserve"> working with the Drug Pair customization window, there is a drop-down where </w:t>
      </w:r>
      <w:r w:rsidR="00C25A0F" w:rsidRPr="004A1F05">
        <w:t>they</w:t>
      </w:r>
      <w:r w:rsidRPr="004A1F05">
        <w:t xml:space="preserve"> can assign the request to a user ID. The default is the Approver who is assigned to the DDI, but </w:t>
      </w:r>
      <w:r w:rsidR="00C25A0F" w:rsidRPr="004A1F05">
        <w:t>that</w:t>
      </w:r>
      <w:r w:rsidRPr="004A1F05">
        <w:t xml:space="preserve"> can change</w:t>
      </w:r>
      <w:r w:rsidR="00C25A0F" w:rsidRPr="004A1F05">
        <w:t>d</w:t>
      </w:r>
      <w:r w:rsidRPr="004A1F05">
        <w:t xml:space="preserve">. </w:t>
      </w:r>
    </w:p>
    <w:p w14:paraId="05914C0B" w14:textId="3800AB0A" w:rsidR="00861144" w:rsidRDefault="00861144" w:rsidP="00861144">
      <w:pPr>
        <w:pStyle w:val="Caption"/>
      </w:pPr>
      <w:bookmarkStart w:id="555" w:name="_Toc403984477"/>
      <w:bookmarkStart w:id="556" w:name="_Toc7576736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164</w:t>
      </w:r>
      <w:r w:rsidR="002438FA">
        <w:rPr>
          <w:noProof/>
        </w:rPr>
        <w:fldChar w:fldCharType="end"/>
      </w:r>
      <w:r>
        <w:t>: Assigned To: Drop-Down</w:t>
      </w:r>
      <w:bookmarkEnd w:id="555"/>
      <w:bookmarkEnd w:id="556"/>
    </w:p>
    <w:p w14:paraId="30B4955C" w14:textId="77777777" w:rsidR="00DC434A" w:rsidRDefault="00064F41" w:rsidP="00C25A0F">
      <w:pPr>
        <w:pStyle w:val="Graphic0"/>
        <w:jc w:val="left"/>
      </w:pPr>
      <w:r>
        <w:rPr>
          <w:noProof/>
        </w:rPr>
        <w:drawing>
          <wp:inline distT="0" distB="0" distL="0" distR="0" wp14:anchorId="30B49ABB" wp14:editId="027282DA">
            <wp:extent cx="4115435" cy="1030605"/>
            <wp:effectExtent l="19050" t="19050" r="18415" b="17145"/>
            <wp:docPr id="514" name="Picture 514" descr="Graphic of Assigned To: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15435" cy="1030605"/>
                    </a:xfrm>
                    <a:prstGeom prst="rect">
                      <a:avLst/>
                    </a:prstGeom>
                    <a:noFill/>
                    <a:ln>
                      <a:solidFill>
                        <a:schemeClr val="tx1"/>
                      </a:solidFill>
                    </a:ln>
                  </pic:spPr>
                </pic:pic>
              </a:graphicData>
            </a:graphic>
          </wp:inline>
        </w:drawing>
      </w:r>
    </w:p>
    <w:p w14:paraId="30B4955E" w14:textId="54862210" w:rsidR="00216308" w:rsidRDefault="00216308" w:rsidP="0004125B">
      <w:pPr>
        <w:pStyle w:val="BodyText"/>
      </w:pPr>
      <w:r>
        <w:t xml:space="preserve">If </w:t>
      </w:r>
      <w:r w:rsidR="00C25A0F">
        <w:t>a user</w:t>
      </w:r>
      <w:r>
        <w:t xml:space="preserve"> change</w:t>
      </w:r>
      <w:r w:rsidR="00C25A0F">
        <w:t>s</w:t>
      </w:r>
      <w:r>
        <w:t xml:space="preserve"> the </w:t>
      </w:r>
      <w:r w:rsidR="00DC434A">
        <w:t>status</w:t>
      </w:r>
      <w:r>
        <w:t xml:space="preserve"> of the drug pairs to Submit as Reviewed or Submit for Delete,</w:t>
      </w:r>
      <w:r w:rsidR="00C25A0F">
        <w:t xml:space="preserve"> then</w:t>
      </w:r>
      <w:r>
        <w:t xml:space="preserve"> the drug pairs are automatically reassigned to the "Unassigned" User ID</w:t>
      </w:r>
      <w:r>
        <w:rPr>
          <w:color w:val="FF0000"/>
        </w:rPr>
        <w:t xml:space="preserve"> </w:t>
      </w:r>
      <w:r w:rsidRPr="00216308">
        <w:t xml:space="preserve">if the user who is assigned to the DDI is the same user who is making the </w:t>
      </w:r>
      <w:r>
        <w:t>status</w:t>
      </w:r>
      <w:r w:rsidRPr="00216308">
        <w:t xml:space="preserve"> change</w:t>
      </w:r>
      <w:r>
        <w:t>.</w:t>
      </w:r>
      <w:r w:rsidR="00633B06">
        <w:t xml:space="preserve"> T</w:t>
      </w:r>
      <w:r w:rsidR="00633B06" w:rsidRPr="00633B06">
        <w:t>he reassignment happens because the person who submits can’t also do the approval or delete</w:t>
      </w:r>
      <w:r w:rsidR="00E242EB">
        <w:t xml:space="preserve"> the drug pairs.</w:t>
      </w:r>
    </w:p>
    <w:p w14:paraId="30B49560" w14:textId="689DD67A" w:rsidR="00BB329B" w:rsidRDefault="00BB329B" w:rsidP="00652991">
      <w:pPr>
        <w:pStyle w:val="NoteNew"/>
      </w:pPr>
      <w:r w:rsidRPr="004A1F05">
        <w:rPr>
          <w:b/>
        </w:rPr>
        <w:t>Notes:</w:t>
      </w:r>
      <w:r>
        <w:t xml:space="preserve"> </w:t>
      </w:r>
      <w:r w:rsidR="00652991">
        <w:tab/>
      </w:r>
      <w:r>
        <w:t xml:space="preserve">If </w:t>
      </w:r>
      <w:r w:rsidR="00C25A0F">
        <w:t>a user</w:t>
      </w:r>
      <w:r>
        <w:t xml:space="preserve"> change</w:t>
      </w:r>
      <w:r w:rsidR="00C25A0F">
        <w:t>s</w:t>
      </w:r>
      <w:r>
        <w:t xml:space="preserve"> the </w:t>
      </w:r>
      <w:r w:rsidR="00E242EB">
        <w:t>status</w:t>
      </w:r>
      <w:r>
        <w:t xml:space="preserve"> of the drug pairs to Submit as Reviewed or Submit for Delete,</w:t>
      </w:r>
      <w:r w:rsidR="00C25A0F">
        <w:t xml:space="preserve"> then</w:t>
      </w:r>
      <w:r>
        <w:t xml:space="preserve"> the drug pairs are automatically reassigned to the “Unassigned” category.</w:t>
      </w:r>
    </w:p>
    <w:p w14:paraId="30B49561" w14:textId="0A49127D" w:rsidR="00BB329B" w:rsidRDefault="00652991" w:rsidP="004B781A">
      <w:pPr>
        <w:pStyle w:val="NoteNew"/>
      </w:pPr>
      <w:r>
        <w:tab/>
      </w:r>
      <w:r w:rsidR="00BB329B">
        <w:t xml:space="preserve">If </w:t>
      </w:r>
      <w:r w:rsidR="00C25A0F">
        <w:t xml:space="preserve">a user </w:t>
      </w:r>
      <w:r w:rsidR="00BB329B">
        <w:t>put</w:t>
      </w:r>
      <w:r w:rsidR="00C25A0F">
        <w:t>s</w:t>
      </w:r>
      <w:r w:rsidR="00BB329B">
        <w:t xml:space="preserve"> a Drug-Drug Interaction (DDI) into the </w:t>
      </w:r>
      <w:r w:rsidR="0010304B">
        <w:t>Delete Reviewed</w:t>
      </w:r>
      <w:r w:rsidR="00BB329B">
        <w:t xml:space="preserve"> </w:t>
      </w:r>
      <w:r w:rsidR="00E242EB">
        <w:t>status</w:t>
      </w:r>
      <w:r w:rsidR="00BB329B">
        <w:t>,</w:t>
      </w:r>
      <w:r w:rsidR="00C25A0F">
        <w:t xml:space="preserve"> then</w:t>
      </w:r>
      <w:r w:rsidR="00BB329B">
        <w:t xml:space="preserve"> the Drug Pairs associated with the DDI must be in either a “Delete Reviewed,” “Rejected” or “Deleted” </w:t>
      </w:r>
      <w:r w:rsidR="00E242EB">
        <w:t>status</w:t>
      </w:r>
      <w:r w:rsidR="00BB329B">
        <w:t>.</w:t>
      </w:r>
    </w:p>
    <w:p w14:paraId="30B49562" w14:textId="52976DCC" w:rsidR="00BB329B" w:rsidRDefault="00652991" w:rsidP="004B781A">
      <w:pPr>
        <w:pStyle w:val="NoteNew"/>
      </w:pPr>
      <w:r>
        <w:tab/>
      </w:r>
      <w:r w:rsidR="00BB329B" w:rsidRPr="004E5EDC">
        <w:t>A routed generic Drug Pair that was deleted and then</w:t>
      </w:r>
      <w:r w:rsidR="00BB329B">
        <w:t xml:space="preserve"> c</w:t>
      </w:r>
      <w:r w:rsidR="00BB329B" w:rsidRPr="004E5EDC">
        <w:t>ustomized in the reverse order</w:t>
      </w:r>
      <w:r w:rsidR="00BB329B">
        <w:t xml:space="preserve"> will</w:t>
      </w:r>
      <w:r w:rsidR="00BB329B" w:rsidRPr="004E5EDC">
        <w:t xml:space="preserve"> be listed </w:t>
      </w:r>
      <w:r w:rsidR="00BB329B">
        <w:t>with</w:t>
      </w:r>
      <w:r w:rsidR="00BB329B" w:rsidRPr="004E5EDC">
        <w:t xml:space="preserve"> </w:t>
      </w:r>
      <w:r w:rsidR="00BB329B">
        <w:t xml:space="preserve">those in </w:t>
      </w:r>
      <w:r w:rsidR="00BB329B" w:rsidRPr="004E5EDC">
        <w:t>the New Action Status and displayed in reverse order in the Drug Pairs table on the Drug Pairs Customization page</w:t>
      </w:r>
      <w:r w:rsidR="00BB329B">
        <w:t>.</w:t>
      </w:r>
    </w:p>
    <w:p w14:paraId="30B49563" w14:textId="77777777" w:rsidR="00DC434A" w:rsidRDefault="00DC434A" w:rsidP="00B46869">
      <w:pPr>
        <w:pStyle w:val="Heading3"/>
      </w:pPr>
      <w:bookmarkStart w:id="557" w:name="_Ref375319622"/>
      <w:bookmarkStart w:id="558" w:name="_Toc75767122"/>
      <w:r>
        <w:t>Customizing Drug Pairs from the Selection List</w:t>
      </w:r>
      <w:bookmarkEnd w:id="557"/>
      <w:bookmarkEnd w:id="558"/>
    </w:p>
    <w:p w14:paraId="30B49564" w14:textId="061C1985" w:rsidR="00DC434A" w:rsidRDefault="00DC434A" w:rsidP="00DC434A">
      <w:pPr>
        <w:pStyle w:val="BodyText"/>
      </w:pPr>
      <w:r w:rsidRPr="0034735C">
        <w:t xml:space="preserve">PECS allows </w:t>
      </w:r>
      <w:r w:rsidR="00C25A0F">
        <w:t>a user</w:t>
      </w:r>
      <w:r w:rsidRPr="0034735C">
        <w:t xml:space="preserve"> to create multiple drug pairs for an interaction at one time. This same multi-select method allows </w:t>
      </w:r>
      <w:r w:rsidR="00C25A0F">
        <w:t>them to</w:t>
      </w:r>
      <w:r w:rsidRPr="0034735C">
        <w:t xml:space="preserve"> batch process drug pairs for other operations such as Review, Reject, and Delete. The process differs slightly between drug pairs created from a corresponding FDB interaction or using routed generic drugs</w:t>
      </w:r>
      <w:r>
        <w:t>.</w:t>
      </w:r>
    </w:p>
    <w:p w14:paraId="30B49565" w14:textId="77777777" w:rsidR="00DC434A" w:rsidRDefault="00DC434A" w:rsidP="00237D0B">
      <w:pPr>
        <w:pStyle w:val="FakeHead4"/>
      </w:pPr>
      <w:bookmarkStart w:id="559" w:name="from_existing_FDB_Drug_Pairs"/>
      <w:r>
        <w:t xml:space="preserve">Adding </w:t>
      </w:r>
      <w:r w:rsidRPr="00CB05F4">
        <w:t>Drug Pairs from Corresponding FDB Interaction</w:t>
      </w:r>
      <w:bookmarkEnd w:id="559"/>
    </w:p>
    <w:p w14:paraId="30B49566" w14:textId="7BBFB033" w:rsidR="00DC434A" w:rsidRDefault="00DC434A" w:rsidP="00DC434A">
      <w:pPr>
        <w:pStyle w:val="BodyText"/>
      </w:pPr>
      <w:r w:rsidRPr="00CB05F4">
        <w:t>When adding FDB Drug Pairs to an interaction on the Batch Customization page,</w:t>
      </w:r>
      <w:r w:rsidR="00C25A0F">
        <w:t xml:space="preserve"> the user</w:t>
      </w:r>
      <w:r w:rsidRPr="00CB05F4">
        <w:t xml:space="preserve"> may select single drug pairs, groups of consecutive drug pairs, or a combination of both.</w:t>
      </w:r>
    </w:p>
    <w:p w14:paraId="30B49567" w14:textId="773D4810" w:rsidR="00DC434A" w:rsidRPr="00DC434A" w:rsidRDefault="00DC434A" w:rsidP="004B781A">
      <w:pPr>
        <w:pStyle w:val="NoteNew"/>
      </w:pPr>
      <w:r w:rsidRPr="00DC434A">
        <w:rPr>
          <w:b/>
        </w:rPr>
        <w:t>Note:</w:t>
      </w:r>
      <w:r w:rsidR="008A566A">
        <w:tab/>
      </w:r>
      <w:r w:rsidRPr="004A1F05">
        <w:t xml:space="preserve">The following instructions are written for the screen that is non-compliant for Section 508. </w:t>
      </w:r>
      <w:r w:rsidR="008407AC" w:rsidRPr="004A1F05">
        <w:t>See</w:t>
      </w:r>
      <w:r w:rsidRPr="004A1F05">
        <w:t xml:space="preserve"> </w:t>
      </w:r>
      <w:r w:rsidR="008407AC" w:rsidRPr="004A1F05">
        <w:fldChar w:fldCharType="begin"/>
      </w:r>
      <w:r w:rsidR="008407AC" w:rsidRPr="004A1F05">
        <w:instrText xml:space="preserve"> REF _Ref376521852 \h  \* MERGEFORMAT </w:instrText>
      </w:r>
      <w:r w:rsidR="008407AC" w:rsidRPr="004A1F05">
        <w:fldChar w:fldCharType="separate"/>
      </w:r>
      <w:r w:rsidR="00694F65">
        <w:t>Section 508 Compliant Drug Pair Customization Detail</w:t>
      </w:r>
      <w:r w:rsidR="008407AC" w:rsidRPr="004A1F05">
        <w:fldChar w:fldCharType="end"/>
      </w:r>
      <w:r w:rsidR="008407AC" w:rsidRPr="004A1F05">
        <w:t xml:space="preserve"> </w:t>
      </w:r>
      <w:r w:rsidRPr="004A1F05">
        <w:t xml:space="preserve">for </w:t>
      </w:r>
      <w:r w:rsidR="008407AC" w:rsidRPr="004A1F05">
        <w:t>instructions on how to use the compliant screen</w:t>
      </w:r>
      <w:r w:rsidRPr="004A1F05">
        <w:t>.</w:t>
      </w:r>
    </w:p>
    <w:p w14:paraId="30B49569" w14:textId="74D00612" w:rsidR="00DC434A" w:rsidRDefault="00DC434A" w:rsidP="00DC434A">
      <w:pPr>
        <w:pStyle w:val="BodyText"/>
      </w:pPr>
      <w:r w:rsidRPr="00CB05F4">
        <w:t xml:space="preserve">To select single drug pairs, simply </w:t>
      </w:r>
      <w:r w:rsidR="00C25A0F">
        <w:t>select</w:t>
      </w:r>
      <w:r w:rsidRPr="00CB05F4">
        <w:t xml:space="preserve"> the corresponding checkboxes of the drug pairs </w:t>
      </w:r>
      <w:r w:rsidR="00C25A0F">
        <w:t xml:space="preserve">to be </w:t>
      </w:r>
      <w:r>
        <w:t>select</w:t>
      </w:r>
      <w:r w:rsidR="00C25A0F">
        <w:t>ed</w:t>
      </w:r>
      <w:r>
        <w:t>.</w:t>
      </w:r>
    </w:p>
    <w:p w14:paraId="140CD9C6" w14:textId="1C96DC88" w:rsidR="00861144" w:rsidRDefault="00861144" w:rsidP="00861144">
      <w:pPr>
        <w:pStyle w:val="Caption"/>
      </w:pPr>
      <w:bookmarkStart w:id="560" w:name="_Toc403984478"/>
      <w:bookmarkStart w:id="561" w:name="_Toc7576736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165</w:t>
      </w:r>
      <w:r w:rsidR="002438FA">
        <w:rPr>
          <w:noProof/>
        </w:rPr>
        <w:fldChar w:fldCharType="end"/>
      </w:r>
      <w:r>
        <w:t>: Drug Pair Selection List</w:t>
      </w:r>
      <w:bookmarkEnd w:id="560"/>
      <w:bookmarkEnd w:id="561"/>
    </w:p>
    <w:p w14:paraId="30B4956A" w14:textId="77777777" w:rsidR="00DC434A" w:rsidRDefault="00150E1E" w:rsidP="00C25A0F">
      <w:pPr>
        <w:pStyle w:val="Graphic0"/>
        <w:keepNext w:val="0"/>
        <w:jc w:val="left"/>
      </w:pPr>
      <w:r>
        <w:rPr>
          <w:noProof/>
        </w:rPr>
        <w:drawing>
          <wp:inline distT="0" distB="0" distL="0" distR="0" wp14:anchorId="30B49ABD" wp14:editId="30EC44FC">
            <wp:extent cx="5456717" cy="1544739"/>
            <wp:effectExtent l="19050" t="19050" r="10795" b="17780"/>
            <wp:docPr id="515" name="Picture 515" descr="Graphic of Drug Pair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98464" cy="1556557"/>
                    </a:xfrm>
                    <a:prstGeom prst="rect">
                      <a:avLst/>
                    </a:prstGeom>
                    <a:noFill/>
                    <a:ln>
                      <a:solidFill>
                        <a:schemeClr val="tx1"/>
                      </a:solidFill>
                    </a:ln>
                  </pic:spPr>
                </pic:pic>
              </a:graphicData>
            </a:graphic>
          </wp:inline>
        </w:drawing>
      </w:r>
    </w:p>
    <w:p w14:paraId="30B4956C" w14:textId="6C665202" w:rsidR="00DC434A" w:rsidRDefault="00DC434A" w:rsidP="00DC434A">
      <w:pPr>
        <w:pStyle w:val="BodyText"/>
      </w:pPr>
      <w:r w:rsidRPr="00CB05F4">
        <w:t xml:space="preserve">To select groups of consecutive drug pairs, </w:t>
      </w:r>
      <w:r w:rsidR="00C25A0F">
        <w:t xml:space="preserve">select </w:t>
      </w:r>
      <w:r w:rsidRPr="00CB05F4">
        <w:t>the first checkbox in the group and then Shift</w:t>
      </w:r>
      <w:r>
        <w:t xml:space="preserve"> </w:t>
      </w:r>
      <w:r w:rsidRPr="00CB05F4">
        <w:t>+</w:t>
      </w:r>
      <w:r>
        <w:t xml:space="preserve"> </w:t>
      </w:r>
      <w:r w:rsidR="00C25A0F">
        <w:t xml:space="preserve">click </w:t>
      </w:r>
      <w:r w:rsidR="00C25A0F" w:rsidRPr="00852E8C">
        <w:t xml:space="preserve">(click while holding down the shift key) </w:t>
      </w:r>
      <w:r w:rsidRPr="00CB05F4">
        <w:t xml:space="preserve"> the last checkbox in the group. All drug pairs between the first and last checkboxes will be selected. If </w:t>
      </w:r>
      <w:r w:rsidR="00C25A0F">
        <w:t>the user</w:t>
      </w:r>
      <w:r w:rsidRPr="00CB05F4">
        <w:t xml:space="preserve"> </w:t>
      </w:r>
      <w:r w:rsidR="00C25A0F">
        <w:t>wants</w:t>
      </w:r>
      <w:r w:rsidRPr="00CB05F4">
        <w:t xml:space="preserve"> to add another group to</w:t>
      </w:r>
      <w:r w:rsidR="00C25A0F">
        <w:t xml:space="preserve"> their </w:t>
      </w:r>
      <w:r w:rsidRPr="00CB05F4">
        <w:t>selection,</w:t>
      </w:r>
      <w:r w:rsidR="00C25A0F">
        <w:t xml:space="preserve"> then</w:t>
      </w:r>
      <w:r w:rsidRPr="00CB05F4">
        <w:t xml:space="preserve"> </w:t>
      </w:r>
      <w:r w:rsidR="00C25A0F">
        <w:t>select</w:t>
      </w:r>
      <w:r w:rsidRPr="00CB05F4">
        <w:t xml:space="preserve"> the first checkbox in the second group and </w:t>
      </w:r>
      <w:r w:rsidR="00C25A0F">
        <w:t>S</w:t>
      </w:r>
      <w:r w:rsidRPr="00CB05F4">
        <w:t>hift</w:t>
      </w:r>
      <w:r w:rsidR="00C25A0F">
        <w:t xml:space="preserve"> + click</w:t>
      </w:r>
      <w:r w:rsidRPr="00CB05F4">
        <w:t xml:space="preserve"> t</w:t>
      </w:r>
      <w:r>
        <w:t xml:space="preserve">he last checkbox in the group. </w:t>
      </w:r>
      <w:r w:rsidR="00B15430">
        <w:t>T</w:t>
      </w:r>
      <w:r w:rsidRPr="00CB05F4">
        <w:t xml:space="preserve">wo </w:t>
      </w:r>
      <w:r>
        <w:t>groups of drug pairs</w:t>
      </w:r>
      <w:r w:rsidR="00B15430">
        <w:t xml:space="preserve"> will now be</w:t>
      </w:r>
      <w:r>
        <w:t xml:space="preserve"> selected. </w:t>
      </w:r>
      <w:r w:rsidRPr="00CB05F4">
        <w:t xml:space="preserve">To add other non-consecutive drug pairs, </w:t>
      </w:r>
      <w:r w:rsidR="00C25A0F">
        <w:t>select</w:t>
      </w:r>
      <w:r w:rsidRPr="00CB05F4">
        <w:t xml:space="preserve"> the corresponding checkbox.</w:t>
      </w:r>
    </w:p>
    <w:p w14:paraId="54763898" w14:textId="27D919BB" w:rsidR="00861144" w:rsidRDefault="00861144" w:rsidP="00861144">
      <w:pPr>
        <w:pStyle w:val="Caption"/>
      </w:pPr>
      <w:bookmarkStart w:id="562" w:name="_Toc403984479"/>
      <w:bookmarkStart w:id="563" w:name="_Toc75767362"/>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166</w:t>
      </w:r>
      <w:r w:rsidR="002438FA">
        <w:rPr>
          <w:noProof/>
        </w:rPr>
        <w:fldChar w:fldCharType="end"/>
      </w:r>
      <w:r>
        <w:t>: Large Group of Selected Drug Pair for Batch Update</w:t>
      </w:r>
      <w:bookmarkEnd w:id="562"/>
      <w:bookmarkEnd w:id="563"/>
    </w:p>
    <w:p w14:paraId="30B4956D" w14:textId="77777777" w:rsidR="00DC434A" w:rsidRDefault="00150E1E" w:rsidP="004A1F05">
      <w:pPr>
        <w:pStyle w:val="Graphic0"/>
        <w:keepNext w:val="0"/>
        <w:jc w:val="left"/>
      </w:pPr>
      <w:r>
        <w:rPr>
          <w:noProof/>
        </w:rPr>
        <w:drawing>
          <wp:inline distT="0" distB="0" distL="0" distR="0" wp14:anchorId="30B49ABF" wp14:editId="374F7FF8">
            <wp:extent cx="5581650" cy="2490009"/>
            <wp:effectExtent l="19050" t="19050" r="19050" b="24765"/>
            <wp:docPr id="516" name="Picture 516" descr="Graphic of Large Group of Selected Drug Pair for Batch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99129" cy="2497807"/>
                    </a:xfrm>
                    <a:prstGeom prst="rect">
                      <a:avLst/>
                    </a:prstGeom>
                    <a:noFill/>
                    <a:ln>
                      <a:solidFill>
                        <a:schemeClr val="tx1"/>
                      </a:solidFill>
                    </a:ln>
                  </pic:spPr>
                </pic:pic>
              </a:graphicData>
            </a:graphic>
          </wp:inline>
        </w:drawing>
      </w:r>
    </w:p>
    <w:p w14:paraId="30B4956F" w14:textId="77777777" w:rsidR="00DC434A" w:rsidRDefault="00DC434A" w:rsidP="00237D0B">
      <w:pPr>
        <w:pStyle w:val="FakeHead4"/>
      </w:pPr>
      <w:bookmarkStart w:id="564" w:name="from_Routed_Generics"/>
      <w:r w:rsidRPr="00CB05F4">
        <w:t>Drug Pairs from Routed Generic Drugs</w:t>
      </w:r>
      <w:bookmarkEnd w:id="564"/>
    </w:p>
    <w:p w14:paraId="30B49570" w14:textId="77777777" w:rsidR="00DC434A" w:rsidRDefault="00DC434A" w:rsidP="00DC434A">
      <w:pPr>
        <w:pStyle w:val="BodyText"/>
      </w:pPr>
      <w:r w:rsidRPr="00CB05F4">
        <w:t>To select multiple drug pairs from Routed Generic drugs</w:t>
      </w:r>
      <w:r>
        <w:t>:</w:t>
      </w:r>
    </w:p>
    <w:p w14:paraId="30B49571" w14:textId="77777777" w:rsidR="00DC434A" w:rsidRDefault="00DC434A" w:rsidP="00F74B97">
      <w:pPr>
        <w:pStyle w:val="BodyTextNumbered1"/>
        <w:numPr>
          <w:ilvl w:val="0"/>
          <w:numId w:val="70"/>
        </w:numPr>
      </w:pPr>
      <w:r w:rsidRPr="00852E8C">
        <w:t>On the Drug Pair Customization window, select Drug pair from Routed Generic Drug lists from the Select Drug Pair(s) Source list</w:t>
      </w:r>
      <w:r>
        <w:t>.</w:t>
      </w:r>
    </w:p>
    <w:p w14:paraId="4D67F148" w14:textId="18FF5D89" w:rsidR="00C25A0F" w:rsidRDefault="00C25A0F" w:rsidP="00C25A0F">
      <w:pPr>
        <w:pStyle w:val="Caption"/>
      </w:pPr>
      <w:bookmarkStart w:id="565" w:name="_Toc75767363"/>
      <w:r>
        <w:t xml:space="preserve">Figure </w:t>
      </w:r>
      <w:r>
        <w:rPr>
          <w:noProof/>
        </w:rPr>
        <w:fldChar w:fldCharType="begin"/>
      </w:r>
      <w:r>
        <w:rPr>
          <w:noProof/>
        </w:rPr>
        <w:instrText xml:space="preserve"> SEQ Figure \* ARABIC </w:instrText>
      </w:r>
      <w:r>
        <w:rPr>
          <w:noProof/>
        </w:rPr>
        <w:fldChar w:fldCharType="separate"/>
      </w:r>
      <w:r w:rsidR="00694F65">
        <w:rPr>
          <w:noProof/>
        </w:rPr>
        <w:t>167</w:t>
      </w:r>
      <w:r>
        <w:rPr>
          <w:noProof/>
        </w:rPr>
        <w:fldChar w:fldCharType="end"/>
      </w:r>
      <w:r>
        <w:t>: Select Drug Pairs Source List</w:t>
      </w:r>
      <w:bookmarkEnd w:id="565"/>
    </w:p>
    <w:p w14:paraId="30B49572" w14:textId="38D04744" w:rsidR="00DC434A" w:rsidRDefault="00D73AD7" w:rsidP="00C25A0F">
      <w:pPr>
        <w:pStyle w:val="Graphic0"/>
        <w:jc w:val="left"/>
      </w:pPr>
      <w:r>
        <w:rPr>
          <w:noProof/>
        </w:rPr>
        <w:drawing>
          <wp:inline distT="0" distB="0" distL="0" distR="0" wp14:anchorId="30B49AC1" wp14:editId="02C41E6F">
            <wp:extent cx="3821502" cy="1043796"/>
            <wp:effectExtent l="19050" t="19050" r="26670" b="23495"/>
            <wp:docPr id="517" name="Picture 517" descr="Graphic of Select Drug Pair(s) Sourc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6">
                      <a:extLst>
                        <a:ext uri="{28A0092B-C50C-407E-A947-70E740481C1C}">
                          <a14:useLocalDpi xmlns:a14="http://schemas.microsoft.com/office/drawing/2010/main" val="0"/>
                        </a:ext>
                      </a:extLst>
                    </a:blip>
                    <a:srcRect b="9975"/>
                    <a:stretch/>
                  </pic:blipFill>
                  <pic:spPr bwMode="auto">
                    <a:xfrm>
                      <a:off x="0" y="0"/>
                      <a:ext cx="3821012" cy="104366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B49573" w14:textId="44BE21EE" w:rsidR="00DC434A" w:rsidRDefault="00C25A0F" w:rsidP="004A1F05">
      <w:pPr>
        <w:pStyle w:val="BodyTextNumbered1"/>
      </w:pPr>
      <w:r>
        <w:t>Select</w:t>
      </w:r>
      <w:r w:rsidR="00DC434A">
        <w:t xml:space="preserve"> Edit.</w:t>
      </w:r>
    </w:p>
    <w:p w14:paraId="30B49574" w14:textId="77777777" w:rsidR="00DC434A" w:rsidRDefault="00DC434A" w:rsidP="004A1F05">
      <w:pPr>
        <w:pStyle w:val="BodyTextNumbered1"/>
      </w:pPr>
      <w:r w:rsidRPr="00852E8C">
        <w:t>Enter all or part of a routed generic drug name in the Routed Generic 1 field. To display all routed generic drugs, enter *. The list will populate automatically, but the process may take some time based on server load and the specificity of the search term</w:t>
      </w:r>
      <w:r>
        <w:t>.</w:t>
      </w:r>
    </w:p>
    <w:p w14:paraId="30B49575" w14:textId="77777777" w:rsidR="00DC434A" w:rsidRDefault="00DC434A" w:rsidP="004A1F05">
      <w:pPr>
        <w:pStyle w:val="BodyTextNumbered1"/>
      </w:pPr>
      <w:r w:rsidRPr="00852E8C">
        <w:t>Enter all or part of a routed generic drug name in the Routed Generic 2 field. To display all routed generic drugs, enter *. The list will populate automatically, but the process may take some time based on server load and the specificity of the search term</w:t>
      </w:r>
      <w:r>
        <w:t>.</w:t>
      </w:r>
    </w:p>
    <w:p w14:paraId="30B49576" w14:textId="473A10D0" w:rsidR="00DC434A" w:rsidRDefault="00DC434A" w:rsidP="004A1F05">
      <w:pPr>
        <w:pStyle w:val="BodyTextNumbered1"/>
      </w:pPr>
      <w:r w:rsidRPr="00852E8C">
        <w:t>To select a range of routed generic drugs from the results list</w:t>
      </w:r>
      <w:r w:rsidR="00C25A0F">
        <w:t>, select</w:t>
      </w:r>
      <w:r w:rsidRPr="00852E8C">
        <w:t xml:space="preserve"> the first item in the range, then Shift</w:t>
      </w:r>
      <w:r>
        <w:t xml:space="preserve"> </w:t>
      </w:r>
      <w:r w:rsidRPr="00852E8C">
        <w:t>+</w:t>
      </w:r>
      <w:r>
        <w:t xml:space="preserve"> </w:t>
      </w:r>
      <w:r w:rsidRPr="00852E8C">
        <w:t xml:space="preserve">click the last item in the range. </w:t>
      </w:r>
      <w:r w:rsidR="00B15430">
        <w:t>Use</w:t>
      </w:r>
      <w:r w:rsidRPr="00852E8C">
        <w:t xml:space="preserve"> the scroll bar on the results list if the last item in the range is not immediately visible</w:t>
      </w:r>
      <w:r>
        <w:t>.</w:t>
      </w:r>
    </w:p>
    <w:p w14:paraId="743ECB49" w14:textId="39AFAE2E" w:rsidR="00B15430" w:rsidRDefault="00B15430" w:rsidP="00B15430">
      <w:pPr>
        <w:pStyle w:val="Caption"/>
      </w:pPr>
      <w:bookmarkStart w:id="566" w:name="_Toc75767364"/>
      <w:bookmarkStart w:id="567" w:name="_Hlk536094697"/>
      <w:r>
        <w:t xml:space="preserve">Figure </w:t>
      </w:r>
      <w:r>
        <w:rPr>
          <w:noProof/>
        </w:rPr>
        <w:fldChar w:fldCharType="begin"/>
      </w:r>
      <w:r>
        <w:rPr>
          <w:noProof/>
        </w:rPr>
        <w:instrText xml:space="preserve"> SEQ Figure \* ARABIC </w:instrText>
      </w:r>
      <w:r>
        <w:rPr>
          <w:noProof/>
        </w:rPr>
        <w:fldChar w:fldCharType="separate"/>
      </w:r>
      <w:r w:rsidR="00694F65">
        <w:rPr>
          <w:noProof/>
        </w:rPr>
        <w:t>168</w:t>
      </w:r>
      <w:r>
        <w:rPr>
          <w:noProof/>
        </w:rPr>
        <w:fldChar w:fldCharType="end"/>
      </w:r>
      <w:r>
        <w:t>: Range Selection of Routed Generic Drugs</w:t>
      </w:r>
      <w:bookmarkEnd w:id="566"/>
    </w:p>
    <w:bookmarkEnd w:id="567"/>
    <w:p w14:paraId="30B49577" w14:textId="19C1035D" w:rsidR="00DC434A" w:rsidRDefault="00D73AD7" w:rsidP="00B15430">
      <w:pPr>
        <w:pStyle w:val="Graphic0"/>
        <w:jc w:val="left"/>
      </w:pPr>
      <w:r>
        <w:rPr>
          <w:noProof/>
        </w:rPr>
        <w:drawing>
          <wp:inline distT="0" distB="0" distL="0" distR="0" wp14:anchorId="30B49AC3" wp14:editId="6150E501">
            <wp:extent cx="3143250" cy="826490"/>
            <wp:effectExtent l="19050" t="19050" r="19050" b="12065"/>
            <wp:docPr id="518" name="Picture 518" descr="Graphic of the results list for routed generic drug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03487" cy="842329"/>
                    </a:xfrm>
                    <a:prstGeom prst="rect">
                      <a:avLst/>
                    </a:prstGeom>
                    <a:noFill/>
                    <a:ln>
                      <a:solidFill>
                        <a:schemeClr val="tx1"/>
                      </a:solidFill>
                    </a:ln>
                  </pic:spPr>
                </pic:pic>
              </a:graphicData>
            </a:graphic>
          </wp:inline>
        </w:drawing>
      </w:r>
    </w:p>
    <w:p w14:paraId="30B49578" w14:textId="38207954" w:rsidR="00DC434A" w:rsidRDefault="00DC434A" w:rsidP="004A1F05">
      <w:pPr>
        <w:pStyle w:val="BodyTextNumbered1"/>
      </w:pPr>
      <w:r w:rsidRPr="00852E8C">
        <w:t>To select non-con</w:t>
      </w:r>
      <w:r w:rsidR="00B15430">
        <w:t>secutive</w:t>
      </w:r>
      <w:r w:rsidRPr="00852E8C">
        <w:t xml:space="preserve"> items in the results list, select the first item, then Ctrl</w:t>
      </w:r>
      <w:r>
        <w:t xml:space="preserve"> </w:t>
      </w:r>
      <w:r w:rsidRPr="00852E8C">
        <w:t>+</w:t>
      </w:r>
      <w:r>
        <w:t xml:space="preserve"> </w:t>
      </w:r>
      <w:r w:rsidRPr="00852E8C">
        <w:t xml:space="preserve">click (click while holding down the Ctrl key) any additional items. </w:t>
      </w:r>
      <w:r w:rsidR="00B15430">
        <w:t>Use</w:t>
      </w:r>
      <w:r w:rsidRPr="00852E8C">
        <w:t xml:space="preserve"> the scroll bar on the results list if the last item in the range is not immediately visible. This technique can also be used to de-select items within a previously selected range of items</w:t>
      </w:r>
      <w:r>
        <w:t>.</w:t>
      </w:r>
    </w:p>
    <w:p w14:paraId="086C70D4" w14:textId="3908AF26" w:rsidR="00B15430" w:rsidRDefault="00B15430" w:rsidP="00B15430">
      <w:pPr>
        <w:pStyle w:val="Caption"/>
      </w:pPr>
      <w:bookmarkStart w:id="568" w:name="_Toc75767365"/>
      <w:r>
        <w:t xml:space="preserve">Figure </w:t>
      </w:r>
      <w:r>
        <w:rPr>
          <w:noProof/>
        </w:rPr>
        <w:fldChar w:fldCharType="begin"/>
      </w:r>
      <w:r>
        <w:rPr>
          <w:noProof/>
        </w:rPr>
        <w:instrText xml:space="preserve"> SEQ Figure \* ARABIC </w:instrText>
      </w:r>
      <w:r>
        <w:rPr>
          <w:noProof/>
        </w:rPr>
        <w:fldChar w:fldCharType="separate"/>
      </w:r>
      <w:r w:rsidR="00694F65">
        <w:rPr>
          <w:noProof/>
        </w:rPr>
        <w:t>169</w:t>
      </w:r>
      <w:r>
        <w:rPr>
          <w:noProof/>
        </w:rPr>
        <w:fldChar w:fldCharType="end"/>
      </w:r>
      <w:r>
        <w:t>: Individual Selection of Routed Generic Drugs</w:t>
      </w:r>
      <w:bookmarkEnd w:id="568"/>
    </w:p>
    <w:p w14:paraId="30B49579" w14:textId="454FC433" w:rsidR="00DC434A" w:rsidRDefault="00D73AD7" w:rsidP="00B15430">
      <w:pPr>
        <w:pStyle w:val="Graphic0"/>
        <w:jc w:val="left"/>
      </w:pPr>
      <w:r>
        <w:rPr>
          <w:noProof/>
        </w:rPr>
        <w:drawing>
          <wp:inline distT="0" distB="0" distL="0" distR="0" wp14:anchorId="30B49AC5" wp14:editId="0DC03A8C">
            <wp:extent cx="3190875" cy="820389"/>
            <wp:effectExtent l="19050" t="19050" r="9525" b="18415"/>
            <wp:docPr id="519" name="Picture 519" descr="Graphic of the results list for routed generic drug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62653" cy="838844"/>
                    </a:xfrm>
                    <a:prstGeom prst="rect">
                      <a:avLst/>
                    </a:prstGeom>
                    <a:noFill/>
                    <a:ln>
                      <a:solidFill>
                        <a:schemeClr val="tx1"/>
                      </a:solidFill>
                    </a:ln>
                  </pic:spPr>
                </pic:pic>
              </a:graphicData>
            </a:graphic>
          </wp:inline>
        </w:drawing>
      </w:r>
    </w:p>
    <w:p w14:paraId="30B4957B" w14:textId="0A9878BC" w:rsidR="00DC434A" w:rsidRDefault="00B15430" w:rsidP="004A1F05">
      <w:pPr>
        <w:pStyle w:val="BodyTextNumbered1"/>
      </w:pPr>
      <w:r>
        <w:t>Select</w:t>
      </w:r>
      <w:r w:rsidR="00DC434A" w:rsidRPr="00852E8C">
        <w:t xml:space="preserve"> the Customize button. After processing, the new drug pairs will appear in the Drug Pairs list. In this example, six new drug pairs were created: each of the three selected Routed Generic 1 drugs is now paired with the two selected Routed Generic 2 drugs</w:t>
      </w:r>
      <w:r w:rsidR="00DC434A">
        <w:t>.</w:t>
      </w:r>
    </w:p>
    <w:p w14:paraId="5AEC9E60" w14:textId="68478280" w:rsidR="00B15430" w:rsidRDefault="00B15430" w:rsidP="00B15430">
      <w:pPr>
        <w:pStyle w:val="Caption"/>
      </w:pPr>
      <w:bookmarkStart w:id="569" w:name="_Toc75767366"/>
      <w:r>
        <w:t xml:space="preserve">Figure </w:t>
      </w:r>
      <w:r>
        <w:rPr>
          <w:noProof/>
        </w:rPr>
        <w:fldChar w:fldCharType="begin"/>
      </w:r>
      <w:r>
        <w:rPr>
          <w:noProof/>
        </w:rPr>
        <w:instrText xml:space="preserve"> SEQ Figure \* ARABIC </w:instrText>
      </w:r>
      <w:r>
        <w:rPr>
          <w:noProof/>
        </w:rPr>
        <w:fldChar w:fldCharType="separate"/>
      </w:r>
      <w:r w:rsidR="00694F65">
        <w:rPr>
          <w:noProof/>
        </w:rPr>
        <w:t>170</w:t>
      </w:r>
      <w:r>
        <w:rPr>
          <w:noProof/>
        </w:rPr>
        <w:fldChar w:fldCharType="end"/>
      </w:r>
      <w:r>
        <w:t>: Drug Pairs List Selection List</w:t>
      </w:r>
      <w:bookmarkEnd w:id="569"/>
    </w:p>
    <w:p w14:paraId="30B4957C" w14:textId="165C839D" w:rsidR="00DC434A" w:rsidRDefault="005E3711" w:rsidP="00B15430">
      <w:pPr>
        <w:pStyle w:val="Graphic0"/>
        <w:keepNext w:val="0"/>
        <w:jc w:val="left"/>
      </w:pPr>
      <w:r>
        <w:rPr>
          <w:noProof/>
        </w:rPr>
        <w:drawing>
          <wp:inline distT="0" distB="0" distL="0" distR="0" wp14:anchorId="30B49AC7" wp14:editId="248E923E">
            <wp:extent cx="5608445" cy="1495425"/>
            <wp:effectExtent l="19050" t="19050" r="11430" b="9525"/>
            <wp:docPr id="520" name="Picture 520" descr="Graphic of Drug Pairs list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63351" cy="1510065"/>
                    </a:xfrm>
                    <a:prstGeom prst="rect">
                      <a:avLst/>
                    </a:prstGeom>
                    <a:noFill/>
                    <a:ln>
                      <a:solidFill>
                        <a:schemeClr val="tx1"/>
                      </a:solidFill>
                    </a:ln>
                  </pic:spPr>
                </pic:pic>
              </a:graphicData>
            </a:graphic>
          </wp:inline>
        </w:drawing>
      </w:r>
    </w:p>
    <w:p w14:paraId="49A62B6B" w14:textId="2929E975" w:rsidR="00B15430" w:rsidRDefault="00B15430" w:rsidP="00B15430">
      <w:pPr>
        <w:pStyle w:val="Caption"/>
      </w:pPr>
      <w:bookmarkStart w:id="570" w:name="_Toc75767367"/>
      <w:r>
        <w:t xml:space="preserve">Figure </w:t>
      </w:r>
      <w:r>
        <w:rPr>
          <w:noProof/>
        </w:rPr>
        <w:fldChar w:fldCharType="begin"/>
      </w:r>
      <w:r>
        <w:rPr>
          <w:noProof/>
        </w:rPr>
        <w:instrText xml:space="preserve"> SEQ Figure \* ARABIC </w:instrText>
      </w:r>
      <w:r>
        <w:rPr>
          <w:noProof/>
        </w:rPr>
        <w:fldChar w:fldCharType="separate"/>
      </w:r>
      <w:r w:rsidR="00694F65">
        <w:rPr>
          <w:noProof/>
        </w:rPr>
        <w:t>171</w:t>
      </w:r>
      <w:r>
        <w:rPr>
          <w:noProof/>
        </w:rPr>
        <w:fldChar w:fldCharType="end"/>
      </w:r>
      <w:r>
        <w:t>: Drug Pairs List</w:t>
      </w:r>
      <w:bookmarkEnd w:id="570"/>
    </w:p>
    <w:p w14:paraId="30B4957D" w14:textId="1EF5E200" w:rsidR="00DC434A" w:rsidRDefault="005E3711" w:rsidP="004A1F05">
      <w:pPr>
        <w:pStyle w:val="Graphic0"/>
        <w:keepNext w:val="0"/>
        <w:jc w:val="left"/>
      </w:pPr>
      <w:r>
        <w:rPr>
          <w:noProof/>
        </w:rPr>
        <w:drawing>
          <wp:inline distT="0" distB="0" distL="0" distR="0" wp14:anchorId="30B49AC9" wp14:editId="492C4C5B">
            <wp:extent cx="5629275" cy="2257482"/>
            <wp:effectExtent l="19050" t="19050" r="9525" b="28575"/>
            <wp:docPr id="521" name="Picture 521" descr="Graphic of Drug Pai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53893" cy="2267354"/>
                    </a:xfrm>
                    <a:prstGeom prst="rect">
                      <a:avLst/>
                    </a:prstGeom>
                    <a:noFill/>
                    <a:ln>
                      <a:solidFill>
                        <a:schemeClr val="tx1"/>
                      </a:solidFill>
                    </a:ln>
                  </pic:spPr>
                </pic:pic>
              </a:graphicData>
            </a:graphic>
          </wp:inline>
        </w:drawing>
      </w:r>
    </w:p>
    <w:p w14:paraId="30B4957E" w14:textId="77777777" w:rsidR="00DC434A" w:rsidRDefault="00DC434A" w:rsidP="00237D0B">
      <w:pPr>
        <w:pStyle w:val="FakeHead4"/>
      </w:pPr>
      <w:r>
        <w:t>Batch Update Drug Pairs</w:t>
      </w:r>
    </w:p>
    <w:p w14:paraId="30B4957F" w14:textId="2E6F6768" w:rsidR="00DC434A" w:rsidRDefault="00B15430" w:rsidP="00DC434A">
      <w:pPr>
        <w:pStyle w:val="BodyText"/>
      </w:pPr>
      <w:r>
        <w:t>A user</w:t>
      </w:r>
      <w:r w:rsidR="00DC434A" w:rsidRPr="00852E8C">
        <w:t xml:space="preserve"> can use the quick sele</w:t>
      </w:r>
      <w:r w:rsidR="00DC434A">
        <w:t>ction processes describe</w:t>
      </w:r>
      <w:r>
        <w:t>d</w:t>
      </w:r>
      <w:r w:rsidR="00DC434A">
        <w:t xml:space="preserve"> above </w:t>
      </w:r>
      <w:r w:rsidR="00DC434A" w:rsidRPr="00852E8C">
        <w:t>to change the actions status of multiple drug pairs at the same time. The Action buttons available are dependent upon the action status of the selected drug pairs. Only mutually appropriate actions will be available</w:t>
      </w:r>
      <w:r w:rsidR="00DC434A">
        <w:t>.</w:t>
      </w:r>
    </w:p>
    <w:p w14:paraId="30B49580" w14:textId="77777777" w:rsidR="00C06105" w:rsidRDefault="00C06105" w:rsidP="00B46869">
      <w:pPr>
        <w:pStyle w:val="Heading3"/>
      </w:pPr>
      <w:bookmarkStart w:id="571" w:name="_Toc75767123"/>
      <w:r>
        <w:t>Review a Drug Pair</w:t>
      </w:r>
      <w:bookmarkEnd w:id="571"/>
    </w:p>
    <w:p w14:paraId="30B49581" w14:textId="58B0D3B5" w:rsidR="00C06105" w:rsidRDefault="002C761D" w:rsidP="00C06105">
      <w:pPr>
        <w:pStyle w:val="BodyText"/>
      </w:pPr>
      <w:r>
        <w:t xml:space="preserve">An Approver </w:t>
      </w:r>
      <w:r w:rsidR="00C06105">
        <w:t xml:space="preserve">may be assigned to review drug pairs associated with a drug-drug interaction. </w:t>
      </w:r>
      <w:r w:rsidR="00B15430">
        <w:t>The</w:t>
      </w:r>
      <w:r w:rsidR="00C06105">
        <w:t xml:space="preserve"> options are to either Submit as Reviewed, indicating that the Drug Pair associated with the drug-drug interaction is appropriate, or Reject the Drug Pair as inappropriately associated with the Drug-Drug interaction. </w:t>
      </w:r>
    </w:p>
    <w:p w14:paraId="30B49582" w14:textId="77777777" w:rsidR="00C06105" w:rsidRDefault="00C06105" w:rsidP="00C06105">
      <w:pPr>
        <w:pStyle w:val="BodyText"/>
      </w:pPr>
      <w:r>
        <w:t>To review a drug pair associated with an interaction customization:</w:t>
      </w:r>
    </w:p>
    <w:p w14:paraId="30B49583" w14:textId="30CD83C4" w:rsidR="00C06105" w:rsidRDefault="00C06105" w:rsidP="00F74B97">
      <w:pPr>
        <w:pStyle w:val="BodyTextNumbered1"/>
        <w:numPr>
          <w:ilvl w:val="0"/>
          <w:numId w:val="71"/>
        </w:numPr>
      </w:pPr>
      <w:r w:rsidRPr="00C06105">
        <w:t xml:space="preserve">From the Drug-Drug Interaction record, </w:t>
      </w:r>
      <w:r w:rsidR="00B15430">
        <w:t>select</w:t>
      </w:r>
      <w:r w:rsidRPr="00C06105">
        <w:t xml:space="preserve"> Drug Pairs</w:t>
      </w:r>
      <w:r>
        <w:t>.</w:t>
      </w:r>
    </w:p>
    <w:p w14:paraId="0B7E2315" w14:textId="00329AA1" w:rsidR="00B15430" w:rsidRDefault="00B15430" w:rsidP="00B15430">
      <w:pPr>
        <w:pStyle w:val="Caption"/>
        <w:keepNext w:val="0"/>
      </w:pPr>
      <w:bookmarkStart w:id="572" w:name="_Toc75767368"/>
      <w:r>
        <w:t xml:space="preserve">Figure </w:t>
      </w:r>
      <w:r>
        <w:rPr>
          <w:noProof/>
        </w:rPr>
        <w:fldChar w:fldCharType="begin"/>
      </w:r>
      <w:r>
        <w:rPr>
          <w:noProof/>
        </w:rPr>
        <w:instrText xml:space="preserve"> SEQ Figure \* ARABIC </w:instrText>
      </w:r>
      <w:r>
        <w:rPr>
          <w:noProof/>
        </w:rPr>
        <w:fldChar w:fldCharType="separate"/>
      </w:r>
      <w:r w:rsidR="00694F65">
        <w:rPr>
          <w:noProof/>
        </w:rPr>
        <w:t>172</w:t>
      </w:r>
      <w:r>
        <w:rPr>
          <w:noProof/>
        </w:rPr>
        <w:fldChar w:fldCharType="end"/>
      </w:r>
      <w:r>
        <w:t>: Drug Pairs Button</w:t>
      </w:r>
      <w:bookmarkEnd w:id="572"/>
    </w:p>
    <w:p w14:paraId="30B49584" w14:textId="0032B914" w:rsidR="00C06105" w:rsidRDefault="004020FB" w:rsidP="00B15430">
      <w:pPr>
        <w:pStyle w:val="Graphic0"/>
        <w:keepNext w:val="0"/>
        <w:jc w:val="left"/>
      </w:pPr>
      <w:r>
        <w:rPr>
          <w:noProof/>
        </w:rPr>
        <w:drawing>
          <wp:inline distT="0" distB="0" distL="0" distR="0" wp14:anchorId="30B49ACB" wp14:editId="63F50615">
            <wp:extent cx="1691426" cy="852820"/>
            <wp:effectExtent l="19050" t="19050" r="23495" b="23495"/>
            <wp:docPr id="522" name="Picture 522" descr="Graphic of Drug Pair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81">
                      <a:extLst>
                        <a:ext uri="{28A0092B-C50C-407E-A947-70E740481C1C}">
                          <a14:useLocalDpi xmlns:a14="http://schemas.microsoft.com/office/drawing/2010/main" val="0"/>
                        </a:ext>
                      </a:extLst>
                    </a:blip>
                    <a:srcRect b="9687"/>
                    <a:stretch/>
                  </pic:blipFill>
                  <pic:spPr bwMode="auto">
                    <a:xfrm>
                      <a:off x="0" y="0"/>
                      <a:ext cx="1707080" cy="8607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B49585" w14:textId="0B7DD616" w:rsidR="00C06105" w:rsidRDefault="002C761D" w:rsidP="004A1F05">
      <w:pPr>
        <w:pStyle w:val="BodyTextNumbered1"/>
      </w:pPr>
      <w:r w:rsidRPr="002C761D">
        <w:t xml:space="preserve">When the Drug Pair Customization page appears, </w:t>
      </w:r>
      <w:r w:rsidR="00B15430">
        <w:t>select</w:t>
      </w:r>
      <w:r w:rsidRPr="002C761D">
        <w:t xml:space="preserve"> Edit</w:t>
      </w:r>
      <w:r>
        <w:t>.</w:t>
      </w:r>
    </w:p>
    <w:p w14:paraId="2C3836C7" w14:textId="1B559006" w:rsidR="00B15430" w:rsidRDefault="00B15430" w:rsidP="00B15430">
      <w:pPr>
        <w:pStyle w:val="Caption"/>
      </w:pPr>
      <w:bookmarkStart w:id="573" w:name="_Toc75767369"/>
      <w:r>
        <w:t xml:space="preserve">Figure </w:t>
      </w:r>
      <w:r>
        <w:rPr>
          <w:noProof/>
        </w:rPr>
        <w:fldChar w:fldCharType="begin"/>
      </w:r>
      <w:r>
        <w:rPr>
          <w:noProof/>
        </w:rPr>
        <w:instrText xml:space="preserve"> SEQ Figure \* ARABIC </w:instrText>
      </w:r>
      <w:r>
        <w:rPr>
          <w:noProof/>
        </w:rPr>
        <w:fldChar w:fldCharType="separate"/>
      </w:r>
      <w:r w:rsidR="00694F65">
        <w:rPr>
          <w:noProof/>
        </w:rPr>
        <w:t>173</w:t>
      </w:r>
      <w:r>
        <w:rPr>
          <w:noProof/>
        </w:rPr>
        <w:fldChar w:fldCharType="end"/>
      </w:r>
      <w:r>
        <w:t>: Edit Button on the Drug Pair Customization Page</w:t>
      </w:r>
      <w:bookmarkEnd w:id="573"/>
    </w:p>
    <w:p w14:paraId="30B49586" w14:textId="77777777" w:rsidR="002C761D" w:rsidRDefault="004020FB" w:rsidP="00B15430">
      <w:pPr>
        <w:pStyle w:val="Graphic0"/>
        <w:keepNext w:val="0"/>
        <w:jc w:val="left"/>
      </w:pPr>
      <w:r>
        <w:rPr>
          <w:noProof/>
        </w:rPr>
        <w:drawing>
          <wp:inline distT="0" distB="0" distL="0" distR="0" wp14:anchorId="30B49ACD" wp14:editId="6057E372">
            <wp:extent cx="3064392" cy="1305882"/>
            <wp:effectExtent l="19050" t="19050" r="22225" b="27940"/>
            <wp:docPr id="523" name="Picture 523" descr="Graphic of the edit button on the Drug Pair Customization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82">
                      <a:extLst>
                        <a:ext uri="{28A0092B-C50C-407E-A947-70E740481C1C}">
                          <a14:useLocalDpi xmlns:a14="http://schemas.microsoft.com/office/drawing/2010/main" val="0"/>
                        </a:ext>
                      </a:extLst>
                    </a:blip>
                    <a:srcRect t="5202"/>
                    <a:stretch/>
                  </pic:blipFill>
                  <pic:spPr bwMode="auto">
                    <a:xfrm>
                      <a:off x="0" y="0"/>
                      <a:ext cx="3098635" cy="13204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B49587" w14:textId="563E5C28" w:rsidR="002C761D" w:rsidRDefault="002C761D" w:rsidP="004A1F05">
      <w:pPr>
        <w:pStyle w:val="BodyTextNumbered1"/>
      </w:pPr>
      <w:r w:rsidRPr="002C761D">
        <w:t xml:space="preserve">In the Drug Pairs panel, select one or more drug pairs currently associated with the drug-drug </w:t>
      </w:r>
      <w:r w:rsidRPr="008A566A">
        <w:t xml:space="preserve">interaction. For information on selecting multiple items within a list, see </w:t>
      </w:r>
      <w:r w:rsidR="000E0299" w:rsidRPr="004A1F05">
        <w:fldChar w:fldCharType="begin"/>
      </w:r>
      <w:r w:rsidR="000E0299" w:rsidRPr="004A1F05">
        <w:instrText xml:space="preserve"> REF _Ref375319622 \h  \* MERGEFORMAT </w:instrText>
      </w:r>
      <w:r w:rsidR="000E0299" w:rsidRPr="004A1F05">
        <w:fldChar w:fldCharType="separate"/>
      </w:r>
      <w:r w:rsidR="00694F65">
        <w:t>Customizing Drug Pairs from the Selection List</w:t>
      </w:r>
      <w:r w:rsidR="000E0299" w:rsidRPr="004A1F05">
        <w:fldChar w:fldCharType="end"/>
      </w:r>
      <w:r w:rsidRPr="002C761D">
        <w:t>.</w:t>
      </w:r>
    </w:p>
    <w:p w14:paraId="711DBCA9" w14:textId="653150CF" w:rsidR="00B15430" w:rsidRDefault="00B15430" w:rsidP="00B15430">
      <w:pPr>
        <w:pStyle w:val="Caption"/>
      </w:pPr>
      <w:bookmarkStart w:id="574" w:name="_Toc75767370"/>
      <w:r>
        <w:t xml:space="preserve">Figure </w:t>
      </w:r>
      <w:r>
        <w:rPr>
          <w:noProof/>
        </w:rPr>
        <w:fldChar w:fldCharType="begin"/>
      </w:r>
      <w:r>
        <w:rPr>
          <w:noProof/>
        </w:rPr>
        <w:instrText xml:space="preserve"> SEQ Figure \* ARABIC </w:instrText>
      </w:r>
      <w:r>
        <w:rPr>
          <w:noProof/>
        </w:rPr>
        <w:fldChar w:fldCharType="separate"/>
      </w:r>
      <w:r w:rsidR="00694F65">
        <w:rPr>
          <w:noProof/>
        </w:rPr>
        <w:t>174</w:t>
      </w:r>
      <w:r>
        <w:rPr>
          <w:noProof/>
        </w:rPr>
        <w:fldChar w:fldCharType="end"/>
      </w:r>
      <w:r>
        <w:t xml:space="preserve">: </w:t>
      </w:r>
      <w:r w:rsidR="003C4FC6">
        <w:t>Drug Panel for Selecting Drug Pairs</w:t>
      </w:r>
      <w:bookmarkEnd w:id="574"/>
    </w:p>
    <w:p w14:paraId="30B49588" w14:textId="1216DA28" w:rsidR="002C761D" w:rsidRDefault="004020FB" w:rsidP="00B15430">
      <w:pPr>
        <w:pStyle w:val="Graphic0"/>
        <w:keepNext w:val="0"/>
        <w:jc w:val="left"/>
      </w:pPr>
      <w:r>
        <w:rPr>
          <w:noProof/>
        </w:rPr>
        <w:drawing>
          <wp:inline distT="0" distB="0" distL="0" distR="0" wp14:anchorId="30B49ACF" wp14:editId="015AC3D1">
            <wp:extent cx="5944235" cy="1505585"/>
            <wp:effectExtent l="19050" t="19050" r="18415" b="18415"/>
            <wp:docPr id="524" name="Picture 524" descr="Graphic of Drug Pairs panel to select one or more drug p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4235" cy="1505585"/>
                    </a:xfrm>
                    <a:prstGeom prst="rect">
                      <a:avLst/>
                    </a:prstGeom>
                    <a:noFill/>
                    <a:ln>
                      <a:solidFill>
                        <a:schemeClr val="tx1"/>
                      </a:solidFill>
                    </a:ln>
                  </pic:spPr>
                </pic:pic>
              </a:graphicData>
            </a:graphic>
          </wp:inline>
        </w:drawing>
      </w:r>
    </w:p>
    <w:p w14:paraId="30B4958A" w14:textId="029E3538" w:rsidR="002C761D" w:rsidRDefault="002C761D" w:rsidP="004A1F05">
      <w:pPr>
        <w:pStyle w:val="BodyTextNumbered1"/>
      </w:pPr>
      <w:r w:rsidRPr="002C761D">
        <w:t xml:space="preserve">Using the Assigned To list, select the person to Approve the drug pair association with the selected drug-drug interaction. If </w:t>
      </w:r>
      <w:r w:rsidR="003C4FC6">
        <w:t>un</w:t>
      </w:r>
      <w:r w:rsidRPr="002C761D">
        <w:t>sure who this should be,</w:t>
      </w:r>
      <w:r w:rsidR="003C4FC6">
        <w:t xml:space="preserve"> then</w:t>
      </w:r>
      <w:r w:rsidRPr="002C761D">
        <w:t xml:space="preserve"> select Unassigned</w:t>
      </w:r>
      <w:r>
        <w:t>.</w:t>
      </w:r>
    </w:p>
    <w:p w14:paraId="207A18A1" w14:textId="2C508235" w:rsidR="003C4FC6" w:rsidRDefault="003C4FC6" w:rsidP="003C4FC6">
      <w:pPr>
        <w:pStyle w:val="Caption"/>
      </w:pPr>
      <w:bookmarkStart w:id="575" w:name="_Toc75767371"/>
      <w:r>
        <w:t xml:space="preserve">Figure </w:t>
      </w:r>
      <w:r>
        <w:rPr>
          <w:noProof/>
        </w:rPr>
        <w:fldChar w:fldCharType="begin"/>
      </w:r>
      <w:r>
        <w:rPr>
          <w:noProof/>
        </w:rPr>
        <w:instrText xml:space="preserve"> SEQ Figure \* ARABIC </w:instrText>
      </w:r>
      <w:r>
        <w:rPr>
          <w:noProof/>
        </w:rPr>
        <w:fldChar w:fldCharType="separate"/>
      </w:r>
      <w:r w:rsidR="00694F65">
        <w:rPr>
          <w:noProof/>
        </w:rPr>
        <w:t>175</w:t>
      </w:r>
      <w:r>
        <w:rPr>
          <w:noProof/>
        </w:rPr>
        <w:fldChar w:fldCharType="end"/>
      </w:r>
      <w:r>
        <w:t>: Assigned To List</w:t>
      </w:r>
      <w:bookmarkEnd w:id="575"/>
    </w:p>
    <w:p w14:paraId="30B4958B" w14:textId="19175824" w:rsidR="002C761D" w:rsidRDefault="001D01FB" w:rsidP="003C4FC6">
      <w:pPr>
        <w:pStyle w:val="BodyText"/>
      </w:pPr>
      <w:r>
        <w:rPr>
          <w:noProof/>
        </w:rPr>
        <w:drawing>
          <wp:inline distT="0" distB="0" distL="0" distR="0" wp14:anchorId="30B49AD1" wp14:editId="6324E2A2">
            <wp:extent cx="2705927" cy="2018581"/>
            <wp:effectExtent l="19050" t="19050" r="18415" b="20320"/>
            <wp:docPr id="525" name="Picture 525" descr="Graphic of Assigned To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84">
                      <a:extLst>
                        <a:ext uri="{28A0092B-C50C-407E-A947-70E740481C1C}">
                          <a14:useLocalDpi xmlns:a14="http://schemas.microsoft.com/office/drawing/2010/main" val="0"/>
                        </a:ext>
                      </a:extLst>
                    </a:blip>
                    <a:srcRect t="14599"/>
                    <a:stretch/>
                  </pic:blipFill>
                  <pic:spPr bwMode="auto">
                    <a:xfrm>
                      <a:off x="0" y="0"/>
                      <a:ext cx="2710962" cy="20223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B4958C" w14:textId="40750CEA" w:rsidR="002C761D" w:rsidRDefault="003C4FC6" w:rsidP="004A1F05">
      <w:pPr>
        <w:pStyle w:val="BodyTextNumbered1"/>
      </w:pPr>
      <w:r>
        <w:t>Select</w:t>
      </w:r>
      <w:r w:rsidR="002C761D" w:rsidRPr="002C761D">
        <w:t xml:space="preserve"> Submit as Reviewed to indicate that </w:t>
      </w:r>
      <w:r>
        <w:t>the drug pair has been</w:t>
      </w:r>
      <w:r w:rsidR="002C761D" w:rsidRPr="002C761D">
        <w:t xml:space="preserve"> reviewed and </w:t>
      </w:r>
      <w:r>
        <w:t xml:space="preserve">confirm that it is </w:t>
      </w:r>
      <w:r w:rsidR="002C761D" w:rsidRPr="002C761D">
        <w:t>correctly associated with the selected drug-drug interaction</w:t>
      </w:r>
      <w:r>
        <w:t>.</w:t>
      </w:r>
      <w:r w:rsidR="002C761D" w:rsidRPr="002C761D">
        <w:t xml:space="preserve"> </w:t>
      </w:r>
      <w:r>
        <w:t>Select</w:t>
      </w:r>
      <w:r w:rsidR="002C761D" w:rsidRPr="002C761D">
        <w:t xml:space="preserve"> Reject to indicate that </w:t>
      </w:r>
      <w:r>
        <w:t>the drug pair is not</w:t>
      </w:r>
      <w:r w:rsidR="002C761D" w:rsidRPr="002C761D">
        <w:t xml:space="preserve"> correctly associated with the selected drug-drug interaction</w:t>
      </w:r>
      <w:r>
        <w:t xml:space="preserve"> </w:t>
      </w:r>
      <w:r w:rsidR="002C761D" w:rsidRPr="002C761D">
        <w:t>-- this will remove the drug pair from the record</w:t>
      </w:r>
      <w:r>
        <w:t>.</w:t>
      </w:r>
      <w:r w:rsidR="002C761D" w:rsidRPr="002C761D">
        <w:t xml:space="preserve"> </w:t>
      </w:r>
      <w:r>
        <w:t>Select</w:t>
      </w:r>
      <w:r w:rsidR="002C761D" w:rsidRPr="002C761D">
        <w:t xml:space="preserve"> Cancel Edit to abandon the current editing session and leave the record unchanged.</w:t>
      </w:r>
    </w:p>
    <w:p w14:paraId="4B7522E0" w14:textId="35D1C9B2" w:rsidR="003C4FC6" w:rsidRDefault="003C4FC6" w:rsidP="003C4FC6">
      <w:pPr>
        <w:pStyle w:val="Caption"/>
      </w:pPr>
      <w:bookmarkStart w:id="576" w:name="_Toc75767372"/>
      <w:r>
        <w:t xml:space="preserve">Figure </w:t>
      </w:r>
      <w:r>
        <w:rPr>
          <w:noProof/>
        </w:rPr>
        <w:fldChar w:fldCharType="begin"/>
      </w:r>
      <w:r>
        <w:rPr>
          <w:noProof/>
        </w:rPr>
        <w:instrText xml:space="preserve"> SEQ Figure \* ARABIC </w:instrText>
      </w:r>
      <w:r>
        <w:rPr>
          <w:noProof/>
        </w:rPr>
        <w:fldChar w:fldCharType="separate"/>
      </w:r>
      <w:r w:rsidR="00694F65">
        <w:rPr>
          <w:noProof/>
        </w:rPr>
        <w:t>176</w:t>
      </w:r>
      <w:r>
        <w:rPr>
          <w:noProof/>
        </w:rPr>
        <w:fldChar w:fldCharType="end"/>
      </w:r>
      <w:r>
        <w:t>: Buttons Available to Choose From</w:t>
      </w:r>
      <w:bookmarkEnd w:id="576"/>
    </w:p>
    <w:p w14:paraId="30B4958D" w14:textId="4C54FE18" w:rsidR="002C761D" w:rsidRDefault="001D01FB" w:rsidP="003C4FC6">
      <w:pPr>
        <w:pStyle w:val="Graphic0"/>
        <w:jc w:val="left"/>
      </w:pPr>
      <w:r>
        <w:rPr>
          <w:noProof/>
        </w:rPr>
        <w:drawing>
          <wp:inline distT="0" distB="0" distL="0" distR="0" wp14:anchorId="30B49AD3" wp14:editId="1BE0D94F">
            <wp:extent cx="3881886" cy="663125"/>
            <wp:effectExtent l="19050" t="19050" r="23495" b="22860"/>
            <wp:docPr id="526" name="Picture 526" descr="Graphic of buttons available; Submit as reviewed, Reject, or Cancel 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81886" cy="663125"/>
                    </a:xfrm>
                    <a:prstGeom prst="rect">
                      <a:avLst/>
                    </a:prstGeom>
                    <a:noFill/>
                    <a:ln>
                      <a:solidFill>
                        <a:schemeClr val="tx1"/>
                      </a:solidFill>
                    </a:ln>
                  </pic:spPr>
                </pic:pic>
              </a:graphicData>
            </a:graphic>
          </wp:inline>
        </w:drawing>
      </w:r>
    </w:p>
    <w:p w14:paraId="30B4958E" w14:textId="66B1C7DB" w:rsidR="002C761D" w:rsidRPr="00C06105" w:rsidRDefault="002C761D" w:rsidP="004B781A">
      <w:pPr>
        <w:pStyle w:val="NoteNew"/>
      </w:pPr>
      <w:r w:rsidRPr="002C761D">
        <w:rPr>
          <w:b/>
        </w:rPr>
        <w:t>Note:</w:t>
      </w:r>
      <w:r w:rsidR="00652991">
        <w:rPr>
          <w:b/>
        </w:rPr>
        <w:tab/>
      </w:r>
      <w:r w:rsidRPr="002C761D">
        <w:t>Drug Pair records can be modified after they have been Reviewed.</w:t>
      </w:r>
    </w:p>
    <w:p w14:paraId="30B4958F" w14:textId="77777777" w:rsidR="00EE400D" w:rsidRDefault="00EE400D" w:rsidP="00B46869">
      <w:pPr>
        <w:pStyle w:val="Heading2"/>
      </w:pPr>
      <w:bookmarkStart w:id="577" w:name="_Ref376521852"/>
      <w:bookmarkStart w:id="578" w:name="_Toc75767124"/>
      <w:r>
        <w:t>Section 508 Compliant Drug Pair Customization</w:t>
      </w:r>
      <w:r w:rsidR="0067224A">
        <w:t xml:space="preserve"> Detail</w:t>
      </w:r>
      <w:bookmarkEnd w:id="577"/>
      <w:bookmarkEnd w:id="578"/>
    </w:p>
    <w:p w14:paraId="30B495A5" w14:textId="4A5ECFE8" w:rsidR="00F80F4E" w:rsidRDefault="00EE400D" w:rsidP="00547829">
      <w:pPr>
        <w:pStyle w:val="NoteNew"/>
      </w:pPr>
      <w:r w:rsidRPr="00EE400D">
        <w:rPr>
          <w:b/>
        </w:rPr>
        <w:t>Note:</w:t>
      </w:r>
      <w:r w:rsidR="009B3B47">
        <w:rPr>
          <w:b/>
        </w:rPr>
        <w:tab/>
      </w:r>
      <w:r>
        <w:t xml:space="preserve">These are the instructions for the </w:t>
      </w:r>
      <w:r w:rsidRPr="00EE400D">
        <w:t>Section 508 compliant version of the Drug Pair Customization page.</w:t>
      </w:r>
      <w:r>
        <w:t xml:space="preserve"> </w:t>
      </w:r>
      <w:r w:rsidR="004939E9">
        <w:t xml:space="preserve">For Non-compliant Drug Pair customization, see </w:t>
      </w:r>
      <w:r w:rsidR="004939E9" w:rsidRPr="004451A8">
        <w:rPr>
          <w:rStyle w:val="IntLink"/>
        </w:rPr>
        <w:fldChar w:fldCharType="begin"/>
      </w:r>
      <w:r w:rsidR="004939E9" w:rsidRPr="004451A8">
        <w:rPr>
          <w:rStyle w:val="IntLink"/>
        </w:rPr>
        <w:instrText xml:space="preserve"> REF _Ref415822758 \h </w:instrText>
      </w:r>
      <w:r w:rsidR="004939E9" w:rsidRPr="004451A8">
        <w:rPr>
          <w:rStyle w:val="IntLink"/>
        </w:rPr>
      </w:r>
      <w:r w:rsidR="004939E9" w:rsidRPr="004451A8">
        <w:rPr>
          <w:rStyle w:val="IntLink"/>
        </w:rPr>
        <w:fldChar w:fldCharType="separate"/>
      </w:r>
      <w:r w:rsidR="00694F65">
        <w:t>Drug Pair Customization (Non 508-Compliant) Detail</w:t>
      </w:r>
      <w:r w:rsidR="004939E9" w:rsidRPr="004451A8">
        <w:rPr>
          <w:rStyle w:val="IntLink"/>
        </w:rPr>
        <w:fldChar w:fldCharType="end"/>
      </w:r>
      <w:r w:rsidR="004939E9">
        <w:t>.</w:t>
      </w:r>
    </w:p>
    <w:p w14:paraId="30B495A6" w14:textId="77777777" w:rsidR="00F80F4E" w:rsidRDefault="00F80F4E" w:rsidP="00F80F4E">
      <w:pPr>
        <w:pStyle w:val="BodyText"/>
      </w:pPr>
      <w:r w:rsidRPr="00F80F4E">
        <w:t>To reach the Section 508-Compliant version of the Drug Pair Customization page</w:t>
      </w:r>
      <w:r>
        <w:t>:</w:t>
      </w:r>
    </w:p>
    <w:p w14:paraId="30B495A7" w14:textId="3422133C" w:rsidR="00F80F4E" w:rsidRDefault="003C4FC6" w:rsidP="00F74B97">
      <w:pPr>
        <w:pStyle w:val="BodyTextNumbered1"/>
        <w:numPr>
          <w:ilvl w:val="0"/>
          <w:numId w:val="72"/>
        </w:numPr>
      </w:pPr>
      <w:r>
        <w:t>Select</w:t>
      </w:r>
      <w:r w:rsidR="00F80F4E">
        <w:t xml:space="preserve"> the </w:t>
      </w:r>
      <w:r>
        <w:t>“</w:t>
      </w:r>
      <w:r w:rsidR="00F80F4E">
        <w:t>Drug Pairs</w:t>
      </w:r>
      <w:r>
        <w:t>”</w:t>
      </w:r>
      <w:r w:rsidR="00F80F4E">
        <w:t xml:space="preserve"> button on a VA customized Drug-Drug interaction detail page.</w:t>
      </w:r>
    </w:p>
    <w:p w14:paraId="30B495A8" w14:textId="387F159E" w:rsidR="00F80F4E" w:rsidRDefault="003C4FC6" w:rsidP="004A1F05">
      <w:pPr>
        <w:pStyle w:val="BodyTextNumbered1"/>
      </w:pPr>
      <w:r>
        <w:t>Select</w:t>
      </w:r>
      <w:r w:rsidR="00F80F4E">
        <w:t xml:space="preserve"> the 508-Compliant Page link in the Drug Pair Customization banner.</w:t>
      </w:r>
    </w:p>
    <w:p w14:paraId="3B0E4BE4" w14:textId="4C1134EE" w:rsidR="00861144" w:rsidRDefault="00861144" w:rsidP="00861144">
      <w:pPr>
        <w:pStyle w:val="Caption"/>
      </w:pPr>
      <w:bookmarkStart w:id="579" w:name="_Toc403984480"/>
      <w:bookmarkStart w:id="580" w:name="_Toc75767373"/>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177</w:t>
      </w:r>
      <w:r w:rsidR="002438FA">
        <w:rPr>
          <w:noProof/>
        </w:rPr>
        <w:fldChar w:fldCharType="end"/>
      </w:r>
      <w:r>
        <w:t>: Link to Access 508-Compliant Drug Pair Selection Page</w:t>
      </w:r>
      <w:bookmarkEnd w:id="579"/>
      <w:bookmarkEnd w:id="580"/>
    </w:p>
    <w:p w14:paraId="30B495A9" w14:textId="77777777" w:rsidR="00F80F4E" w:rsidRDefault="001D01FB" w:rsidP="003C4FC6">
      <w:pPr>
        <w:pStyle w:val="Graphic0"/>
        <w:keepNext w:val="0"/>
        <w:spacing w:after="0"/>
        <w:jc w:val="left"/>
      </w:pPr>
      <w:r>
        <w:rPr>
          <w:noProof/>
        </w:rPr>
        <w:drawing>
          <wp:inline distT="0" distB="0" distL="0" distR="0" wp14:anchorId="30B49AD5" wp14:editId="1D22B193">
            <wp:extent cx="3035935" cy="524510"/>
            <wp:effectExtent l="19050" t="19050" r="12065" b="27940"/>
            <wp:docPr id="527" name="Picture 527" descr="Graphic of Link to Access 508-Compliant Drug Pair Selec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35935" cy="524510"/>
                    </a:xfrm>
                    <a:prstGeom prst="rect">
                      <a:avLst/>
                    </a:prstGeom>
                    <a:noFill/>
                    <a:ln>
                      <a:solidFill>
                        <a:schemeClr val="tx1"/>
                      </a:solidFill>
                    </a:ln>
                  </pic:spPr>
                </pic:pic>
              </a:graphicData>
            </a:graphic>
          </wp:inline>
        </w:drawing>
      </w:r>
    </w:p>
    <w:p w14:paraId="30B495AB" w14:textId="28FFA1E1" w:rsidR="00F80F4E" w:rsidRDefault="00F80F4E" w:rsidP="00B46869">
      <w:pPr>
        <w:pStyle w:val="Heading3"/>
      </w:pPr>
      <w:bookmarkStart w:id="581" w:name="_Toc75767125"/>
      <w:r w:rsidRPr="00F80F4E">
        <w:t xml:space="preserve">Select Drug Pairs to </w:t>
      </w:r>
      <w:r>
        <w:t>A</w:t>
      </w:r>
      <w:r w:rsidRPr="00F80F4E">
        <w:t>dd to the Above VA Custom Interaction Panel</w:t>
      </w:r>
      <w:bookmarkEnd w:id="581"/>
    </w:p>
    <w:p w14:paraId="30B495AC" w14:textId="77777777" w:rsidR="00F80F4E" w:rsidRDefault="00F80F4E" w:rsidP="00F80F4E">
      <w:pPr>
        <w:pStyle w:val="BodyText"/>
      </w:pPr>
      <w:r>
        <w:t xml:space="preserve">These are instructions </w:t>
      </w:r>
      <w:r w:rsidR="003878DA">
        <w:t>on how to select drug pairs on the Section 508 Compliant Drug Pair Customization page.</w:t>
      </w:r>
    </w:p>
    <w:p w14:paraId="30B495AD" w14:textId="77777777" w:rsidR="003878DA" w:rsidRDefault="003878DA" w:rsidP="00237D0B">
      <w:pPr>
        <w:pStyle w:val="FakeHead4"/>
      </w:pPr>
      <w:r w:rsidRPr="003878DA">
        <w:t>Add Routed Generic to VA Custom Interaction</w:t>
      </w:r>
    </w:p>
    <w:p w14:paraId="30B495AE" w14:textId="7BFC5434" w:rsidR="003878DA" w:rsidRDefault="003878DA" w:rsidP="003878DA">
      <w:pPr>
        <w:pStyle w:val="BodyText"/>
      </w:pPr>
      <w:r w:rsidRPr="003878DA">
        <w:t>If the interaction is customized from a blank form</w:t>
      </w:r>
      <w:r w:rsidR="00BB296C">
        <w:t>,</w:t>
      </w:r>
      <w:r w:rsidRPr="003878DA">
        <w:t xml:space="preserve"> </w:t>
      </w:r>
      <w:r w:rsidR="0014375B">
        <w:t xml:space="preserve">then </w:t>
      </w:r>
      <w:r w:rsidRPr="003878DA">
        <w:t xml:space="preserve">there are no FDB drug pairs to choose from. The user will choose drug pairs from Routed Generic drug lists. The user will select the first drug </w:t>
      </w:r>
      <w:r>
        <w:t>“</w:t>
      </w:r>
      <w:r w:rsidRPr="003878DA">
        <w:t>Routed Generic #1 Description</w:t>
      </w:r>
      <w:r>
        <w:t>”</w:t>
      </w:r>
      <w:r w:rsidRPr="003878DA">
        <w:t xml:space="preserve"> and then select the second drug </w:t>
      </w:r>
      <w:r>
        <w:t>“</w:t>
      </w:r>
      <w:r w:rsidRPr="003878DA">
        <w:t>Routed Generic #2 Description</w:t>
      </w:r>
      <w:r>
        <w:t>”</w:t>
      </w:r>
      <w:r w:rsidRPr="003878DA">
        <w:t xml:space="preserve"> for the Drug Pair they are associating to this VA customized Drug-Drug Interaction. Note that a drug pair must be chosen before </w:t>
      </w:r>
      <w:r w:rsidR="00BC30D1">
        <w:t>selecting</w:t>
      </w:r>
      <w:r w:rsidRPr="003878DA">
        <w:t xml:space="preserve"> the </w:t>
      </w:r>
      <w:r>
        <w:t>“</w:t>
      </w:r>
      <w:r w:rsidRPr="003878DA">
        <w:t>Customize button</w:t>
      </w:r>
      <w:r>
        <w:t>”</w:t>
      </w:r>
      <w:r w:rsidRPr="003878DA">
        <w:t xml:space="preserve">. </w:t>
      </w:r>
      <w:r>
        <w:t>“</w:t>
      </w:r>
      <w:r w:rsidRPr="003878DA">
        <w:t>Routed Generic #1</w:t>
      </w:r>
      <w:r>
        <w:t>”</w:t>
      </w:r>
      <w:r w:rsidRPr="003878DA">
        <w:t xml:space="preserve"> and </w:t>
      </w:r>
      <w:r>
        <w:t>“</w:t>
      </w:r>
      <w:r w:rsidRPr="003878DA">
        <w:t>Routed Generic #2</w:t>
      </w:r>
      <w:r>
        <w:t>”</w:t>
      </w:r>
      <w:r w:rsidRPr="003878DA">
        <w:t xml:space="preserve"> fields cannot contain the same chosen value. </w:t>
      </w:r>
      <w:r>
        <w:t>“</w:t>
      </w:r>
      <w:r w:rsidRPr="003878DA">
        <w:t>'Routed Generic #1</w:t>
      </w:r>
      <w:r>
        <w:t xml:space="preserve">” </w:t>
      </w:r>
      <w:r w:rsidRPr="003878DA">
        <w:t xml:space="preserve">and </w:t>
      </w:r>
      <w:r>
        <w:t>“</w:t>
      </w:r>
      <w:r w:rsidRPr="003878DA">
        <w:t>Routed Generic #2</w:t>
      </w:r>
      <w:r>
        <w:t>”</w:t>
      </w:r>
      <w:r w:rsidRPr="003878DA">
        <w:t>' must follow the same order as the Interaction Description. The user must be careful to select all routed generics that contain the desired drug as an ingredient. Combination products may not fall alphabetically close to single ingredient products. The Routed Generic drug lists can also be used to add drug pairs to a drug-drug interaction customized from an FDB record if the drug pairs to be added do not exist in the FDB database.</w:t>
      </w:r>
    </w:p>
    <w:p w14:paraId="14A41EAE" w14:textId="364C59A4" w:rsidR="00861144" w:rsidRDefault="00861144" w:rsidP="00861144">
      <w:pPr>
        <w:pStyle w:val="Caption"/>
      </w:pPr>
      <w:bookmarkStart w:id="582" w:name="_Toc403984481"/>
      <w:bookmarkStart w:id="583" w:name="_Toc75767374"/>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178</w:t>
      </w:r>
      <w:r w:rsidR="002438FA">
        <w:rPr>
          <w:noProof/>
        </w:rPr>
        <w:fldChar w:fldCharType="end"/>
      </w:r>
      <w:r>
        <w:t>: Routed Generic Drug List on 508-Compliant Page</w:t>
      </w:r>
      <w:bookmarkEnd w:id="582"/>
      <w:bookmarkEnd w:id="583"/>
    </w:p>
    <w:p w14:paraId="30B495AF" w14:textId="77777777" w:rsidR="003878DA" w:rsidRDefault="001D01FB" w:rsidP="00BC30D1">
      <w:pPr>
        <w:pStyle w:val="Graphic0"/>
        <w:jc w:val="left"/>
      </w:pPr>
      <w:r>
        <w:rPr>
          <w:noProof/>
        </w:rPr>
        <w:drawing>
          <wp:inline distT="0" distB="0" distL="0" distR="0" wp14:anchorId="30B49AD7" wp14:editId="6861560B">
            <wp:extent cx="5944235" cy="2133600"/>
            <wp:effectExtent l="19050" t="19050" r="18415" b="19050"/>
            <wp:docPr id="528" name="Picture 528" descr="Graphic of Routed Generic Drug List on 508-Complia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4235" cy="2133600"/>
                    </a:xfrm>
                    <a:prstGeom prst="rect">
                      <a:avLst/>
                    </a:prstGeom>
                    <a:noFill/>
                    <a:ln>
                      <a:solidFill>
                        <a:schemeClr val="tx1"/>
                      </a:solidFill>
                    </a:ln>
                  </pic:spPr>
                </pic:pic>
              </a:graphicData>
            </a:graphic>
          </wp:inline>
        </w:drawing>
      </w:r>
    </w:p>
    <w:p w14:paraId="30B495B1" w14:textId="77777777" w:rsidR="003878DA" w:rsidRDefault="003878DA" w:rsidP="003878DA">
      <w:pPr>
        <w:pStyle w:val="BodyText"/>
      </w:pPr>
      <w:r w:rsidRPr="003878DA">
        <w:t>To add a Routed Generic drug pair</w:t>
      </w:r>
      <w:r>
        <w:t>:</w:t>
      </w:r>
    </w:p>
    <w:p w14:paraId="30B495B2" w14:textId="51120490" w:rsidR="003878DA" w:rsidRPr="003878DA" w:rsidRDefault="00BC30D1" w:rsidP="00F74B97">
      <w:pPr>
        <w:pStyle w:val="BodyTextNumbered1"/>
        <w:numPr>
          <w:ilvl w:val="0"/>
          <w:numId w:val="73"/>
        </w:numPr>
      </w:pPr>
      <w:r>
        <w:t>Select</w:t>
      </w:r>
      <w:r w:rsidR="003878DA" w:rsidRPr="003878DA">
        <w:t xml:space="preserve"> the Edit button.</w:t>
      </w:r>
    </w:p>
    <w:p w14:paraId="30B495B3" w14:textId="4EF06939" w:rsidR="003878DA" w:rsidRPr="003878DA" w:rsidRDefault="003878DA" w:rsidP="005D3871">
      <w:pPr>
        <w:pStyle w:val="BodyTextNumbered1"/>
      </w:pPr>
      <w:r w:rsidRPr="003878DA">
        <w:t>In the "Select Generic Drug Pairs to add to the above VA Custom Interaction" panel, select the first drug from the</w:t>
      </w:r>
      <w:r w:rsidR="007D3B11">
        <w:t xml:space="preserve"> Routed Generic #1 Description </w:t>
      </w:r>
      <w:r w:rsidRPr="003878DA">
        <w:t>list.</w:t>
      </w:r>
    </w:p>
    <w:p w14:paraId="30B495B4" w14:textId="6918C4DA" w:rsidR="003878DA" w:rsidRPr="003878DA" w:rsidRDefault="003878DA" w:rsidP="005D3871">
      <w:pPr>
        <w:pStyle w:val="BodyTextNumbered1"/>
      </w:pPr>
      <w:r w:rsidRPr="003878DA">
        <w:t>Select the second drug from the</w:t>
      </w:r>
      <w:r w:rsidR="007D3B11">
        <w:t xml:space="preserve"> Routed Generic #2 Description </w:t>
      </w:r>
      <w:r w:rsidRPr="003878DA">
        <w:t>list.</w:t>
      </w:r>
    </w:p>
    <w:p w14:paraId="30B495B5" w14:textId="2CF059A2" w:rsidR="003878DA" w:rsidRPr="003878DA" w:rsidRDefault="003878DA" w:rsidP="005D3871">
      <w:pPr>
        <w:pStyle w:val="BodyTextNumbered1"/>
      </w:pPr>
      <w:r w:rsidRPr="003878DA">
        <w:t>Add any available reference text to the Reference Text field. This is not required.</w:t>
      </w:r>
    </w:p>
    <w:p w14:paraId="30B495B6" w14:textId="1409C790" w:rsidR="003878DA" w:rsidRPr="003878DA" w:rsidRDefault="003878DA" w:rsidP="005D3871">
      <w:pPr>
        <w:pStyle w:val="BodyTextNumbered1"/>
      </w:pPr>
      <w:r w:rsidRPr="003878DA">
        <w:t xml:space="preserve">Add a reason for </w:t>
      </w:r>
      <w:r w:rsidR="00BC30D1">
        <w:t>the</w:t>
      </w:r>
      <w:r w:rsidRPr="003878DA">
        <w:t xml:space="preserve"> current action in the Action Reason field. This is required.</w:t>
      </w:r>
    </w:p>
    <w:p w14:paraId="30B495B7" w14:textId="611AB4F2" w:rsidR="003878DA" w:rsidRPr="003878DA" w:rsidRDefault="003878DA" w:rsidP="005D3871">
      <w:pPr>
        <w:pStyle w:val="BodyTextNumbered1"/>
      </w:pPr>
      <w:r w:rsidRPr="003878DA">
        <w:t xml:space="preserve">Select a PECS user to review </w:t>
      </w:r>
      <w:r w:rsidR="00BC30D1">
        <w:t>the</w:t>
      </w:r>
      <w:r w:rsidRPr="003878DA">
        <w:t xml:space="preserve"> action in the Action Reason field.</w:t>
      </w:r>
    </w:p>
    <w:p w14:paraId="30B495B8" w14:textId="7C25C681" w:rsidR="003878DA" w:rsidRDefault="00BC30D1" w:rsidP="005D3871">
      <w:pPr>
        <w:pStyle w:val="BodyTextNumbered1"/>
      </w:pPr>
      <w:r>
        <w:t>Select</w:t>
      </w:r>
      <w:r w:rsidR="003878DA" w:rsidRPr="003878DA">
        <w:t xml:space="preserve"> the Customize button.</w:t>
      </w:r>
    </w:p>
    <w:p w14:paraId="30B495B9" w14:textId="77777777" w:rsidR="003878DA" w:rsidRDefault="003878DA" w:rsidP="00237D0B">
      <w:pPr>
        <w:pStyle w:val="FakeHead4"/>
      </w:pPr>
      <w:r w:rsidRPr="003878DA">
        <w:t>Add FDB Drug Pairs to VA Custom Interaction</w:t>
      </w:r>
    </w:p>
    <w:p w14:paraId="30B495BA" w14:textId="7E05A0D8" w:rsidR="003878DA" w:rsidRDefault="003878DA" w:rsidP="003878DA">
      <w:pPr>
        <w:pStyle w:val="BodyText"/>
      </w:pPr>
      <w:r w:rsidRPr="003878DA">
        <w:t xml:space="preserve">If the interaction is customized from an FDB record, </w:t>
      </w:r>
      <w:r w:rsidR="00BC30D1">
        <w:t>the user</w:t>
      </w:r>
      <w:r w:rsidRPr="003878DA">
        <w:t xml:space="preserve"> can select any or all of the corresponding FDB drug pairs. Each FDB drug pair consists of Routed Generic #1 and Routed Generic #2. Select the checkbox adj</w:t>
      </w:r>
      <w:r w:rsidR="00782E2A">
        <w:t>acent to the drug pair or pairs</w:t>
      </w:r>
      <w:r w:rsidRPr="003878DA">
        <w:t xml:space="preserve"> to select it to add to the custom interaction.</w:t>
      </w:r>
    </w:p>
    <w:p w14:paraId="2C38E821" w14:textId="520FA61B" w:rsidR="00861144" w:rsidRDefault="00861144" w:rsidP="00BC30D1">
      <w:pPr>
        <w:pStyle w:val="Caption"/>
        <w:keepNext w:val="0"/>
      </w:pPr>
      <w:bookmarkStart w:id="584" w:name="_Toc403984482"/>
      <w:bookmarkStart w:id="585" w:name="_Toc7576737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179</w:t>
      </w:r>
      <w:r w:rsidR="002438FA">
        <w:rPr>
          <w:noProof/>
        </w:rPr>
        <w:fldChar w:fldCharType="end"/>
      </w:r>
      <w:r>
        <w:t>: Corresponding FDB Drug Pairs, 508-Compliant Page</w:t>
      </w:r>
      <w:bookmarkEnd w:id="584"/>
      <w:r w:rsidR="00BC30D1">
        <w:t xml:space="preserve"> Top</w:t>
      </w:r>
      <w:bookmarkEnd w:id="585"/>
    </w:p>
    <w:p w14:paraId="30B495BB" w14:textId="77777777" w:rsidR="003878DA" w:rsidRDefault="002A38E5" w:rsidP="00BC30D1">
      <w:pPr>
        <w:pStyle w:val="Graphic0"/>
        <w:keepNext w:val="0"/>
        <w:spacing w:after="0"/>
        <w:jc w:val="left"/>
      </w:pPr>
      <w:r>
        <w:rPr>
          <w:noProof/>
        </w:rPr>
        <w:drawing>
          <wp:inline distT="0" distB="0" distL="0" distR="0" wp14:anchorId="30B49AD9" wp14:editId="4C3B712F">
            <wp:extent cx="5944235" cy="2023745"/>
            <wp:effectExtent l="19050" t="19050" r="18415" b="14605"/>
            <wp:docPr id="529" name="Picture 529" descr="Graphic of Corresponding FDB Drug Pairs, 508-Compliant Pag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4235" cy="2023745"/>
                    </a:xfrm>
                    <a:prstGeom prst="rect">
                      <a:avLst/>
                    </a:prstGeom>
                    <a:noFill/>
                    <a:ln>
                      <a:solidFill>
                        <a:schemeClr val="tx1"/>
                      </a:solidFill>
                    </a:ln>
                  </pic:spPr>
                </pic:pic>
              </a:graphicData>
            </a:graphic>
          </wp:inline>
        </w:drawing>
      </w:r>
    </w:p>
    <w:p w14:paraId="462A3579" w14:textId="35FE4F06" w:rsidR="00BC30D1" w:rsidRDefault="00BC30D1" w:rsidP="00BC30D1">
      <w:pPr>
        <w:pStyle w:val="Caption"/>
      </w:pPr>
      <w:bookmarkStart w:id="586" w:name="_Toc75767376"/>
      <w:r>
        <w:t xml:space="preserve">Figure </w:t>
      </w:r>
      <w:r>
        <w:rPr>
          <w:noProof/>
        </w:rPr>
        <w:fldChar w:fldCharType="begin"/>
      </w:r>
      <w:r>
        <w:rPr>
          <w:noProof/>
        </w:rPr>
        <w:instrText xml:space="preserve"> SEQ Figure \* ARABIC </w:instrText>
      </w:r>
      <w:r>
        <w:rPr>
          <w:noProof/>
        </w:rPr>
        <w:fldChar w:fldCharType="separate"/>
      </w:r>
      <w:r w:rsidR="00694F65">
        <w:rPr>
          <w:noProof/>
        </w:rPr>
        <w:t>180</w:t>
      </w:r>
      <w:r>
        <w:rPr>
          <w:noProof/>
        </w:rPr>
        <w:fldChar w:fldCharType="end"/>
      </w:r>
      <w:r>
        <w:t>: Corresponding FDB Drug Pairs, 508-Compliant Page Bottom</w:t>
      </w:r>
      <w:bookmarkEnd w:id="586"/>
    </w:p>
    <w:p w14:paraId="30B495BC" w14:textId="5E64DDCC" w:rsidR="003878DA" w:rsidRDefault="002A38E5" w:rsidP="00BC30D1">
      <w:pPr>
        <w:pStyle w:val="Graphic0"/>
        <w:jc w:val="left"/>
      </w:pPr>
      <w:r>
        <w:rPr>
          <w:noProof/>
        </w:rPr>
        <w:drawing>
          <wp:inline distT="0" distB="0" distL="0" distR="0" wp14:anchorId="30B49ADB" wp14:editId="5D2AB642">
            <wp:extent cx="5944235" cy="1256030"/>
            <wp:effectExtent l="19050" t="19050" r="18415" b="20320"/>
            <wp:docPr id="530" name="Picture 530" descr="Graphic of Corresponding FDB Drug Pairs, 508-Compliant Pag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4235" cy="1256030"/>
                    </a:xfrm>
                    <a:prstGeom prst="rect">
                      <a:avLst/>
                    </a:prstGeom>
                    <a:noFill/>
                    <a:ln>
                      <a:solidFill>
                        <a:schemeClr val="tx1"/>
                      </a:solidFill>
                    </a:ln>
                  </pic:spPr>
                </pic:pic>
              </a:graphicData>
            </a:graphic>
          </wp:inline>
        </w:drawing>
      </w:r>
    </w:p>
    <w:p w14:paraId="30B495BE" w14:textId="77777777" w:rsidR="003878DA" w:rsidRDefault="0064247E" w:rsidP="003878DA">
      <w:pPr>
        <w:pStyle w:val="BodyText"/>
      </w:pPr>
      <w:r w:rsidRPr="0064247E">
        <w:t>To add a FDB drug pair</w:t>
      </w:r>
      <w:r>
        <w:t>:</w:t>
      </w:r>
    </w:p>
    <w:p w14:paraId="30B495BF" w14:textId="2D7EC5B4" w:rsidR="0064247E" w:rsidRDefault="00BC30D1" w:rsidP="00F74B97">
      <w:pPr>
        <w:pStyle w:val="BodyTextNumbered1"/>
        <w:numPr>
          <w:ilvl w:val="0"/>
          <w:numId w:val="74"/>
        </w:numPr>
      </w:pPr>
      <w:r>
        <w:t>Select</w:t>
      </w:r>
      <w:r w:rsidR="0064247E">
        <w:t xml:space="preserve"> the Edit button.</w:t>
      </w:r>
    </w:p>
    <w:p w14:paraId="30B495C0" w14:textId="22C47670" w:rsidR="0064247E" w:rsidRDefault="0064247E" w:rsidP="005D3871">
      <w:pPr>
        <w:pStyle w:val="BodyTextNumbered1"/>
      </w:pPr>
      <w:r>
        <w:t xml:space="preserve">In the "Select FDB Drug Pairs to add to the above VA Custom Interaction" panel, select the check box adjacent to the drug pair </w:t>
      </w:r>
      <w:r w:rsidR="00BC30D1">
        <w:t>to be</w:t>
      </w:r>
      <w:r>
        <w:t xml:space="preserve"> add</w:t>
      </w:r>
      <w:r w:rsidR="00BC30D1">
        <w:t>ed</w:t>
      </w:r>
      <w:r>
        <w:t xml:space="preserve"> to the customization. </w:t>
      </w:r>
      <w:r w:rsidR="00BC30D1">
        <w:t xml:space="preserve">Users </w:t>
      </w:r>
      <w:r>
        <w:t>can select more than one drug pair.  To select all the drug pairs, select the 'Select/Deselect All Drug Pairs Displayed from Corresponding FDB Interaction' check box</w:t>
      </w:r>
      <w:r w:rsidR="00BC30D1">
        <w:t>, and</w:t>
      </w:r>
      <w:r>
        <w:t xml:space="preserve"> to limit the number selected, select one of the number-specific radio buttons.</w:t>
      </w:r>
    </w:p>
    <w:p w14:paraId="30B495C1" w14:textId="77777777" w:rsidR="0064247E" w:rsidRDefault="0064247E" w:rsidP="005D3871">
      <w:pPr>
        <w:pStyle w:val="BodyTextNumbered1"/>
      </w:pPr>
      <w:r>
        <w:t>Add any available reference text to the Reference Text field. This is not required.</w:t>
      </w:r>
    </w:p>
    <w:p w14:paraId="30B495C2" w14:textId="0412D51D" w:rsidR="0064247E" w:rsidRDefault="0064247E" w:rsidP="005D3871">
      <w:pPr>
        <w:pStyle w:val="BodyTextNumbered1"/>
      </w:pPr>
      <w:r>
        <w:t>Add a reason for</w:t>
      </w:r>
      <w:r w:rsidR="00C0262F">
        <w:t xml:space="preserve"> the</w:t>
      </w:r>
      <w:r>
        <w:t xml:space="preserve"> current action in the Action Reason field. This is required.</w:t>
      </w:r>
    </w:p>
    <w:p w14:paraId="30B495C3" w14:textId="75D5EFCF" w:rsidR="0064247E" w:rsidRDefault="0064247E" w:rsidP="005D3871">
      <w:pPr>
        <w:pStyle w:val="BodyTextNumbered1"/>
      </w:pPr>
      <w:r>
        <w:t xml:space="preserve">Select a PECS user to review </w:t>
      </w:r>
      <w:r w:rsidR="00C0262F">
        <w:t>the</w:t>
      </w:r>
      <w:r>
        <w:t xml:space="preserve"> action in the Action Reason field.</w:t>
      </w:r>
    </w:p>
    <w:p w14:paraId="08C6323B" w14:textId="77777777" w:rsidR="0010304B" w:rsidRDefault="00C0262F" w:rsidP="005D3871">
      <w:pPr>
        <w:pStyle w:val="BodyTextNumbered1"/>
      </w:pPr>
      <w:r>
        <w:t>Select</w:t>
      </w:r>
      <w:r w:rsidR="0064247E">
        <w:t xml:space="preserve"> the Customize button.</w:t>
      </w:r>
    </w:p>
    <w:p w14:paraId="30B495C6" w14:textId="77777777" w:rsidR="0064247E" w:rsidRDefault="0064247E" w:rsidP="005D3871">
      <w:pPr>
        <w:pStyle w:val="FakeHead4"/>
      </w:pPr>
      <w:r>
        <w:t>Drug Pairs Panel</w:t>
      </w:r>
    </w:p>
    <w:p w14:paraId="30B495C7" w14:textId="77777777" w:rsidR="0064247E" w:rsidRDefault="0064247E" w:rsidP="005D3871">
      <w:pPr>
        <w:pStyle w:val="BodyText"/>
        <w:keepNext/>
      </w:pPr>
      <w:r w:rsidRPr="0064247E">
        <w:t>The Drug Pairs panel contains all the VA Customized Drug Pairs already associated to the VA Customized Drug-Drug Interaction (noted at the top of the page). The panel contains</w:t>
      </w:r>
      <w:r>
        <w:t>:</w:t>
      </w:r>
    </w:p>
    <w:p w14:paraId="30B495C8" w14:textId="77777777" w:rsidR="00E222E4" w:rsidRDefault="00E222E4" w:rsidP="005D3871">
      <w:pPr>
        <w:pStyle w:val="BodyTextBullet1"/>
        <w:keepNext/>
      </w:pPr>
      <w:r>
        <w:t>Interaction Description - VA Customized Drug-Drug Interaction Description</w:t>
      </w:r>
    </w:p>
    <w:p w14:paraId="30B495C9" w14:textId="4372165C" w:rsidR="00E222E4" w:rsidRDefault="00E222E4" w:rsidP="005D3871">
      <w:pPr>
        <w:pStyle w:val="BodyTextBullet1"/>
      </w:pPr>
      <w:r>
        <w:t>Routed Generic #1 Description - First drug in the drug pair</w:t>
      </w:r>
    </w:p>
    <w:p w14:paraId="30B495CA" w14:textId="77777777" w:rsidR="00E222E4" w:rsidRDefault="00E222E4" w:rsidP="005D3871">
      <w:pPr>
        <w:pStyle w:val="BodyTextBullet1"/>
      </w:pPr>
      <w:r>
        <w:t>Routed Generic #2 Description - Second drug in the drug pair</w:t>
      </w:r>
    </w:p>
    <w:p w14:paraId="30B495CB" w14:textId="77777777" w:rsidR="00E222E4" w:rsidRDefault="00E222E4" w:rsidP="005D3871">
      <w:pPr>
        <w:pStyle w:val="BodyTextBullet1"/>
      </w:pPr>
      <w:r>
        <w:t>Action Status - current status of the Drug Pair</w:t>
      </w:r>
    </w:p>
    <w:p w14:paraId="30B495CC" w14:textId="77777777" w:rsidR="00E222E4" w:rsidRDefault="00E222E4" w:rsidP="005D3871">
      <w:pPr>
        <w:pStyle w:val="BodyTextBullet1"/>
      </w:pPr>
      <w:r>
        <w:t>Request Submitted By - User ID of the PECS user who made the initial customization request</w:t>
      </w:r>
    </w:p>
    <w:p w14:paraId="30B495CD" w14:textId="77777777" w:rsidR="00E222E4" w:rsidRDefault="00E222E4" w:rsidP="005D3871">
      <w:pPr>
        <w:pStyle w:val="BodyTextBullet1"/>
      </w:pPr>
      <w:r>
        <w:t>Action Date - The date of the most recent action</w:t>
      </w:r>
    </w:p>
    <w:p w14:paraId="30B495CE" w14:textId="77777777" w:rsidR="00E222E4" w:rsidRDefault="00E222E4" w:rsidP="005D3871">
      <w:pPr>
        <w:pStyle w:val="BodyTextBullet1"/>
      </w:pPr>
      <w:r>
        <w:t>Action Performed By - User ID of the PECS user who performed the most recent action</w:t>
      </w:r>
    </w:p>
    <w:p w14:paraId="30B495CF" w14:textId="77777777" w:rsidR="00E222E4" w:rsidRDefault="00E222E4" w:rsidP="005D3871">
      <w:pPr>
        <w:pStyle w:val="BodyTextBullet1"/>
      </w:pPr>
      <w:r>
        <w:t>Request Assigned To - User ID of the PECS user who is responsible for reviewing the drug pair information</w:t>
      </w:r>
    </w:p>
    <w:p w14:paraId="30B495D0" w14:textId="77777777" w:rsidR="00E222E4" w:rsidRDefault="00E222E4" w:rsidP="005D3871">
      <w:pPr>
        <w:pStyle w:val="BodyTextBullet1"/>
      </w:pPr>
      <w:r>
        <w:t>Interaction ID - The numerical identifier for the Drug-Drug Interaction</w:t>
      </w:r>
    </w:p>
    <w:p w14:paraId="30B495D1" w14:textId="77777777" w:rsidR="00E222E4" w:rsidRDefault="00E222E4" w:rsidP="005D3871">
      <w:pPr>
        <w:pStyle w:val="BodyTextBullet1"/>
      </w:pPr>
      <w:r>
        <w:t>Severity Level Description - A text description of the interaction severity</w:t>
      </w:r>
    </w:p>
    <w:p w14:paraId="30B495D2" w14:textId="77777777" w:rsidR="00E222E4" w:rsidRDefault="00E222E4" w:rsidP="005D3871">
      <w:pPr>
        <w:pStyle w:val="BodyTextBullet1"/>
      </w:pPr>
      <w:r>
        <w:t>Reference Text - Contents of the Reference Text field</w:t>
      </w:r>
    </w:p>
    <w:p w14:paraId="30B495D3" w14:textId="77777777" w:rsidR="0064247E" w:rsidRDefault="00E222E4" w:rsidP="005D3871">
      <w:pPr>
        <w:pStyle w:val="BodyTextBullet1"/>
      </w:pPr>
      <w:r>
        <w:t>Severity Level Code  - A numerical identifier for the severity of the Drug-Drug Interaction</w:t>
      </w:r>
    </w:p>
    <w:p w14:paraId="30B495D4" w14:textId="627B02A7" w:rsidR="00E222E4" w:rsidRDefault="00E222E4" w:rsidP="0010304B">
      <w:pPr>
        <w:pStyle w:val="BodyText"/>
        <w:keepNext/>
      </w:pPr>
      <w:r w:rsidRPr="00E222E4">
        <w:t>The checkboxes at the top allow the user to</w:t>
      </w:r>
      <w:r w:rsidR="00FF0C2B">
        <w:t xml:space="preserve"> see</w:t>
      </w:r>
      <w:r w:rsidRPr="00E222E4">
        <w:t xml:space="preserve"> what is displayed in the interaction table by Action Status (Historical records are not displayed). The drug pairs must be in the same state before an action can be performed on them.</w:t>
      </w:r>
    </w:p>
    <w:p w14:paraId="2FCB9901" w14:textId="26CFB774" w:rsidR="00861144" w:rsidRDefault="00861144" w:rsidP="00861144">
      <w:pPr>
        <w:pStyle w:val="Caption"/>
      </w:pPr>
      <w:bookmarkStart w:id="587" w:name="_Toc403984483"/>
      <w:bookmarkStart w:id="588" w:name="_Toc7576737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181</w:t>
      </w:r>
      <w:r w:rsidR="002438FA">
        <w:rPr>
          <w:noProof/>
        </w:rPr>
        <w:fldChar w:fldCharType="end"/>
      </w:r>
      <w:r>
        <w:t>: Drug Pair List Filters</w:t>
      </w:r>
      <w:bookmarkEnd w:id="587"/>
      <w:bookmarkEnd w:id="588"/>
    </w:p>
    <w:p w14:paraId="30B495D5" w14:textId="77777777" w:rsidR="00E222E4" w:rsidRDefault="00DD678F" w:rsidP="00FF0C2B">
      <w:pPr>
        <w:pStyle w:val="Graphic0"/>
        <w:jc w:val="left"/>
      </w:pPr>
      <w:r>
        <w:rPr>
          <w:noProof/>
        </w:rPr>
        <w:drawing>
          <wp:inline distT="0" distB="0" distL="0" distR="0" wp14:anchorId="30B49ADD" wp14:editId="3290731B">
            <wp:extent cx="5944235" cy="365760"/>
            <wp:effectExtent l="19050" t="19050" r="18415" b="15240"/>
            <wp:docPr id="531" name="Picture 531" descr="Graphic of Drug Pair List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4235" cy="365760"/>
                    </a:xfrm>
                    <a:prstGeom prst="rect">
                      <a:avLst/>
                    </a:prstGeom>
                    <a:noFill/>
                    <a:ln>
                      <a:solidFill>
                        <a:schemeClr val="tx1"/>
                      </a:solidFill>
                    </a:ln>
                  </pic:spPr>
                </pic:pic>
              </a:graphicData>
            </a:graphic>
          </wp:inline>
        </w:drawing>
      </w:r>
    </w:p>
    <w:p w14:paraId="30B495D7" w14:textId="6A9C97AA" w:rsidR="00E222E4" w:rsidRDefault="00E222E4" w:rsidP="00E222E4">
      <w:pPr>
        <w:pStyle w:val="BodyText"/>
      </w:pPr>
      <w:r>
        <w:t>The 'Get Record Counts' button will display the count of all VA customized drug pairs</w:t>
      </w:r>
      <w:r w:rsidR="004B0F33">
        <w:t xml:space="preserve"> associated with the Drug-Drug Interaction</w:t>
      </w:r>
      <w:r>
        <w:t xml:space="preserve">. This helps to determine how many drug pairs </w:t>
      </w:r>
      <w:r w:rsidR="004B0F33">
        <w:t xml:space="preserve">require processing. </w:t>
      </w:r>
      <w:r>
        <w:t xml:space="preserve">It is recommended that </w:t>
      </w:r>
      <w:r w:rsidR="004B0F33">
        <w:t xml:space="preserve">no more than </w:t>
      </w:r>
      <w:r>
        <w:t xml:space="preserve">200 drug pairs </w:t>
      </w:r>
      <w:r w:rsidR="004B0F33">
        <w:t xml:space="preserve">are processed </w:t>
      </w:r>
      <w:r>
        <w:t>at a time to prevent negative impacts to system performance.</w:t>
      </w:r>
    </w:p>
    <w:p w14:paraId="30B495D8" w14:textId="77777777" w:rsidR="00E222E4" w:rsidRDefault="00E222E4" w:rsidP="00E222E4">
      <w:pPr>
        <w:pStyle w:val="BodyText"/>
      </w:pPr>
      <w:r>
        <w:t>To perform a batch update on the drug pairs:</w:t>
      </w:r>
    </w:p>
    <w:p w14:paraId="30B495D9" w14:textId="77777777" w:rsidR="00E222E4" w:rsidRDefault="00E222E4" w:rsidP="00F74B97">
      <w:pPr>
        <w:pStyle w:val="BodyTextNumbered1"/>
        <w:numPr>
          <w:ilvl w:val="0"/>
          <w:numId w:val="75"/>
        </w:numPr>
      </w:pPr>
      <w:r>
        <w:t>Use the Action Status checkbox filters to make sure all drug pairs selected are in the same Action Statuses</w:t>
      </w:r>
    </w:p>
    <w:p w14:paraId="30B495DA" w14:textId="77777777" w:rsidR="00E222E4" w:rsidRDefault="00E222E4" w:rsidP="005D3871">
      <w:pPr>
        <w:pStyle w:val="BodyTextNumbered1"/>
      </w:pPr>
      <w:r>
        <w:t>Select the amount that will be updated in this one action</w:t>
      </w:r>
    </w:p>
    <w:p w14:paraId="30B495DB" w14:textId="77777777" w:rsidR="00E222E4" w:rsidRDefault="00E222E4" w:rsidP="005D3871">
      <w:pPr>
        <w:pStyle w:val="BodyTextNumbered1"/>
      </w:pPr>
      <w:r>
        <w:t>Select all or the individual drug pairs</w:t>
      </w:r>
    </w:p>
    <w:p w14:paraId="30B495DC" w14:textId="77777777" w:rsidR="00E222E4" w:rsidRDefault="00E222E4" w:rsidP="005D3871">
      <w:pPr>
        <w:pStyle w:val="BodyTextNumbered1"/>
      </w:pPr>
      <w:r>
        <w:t>Select the allowed Approval Workflow action to be performed (Submit as Reviewed, Approve, Reject, etc.)</w:t>
      </w:r>
    </w:p>
    <w:p w14:paraId="30B495DD" w14:textId="77777777" w:rsidR="00E222E4" w:rsidRPr="003878DA" w:rsidRDefault="00E222E4" w:rsidP="00E222E4">
      <w:pPr>
        <w:pStyle w:val="BodyText"/>
      </w:pPr>
      <w:r w:rsidRPr="00E222E4">
        <w:t>Repeat this process for all of the drug pairs until the entire set of drug pairs is in the desired point in the Approval Workflow.</w:t>
      </w:r>
    </w:p>
    <w:p w14:paraId="30B495DE" w14:textId="1C0C35CB" w:rsidR="00552AE3" w:rsidRDefault="00CB05F4" w:rsidP="00B46869">
      <w:pPr>
        <w:pStyle w:val="Heading2"/>
      </w:pPr>
      <w:bookmarkStart w:id="589" w:name="_Toc75767126"/>
      <w:r>
        <w:t>P</w:t>
      </w:r>
      <w:r w:rsidR="000B3E54">
        <w:t>rofessional Monograph Detail</w:t>
      </w:r>
      <w:bookmarkEnd w:id="589"/>
    </w:p>
    <w:p w14:paraId="30B495DF" w14:textId="2A63BB5C" w:rsidR="000B3E54" w:rsidRDefault="00642376" w:rsidP="000B3E54">
      <w:pPr>
        <w:pStyle w:val="BodyText"/>
      </w:pPr>
      <w:r>
        <w:t xml:space="preserve">A Professional Monograph is a document containing drug interaction information written for healthcare professionals. </w:t>
      </w:r>
      <w:r w:rsidR="000B3E54">
        <w:t>The Professional Monograph Detail Page allows the user to view the details of a Professional Monograph</w:t>
      </w:r>
      <w:r>
        <w:t xml:space="preserve"> and customize it for VA use</w:t>
      </w:r>
      <w:r w:rsidR="000B3E54">
        <w:t>.</w:t>
      </w:r>
    </w:p>
    <w:p w14:paraId="30B495E0" w14:textId="0892E2A2" w:rsidR="000B3E54" w:rsidRDefault="000B3E54" w:rsidP="000B3E54">
      <w:pPr>
        <w:pStyle w:val="BodyText"/>
      </w:pPr>
      <w:r>
        <w:t>FDB monographs are not generally customized, however some Professional Monographs have been created from blank documents at the national level for drug interactions that do not appear in the FDB database</w:t>
      </w:r>
      <w:r w:rsidR="0010304B">
        <w:t>.</w:t>
      </w:r>
    </w:p>
    <w:p w14:paraId="21AE907E" w14:textId="063B79EF" w:rsidR="00861144" w:rsidRDefault="00861144" w:rsidP="00861144">
      <w:pPr>
        <w:pStyle w:val="Caption"/>
      </w:pPr>
      <w:bookmarkStart w:id="590" w:name="_Toc403984484"/>
      <w:bookmarkStart w:id="591" w:name="_Toc7576737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182</w:t>
      </w:r>
      <w:r w:rsidR="002438FA">
        <w:rPr>
          <w:noProof/>
        </w:rPr>
        <w:fldChar w:fldCharType="end"/>
      </w:r>
      <w:r>
        <w:t>: Professional Monograph Detail</w:t>
      </w:r>
      <w:bookmarkEnd w:id="590"/>
      <w:r w:rsidR="00651385">
        <w:t xml:space="preserve"> Top</w:t>
      </w:r>
      <w:bookmarkEnd w:id="591"/>
    </w:p>
    <w:p w14:paraId="30B495E1" w14:textId="6E713EB5" w:rsidR="000B3E54" w:rsidRDefault="00642376" w:rsidP="005D3871">
      <w:pPr>
        <w:pStyle w:val="Graphic0"/>
        <w:keepNext w:val="0"/>
        <w:spacing w:after="0"/>
        <w:jc w:val="left"/>
      </w:pPr>
      <w:r>
        <w:rPr>
          <w:noProof/>
        </w:rPr>
        <w:drawing>
          <wp:inline distT="0" distB="0" distL="0" distR="0" wp14:anchorId="097F994C" wp14:editId="314AB575">
            <wp:extent cx="5734135" cy="3476625"/>
            <wp:effectExtent l="19050" t="19050" r="19050" b="9525"/>
            <wp:docPr id="21" name="Picture 21" descr="Graphic of the top of the Professional Monograph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763854" cy="3494644"/>
                    </a:xfrm>
                    <a:prstGeom prst="rect">
                      <a:avLst/>
                    </a:prstGeom>
                    <a:ln>
                      <a:solidFill>
                        <a:schemeClr val="tx1"/>
                      </a:solidFill>
                    </a:ln>
                  </pic:spPr>
                </pic:pic>
              </a:graphicData>
            </a:graphic>
          </wp:inline>
        </w:drawing>
      </w:r>
    </w:p>
    <w:p w14:paraId="3C48EF3A" w14:textId="34ABC3C4" w:rsidR="00651385" w:rsidRDefault="00651385" w:rsidP="00651385">
      <w:pPr>
        <w:pStyle w:val="Caption"/>
        <w:rPr>
          <w:noProof/>
        </w:rPr>
      </w:pPr>
      <w:bookmarkStart w:id="592" w:name="_Toc75767379"/>
      <w:r>
        <w:t xml:space="preserve">Figure </w:t>
      </w:r>
      <w:r>
        <w:rPr>
          <w:noProof/>
        </w:rPr>
        <w:fldChar w:fldCharType="begin"/>
      </w:r>
      <w:r>
        <w:rPr>
          <w:noProof/>
        </w:rPr>
        <w:instrText xml:space="preserve"> SEQ Figure \* ARABIC </w:instrText>
      </w:r>
      <w:r>
        <w:rPr>
          <w:noProof/>
        </w:rPr>
        <w:fldChar w:fldCharType="separate"/>
      </w:r>
      <w:r w:rsidR="00694F65">
        <w:rPr>
          <w:noProof/>
        </w:rPr>
        <w:t>183</w:t>
      </w:r>
      <w:r>
        <w:rPr>
          <w:noProof/>
        </w:rPr>
        <w:fldChar w:fldCharType="end"/>
      </w:r>
      <w:r>
        <w:t>: Professional Monograph Detail Bottom</w:t>
      </w:r>
      <w:bookmarkEnd w:id="592"/>
      <w:r>
        <w:rPr>
          <w:noProof/>
        </w:rPr>
        <w:t xml:space="preserve"> </w:t>
      </w:r>
    </w:p>
    <w:p w14:paraId="30B495E3" w14:textId="6EB8A2C2" w:rsidR="000B3E54" w:rsidRDefault="00642376" w:rsidP="005D3871">
      <w:pPr>
        <w:pStyle w:val="Caption"/>
        <w:keepNext w:val="0"/>
      </w:pPr>
      <w:r>
        <w:rPr>
          <w:noProof/>
        </w:rPr>
        <w:drawing>
          <wp:inline distT="0" distB="0" distL="0" distR="0" wp14:anchorId="0C821220" wp14:editId="470A8CA2">
            <wp:extent cx="5730949" cy="2300952"/>
            <wp:effectExtent l="19050" t="19050" r="22225" b="23495"/>
            <wp:docPr id="3" name="Picture 3" descr="Graphic of the bottom of the Professional Monograph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45347" cy="2306733"/>
                    </a:xfrm>
                    <a:prstGeom prst="rect">
                      <a:avLst/>
                    </a:prstGeom>
                    <a:ln>
                      <a:solidFill>
                        <a:schemeClr val="tx1"/>
                      </a:solidFill>
                    </a:ln>
                  </pic:spPr>
                </pic:pic>
              </a:graphicData>
            </a:graphic>
          </wp:inline>
        </w:drawing>
      </w:r>
    </w:p>
    <w:p w14:paraId="30B495E5" w14:textId="77777777" w:rsidR="000B3E54" w:rsidRDefault="000B3E54" w:rsidP="00B46869">
      <w:pPr>
        <w:pStyle w:val="Heading3"/>
      </w:pPr>
      <w:bookmarkStart w:id="593" w:name="_Toc75767127"/>
      <w:r>
        <w:t>Fields</w:t>
      </w:r>
      <w:bookmarkEnd w:id="593"/>
    </w:p>
    <w:p w14:paraId="30B495E6" w14:textId="77777777" w:rsidR="000B3E54" w:rsidRDefault="000B3E54" w:rsidP="005D3871">
      <w:pPr>
        <w:pStyle w:val="BodyText"/>
        <w:keepNext/>
      </w:pPr>
      <w:r>
        <w:t>Fields that cannot be modified are shaded within PECS</w:t>
      </w:r>
      <w:r w:rsidR="00116D13">
        <w:t>.</w:t>
      </w:r>
    </w:p>
    <w:p w14:paraId="4D988A1E" w14:textId="5FE804F5" w:rsidR="00B62D20" w:rsidRDefault="00B62D20" w:rsidP="00B62D20">
      <w:pPr>
        <w:pStyle w:val="Caption"/>
      </w:pPr>
      <w:bookmarkStart w:id="594" w:name="_Toc75767183"/>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16</w:t>
      </w:r>
      <w:r w:rsidR="002438FA">
        <w:rPr>
          <w:noProof/>
        </w:rPr>
        <w:fldChar w:fldCharType="end"/>
      </w:r>
      <w:r>
        <w:t>: Professional Monograph Fields</w:t>
      </w:r>
      <w:bookmarkEnd w:id="594"/>
    </w:p>
    <w:tbl>
      <w:tblPr>
        <w:tblStyle w:val="TableGrid"/>
        <w:tblW w:w="5000" w:type="pct"/>
        <w:tblLook w:val="04A0" w:firstRow="1" w:lastRow="0" w:firstColumn="1" w:lastColumn="0" w:noHBand="0" w:noVBand="1"/>
        <w:tblDescription w:val="Table shows customizable fields for Professional Monograph"/>
      </w:tblPr>
      <w:tblGrid>
        <w:gridCol w:w="2250"/>
        <w:gridCol w:w="7100"/>
      </w:tblGrid>
      <w:tr w:rsidR="00116D13" w:rsidRPr="000B3E54" w14:paraId="30B495E9" w14:textId="77777777" w:rsidTr="00651385">
        <w:trPr>
          <w:tblHeader/>
        </w:trPr>
        <w:tc>
          <w:tcPr>
            <w:tcW w:w="1203" w:type="pct"/>
            <w:shd w:val="clear" w:color="auto" w:fill="D9D9D9" w:themeFill="background1" w:themeFillShade="D9"/>
            <w:vAlign w:val="center"/>
          </w:tcPr>
          <w:p w14:paraId="30B495E7" w14:textId="77777777" w:rsidR="00116D13" w:rsidRPr="000B3E54" w:rsidRDefault="00116D13" w:rsidP="00651385">
            <w:pPr>
              <w:pStyle w:val="TableHeading"/>
            </w:pPr>
            <w:r>
              <w:t>Field Name</w:t>
            </w:r>
          </w:p>
        </w:tc>
        <w:tc>
          <w:tcPr>
            <w:tcW w:w="3797" w:type="pct"/>
            <w:shd w:val="clear" w:color="auto" w:fill="D9D9D9" w:themeFill="background1" w:themeFillShade="D9"/>
            <w:vAlign w:val="center"/>
          </w:tcPr>
          <w:p w14:paraId="30B495E8" w14:textId="77777777" w:rsidR="00116D13" w:rsidRPr="000B3E54" w:rsidRDefault="00116D13" w:rsidP="00651385">
            <w:pPr>
              <w:pStyle w:val="TableHeading"/>
            </w:pPr>
            <w:r>
              <w:t>Field Description</w:t>
            </w:r>
          </w:p>
        </w:tc>
      </w:tr>
      <w:tr w:rsidR="000B3E54" w:rsidRPr="000B3E54" w14:paraId="30B495EC" w14:textId="77777777" w:rsidTr="00651385">
        <w:tc>
          <w:tcPr>
            <w:tcW w:w="1203" w:type="pct"/>
            <w:vAlign w:val="center"/>
          </w:tcPr>
          <w:p w14:paraId="30B495EA" w14:textId="77777777" w:rsidR="000B3E54" w:rsidRPr="000B3E54" w:rsidRDefault="000B3E54" w:rsidP="00651385">
            <w:pPr>
              <w:pStyle w:val="TableText"/>
            </w:pPr>
            <w:r w:rsidRPr="000B3E54">
              <w:t xml:space="preserve">Monograph Title </w:t>
            </w:r>
          </w:p>
        </w:tc>
        <w:tc>
          <w:tcPr>
            <w:tcW w:w="3797" w:type="pct"/>
            <w:vAlign w:val="center"/>
          </w:tcPr>
          <w:p w14:paraId="30B495EB" w14:textId="77777777" w:rsidR="000B3E54" w:rsidRPr="000B3E54" w:rsidRDefault="000B3E54" w:rsidP="00651385">
            <w:pPr>
              <w:pStyle w:val="TableText"/>
            </w:pPr>
            <w:r w:rsidRPr="000B3E54">
              <w:t xml:space="preserve">The title Monograph is usually the two drugs that have the interaction. </w:t>
            </w:r>
          </w:p>
        </w:tc>
      </w:tr>
      <w:tr w:rsidR="000B3E54" w:rsidRPr="000B3E54" w14:paraId="30B495EF" w14:textId="77777777" w:rsidTr="00651385">
        <w:tc>
          <w:tcPr>
            <w:tcW w:w="1203" w:type="pct"/>
            <w:vAlign w:val="center"/>
          </w:tcPr>
          <w:p w14:paraId="30B495ED" w14:textId="77777777" w:rsidR="000B3E54" w:rsidRPr="000B3E54" w:rsidRDefault="000B3E54" w:rsidP="00651385">
            <w:pPr>
              <w:pStyle w:val="TableText"/>
            </w:pPr>
            <w:r w:rsidRPr="000B3E54">
              <w:t xml:space="preserve">Monograph ID </w:t>
            </w:r>
          </w:p>
        </w:tc>
        <w:tc>
          <w:tcPr>
            <w:tcW w:w="3797" w:type="pct"/>
            <w:vAlign w:val="center"/>
          </w:tcPr>
          <w:p w14:paraId="30B495EE" w14:textId="77777777" w:rsidR="000B3E54" w:rsidRPr="000B3E54" w:rsidRDefault="000B3E54" w:rsidP="00651385">
            <w:pPr>
              <w:pStyle w:val="TableText"/>
            </w:pPr>
            <w:r w:rsidRPr="000B3E54">
              <w:t xml:space="preserve">The VA-assigned numerical identifier for the Monograph. </w:t>
            </w:r>
          </w:p>
        </w:tc>
      </w:tr>
      <w:tr w:rsidR="000B3E54" w:rsidRPr="000B3E54" w14:paraId="30B495F2" w14:textId="77777777" w:rsidTr="00651385">
        <w:tc>
          <w:tcPr>
            <w:tcW w:w="1203" w:type="pct"/>
            <w:vAlign w:val="center"/>
          </w:tcPr>
          <w:p w14:paraId="30B495F0" w14:textId="77777777" w:rsidR="000B3E54" w:rsidRPr="000B3E54" w:rsidRDefault="000B3E54" w:rsidP="00651385">
            <w:pPr>
              <w:pStyle w:val="TableText"/>
            </w:pPr>
            <w:r w:rsidRPr="000B3E54">
              <w:t xml:space="preserve">Action Status </w:t>
            </w:r>
          </w:p>
        </w:tc>
        <w:tc>
          <w:tcPr>
            <w:tcW w:w="3797" w:type="pct"/>
            <w:vAlign w:val="center"/>
          </w:tcPr>
          <w:p w14:paraId="30B495F1" w14:textId="77777777" w:rsidR="000B3E54" w:rsidRPr="000B3E54" w:rsidRDefault="000B3E54" w:rsidP="00651385">
            <w:pPr>
              <w:pStyle w:val="TableText"/>
            </w:pPr>
            <w:r w:rsidRPr="000B3E54">
              <w:t xml:space="preserve">Applicable to VA record only. The point this customization is at, within the VA Approval Workflow. </w:t>
            </w:r>
          </w:p>
        </w:tc>
      </w:tr>
      <w:tr w:rsidR="000B3E54" w:rsidRPr="000B3E54" w14:paraId="30B495F5" w14:textId="77777777" w:rsidTr="00651385">
        <w:tc>
          <w:tcPr>
            <w:tcW w:w="1203" w:type="pct"/>
            <w:vAlign w:val="center"/>
          </w:tcPr>
          <w:p w14:paraId="30B495F3" w14:textId="77777777" w:rsidR="000B3E54" w:rsidRPr="000B3E54" w:rsidRDefault="000B3E54" w:rsidP="00651385">
            <w:pPr>
              <w:pStyle w:val="TableText"/>
            </w:pPr>
            <w:r w:rsidRPr="000B3E54">
              <w:t xml:space="preserve">Action Date </w:t>
            </w:r>
          </w:p>
        </w:tc>
        <w:tc>
          <w:tcPr>
            <w:tcW w:w="3797" w:type="pct"/>
            <w:vAlign w:val="center"/>
          </w:tcPr>
          <w:p w14:paraId="30B495F4" w14:textId="77777777" w:rsidR="000B3E54" w:rsidRPr="000B3E54" w:rsidRDefault="000B3E54" w:rsidP="00651385">
            <w:pPr>
              <w:pStyle w:val="TableText"/>
            </w:pPr>
            <w:r w:rsidRPr="000B3E54">
              <w:t xml:space="preserve">Applicable to VA record only. The date of the last action taken on the record. </w:t>
            </w:r>
          </w:p>
        </w:tc>
      </w:tr>
      <w:tr w:rsidR="000B3E54" w:rsidRPr="000B3E54" w14:paraId="30B495F8" w14:textId="77777777" w:rsidTr="00651385">
        <w:tc>
          <w:tcPr>
            <w:tcW w:w="1203" w:type="pct"/>
            <w:vAlign w:val="center"/>
          </w:tcPr>
          <w:p w14:paraId="30B495F6" w14:textId="77777777" w:rsidR="000B3E54" w:rsidRPr="000B3E54" w:rsidRDefault="000B3E54" w:rsidP="00651385">
            <w:pPr>
              <w:pStyle w:val="TableText"/>
            </w:pPr>
            <w:r w:rsidRPr="000B3E54">
              <w:t xml:space="preserve">Action Performed by </w:t>
            </w:r>
          </w:p>
        </w:tc>
        <w:tc>
          <w:tcPr>
            <w:tcW w:w="3797" w:type="pct"/>
            <w:vAlign w:val="center"/>
          </w:tcPr>
          <w:p w14:paraId="30B495F7" w14:textId="77777777" w:rsidR="000B3E54" w:rsidRPr="000B3E54" w:rsidRDefault="000B3E54" w:rsidP="00651385">
            <w:pPr>
              <w:pStyle w:val="TableText"/>
            </w:pPr>
            <w:r w:rsidRPr="000B3E54">
              <w:t xml:space="preserve">Applicable to VA record only. The name of the user that performed the last action. </w:t>
            </w:r>
          </w:p>
        </w:tc>
      </w:tr>
      <w:tr w:rsidR="000B3E54" w:rsidRPr="000B3E54" w14:paraId="30B495FB" w14:textId="77777777" w:rsidTr="00651385">
        <w:tc>
          <w:tcPr>
            <w:tcW w:w="1203" w:type="pct"/>
            <w:vAlign w:val="center"/>
          </w:tcPr>
          <w:p w14:paraId="30B495F9" w14:textId="77777777" w:rsidR="000B3E54" w:rsidRPr="000B3E54" w:rsidRDefault="000B3E54" w:rsidP="00651385">
            <w:pPr>
              <w:pStyle w:val="TableText"/>
            </w:pPr>
            <w:r w:rsidRPr="000B3E54">
              <w:t xml:space="preserve">Action Effective Date </w:t>
            </w:r>
          </w:p>
        </w:tc>
        <w:tc>
          <w:tcPr>
            <w:tcW w:w="3797" w:type="pct"/>
            <w:vAlign w:val="center"/>
          </w:tcPr>
          <w:p w14:paraId="30B495FA" w14:textId="77777777" w:rsidR="000B3E54" w:rsidRPr="000B3E54" w:rsidRDefault="000B3E54" w:rsidP="00651385">
            <w:pPr>
              <w:pStyle w:val="TableText"/>
            </w:pPr>
            <w:r w:rsidRPr="000B3E54">
              <w:t xml:space="preserve">Applicable to VA record only. The date of the last action taken on the record. </w:t>
            </w:r>
          </w:p>
        </w:tc>
      </w:tr>
      <w:tr w:rsidR="000B3E54" w:rsidRPr="000B3E54" w14:paraId="30B495FE" w14:textId="77777777" w:rsidTr="00651385">
        <w:tc>
          <w:tcPr>
            <w:tcW w:w="1203" w:type="pct"/>
            <w:vAlign w:val="center"/>
          </w:tcPr>
          <w:p w14:paraId="30B495FC" w14:textId="77777777" w:rsidR="000B3E54" w:rsidRPr="000B3E54" w:rsidRDefault="000B3E54" w:rsidP="00651385">
            <w:pPr>
              <w:pStyle w:val="TableText"/>
            </w:pPr>
            <w:r w:rsidRPr="000B3E54">
              <w:t xml:space="preserve">Corresponding FDB Monograph ID </w:t>
            </w:r>
          </w:p>
        </w:tc>
        <w:tc>
          <w:tcPr>
            <w:tcW w:w="3797" w:type="pct"/>
            <w:vAlign w:val="center"/>
          </w:tcPr>
          <w:p w14:paraId="30B495FD" w14:textId="77777777" w:rsidR="000B3E54" w:rsidRPr="000B3E54" w:rsidRDefault="000B3E54" w:rsidP="00651385">
            <w:pPr>
              <w:pStyle w:val="TableText"/>
            </w:pPr>
            <w:r w:rsidRPr="000B3E54">
              <w:t xml:space="preserve">The First </w:t>
            </w:r>
            <w:r w:rsidR="001F204F" w:rsidRPr="000B3E54">
              <w:t>Databank</w:t>
            </w:r>
            <w:r w:rsidRPr="000B3E54">
              <w:t xml:space="preserve"> (FDB)-assigned numerical identifier for the Monograph. </w:t>
            </w:r>
          </w:p>
        </w:tc>
      </w:tr>
      <w:tr w:rsidR="000B3E54" w:rsidRPr="000B3E54" w14:paraId="30B49601" w14:textId="77777777" w:rsidTr="00651385">
        <w:tc>
          <w:tcPr>
            <w:tcW w:w="1203" w:type="pct"/>
            <w:vAlign w:val="center"/>
          </w:tcPr>
          <w:p w14:paraId="30B495FF" w14:textId="77777777" w:rsidR="000B3E54" w:rsidRPr="000B3E54" w:rsidRDefault="000B3E54" w:rsidP="00651385">
            <w:pPr>
              <w:pStyle w:val="TableText"/>
            </w:pPr>
            <w:r w:rsidRPr="000B3E54">
              <w:t xml:space="preserve">Request Assigned To </w:t>
            </w:r>
          </w:p>
        </w:tc>
        <w:tc>
          <w:tcPr>
            <w:tcW w:w="3797" w:type="pct"/>
            <w:vAlign w:val="center"/>
          </w:tcPr>
          <w:p w14:paraId="30B49600" w14:textId="77777777" w:rsidR="000B3E54" w:rsidRPr="000B3E54" w:rsidRDefault="000B3E54" w:rsidP="00651385">
            <w:pPr>
              <w:pStyle w:val="TableText"/>
            </w:pPr>
            <w:r w:rsidRPr="000B3E54">
              <w:t xml:space="preserve">Applicable to VA record only. Approver the request is assigned to. </w:t>
            </w:r>
          </w:p>
        </w:tc>
      </w:tr>
      <w:tr w:rsidR="000B3E54" w:rsidRPr="000B3E54" w14:paraId="30B49604" w14:textId="77777777" w:rsidTr="00651385">
        <w:tc>
          <w:tcPr>
            <w:tcW w:w="1203" w:type="pct"/>
            <w:vAlign w:val="center"/>
          </w:tcPr>
          <w:p w14:paraId="30B49602" w14:textId="77777777" w:rsidR="000B3E54" w:rsidRPr="000B3E54" w:rsidRDefault="000B3E54" w:rsidP="00651385">
            <w:pPr>
              <w:pStyle w:val="TableText"/>
            </w:pPr>
            <w:r w:rsidRPr="000B3E54">
              <w:t xml:space="preserve">Request Submitted By </w:t>
            </w:r>
          </w:p>
        </w:tc>
        <w:tc>
          <w:tcPr>
            <w:tcW w:w="3797" w:type="pct"/>
            <w:vAlign w:val="center"/>
          </w:tcPr>
          <w:p w14:paraId="30B49603" w14:textId="77777777" w:rsidR="000B3E54" w:rsidRPr="000B3E54" w:rsidRDefault="000B3E54" w:rsidP="00651385">
            <w:pPr>
              <w:pStyle w:val="TableText"/>
            </w:pPr>
            <w:r w:rsidRPr="000B3E54">
              <w:t xml:space="preserve">Applicable to VA record only. The name of the user that submitted this VA request. </w:t>
            </w:r>
          </w:p>
        </w:tc>
      </w:tr>
      <w:tr w:rsidR="000B3E54" w:rsidRPr="000B3E54" w14:paraId="30B49607" w14:textId="77777777" w:rsidTr="00651385">
        <w:tc>
          <w:tcPr>
            <w:tcW w:w="1203" w:type="pct"/>
            <w:vAlign w:val="center"/>
          </w:tcPr>
          <w:p w14:paraId="30B49605" w14:textId="77777777" w:rsidR="000B3E54" w:rsidRPr="000B3E54" w:rsidRDefault="000B3E54" w:rsidP="00651385">
            <w:pPr>
              <w:pStyle w:val="TableText"/>
            </w:pPr>
            <w:r w:rsidRPr="000B3E54">
              <w:t xml:space="preserve">Severity Level </w:t>
            </w:r>
          </w:p>
        </w:tc>
        <w:tc>
          <w:tcPr>
            <w:tcW w:w="3797" w:type="pct"/>
            <w:vAlign w:val="center"/>
          </w:tcPr>
          <w:p w14:paraId="30B49606" w14:textId="77777777" w:rsidR="000B3E54" w:rsidRPr="000B3E54" w:rsidRDefault="000B3E54" w:rsidP="00651385">
            <w:pPr>
              <w:pStyle w:val="TableText"/>
            </w:pPr>
            <w:r w:rsidRPr="000B3E54">
              <w:t xml:space="preserve">The severity level associated with the interaction. </w:t>
            </w:r>
          </w:p>
        </w:tc>
      </w:tr>
      <w:tr w:rsidR="000B3E54" w:rsidRPr="000B3E54" w14:paraId="30B49613" w14:textId="77777777" w:rsidTr="00651385">
        <w:tc>
          <w:tcPr>
            <w:tcW w:w="1203" w:type="pct"/>
            <w:vAlign w:val="center"/>
          </w:tcPr>
          <w:p w14:paraId="30B49608" w14:textId="77777777" w:rsidR="000B3E54" w:rsidRPr="000B3E54" w:rsidRDefault="000B3E54" w:rsidP="00651385">
            <w:pPr>
              <w:pStyle w:val="TableText"/>
            </w:pPr>
            <w:r w:rsidRPr="000B3E54">
              <w:t xml:space="preserve">Mechanism Of Action </w:t>
            </w:r>
          </w:p>
        </w:tc>
        <w:tc>
          <w:tcPr>
            <w:tcW w:w="3797" w:type="pct"/>
            <w:vAlign w:val="center"/>
          </w:tcPr>
          <w:p w14:paraId="30B49609" w14:textId="77777777" w:rsidR="000B3E54" w:rsidRDefault="000B3E54" w:rsidP="00651385">
            <w:pPr>
              <w:pStyle w:val="TableText"/>
            </w:pPr>
            <w:r w:rsidRPr="000B3E54">
              <w:t>The specific biochemical interaction through which a drug interaction occurs. For instance, pharmacokinetic drug interactions may include:</w:t>
            </w:r>
          </w:p>
          <w:p w14:paraId="30B4960A" w14:textId="77777777" w:rsidR="000B3E54" w:rsidRDefault="000B3E54" w:rsidP="00651385">
            <w:pPr>
              <w:pStyle w:val="BulletCompressed"/>
            </w:pPr>
            <w:r>
              <w:t>Inhibition of absorption</w:t>
            </w:r>
          </w:p>
          <w:p w14:paraId="30B4960B" w14:textId="77777777" w:rsidR="000B3E54" w:rsidRDefault="000B3E54" w:rsidP="00651385">
            <w:pPr>
              <w:pStyle w:val="BulletCompressed"/>
            </w:pPr>
            <w:r>
              <w:t>Enzyme inhibition increasing the risk of toxicity</w:t>
            </w:r>
          </w:p>
          <w:p w14:paraId="30B4960C" w14:textId="77777777" w:rsidR="000B3E54" w:rsidRDefault="000B3E54" w:rsidP="00651385">
            <w:pPr>
              <w:pStyle w:val="BulletCompressed"/>
            </w:pPr>
            <w:r>
              <w:t>Enzyme inhibitors resulting in reduced drug effect</w:t>
            </w:r>
          </w:p>
          <w:p w14:paraId="30B4960D" w14:textId="77777777" w:rsidR="000B3E54" w:rsidRDefault="000B3E54" w:rsidP="00651385">
            <w:pPr>
              <w:pStyle w:val="BulletCompressed"/>
            </w:pPr>
            <w:r>
              <w:t>Enzyme induction resulting in reduced effect</w:t>
            </w:r>
          </w:p>
          <w:p w14:paraId="30B4960E" w14:textId="77777777" w:rsidR="000B3E54" w:rsidRDefault="000B3E54" w:rsidP="00651385">
            <w:pPr>
              <w:pStyle w:val="BulletCompressed"/>
            </w:pPr>
            <w:r>
              <w:t>Enzyme induction resulting in toxic metabolites</w:t>
            </w:r>
          </w:p>
          <w:p w14:paraId="30B4960F" w14:textId="77777777" w:rsidR="000B3E54" w:rsidRDefault="000B3E54" w:rsidP="00651385">
            <w:pPr>
              <w:pStyle w:val="BulletCompressed"/>
            </w:pPr>
            <w:r>
              <w:t>Altered renal elimination</w:t>
            </w:r>
          </w:p>
          <w:p w14:paraId="30B49610" w14:textId="77777777" w:rsidR="000B3E54" w:rsidRDefault="000B3E54" w:rsidP="00651385">
            <w:pPr>
              <w:pStyle w:val="TableText"/>
            </w:pPr>
            <w:r>
              <w:t>Pharmacodynamic drug interactions include:</w:t>
            </w:r>
          </w:p>
          <w:p w14:paraId="30B49611" w14:textId="77777777" w:rsidR="000B3E54" w:rsidRDefault="000B3E54" w:rsidP="00651385">
            <w:pPr>
              <w:pStyle w:val="BulletCompressed"/>
            </w:pPr>
            <w:r>
              <w:t>Additive effects</w:t>
            </w:r>
          </w:p>
          <w:p w14:paraId="30B49612" w14:textId="77777777" w:rsidR="000B3E54" w:rsidRPr="000B3E54" w:rsidRDefault="000B3E54" w:rsidP="00651385">
            <w:pPr>
              <w:pStyle w:val="BulletCompressed"/>
            </w:pPr>
            <w:r>
              <w:t>Antagonistic pharmacodynamic effects</w:t>
            </w:r>
          </w:p>
        </w:tc>
      </w:tr>
      <w:tr w:rsidR="00116D13" w:rsidRPr="00116D13" w14:paraId="30B49616" w14:textId="77777777" w:rsidTr="00651385">
        <w:tc>
          <w:tcPr>
            <w:tcW w:w="1203" w:type="pct"/>
            <w:vAlign w:val="center"/>
          </w:tcPr>
          <w:p w14:paraId="30B49614" w14:textId="77777777" w:rsidR="00116D13" w:rsidRPr="00116D13" w:rsidRDefault="00116D13" w:rsidP="00651385">
            <w:pPr>
              <w:pStyle w:val="TableText"/>
            </w:pPr>
            <w:r w:rsidRPr="00116D13">
              <w:t xml:space="preserve">Clinical Effects (required) </w:t>
            </w:r>
          </w:p>
        </w:tc>
        <w:tc>
          <w:tcPr>
            <w:tcW w:w="3797" w:type="pct"/>
            <w:vAlign w:val="center"/>
          </w:tcPr>
          <w:p w14:paraId="30B49615" w14:textId="77777777" w:rsidR="00116D13" w:rsidRPr="00116D13" w:rsidRDefault="00116D13" w:rsidP="00651385">
            <w:pPr>
              <w:pStyle w:val="TableText"/>
            </w:pPr>
            <w:r w:rsidRPr="00116D13">
              <w:t xml:space="preserve">The Clinical effects associated with the interaction. </w:t>
            </w:r>
          </w:p>
        </w:tc>
      </w:tr>
      <w:tr w:rsidR="00116D13" w:rsidRPr="00116D13" w14:paraId="30B49619" w14:textId="77777777" w:rsidTr="00651385">
        <w:tc>
          <w:tcPr>
            <w:tcW w:w="1203" w:type="pct"/>
            <w:vAlign w:val="center"/>
          </w:tcPr>
          <w:p w14:paraId="30B49617" w14:textId="77777777" w:rsidR="00116D13" w:rsidRPr="00116D13" w:rsidRDefault="00116D13" w:rsidP="00651385">
            <w:pPr>
              <w:pStyle w:val="TableText"/>
            </w:pPr>
            <w:r w:rsidRPr="00116D13">
              <w:t xml:space="preserve">Predisposing Factors (optional) </w:t>
            </w:r>
          </w:p>
        </w:tc>
        <w:tc>
          <w:tcPr>
            <w:tcW w:w="3797" w:type="pct"/>
            <w:vAlign w:val="center"/>
          </w:tcPr>
          <w:p w14:paraId="30B49618" w14:textId="77777777" w:rsidR="00116D13" w:rsidRPr="00116D13" w:rsidRDefault="00116D13" w:rsidP="00651385">
            <w:pPr>
              <w:pStyle w:val="TableText"/>
            </w:pPr>
            <w:r w:rsidRPr="00116D13">
              <w:t xml:space="preserve">The factors or conditions that render an individual vulnerable to a drug interaction? </w:t>
            </w:r>
          </w:p>
        </w:tc>
      </w:tr>
      <w:tr w:rsidR="00116D13" w:rsidRPr="00116D13" w14:paraId="30B49620" w14:textId="77777777" w:rsidTr="00651385">
        <w:tc>
          <w:tcPr>
            <w:tcW w:w="1203" w:type="pct"/>
            <w:vAlign w:val="center"/>
          </w:tcPr>
          <w:p w14:paraId="30B4961A" w14:textId="77777777" w:rsidR="00116D13" w:rsidRPr="00116D13" w:rsidRDefault="00116D13" w:rsidP="00651385">
            <w:pPr>
              <w:pStyle w:val="TableText"/>
            </w:pPr>
            <w:r w:rsidRPr="00116D13">
              <w:t xml:space="preserve">Patient Management (optional) </w:t>
            </w:r>
          </w:p>
        </w:tc>
        <w:tc>
          <w:tcPr>
            <w:tcW w:w="3797" w:type="pct"/>
            <w:vAlign w:val="center"/>
          </w:tcPr>
          <w:p w14:paraId="30B4961F" w14:textId="645B7029" w:rsidR="00116D13" w:rsidRPr="00116D13" w:rsidRDefault="00116D13" w:rsidP="00651385">
            <w:pPr>
              <w:pStyle w:val="TableText"/>
            </w:pPr>
            <w:r w:rsidRPr="00116D13">
              <w:t>Describe the management options available to the provider, for example</w:t>
            </w:r>
            <w:r w:rsidR="00651385">
              <w:t xml:space="preserve">, </w:t>
            </w:r>
            <w:r>
              <w:t>Discontinuation of the medication</w:t>
            </w:r>
            <w:r w:rsidR="00123667">
              <w:t>,</w:t>
            </w:r>
            <w:r w:rsidR="00651385">
              <w:t xml:space="preserve"> </w:t>
            </w:r>
            <w:r w:rsidR="00123667">
              <w:t>i</w:t>
            </w:r>
            <w:r>
              <w:t>ncreased monitoring</w:t>
            </w:r>
            <w:r w:rsidR="00123667">
              <w:t>,</w:t>
            </w:r>
            <w:r w:rsidR="00651385">
              <w:t xml:space="preserve"> </w:t>
            </w:r>
            <w:r w:rsidR="00123667">
              <w:t>l</w:t>
            </w:r>
            <w:r>
              <w:t>aboratory tests</w:t>
            </w:r>
            <w:r w:rsidR="00123667">
              <w:t>,</w:t>
            </w:r>
            <w:r w:rsidR="00651385">
              <w:t xml:space="preserve"> </w:t>
            </w:r>
            <w:r w:rsidR="00123667">
              <w:t>and s</w:t>
            </w:r>
            <w:r>
              <w:t>cheduling the medication at different times</w:t>
            </w:r>
          </w:p>
        </w:tc>
      </w:tr>
      <w:tr w:rsidR="00116D13" w:rsidRPr="00116D13" w14:paraId="30B49623" w14:textId="77777777" w:rsidTr="00651385">
        <w:tc>
          <w:tcPr>
            <w:tcW w:w="1203" w:type="pct"/>
            <w:vAlign w:val="center"/>
          </w:tcPr>
          <w:p w14:paraId="30B49621" w14:textId="77777777" w:rsidR="00116D13" w:rsidRPr="00116D13" w:rsidRDefault="00116D13" w:rsidP="00651385">
            <w:pPr>
              <w:pStyle w:val="TableText"/>
            </w:pPr>
            <w:r w:rsidRPr="00116D13">
              <w:t xml:space="preserve">Discussion </w:t>
            </w:r>
          </w:p>
        </w:tc>
        <w:tc>
          <w:tcPr>
            <w:tcW w:w="3797" w:type="pct"/>
            <w:vAlign w:val="center"/>
          </w:tcPr>
          <w:p w14:paraId="30B49622" w14:textId="77777777" w:rsidR="00116D13" w:rsidRPr="00116D13" w:rsidRDefault="00116D13" w:rsidP="00651385">
            <w:pPr>
              <w:pStyle w:val="TableText"/>
            </w:pPr>
            <w:r w:rsidRPr="00116D13">
              <w:t xml:space="preserve">Usually case reports or discussion. </w:t>
            </w:r>
          </w:p>
        </w:tc>
      </w:tr>
      <w:tr w:rsidR="00116D13" w:rsidRPr="00116D13" w14:paraId="30B49626" w14:textId="77777777" w:rsidTr="00651385">
        <w:tc>
          <w:tcPr>
            <w:tcW w:w="1203" w:type="pct"/>
            <w:vAlign w:val="center"/>
          </w:tcPr>
          <w:p w14:paraId="30B49624" w14:textId="77777777" w:rsidR="00116D13" w:rsidRPr="00116D13" w:rsidRDefault="00116D13" w:rsidP="00651385">
            <w:pPr>
              <w:pStyle w:val="TableText"/>
            </w:pPr>
            <w:r w:rsidRPr="00116D13">
              <w:t xml:space="preserve">Reference </w:t>
            </w:r>
          </w:p>
        </w:tc>
        <w:tc>
          <w:tcPr>
            <w:tcW w:w="3797" w:type="pct"/>
            <w:vAlign w:val="center"/>
          </w:tcPr>
          <w:p w14:paraId="30B49625" w14:textId="77777777" w:rsidR="00116D13" w:rsidRPr="00116D13" w:rsidRDefault="00116D13" w:rsidP="00651385">
            <w:pPr>
              <w:pStyle w:val="TableText"/>
            </w:pPr>
            <w:r w:rsidRPr="00116D13">
              <w:t xml:space="preserve">Cited reference information. </w:t>
            </w:r>
          </w:p>
        </w:tc>
      </w:tr>
      <w:tr w:rsidR="00116D13" w:rsidRPr="00116D13" w14:paraId="30B49629" w14:textId="77777777" w:rsidTr="00651385">
        <w:tc>
          <w:tcPr>
            <w:tcW w:w="1203" w:type="pct"/>
            <w:vAlign w:val="center"/>
          </w:tcPr>
          <w:p w14:paraId="30B49627" w14:textId="77777777" w:rsidR="00116D13" w:rsidRPr="00116D13" w:rsidRDefault="00116D13" w:rsidP="00651385">
            <w:pPr>
              <w:pStyle w:val="TableText"/>
            </w:pPr>
            <w:r w:rsidRPr="00116D13">
              <w:t xml:space="preserve">Disclaimer </w:t>
            </w:r>
          </w:p>
        </w:tc>
        <w:tc>
          <w:tcPr>
            <w:tcW w:w="3797" w:type="pct"/>
            <w:vAlign w:val="center"/>
          </w:tcPr>
          <w:p w14:paraId="30B49628" w14:textId="77777777" w:rsidR="00116D13" w:rsidRPr="00116D13" w:rsidRDefault="00116D13" w:rsidP="00651385">
            <w:pPr>
              <w:pStyle w:val="TableText"/>
            </w:pPr>
            <w:r w:rsidRPr="00116D13">
              <w:t>Textual reminder that the information provided is not intended to r</w:t>
            </w:r>
            <w:r>
              <w:t>eplace the user's clinical judg</w:t>
            </w:r>
            <w:r w:rsidRPr="00116D13">
              <w:t xml:space="preserve">ment. </w:t>
            </w:r>
          </w:p>
        </w:tc>
      </w:tr>
      <w:tr w:rsidR="00116D13" w:rsidRPr="00116D13" w14:paraId="30B4962C" w14:textId="77777777" w:rsidTr="00651385">
        <w:tc>
          <w:tcPr>
            <w:tcW w:w="1203" w:type="pct"/>
            <w:vAlign w:val="center"/>
          </w:tcPr>
          <w:p w14:paraId="30B4962A" w14:textId="77777777" w:rsidR="00116D13" w:rsidRPr="00116D13" w:rsidRDefault="00116D13" w:rsidP="00651385">
            <w:pPr>
              <w:pStyle w:val="TableText"/>
            </w:pPr>
            <w:r w:rsidRPr="00116D13">
              <w:t xml:space="preserve">Reference Text </w:t>
            </w:r>
          </w:p>
        </w:tc>
        <w:tc>
          <w:tcPr>
            <w:tcW w:w="3797" w:type="pct"/>
            <w:vAlign w:val="center"/>
          </w:tcPr>
          <w:p w14:paraId="30B4962B" w14:textId="77777777" w:rsidR="00116D13" w:rsidRPr="00116D13" w:rsidRDefault="00116D13" w:rsidP="00651385">
            <w:pPr>
              <w:pStyle w:val="TableText"/>
            </w:pPr>
            <w:r w:rsidRPr="00116D13">
              <w:t xml:space="preserve">Applicable to VA record only. Field for the user to enter any reference text needed to support customization of the Professional Monograph. </w:t>
            </w:r>
          </w:p>
        </w:tc>
      </w:tr>
      <w:tr w:rsidR="00116D13" w:rsidRPr="00116D13" w14:paraId="30B4962F" w14:textId="77777777" w:rsidTr="00651385">
        <w:tc>
          <w:tcPr>
            <w:tcW w:w="1203" w:type="pct"/>
            <w:vAlign w:val="center"/>
          </w:tcPr>
          <w:p w14:paraId="30B4962D" w14:textId="77777777" w:rsidR="00116D13" w:rsidRPr="00116D13" w:rsidRDefault="00116D13" w:rsidP="00651385">
            <w:pPr>
              <w:pStyle w:val="TableText"/>
            </w:pPr>
            <w:r w:rsidRPr="00116D13">
              <w:t xml:space="preserve">Action Reason History </w:t>
            </w:r>
          </w:p>
        </w:tc>
        <w:tc>
          <w:tcPr>
            <w:tcW w:w="3797" w:type="pct"/>
            <w:vAlign w:val="center"/>
          </w:tcPr>
          <w:p w14:paraId="30B4962E" w14:textId="77777777" w:rsidR="00116D13" w:rsidRPr="00116D13" w:rsidRDefault="00116D13" w:rsidP="00651385">
            <w:pPr>
              <w:pStyle w:val="TableText"/>
            </w:pPr>
            <w:r w:rsidRPr="00116D13">
              <w:t xml:space="preserve">Applicable to VA record only. All historical current action reason comments for this record, in one viewable field. </w:t>
            </w:r>
          </w:p>
        </w:tc>
      </w:tr>
      <w:tr w:rsidR="00116D13" w:rsidRPr="00116D13" w14:paraId="30B49632" w14:textId="77777777" w:rsidTr="00651385">
        <w:tc>
          <w:tcPr>
            <w:tcW w:w="1203" w:type="pct"/>
            <w:vAlign w:val="center"/>
          </w:tcPr>
          <w:p w14:paraId="30B49630" w14:textId="77777777" w:rsidR="00116D13" w:rsidRPr="00116D13" w:rsidRDefault="00116D13" w:rsidP="00651385">
            <w:pPr>
              <w:pStyle w:val="TableText"/>
            </w:pPr>
            <w:r w:rsidRPr="00116D13">
              <w:t xml:space="preserve">Current Action Reason </w:t>
            </w:r>
          </w:p>
        </w:tc>
        <w:tc>
          <w:tcPr>
            <w:tcW w:w="3797" w:type="pct"/>
            <w:vAlign w:val="center"/>
          </w:tcPr>
          <w:p w14:paraId="30B49631" w14:textId="77777777" w:rsidR="00116D13" w:rsidRPr="00116D13" w:rsidRDefault="00116D13" w:rsidP="00651385">
            <w:pPr>
              <w:pStyle w:val="TableText"/>
            </w:pPr>
            <w:r w:rsidRPr="00116D13">
              <w:t xml:space="preserve">Free form text that can be used to specify the reason for taking the specific action of creating new, modifying, assigning, rejecting, reviewing, approving, or deleting the customization. </w:t>
            </w:r>
          </w:p>
        </w:tc>
      </w:tr>
      <w:tr w:rsidR="00116D13" w:rsidRPr="00116D13" w14:paraId="30B49635" w14:textId="77777777" w:rsidTr="00651385">
        <w:tc>
          <w:tcPr>
            <w:tcW w:w="1203" w:type="pct"/>
            <w:vAlign w:val="center"/>
          </w:tcPr>
          <w:p w14:paraId="30B49633" w14:textId="77777777" w:rsidR="00116D13" w:rsidRPr="00116D13" w:rsidRDefault="00116D13" w:rsidP="00651385">
            <w:pPr>
              <w:pStyle w:val="TableText"/>
            </w:pPr>
            <w:r w:rsidRPr="00116D13">
              <w:t xml:space="preserve">Export Date </w:t>
            </w:r>
          </w:p>
        </w:tc>
        <w:tc>
          <w:tcPr>
            <w:tcW w:w="3797" w:type="pct"/>
            <w:vAlign w:val="center"/>
          </w:tcPr>
          <w:p w14:paraId="30B49634" w14:textId="57137D38" w:rsidR="00116D13" w:rsidRPr="00116D13" w:rsidRDefault="00116D13" w:rsidP="00651385">
            <w:pPr>
              <w:pStyle w:val="TableText"/>
            </w:pPr>
            <w:r w:rsidRPr="00116D13">
              <w:t xml:space="preserve">For Approved or Deleted records. Indicates the date of the last Custom Update. See </w:t>
            </w:r>
            <w:r w:rsidR="00E46902" w:rsidRPr="004451A8">
              <w:rPr>
                <w:rStyle w:val="IntLink"/>
              </w:rPr>
              <w:fldChar w:fldCharType="begin"/>
            </w:r>
            <w:r w:rsidR="00E46902" w:rsidRPr="004451A8">
              <w:rPr>
                <w:rStyle w:val="IntLink"/>
              </w:rPr>
              <w:instrText xml:space="preserve"> REF _Ref372562909 \h  \* MERGEFORMAT </w:instrText>
            </w:r>
            <w:r w:rsidR="00E46902" w:rsidRPr="004451A8">
              <w:rPr>
                <w:rStyle w:val="IntLink"/>
              </w:rPr>
            </w:r>
            <w:r w:rsidR="00E46902" w:rsidRPr="004451A8">
              <w:rPr>
                <w:rStyle w:val="IntLink"/>
              </w:rPr>
              <w:fldChar w:fldCharType="separate"/>
            </w:r>
            <w:r w:rsidR="00694F65" w:rsidRPr="00694F65">
              <w:rPr>
                <w:rStyle w:val="IntLink"/>
              </w:rPr>
              <w:t>Export Date</w:t>
            </w:r>
            <w:r w:rsidR="00E46902" w:rsidRPr="004451A8">
              <w:rPr>
                <w:rStyle w:val="IntLink"/>
              </w:rPr>
              <w:fldChar w:fldCharType="end"/>
            </w:r>
            <w:r w:rsidR="00E46902">
              <w:t xml:space="preserve"> </w:t>
            </w:r>
            <w:r w:rsidRPr="00116D13">
              <w:t xml:space="preserve">for additional information.  </w:t>
            </w:r>
          </w:p>
        </w:tc>
      </w:tr>
    </w:tbl>
    <w:p w14:paraId="30B49636" w14:textId="77777777" w:rsidR="00116D13" w:rsidRDefault="00116D13" w:rsidP="00B46869">
      <w:pPr>
        <w:pStyle w:val="Heading3"/>
      </w:pPr>
      <w:bookmarkStart w:id="595" w:name="_Toc75767128"/>
      <w:r>
        <w:t>Button</w:t>
      </w:r>
      <w:r w:rsidR="00204A44">
        <w:t>s</w:t>
      </w:r>
      <w:bookmarkEnd w:id="595"/>
    </w:p>
    <w:p w14:paraId="043CBB1F" w14:textId="607024F4" w:rsidR="00745D05" w:rsidRDefault="00745D05" w:rsidP="00745D05">
      <w:pPr>
        <w:pStyle w:val="Caption"/>
      </w:pPr>
      <w:bookmarkStart w:id="596" w:name="_Toc75767184"/>
      <w:r>
        <w:t xml:space="preserve">Table </w:t>
      </w:r>
      <w:r>
        <w:rPr>
          <w:noProof/>
        </w:rPr>
        <w:fldChar w:fldCharType="begin"/>
      </w:r>
      <w:r>
        <w:rPr>
          <w:noProof/>
        </w:rPr>
        <w:instrText xml:space="preserve"> SEQ Table \* ARABIC </w:instrText>
      </w:r>
      <w:r>
        <w:rPr>
          <w:noProof/>
        </w:rPr>
        <w:fldChar w:fldCharType="separate"/>
      </w:r>
      <w:r w:rsidR="00694F65">
        <w:rPr>
          <w:noProof/>
        </w:rPr>
        <w:t>17</w:t>
      </w:r>
      <w:r>
        <w:rPr>
          <w:noProof/>
        </w:rPr>
        <w:fldChar w:fldCharType="end"/>
      </w:r>
      <w:r>
        <w:t>: Professional Monograph Buttons</w:t>
      </w:r>
      <w:bookmarkEnd w:id="596"/>
    </w:p>
    <w:tbl>
      <w:tblPr>
        <w:tblStyle w:val="TableGrid"/>
        <w:tblW w:w="5000" w:type="pct"/>
        <w:tblLook w:val="04A0" w:firstRow="1" w:lastRow="0" w:firstColumn="1" w:lastColumn="0" w:noHBand="0" w:noVBand="1"/>
        <w:tblDescription w:val="Table shows buttons and their functions for Professional Monograph"/>
      </w:tblPr>
      <w:tblGrid>
        <w:gridCol w:w="2300"/>
        <w:gridCol w:w="7050"/>
      </w:tblGrid>
      <w:tr w:rsidR="00745D05" w14:paraId="4177B53F" w14:textId="77777777" w:rsidTr="00745D05">
        <w:tc>
          <w:tcPr>
            <w:tcW w:w="1230" w:type="pct"/>
            <w:shd w:val="clear" w:color="auto" w:fill="D9D9D9" w:themeFill="background1" w:themeFillShade="D9"/>
            <w:vAlign w:val="center"/>
          </w:tcPr>
          <w:p w14:paraId="5C6CB371" w14:textId="40B16166" w:rsidR="00745D05" w:rsidRDefault="00745D05" w:rsidP="00745D05">
            <w:pPr>
              <w:pStyle w:val="TableHeading"/>
            </w:pPr>
            <w:r>
              <w:t>Button Name</w:t>
            </w:r>
          </w:p>
        </w:tc>
        <w:tc>
          <w:tcPr>
            <w:tcW w:w="3770" w:type="pct"/>
            <w:shd w:val="clear" w:color="auto" w:fill="D9D9D9" w:themeFill="background1" w:themeFillShade="D9"/>
            <w:vAlign w:val="center"/>
          </w:tcPr>
          <w:p w14:paraId="512CDF19" w14:textId="6FF25C38" w:rsidR="00745D05" w:rsidRDefault="00745D05" w:rsidP="00745D05">
            <w:pPr>
              <w:pStyle w:val="TableHeading"/>
            </w:pPr>
            <w:r>
              <w:t>Field Description</w:t>
            </w:r>
          </w:p>
        </w:tc>
      </w:tr>
      <w:tr w:rsidR="00745D05" w14:paraId="7D998BBE" w14:textId="77777777" w:rsidTr="00745D05">
        <w:tc>
          <w:tcPr>
            <w:tcW w:w="1230" w:type="pct"/>
            <w:vAlign w:val="center"/>
          </w:tcPr>
          <w:p w14:paraId="287112B2" w14:textId="476C68C6" w:rsidR="00745D05" w:rsidRDefault="00745D05" w:rsidP="00745D05">
            <w:pPr>
              <w:pStyle w:val="TableText"/>
            </w:pPr>
            <w:r w:rsidRPr="00861144">
              <w:t>Print Page</w:t>
            </w:r>
          </w:p>
        </w:tc>
        <w:tc>
          <w:tcPr>
            <w:tcW w:w="3770" w:type="pct"/>
            <w:vAlign w:val="center"/>
          </w:tcPr>
          <w:p w14:paraId="14E70438" w14:textId="0A51A23A" w:rsidR="00745D05" w:rsidRDefault="00745D05" w:rsidP="00745D05">
            <w:pPr>
              <w:pStyle w:val="TableText"/>
            </w:pPr>
            <w:r w:rsidRPr="00861144">
              <w:t xml:space="preserve">Allows the user to print the page being viewed. </w:t>
            </w:r>
          </w:p>
        </w:tc>
      </w:tr>
      <w:tr w:rsidR="00745D05" w14:paraId="5235965E" w14:textId="77777777" w:rsidTr="00745D05">
        <w:tc>
          <w:tcPr>
            <w:tcW w:w="1230" w:type="pct"/>
            <w:vAlign w:val="center"/>
          </w:tcPr>
          <w:p w14:paraId="0692E918" w14:textId="60636CE7" w:rsidR="00745D05" w:rsidRDefault="00745D05" w:rsidP="00745D05">
            <w:pPr>
              <w:pStyle w:val="TableText"/>
            </w:pPr>
            <w:r w:rsidRPr="00861144">
              <w:t>History</w:t>
            </w:r>
          </w:p>
        </w:tc>
        <w:tc>
          <w:tcPr>
            <w:tcW w:w="3770" w:type="pct"/>
            <w:vAlign w:val="center"/>
          </w:tcPr>
          <w:p w14:paraId="4D04F4F1" w14:textId="15E02B77" w:rsidR="00745D05" w:rsidRDefault="00745D05" w:rsidP="00745D05">
            <w:pPr>
              <w:pStyle w:val="TableText"/>
            </w:pPr>
            <w:r w:rsidRPr="00861144">
              <w:t>Allows the user to open the history of changes report.</w:t>
            </w:r>
          </w:p>
        </w:tc>
      </w:tr>
      <w:tr w:rsidR="00745D05" w14:paraId="3912671E" w14:textId="77777777" w:rsidTr="00745D05">
        <w:tc>
          <w:tcPr>
            <w:tcW w:w="1230" w:type="pct"/>
            <w:vAlign w:val="center"/>
          </w:tcPr>
          <w:p w14:paraId="6CD685AA" w14:textId="3E905B08" w:rsidR="00745D05" w:rsidRDefault="00745D05" w:rsidP="00745D05">
            <w:pPr>
              <w:pStyle w:val="TableText"/>
            </w:pPr>
            <w:r w:rsidRPr="00861144">
              <w:t>Comment</w:t>
            </w:r>
          </w:p>
        </w:tc>
        <w:tc>
          <w:tcPr>
            <w:tcW w:w="3770" w:type="pct"/>
            <w:vAlign w:val="center"/>
          </w:tcPr>
          <w:p w14:paraId="7CD2ABB6" w14:textId="6C9AC855" w:rsidR="00745D05" w:rsidRDefault="00745D05" w:rsidP="00745D05">
            <w:pPr>
              <w:pStyle w:val="TableText"/>
            </w:pPr>
            <w:r w:rsidRPr="00861144">
              <w:t>Add a pre-customization comment (FDB Only)</w:t>
            </w:r>
          </w:p>
        </w:tc>
      </w:tr>
    </w:tbl>
    <w:p w14:paraId="30B4963C" w14:textId="77777777" w:rsidR="00796622" w:rsidRDefault="00816ECD" w:rsidP="00B46869">
      <w:pPr>
        <w:pStyle w:val="Heading3"/>
      </w:pPr>
      <w:bookmarkStart w:id="597" w:name="_Ref376265460"/>
      <w:bookmarkStart w:id="598" w:name="_Toc75767129"/>
      <w:r>
        <w:t xml:space="preserve">Forward and Reverse </w:t>
      </w:r>
      <w:r w:rsidR="004C0475">
        <w:t xml:space="preserve">Professional </w:t>
      </w:r>
      <w:r>
        <w:t>Monograph</w:t>
      </w:r>
      <w:bookmarkEnd w:id="597"/>
      <w:bookmarkEnd w:id="598"/>
    </w:p>
    <w:p w14:paraId="30B4963D" w14:textId="77777777" w:rsidR="00816ECD" w:rsidRDefault="00816ECD" w:rsidP="005D3871">
      <w:pPr>
        <w:pStyle w:val="BodyText"/>
        <w:keepLines/>
      </w:pPr>
      <w:r>
        <w:t>A single VA Custom Drug-Drug Interaction could be associated with a separate custom Professional Monograph for the forward and reverse interactions. An interaction described as Drug A and Drug B would have a different Custom Monograph from an interaction described as Drug B and Drug A. These different monographs may be necessary because there could be a different Clinical Effect Code between forward and reverse interactions (DrugA+DrugB: Clinical Effect Code = Adverse effects of the former drug; DrugB+DrugA: Clinical Effect Code = Adverse effects of the latter drug).</w:t>
      </w:r>
    </w:p>
    <w:p w14:paraId="30B4963E" w14:textId="77777777" w:rsidR="00816ECD" w:rsidRDefault="00816ECD" w:rsidP="005D3871">
      <w:pPr>
        <w:pStyle w:val="BodyText"/>
        <w:keepNext/>
        <w:keepLines/>
      </w:pPr>
      <w:r>
        <w:t>The following VA Custom Professional Monograph pairs will be associated with each other. This means that when a Monograph is assigned to a VA Custom Drug-Drug Interaction, the corresponding Monograph will be automatically assigned to the reverse Drug-Drug Interaction (DDI1 = DrugA + DrugB; DDI2 = DrugB+DrugA).</w:t>
      </w:r>
    </w:p>
    <w:p w14:paraId="30B4963F" w14:textId="2B6A0C0F" w:rsidR="000B7A5D" w:rsidRPr="00CE25EF" w:rsidRDefault="00AA1BBC" w:rsidP="005D3871">
      <w:pPr>
        <w:pStyle w:val="BodyText"/>
        <w:keepNext/>
        <w:keepLines/>
      </w:pPr>
      <w:r>
        <w:t>Below</w:t>
      </w:r>
      <w:r w:rsidR="001A48D8">
        <w:t xml:space="preserve"> is a list of the monograph IDs and titles, and the paired Monograph ID and title.</w:t>
      </w:r>
    </w:p>
    <w:p w14:paraId="30910BD4" w14:textId="40A610F6" w:rsidR="00B62D20" w:rsidRDefault="00B62D20" w:rsidP="00AA1BBC">
      <w:pPr>
        <w:pStyle w:val="Caption"/>
      </w:pPr>
      <w:bookmarkStart w:id="599" w:name="_Toc75767185"/>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18</w:t>
      </w:r>
      <w:r w:rsidR="002438FA">
        <w:rPr>
          <w:noProof/>
        </w:rPr>
        <w:fldChar w:fldCharType="end"/>
      </w:r>
      <w:r>
        <w:t>: Forward and Reverse Professional Monograph Pairs</w:t>
      </w:r>
      <w:bookmarkEnd w:id="599"/>
    </w:p>
    <w:tbl>
      <w:tblPr>
        <w:tblStyle w:val="TableGrid"/>
        <w:tblW w:w="5000" w:type="pct"/>
        <w:tblLook w:val="04A0" w:firstRow="1" w:lastRow="0" w:firstColumn="1" w:lastColumn="0" w:noHBand="0" w:noVBand="1"/>
        <w:tblDescription w:val="List of monograph IDs and their paired monographs"/>
      </w:tblPr>
      <w:tblGrid>
        <w:gridCol w:w="4675"/>
        <w:gridCol w:w="4675"/>
      </w:tblGrid>
      <w:tr w:rsidR="001A48D8" w:rsidRPr="001A48D8" w14:paraId="30B49642" w14:textId="77777777" w:rsidTr="00745D05">
        <w:trPr>
          <w:cantSplit/>
          <w:tblHeader/>
        </w:trPr>
        <w:tc>
          <w:tcPr>
            <w:tcW w:w="2500" w:type="pct"/>
            <w:shd w:val="clear" w:color="auto" w:fill="D9D9D9" w:themeFill="background1" w:themeFillShade="D9"/>
            <w:vAlign w:val="center"/>
          </w:tcPr>
          <w:p w14:paraId="30B49640" w14:textId="494DE19A" w:rsidR="001A48D8" w:rsidRPr="001A48D8" w:rsidRDefault="001A48D8" w:rsidP="00AA1BBC">
            <w:pPr>
              <w:pStyle w:val="TableHeading"/>
              <w:keepNext/>
            </w:pPr>
            <w:r w:rsidRPr="001A48D8">
              <w:t>Monograph ID and Title</w:t>
            </w:r>
          </w:p>
        </w:tc>
        <w:tc>
          <w:tcPr>
            <w:tcW w:w="2500" w:type="pct"/>
            <w:shd w:val="clear" w:color="auto" w:fill="D9D9D9" w:themeFill="background1" w:themeFillShade="D9"/>
            <w:vAlign w:val="center"/>
          </w:tcPr>
          <w:p w14:paraId="30B49641" w14:textId="77777777" w:rsidR="001A48D8" w:rsidRPr="001A48D8" w:rsidRDefault="001A48D8" w:rsidP="00AA1BBC">
            <w:pPr>
              <w:pStyle w:val="TableHeading"/>
              <w:keepNext/>
            </w:pPr>
            <w:r w:rsidRPr="001A48D8">
              <w:t>Paired Monograph ID and Title</w:t>
            </w:r>
          </w:p>
        </w:tc>
      </w:tr>
      <w:tr w:rsidR="001A48D8" w:rsidRPr="001A48D8" w14:paraId="30B49645" w14:textId="77777777" w:rsidTr="00745D05">
        <w:trPr>
          <w:cantSplit/>
        </w:trPr>
        <w:tc>
          <w:tcPr>
            <w:tcW w:w="2500" w:type="pct"/>
            <w:vAlign w:val="center"/>
          </w:tcPr>
          <w:p w14:paraId="30B49643" w14:textId="77777777" w:rsidR="001A48D8" w:rsidRPr="001A48D8" w:rsidRDefault="001A48D8" w:rsidP="00AA1BBC">
            <w:pPr>
              <w:pStyle w:val="TableText"/>
              <w:keepNext/>
            </w:pPr>
            <w:r w:rsidRPr="001A48D8">
              <w:t xml:space="preserve">150022 VA Customized: Adverse Effects of Former Drug (Critical) (ARF1) </w:t>
            </w:r>
          </w:p>
        </w:tc>
        <w:tc>
          <w:tcPr>
            <w:tcW w:w="2500" w:type="pct"/>
            <w:vAlign w:val="center"/>
          </w:tcPr>
          <w:p w14:paraId="30B49644" w14:textId="77777777" w:rsidR="001A48D8" w:rsidRPr="001A48D8" w:rsidRDefault="001A48D8" w:rsidP="00AA1BBC">
            <w:pPr>
              <w:pStyle w:val="TableText"/>
              <w:keepNext/>
            </w:pPr>
            <w:r w:rsidRPr="001A48D8">
              <w:t xml:space="preserve">150024 VA Customized: Adverse Effects of Latter Drug (Critical) (ARL1) </w:t>
            </w:r>
          </w:p>
        </w:tc>
      </w:tr>
      <w:tr w:rsidR="001A48D8" w:rsidRPr="001A48D8" w14:paraId="30B49648" w14:textId="77777777" w:rsidTr="00745D05">
        <w:trPr>
          <w:cantSplit/>
        </w:trPr>
        <w:tc>
          <w:tcPr>
            <w:tcW w:w="2500" w:type="pct"/>
            <w:vAlign w:val="center"/>
          </w:tcPr>
          <w:p w14:paraId="30B49646" w14:textId="77777777" w:rsidR="001A48D8" w:rsidRPr="001A48D8" w:rsidRDefault="001A48D8" w:rsidP="00AA1BBC">
            <w:pPr>
              <w:pStyle w:val="TableText"/>
              <w:keepNext/>
            </w:pPr>
            <w:r w:rsidRPr="001A48D8">
              <w:t xml:space="preserve">150023 VA Customized: Adverse Effects of the Former Drug (Significant) (ARF2) </w:t>
            </w:r>
          </w:p>
        </w:tc>
        <w:tc>
          <w:tcPr>
            <w:tcW w:w="2500" w:type="pct"/>
            <w:vAlign w:val="center"/>
          </w:tcPr>
          <w:p w14:paraId="30B49647" w14:textId="77777777" w:rsidR="001A48D8" w:rsidRPr="001A48D8" w:rsidRDefault="001A48D8" w:rsidP="00AA1BBC">
            <w:pPr>
              <w:pStyle w:val="TableText"/>
              <w:keepNext/>
            </w:pPr>
            <w:r w:rsidRPr="001A48D8">
              <w:t xml:space="preserve">150025 VA Customized: Adverse Effects of the Latter Drug (Significant) (ARL2) </w:t>
            </w:r>
          </w:p>
        </w:tc>
      </w:tr>
      <w:tr w:rsidR="001A48D8" w:rsidRPr="001A48D8" w14:paraId="30B4964B" w14:textId="77777777" w:rsidTr="00745D05">
        <w:trPr>
          <w:cantSplit/>
        </w:trPr>
        <w:tc>
          <w:tcPr>
            <w:tcW w:w="2500" w:type="pct"/>
            <w:vAlign w:val="center"/>
          </w:tcPr>
          <w:p w14:paraId="30B49649" w14:textId="77777777" w:rsidR="001A48D8" w:rsidRPr="001A48D8" w:rsidRDefault="001A48D8" w:rsidP="00745D05">
            <w:pPr>
              <w:pStyle w:val="TableText"/>
            </w:pPr>
            <w:r w:rsidRPr="001A48D8">
              <w:t xml:space="preserve">150030 VA Customized: Decreased Effects (Critical) (DEF1) </w:t>
            </w:r>
          </w:p>
        </w:tc>
        <w:tc>
          <w:tcPr>
            <w:tcW w:w="2500" w:type="pct"/>
            <w:vAlign w:val="center"/>
          </w:tcPr>
          <w:p w14:paraId="30B4964A" w14:textId="77777777" w:rsidR="001A48D8" w:rsidRPr="001A48D8" w:rsidRDefault="001A48D8" w:rsidP="00745D05">
            <w:pPr>
              <w:pStyle w:val="TableText"/>
            </w:pPr>
            <w:r w:rsidRPr="001A48D8">
              <w:t xml:space="preserve">150032 VA Customized: Decreased Effects (Critical) (DEL1) </w:t>
            </w:r>
          </w:p>
        </w:tc>
      </w:tr>
      <w:tr w:rsidR="001A48D8" w:rsidRPr="001A48D8" w14:paraId="30B4964E" w14:textId="77777777" w:rsidTr="00745D05">
        <w:trPr>
          <w:cantSplit/>
        </w:trPr>
        <w:tc>
          <w:tcPr>
            <w:tcW w:w="2500" w:type="pct"/>
            <w:vAlign w:val="center"/>
          </w:tcPr>
          <w:p w14:paraId="30B4964C" w14:textId="77777777" w:rsidR="001A48D8" w:rsidRPr="001A48D8" w:rsidRDefault="001A48D8" w:rsidP="00745D05">
            <w:pPr>
              <w:pStyle w:val="TableText"/>
            </w:pPr>
            <w:r w:rsidRPr="001A48D8">
              <w:t xml:space="preserve">150031 VA Customized: Decreased Effects (Significant) (DEF2) </w:t>
            </w:r>
          </w:p>
        </w:tc>
        <w:tc>
          <w:tcPr>
            <w:tcW w:w="2500" w:type="pct"/>
            <w:vAlign w:val="center"/>
          </w:tcPr>
          <w:p w14:paraId="30B4964D" w14:textId="77777777" w:rsidR="001A48D8" w:rsidRPr="001A48D8" w:rsidRDefault="001A48D8" w:rsidP="00745D05">
            <w:pPr>
              <w:pStyle w:val="TableText"/>
            </w:pPr>
            <w:r w:rsidRPr="001A48D8">
              <w:t xml:space="preserve">150033 VA Customized: Decreased Effects (Significant) (DEL2) </w:t>
            </w:r>
          </w:p>
        </w:tc>
      </w:tr>
      <w:tr w:rsidR="001A48D8" w:rsidRPr="001A48D8" w14:paraId="30B49651" w14:textId="77777777" w:rsidTr="00745D05">
        <w:trPr>
          <w:cantSplit/>
        </w:trPr>
        <w:tc>
          <w:tcPr>
            <w:tcW w:w="2500" w:type="pct"/>
            <w:vAlign w:val="center"/>
          </w:tcPr>
          <w:p w14:paraId="30B4964F" w14:textId="77777777" w:rsidR="001A48D8" w:rsidRPr="001A48D8" w:rsidRDefault="001A48D8" w:rsidP="00745D05">
            <w:pPr>
              <w:pStyle w:val="TableText"/>
            </w:pPr>
            <w:r w:rsidRPr="001A48D8">
              <w:t xml:space="preserve">150034 VA Customized: Increased Effects (Critical) (INF1) </w:t>
            </w:r>
          </w:p>
        </w:tc>
        <w:tc>
          <w:tcPr>
            <w:tcW w:w="2500" w:type="pct"/>
            <w:vAlign w:val="center"/>
          </w:tcPr>
          <w:p w14:paraId="30B49650" w14:textId="77777777" w:rsidR="001A48D8" w:rsidRPr="001A48D8" w:rsidRDefault="001A48D8" w:rsidP="00745D05">
            <w:pPr>
              <w:pStyle w:val="TableText"/>
            </w:pPr>
            <w:r w:rsidRPr="001A48D8">
              <w:t xml:space="preserve">150036 VA Customized: Increased Effects (Critical) (INL1) </w:t>
            </w:r>
          </w:p>
        </w:tc>
      </w:tr>
      <w:tr w:rsidR="001A48D8" w:rsidRPr="001A48D8" w14:paraId="30B49654" w14:textId="77777777" w:rsidTr="00745D05">
        <w:trPr>
          <w:cantSplit/>
        </w:trPr>
        <w:tc>
          <w:tcPr>
            <w:tcW w:w="2500" w:type="pct"/>
            <w:vAlign w:val="center"/>
          </w:tcPr>
          <w:p w14:paraId="30B49652" w14:textId="77777777" w:rsidR="001A48D8" w:rsidRPr="001A48D8" w:rsidRDefault="001A48D8" w:rsidP="00745D05">
            <w:pPr>
              <w:pStyle w:val="TableText"/>
            </w:pPr>
            <w:r w:rsidRPr="001A48D8">
              <w:t xml:space="preserve">150035 VA Customized: Increased Effects (Significant) (INF2) </w:t>
            </w:r>
          </w:p>
        </w:tc>
        <w:tc>
          <w:tcPr>
            <w:tcW w:w="2500" w:type="pct"/>
            <w:vAlign w:val="center"/>
          </w:tcPr>
          <w:p w14:paraId="30B49653" w14:textId="77777777" w:rsidR="001A48D8" w:rsidRPr="001A48D8" w:rsidRDefault="001A48D8" w:rsidP="00745D05">
            <w:pPr>
              <w:pStyle w:val="TableText"/>
            </w:pPr>
            <w:r w:rsidRPr="001A48D8">
              <w:t xml:space="preserve">150037 VA Customized: Increased Effects (Significant) (INL2) </w:t>
            </w:r>
          </w:p>
        </w:tc>
      </w:tr>
      <w:tr w:rsidR="001A48D8" w:rsidRPr="001A48D8" w14:paraId="30B49657" w14:textId="77777777" w:rsidTr="00745D05">
        <w:trPr>
          <w:cantSplit/>
        </w:trPr>
        <w:tc>
          <w:tcPr>
            <w:tcW w:w="2500" w:type="pct"/>
            <w:vAlign w:val="center"/>
          </w:tcPr>
          <w:p w14:paraId="30B49655" w14:textId="77777777" w:rsidR="001A48D8" w:rsidRPr="001A48D8" w:rsidRDefault="001A48D8" w:rsidP="00745D05">
            <w:pPr>
              <w:pStyle w:val="TableText"/>
            </w:pPr>
            <w:r w:rsidRPr="001A48D8">
              <w:t xml:space="preserve">150040 VA Customized: Mixed Effects of Former Drug (Critical) (MXF1) </w:t>
            </w:r>
          </w:p>
        </w:tc>
        <w:tc>
          <w:tcPr>
            <w:tcW w:w="2500" w:type="pct"/>
            <w:vAlign w:val="center"/>
          </w:tcPr>
          <w:p w14:paraId="30B49656" w14:textId="77777777" w:rsidR="001A48D8" w:rsidRPr="001A48D8" w:rsidRDefault="001A48D8" w:rsidP="00745D05">
            <w:pPr>
              <w:pStyle w:val="TableText"/>
            </w:pPr>
            <w:r w:rsidRPr="001A48D8">
              <w:t xml:space="preserve">150103 VA Customized: Mixed Effects of Latter Drug (Critical) (MXL1) </w:t>
            </w:r>
          </w:p>
        </w:tc>
      </w:tr>
      <w:tr w:rsidR="001A48D8" w:rsidRPr="001A48D8" w14:paraId="30B4965A" w14:textId="77777777" w:rsidTr="00745D05">
        <w:trPr>
          <w:cantSplit/>
        </w:trPr>
        <w:tc>
          <w:tcPr>
            <w:tcW w:w="2500" w:type="pct"/>
            <w:vAlign w:val="center"/>
          </w:tcPr>
          <w:p w14:paraId="30B49658" w14:textId="77777777" w:rsidR="001A48D8" w:rsidRPr="001A48D8" w:rsidRDefault="001A48D8" w:rsidP="00745D05">
            <w:pPr>
              <w:pStyle w:val="TableText"/>
            </w:pPr>
            <w:r w:rsidRPr="001A48D8">
              <w:t xml:space="preserve">150041 VA Customized: Mixed Effects of the Former Drug (Significant) (MXF2) </w:t>
            </w:r>
          </w:p>
        </w:tc>
        <w:tc>
          <w:tcPr>
            <w:tcW w:w="2500" w:type="pct"/>
            <w:vAlign w:val="center"/>
          </w:tcPr>
          <w:p w14:paraId="30B49659" w14:textId="77777777" w:rsidR="001A48D8" w:rsidRPr="001A48D8" w:rsidRDefault="001A48D8" w:rsidP="00745D05">
            <w:pPr>
              <w:pStyle w:val="TableText"/>
            </w:pPr>
            <w:r w:rsidRPr="001A48D8">
              <w:t>150104 VA Customized: Mixed Effects of the Latter Drug (Significant) (MXL2)</w:t>
            </w:r>
          </w:p>
        </w:tc>
      </w:tr>
    </w:tbl>
    <w:p w14:paraId="30B4965B" w14:textId="77777777" w:rsidR="00020E51" w:rsidRDefault="00020E51" w:rsidP="00816ECD">
      <w:pPr>
        <w:pStyle w:val="BodyText"/>
      </w:pPr>
      <w:r w:rsidRPr="00020E51">
        <w:t>When viewing a Drug-Drug Interaction, the PECS user interface will only display the Professional Monograph associated with the Forward interaction. The associated Reverse Professional Monograph will only be visible in the custom updates file created by the Release Manager.</w:t>
      </w:r>
    </w:p>
    <w:p w14:paraId="2D1F6BFC" w14:textId="68E88946" w:rsidR="00861144" w:rsidRPr="00A10B7C" w:rsidRDefault="00861144" w:rsidP="005D3871">
      <w:pPr>
        <w:pStyle w:val="Caption"/>
        <w:ind w:right="270"/>
      </w:pPr>
      <w:bookmarkStart w:id="600" w:name="_Toc403984486"/>
      <w:bookmarkStart w:id="601" w:name="_Toc75767380"/>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184</w:t>
      </w:r>
      <w:r w:rsidR="002438FA">
        <w:rPr>
          <w:noProof/>
        </w:rPr>
        <w:fldChar w:fldCharType="end"/>
      </w:r>
      <w:r>
        <w:t>: Forward/Reverse DDIs with Professional Monographs, Custom Update File Created by Release Manager</w:t>
      </w:r>
      <w:bookmarkEnd w:id="600"/>
      <w:bookmarkEnd w:id="601"/>
    </w:p>
    <w:p w14:paraId="30B4965C" w14:textId="77777777" w:rsidR="00020E51" w:rsidRDefault="00DD678F" w:rsidP="0010304B">
      <w:pPr>
        <w:pStyle w:val="Graphic0"/>
        <w:keepNext w:val="0"/>
        <w:jc w:val="left"/>
      </w:pPr>
      <w:r>
        <w:rPr>
          <w:noProof/>
        </w:rPr>
        <w:drawing>
          <wp:inline distT="0" distB="0" distL="0" distR="0" wp14:anchorId="30B49AE3" wp14:editId="06863A7F">
            <wp:extent cx="4981294" cy="2173825"/>
            <wp:effectExtent l="19050" t="19050" r="10160" b="17145"/>
            <wp:docPr id="534" name="Picture 534" descr="Graphic of Forward/Reverse DDIs with Professional Monographs, Custom Update File Created by Release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92">
                      <a:extLst>
                        <a:ext uri="{28A0092B-C50C-407E-A947-70E740481C1C}">
                          <a14:useLocalDpi xmlns:a14="http://schemas.microsoft.com/office/drawing/2010/main" val="0"/>
                        </a:ext>
                      </a:extLst>
                    </a:blip>
                    <a:srcRect b="3948"/>
                    <a:stretch/>
                  </pic:blipFill>
                  <pic:spPr bwMode="auto">
                    <a:xfrm>
                      <a:off x="0" y="0"/>
                      <a:ext cx="4993084" cy="217897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B4965E" w14:textId="77777777" w:rsidR="00F669F2" w:rsidRDefault="00204A44" w:rsidP="00B46869">
      <w:pPr>
        <w:pStyle w:val="Heading2"/>
      </w:pPr>
      <w:bookmarkStart w:id="602" w:name="_Toc75767130"/>
      <w:r>
        <w:t>Duplicate Therapy</w:t>
      </w:r>
      <w:r w:rsidR="00164858">
        <w:t xml:space="preserve"> Detail</w:t>
      </w:r>
      <w:bookmarkEnd w:id="602"/>
    </w:p>
    <w:p w14:paraId="30B49661" w14:textId="781BDCAA" w:rsidR="00204A44" w:rsidRDefault="00A17DEC" w:rsidP="0010304B">
      <w:pPr>
        <w:pStyle w:val="BodyText"/>
      </w:pPr>
      <w:r w:rsidRPr="00A17DEC">
        <w:t>The Duplicate</w:t>
      </w:r>
      <w:r w:rsidR="00782E2A">
        <w:t xml:space="preserve"> Therapy Detail page allows </w:t>
      </w:r>
      <w:r w:rsidR="00AA1BBC">
        <w:t>the user</w:t>
      </w:r>
      <w:r w:rsidRPr="00A17DEC">
        <w:t xml:space="preserve"> to view and edit the details of a Duplicate Therapy record. If </w:t>
      </w:r>
      <w:r w:rsidR="00AA1BBC">
        <w:t xml:space="preserve">an FDB record is edited, then </w:t>
      </w:r>
      <w:r w:rsidRPr="00A17DEC">
        <w:t xml:space="preserve">the result is a VA Customization Request. For FDB records that have not been customized, </w:t>
      </w:r>
      <w:r w:rsidR="00AA1BBC">
        <w:t>the user has the</w:t>
      </w:r>
      <w:r w:rsidRPr="00A17DEC">
        <w:t xml:space="preserve"> option of adding a comment that will be retained with the record</w:t>
      </w:r>
      <w:r w:rsidR="00AA1BBC">
        <w:t>.</w:t>
      </w:r>
      <w:r w:rsidRPr="00A17DEC">
        <w:t xml:space="preserve"> </w:t>
      </w:r>
      <w:r w:rsidR="00AA1BBC">
        <w:t>I</w:t>
      </w:r>
      <w:r w:rsidRPr="00A17DEC">
        <w:t>f the record is later customized,</w:t>
      </w:r>
      <w:r w:rsidR="00AA1BBC">
        <w:t xml:space="preserve"> then</w:t>
      </w:r>
      <w:r w:rsidRPr="00A17DEC">
        <w:t xml:space="preserve"> these pre-customization comments will be displayed with the customized record. Once the FDB record has been customized, a link to the VA customized record will be provided. </w:t>
      </w:r>
      <w:r w:rsidR="005134AD">
        <w:t>FDB Duplicate Therapy records can be customized only once</w:t>
      </w:r>
      <w:r w:rsidR="00AA1BBC">
        <w:t>.</w:t>
      </w:r>
      <w:r w:rsidR="005134AD">
        <w:t xml:space="preserve"> </w:t>
      </w:r>
      <w:r w:rsidR="00AA1BBC">
        <w:t>I</w:t>
      </w:r>
      <w:r w:rsidR="00204A44">
        <w:t xml:space="preserve">f the record has already been customized, </w:t>
      </w:r>
      <w:r w:rsidR="00AA1BBC">
        <w:t xml:space="preserve">then </w:t>
      </w:r>
      <w:r w:rsidR="005134AD">
        <w:t xml:space="preserve">it displays </w:t>
      </w:r>
      <w:r w:rsidR="00204A44">
        <w:t xml:space="preserve">in Read-only mode, and </w:t>
      </w:r>
      <w:r w:rsidR="00AA1BBC">
        <w:t>it</w:t>
      </w:r>
      <w:r w:rsidR="00204A44">
        <w:t xml:space="preserve"> will not be customiz</w:t>
      </w:r>
      <w:r w:rsidR="00AA1BBC">
        <w:t>able</w:t>
      </w:r>
      <w:r w:rsidR="00204A44">
        <w:t xml:space="preserve"> again (the Edit button will not display).</w:t>
      </w:r>
    </w:p>
    <w:p w14:paraId="4764B87C" w14:textId="5C516410" w:rsidR="00861144" w:rsidRDefault="00861144" w:rsidP="00AA1BBC">
      <w:pPr>
        <w:pStyle w:val="Caption"/>
        <w:keepNext w:val="0"/>
      </w:pPr>
      <w:bookmarkStart w:id="603" w:name="_Toc7576738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185</w:t>
      </w:r>
      <w:r w:rsidR="002438FA">
        <w:rPr>
          <w:noProof/>
        </w:rPr>
        <w:fldChar w:fldCharType="end"/>
      </w:r>
      <w:r>
        <w:t xml:space="preserve">: </w:t>
      </w:r>
      <w:r w:rsidRPr="00A67D1F">
        <w:t>Duplicate Therapy Detail</w:t>
      </w:r>
      <w:bookmarkEnd w:id="603"/>
    </w:p>
    <w:p w14:paraId="1E5DD6BD" w14:textId="77777777" w:rsidR="000D77F6" w:rsidRDefault="000D77F6" w:rsidP="00AA1BBC">
      <w:pPr>
        <w:pStyle w:val="Graphic0"/>
        <w:keepNext w:val="0"/>
        <w:jc w:val="left"/>
      </w:pPr>
      <w:r>
        <w:rPr>
          <w:noProof/>
        </w:rPr>
        <w:drawing>
          <wp:inline distT="0" distB="0" distL="0" distR="0" wp14:anchorId="15ED4731" wp14:editId="4A364650">
            <wp:extent cx="5943600" cy="3163570"/>
            <wp:effectExtent l="19050" t="19050" r="19050" b="17780"/>
            <wp:docPr id="27" name="Picture 27" descr="Graphic of Duplicate Therapy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3600" cy="3163570"/>
                    </a:xfrm>
                    <a:prstGeom prst="rect">
                      <a:avLst/>
                    </a:prstGeom>
                    <a:ln>
                      <a:solidFill>
                        <a:schemeClr val="tx1"/>
                      </a:solidFill>
                    </a:ln>
                  </pic:spPr>
                </pic:pic>
              </a:graphicData>
            </a:graphic>
          </wp:inline>
        </w:drawing>
      </w:r>
    </w:p>
    <w:p w14:paraId="30B49662" w14:textId="77777777" w:rsidR="00164858" w:rsidRDefault="00164858" w:rsidP="00B46869">
      <w:pPr>
        <w:pStyle w:val="Heading3"/>
      </w:pPr>
      <w:bookmarkStart w:id="604" w:name="_Toc75767131"/>
      <w:r>
        <w:t>Fields</w:t>
      </w:r>
      <w:bookmarkEnd w:id="604"/>
    </w:p>
    <w:p w14:paraId="3F98B7F0" w14:textId="52635F9D" w:rsidR="00B62D20" w:rsidRDefault="00B62D20" w:rsidP="00AA1BBC">
      <w:pPr>
        <w:pStyle w:val="Caption"/>
      </w:pPr>
      <w:bookmarkStart w:id="605" w:name="_Toc75767186"/>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19</w:t>
      </w:r>
      <w:r w:rsidR="002438FA">
        <w:rPr>
          <w:noProof/>
        </w:rPr>
        <w:fldChar w:fldCharType="end"/>
      </w:r>
      <w:r>
        <w:t>: Duplicate Therapy Detail Fields</w:t>
      </w:r>
      <w:bookmarkEnd w:id="605"/>
    </w:p>
    <w:tbl>
      <w:tblPr>
        <w:tblStyle w:val="TableGrid"/>
        <w:tblW w:w="5000" w:type="pct"/>
        <w:tblLook w:val="04A0" w:firstRow="1" w:lastRow="0" w:firstColumn="1" w:lastColumn="0" w:noHBand="0" w:noVBand="1"/>
        <w:tblDescription w:val="Table shows fields for Duplicate Therapy"/>
      </w:tblPr>
      <w:tblGrid>
        <w:gridCol w:w="2334"/>
        <w:gridCol w:w="7016"/>
      </w:tblGrid>
      <w:tr w:rsidR="00164858" w:rsidRPr="00164858" w14:paraId="30B49665" w14:textId="77777777" w:rsidTr="00AA1BBC">
        <w:trPr>
          <w:cantSplit/>
          <w:tblHeader/>
        </w:trPr>
        <w:tc>
          <w:tcPr>
            <w:tcW w:w="1248" w:type="pct"/>
            <w:shd w:val="clear" w:color="auto" w:fill="D9D9D9" w:themeFill="background1" w:themeFillShade="D9"/>
            <w:vAlign w:val="center"/>
          </w:tcPr>
          <w:p w14:paraId="30B49663" w14:textId="77777777" w:rsidR="00164858" w:rsidRPr="00164858" w:rsidRDefault="00164858" w:rsidP="00AA1BBC">
            <w:pPr>
              <w:pStyle w:val="TableHeading"/>
              <w:keepNext/>
            </w:pPr>
            <w:r w:rsidRPr="00164858">
              <w:t>Field Name</w:t>
            </w:r>
          </w:p>
        </w:tc>
        <w:tc>
          <w:tcPr>
            <w:tcW w:w="3752" w:type="pct"/>
            <w:shd w:val="clear" w:color="auto" w:fill="D9D9D9" w:themeFill="background1" w:themeFillShade="D9"/>
            <w:vAlign w:val="center"/>
          </w:tcPr>
          <w:p w14:paraId="30B49664" w14:textId="77777777" w:rsidR="00164858" w:rsidRPr="00164858" w:rsidRDefault="00164858" w:rsidP="00AA1BBC">
            <w:pPr>
              <w:pStyle w:val="TableHeading"/>
              <w:keepNext/>
            </w:pPr>
            <w:r w:rsidRPr="00164858">
              <w:t>Field Description</w:t>
            </w:r>
          </w:p>
        </w:tc>
      </w:tr>
      <w:tr w:rsidR="00164858" w:rsidRPr="00164858" w14:paraId="30B49668" w14:textId="77777777" w:rsidTr="00AA1BBC">
        <w:trPr>
          <w:cantSplit/>
        </w:trPr>
        <w:tc>
          <w:tcPr>
            <w:tcW w:w="1248" w:type="pct"/>
            <w:vAlign w:val="center"/>
          </w:tcPr>
          <w:p w14:paraId="30B49666" w14:textId="77777777" w:rsidR="00164858" w:rsidRPr="00164858" w:rsidRDefault="00164858" w:rsidP="00AA1BBC">
            <w:pPr>
              <w:pStyle w:val="TableText"/>
              <w:keepNext/>
            </w:pPr>
            <w:r w:rsidRPr="00164858">
              <w:t xml:space="preserve">DTCID </w:t>
            </w:r>
          </w:p>
        </w:tc>
        <w:tc>
          <w:tcPr>
            <w:tcW w:w="3752" w:type="pct"/>
            <w:vAlign w:val="center"/>
          </w:tcPr>
          <w:p w14:paraId="30B49667" w14:textId="77777777" w:rsidR="00164858" w:rsidRPr="00164858" w:rsidRDefault="00164858" w:rsidP="00AA1BBC">
            <w:pPr>
              <w:pStyle w:val="TableText"/>
              <w:keepNext/>
            </w:pPr>
            <w:r w:rsidRPr="00164858">
              <w:t xml:space="preserve">Duplicate therapy ID assigned by First Databank (FDB). </w:t>
            </w:r>
          </w:p>
        </w:tc>
      </w:tr>
      <w:tr w:rsidR="00164858" w:rsidRPr="00164858" w14:paraId="30B4966B" w14:textId="77777777" w:rsidTr="00AA1BBC">
        <w:trPr>
          <w:cantSplit/>
        </w:trPr>
        <w:tc>
          <w:tcPr>
            <w:tcW w:w="1248" w:type="pct"/>
            <w:vAlign w:val="center"/>
          </w:tcPr>
          <w:p w14:paraId="30B49669" w14:textId="77777777" w:rsidR="00164858" w:rsidRPr="00164858" w:rsidRDefault="00164858" w:rsidP="00AA1BBC">
            <w:pPr>
              <w:pStyle w:val="TableText"/>
              <w:keepNext/>
            </w:pPr>
            <w:r w:rsidRPr="00164858">
              <w:t xml:space="preserve">Custom Dup Allowance </w:t>
            </w:r>
          </w:p>
        </w:tc>
        <w:tc>
          <w:tcPr>
            <w:tcW w:w="3752" w:type="pct"/>
            <w:vAlign w:val="center"/>
          </w:tcPr>
          <w:p w14:paraId="30B4966A" w14:textId="77777777" w:rsidR="00164858" w:rsidRPr="00164858" w:rsidRDefault="00164858" w:rsidP="00AA1BBC">
            <w:pPr>
              <w:pStyle w:val="TableText"/>
              <w:keepNext/>
            </w:pPr>
            <w:r w:rsidRPr="00164858">
              <w:t xml:space="preserve">The number of drugs a patient can be prescribed, within a Therapeutic Drug Class, before an alert is generated. A 0 duplicate allowance means only 1 medication from that Therapeutic class can be on the patient profile without getting an order check (zero duplication). If a second drug from that class is added the provider gets the order check. If the allowance is 1, two drugs can be on the patient profile at once, the 3rd drug added would get the check (one duplication), etc. </w:t>
            </w:r>
          </w:p>
        </w:tc>
      </w:tr>
      <w:tr w:rsidR="00164858" w:rsidRPr="00164858" w14:paraId="30B4966E" w14:textId="77777777" w:rsidTr="00AA1BBC">
        <w:trPr>
          <w:cantSplit/>
        </w:trPr>
        <w:tc>
          <w:tcPr>
            <w:tcW w:w="1248" w:type="pct"/>
            <w:vAlign w:val="center"/>
          </w:tcPr>
          <w:p w14:paraId="30B4966C" w14:textId="77777777" w:rsidR="00164858" w:rsidRPr="00164858" w:rsidRDefault="00164858" w:rsidP="00AA1BBC">
            <w:pPr>
              <w:pStyle w:val="TableText"/>
              <w:keepNext/>
            </w:pPr>
            <w:r w:rsidRPr="00164858">
              <w:t xml:space="preserve">Description </w:t>
            </w:r>
          </w:p>
        </w:tc>
        <w:tc>
          <w:tcPr>
            <w:tcW w:w="3752" w:type="pct"/>
            <w:vAlign w:val="center"/>
          </w:tcPr>
          <w:p w14:paraId="30B4966D" w14:textId="77777777" w:rsidR="00164858" w:rsidRPr="00164858" w:rsidRDefault="00164858" w:rsidP="00AA1BBC">
            <w:pPr>
              <w:pStyle w:val="TableText"/>
              <w:keepNext/>
            </w:pPr>
            <w:r w:rsidRPr="00164858">
              <w:t xml:space="preserve">The name of this Therapeutic Drug Class. </w:t>
            </w:r>
          </w:p>
        </w:tc>
      </w:tr>
      <w:tr w:rsidR="00164858" w:rsidRPr="00164858" w14:paraId="30B49671" w14:textId="77777777" w:rsidTr="00AA1BBC">
        <w:trPr>
          <w:cantSplit/>
        </w:trPr>
        <w:tc>
          <w:tcPr>
            <w:tcW w:w="1248" w:type="pct"/>
            <w:vAlign w:val="center"/>
          </w:tcPr>
          <w:p w14:paraId="30B4966F" w14:textId="77777777" w:rsidR="00164858" w:rsidRPr="00164858" w:rsidRDefault="00164858" w:rsidP="00AA1BBC">
            <w:pPr>
              <w:pStyle w:val="TableText"/>
              <w:keepNext/>
            </w:pPr>
            <w:r w:rsidRPr="00164858">
              <w:t xml:space="preserve">Action Status </w:t>
            </w:r>
          </w:p>
        </w:tc>
        <w:tc>
          <w:tcPr>
            <w:tcW w:w="3752" w:type="pct"/>
            <w:vAlign w:val="center"/>
          </w:tcPr>
          <w:p w14:paraId="30B49670" w14:textId="77777777" w:rsidR="00164858" w:rsidRPr="00164858" w:rsidRDefault="00164858" w:rsidP="00AA1BBC">
            <w:pPr>
              <w:pStyle w:val="TableText"/>
              <w:keepNext/>
            </w:pPr>
            <w:r w:rsidRPr="00164858">
              <w:t xml:space="preserve">Applicable to VA record only. The point this customization is at, within the VA Approval Workflow. </w:t>
            </w:r>
          </w:p>
        </w:tc>
      </w:tr>
      <w:tr w:rsidR="00164858" w:rsidRPr="00164858" w14:paraId="30B49674" w14:textId="77777777" w:rsidTr="00AA1BBC">
        <w:trPr>
          <w:cantSplit/>
        </w:trPr>
        <w:tc>
          <w:tcPr>
            <w:tcW w:w="1248" w:type="pct"/>
            <w:vAlign w:val="center"/>
          </w:tcPr>
          <w:p w14:paraId="30B49672" w14:textId="77777777" w:rsidR="00164858" w:rsidRPr="00164858" w:rsidRDefault="00164858" w:rsidP="00AA1BBC">
            <w:pPr>
              <w:pStyle w:val="TableText"/>
              <w:keepNext/>
            </w:pPr>
            <w:r w:rsidRPr="00164858">
              <w:t xml:space="preserve">Action Date </w:t>
            </w:r>
          </w:p>
        </w:tc>
        <w:tc>
          <w:tcPr>
            <w:tcW w:w="3752" w:type="pct"/>
            <w:vAlign w:val="center"/>
          </w:tcPr>
          <w:p w14:paraId="30B49673" w14:textId="77777777" w:rsidR="00164858" w:rsidRPr="00164858" w:rsidRDefault="00164858" w:rsidP="00AA1BBC">
            <w:pPr>
              <w:pStyle w:val="TableText"/>
              <w:keepNext/>
            </w:pPr>
            <w:r w:rsidRPr="00164858">
              <w:t xml:space="preserve">Applicable to VA record only. The date of the last action taken on the record. </w:t>
            </w:r>
          </w:p>
        </w:tc>
      </w:tr>
      <w:tr w:rsidR="00164858" w:rsidRPr="00164858" w14:paraId="30B49677" w14:textId="77777777" w:rsidTr="00AA1BBC">
        <w:trPr>
          <w:cantSplit/>
        </w:trPr>
        <w:tc>
          <w:tcPr>
            <w:tcW w:w="1248" w:type="pct"/>
            <w:vAlign w:val="center"/>
          </w:tcPr>
          <w:p w14:paraId="30B49675" w14:textId="77777777" w:rsidR="00164858" w:rsidRPr="00164858" w:rsidRDefault="00164858" w:rsidP="00AA1BBC">
            <w:pPr>
              <w:pStyle w:val="TableText"/>
              <w:keepNext/>
            </w:pPr>
            <w:r w:rsidRPr="00164858">
              <w:t xml:space="preserve">Export Date </w:t>
            </w:r>
          </w:p>
        </w:tc>
        <w:tc>
          <w:tcPr>
            <w:tcW w:w="3752" w:type="pct"/>
            <w:vAlign w:val="center"/>
          </w:tcPr>
          <w:p w14:paraId="30B49676" w14:textId="77777777" w:rsidR="00164858" w:rsidRPr="00164858" w:rsidRDefault="00164858" w:rsidP="00AA1BBC">
            <w:pPr>
              <w:pStyle w:val="TableText"/>
              <w:keepNext/>
            </w:pPr>
            <w:r w:rsidRPr="00164858">
              <w:t xml:space="preserve">For Approved or Deleted records. Indicates the date of the last Custom Update. See Export Date for additional information.  </w:t>
            </w:r>
          </w:p>
        </w:tc>
      </w:tr>
      <w:tr w:rsidR="00164858" w:rsidRPr="00164858" w14:paraId="30B4967A" w14:textId="77777777" w:rsidTr="00AA1BBC">
        <w:trPr>
          <w:cantSplit/>
        </w:trPr>
        <w:tc>
          <w:tcPr>
            <w:tcW w:w="1248" w:type="pct"/>
            <w:vAlign w:val="center"/>
          </w:tcPr>
          <w:p w14:paraId="30B49678" w14:textId="77777777" w:rsidR="00164858" w:rsidRPr="00164858" w:rsidRDefault="00164858" w:rsidP="00AA1BBC">
            <w:pPr>
              <w:pStyle w:val="TableText"/>
            </w:pPr>
            <w:r w:rsidRPr="00164858">
              <w:t xml:space="preserve">Action Effective Date </w:t>
            </w:r>
          </w:p>
        </w:tc>
        <w:tc>
          <w:tcPr>
            <w:tcW w:w="3752" w:type="pct"/>
            <w:vAlign w:val="center"/>
          </w:tcPr>
          <w:p w14:paraId="30B49679" w14:textId="77777777" w:rsidR="00164858" w:rsidRPr="00164858" w:rsidRDefault="00164858" w:rsidP="00AA1BBC">
            <w:pPr>
              <w:pStyle w:val="TableText"/>
            </w:pPr>
            <w:r w:rsidRPr="00164858">
              <w:t xml:space="preserve">Applicable to VA record only. The date of the last action taken on the record. </w:t>
            </w:r>
          </w:p>
        </w:tc>
      </w:tr>
      <w:tr w:rsidR="00164858" w:rsidRPr="00164858" w14:paraId="30B4967D" w14:textId="77777777" w:rsidTr="00AA1BBC">
        <w:trPr>
          <w:cantSplit/>
        </w:trPr>
        <w:tc>
          <w:tcPr>
            <w:tcW w:w="1248" w:type="pct"/>
            <w:vAlign w:val="center"/>
          </w:tcPr>
          <w:p w14:paraId="30B4967B" w14:textId="77777777" w:rsidR="00164858" w:rsidRPr="00164858" w:rsidRDefault="00164858" w:rsidP="00AA1BBC">
            <w:pPr>
              <w:pStyle w:val="TableText"/>
            </w:pPr>
            <w:r w:rsidRPr="00164858">
              <w:t xml:space="preserve">Action Performed By </w:t>
            </w:r>
          </w:p>
        </w:tc>
        <w:tc>
          <w:tcPr>
            <w:tcW w:w="3752" w:type="pct"/>
            <w:vAlign w:val="center"/>
          </w:tcPr>
          <w:p w14:paraId="30B4967C" w14:textId="77777777" w:rsidR="00164858" w:rsidRPr="00164858" w:rsidRDefault="00164858" w:rsidP="00AA1BBC">
            <w:pPr>
              <w:pStyle w:val="TableText"/>
            </w:pPr>
            <w:r w:rsidRPr="00164858">
              <w:t xml:space="preserve">Applicable to VA record only. The name of the user that performed the last action. </w:t>
            </w:r>
          </w:p>
        </w:tc>
      </w:tr>
      <w:tr w:rsidR="00164858" w:rsidRPr="00164858" w14:paraId="30B49680" w14:textId="77777777" w:rsidTr="00AA1BBC">
        <w:trPr>
          <w:cantSplit/>
        </w:trPr>
        <w:tc>
          <w:tcPr>
            <w:tcW w:w="1248" w:type="pct"/>
            <w:vAlign w:val="center"/>
          </w:tcPr>
          <w:p w14:paraId="30B4967E" w14:textId="77777777" w:rsidR="00164858" w:rsidRPr="00164858" w:rsidRDefault="00164858" w:rsidP="00AA1BBC">
            <w:pPr>
              <w:pStyle w:val="TableText"/>
            </w:pPr>
            <w:r w:rsidRPr="00164858">
              <w:t xml:space="preserve">Request Assigned To </w:t>
            </w:r>
          </w:p>
        </w:tc>
        <w:tc>
          <w:tcPr>
            <w:tcW w:w="3752" w:type="pct"/>
            <w:vAlign w:val="center"/>
          </w:tcPr>
          <w:p w14:paraId="30B4967F" w14:textId="77777777" w:rsidR="00164858" w:rsidRPr="00164858" w:rsidRDefault="00164858" w:rsidP="00AA1BBC">
            <w:pPr>
              <w:pStyle w:val="TableText"/>
            </w:pPr>
            <w:r w:rsidRPr="00164858">
              <w:t xml:space="preserve">Applicable to VA record only. A drop down list to assign an approver. </w:t>
            </w:r>
          </w:p>
        </w:tc>
      </w:tr>
      <w:tr w:rsidR="00164858" w:rsidRPr="00164858" w14:paraId="30B49683" w14:textId="77777777" w:rsidTr="00AA1BBC">
        <w:trPr>
          <w:cantSplit/>
        </w:trPr>
        <w:tc>
          <w:tcPr>
            <w:tcW w:w="1248" w:type="pct"/>
            <w:vAlign w:val="center"/>
          </w:tcPr>
          <w:p w14:paraId="30B49681" w14:textId="77777777" w:rsidR="00164858" w:rsidRPr="00164858" w:rsidRDefault="00164858" w:rsidP="00AA1BBC">
            <w:pPr>
              <w:pStyle w:val="TableText"/>
            </w:pPr>
            <w:r w:rsidRPr="00164858">
              <w:t xml:space="preserve">Request Submitted By </w:t>
            </w:r>
          </w:p>
        </w:tc>
        <w:tc>
          <w:tcPr>
            <w:tcW w:w="3752" w:type="pct"/>
            <w:vAlign w:val="center"/>
          </w:tcPr>
          <w:p w14:paraId="30B49682" w14:textId="77777777" w:rsidR="00164858" w:rsidRPr="00164858" w:rsidRDefault="00164858" w:rsidP="00AA1BBC">
            <w:pPr>
              <w:pStyle w:val="TableText"/>
            </w:pPr>
            <w:r w:rsidRPr="00164858">
              <w:t xml:space="preserve">Applicable to VA record only. The name of the user that submitted this VA request. </w:t>
            </w:r>
          </w:p>
        </w:tc>
      </w:tr>
      <w:tr w:rsidR="00164858" w:rsidRPr="00164858" w14:paraId="30B49686" w14:textId="77777777" w:rsidTr="00AA1BBC">
        <w:trPr>
          <w:cantSplit/>
        </w:trPr>
        <w:tc>
          <w:tcPr>
            <w:tcW w:w="1248" w:type="pct"/>
            <w:vAlign w:val="center"/>
          </w:tcPr>
          <w:p w14:paraId="30B49684" w14:textId="77777777" w:rsidR="00164858" w:rsidRPr="00164858" w:rsidRDefault="00164858" w:rsidP="00AA1BBC">
            <w:pPr>
              <w:pStyle w:val="TableText"/>
            </w:pPr>
            <w:r w:rsidRPr="00164858">
              <w:t xml:space="preserve">Action Reason History </w:t>
            </w:r>
          </w:p>
        </w:tc>
        <w:tc>
          <w:tcPr>
            <w:tcW w:w="3752" w:type="pct"/>
            <w:vAlign w:val="center"/>
          </w:tcPr>
          <w:p w14:paraId="30B49685" w14:textId="77777777" w:rsidR="00164858" w:rsidRPr="00164858" w:rsidRDefault="00164858" w:rsidP="00AA1BBC">
            <w:pPr>
              <w:pStyle w:val="TableText"/>
            </w:pPr>
            <w:r w:rsidRPr="00164858">
              <w:t xml:space="preserve">Applicable to VA record only. All historical current action reason comments for this record, in one viewable field. </w:t>
            </w:r>
          </w:p>
        </w:tc>
      </w:tr>
      <w:tr w:rsidR="00164858" w:rsidRPr="00164858" w14:paraId="30B49689" w14:textId="77777777" w:rsidTr="00AA1BBC">
        <w:trPr>
          <w:cantSplit/>
        </w:trPr>
        <w:tc>
          <w:tcPr>
            <w:tcW w:w="1248" w:type="pct"/>
            <w:vAlign w:val="center"/>
          </w:tcPr>
          <w:p w14:paraId="30B49687" w14:textId="77777777" w:rsidR="00164858" w:rsidRPr="00164858" w:rsidRDefault="00164858" w:rsidP="00AA1BBC">
            <w:pPr>
              <w:pStyle w:val="TableText"/>
            </w:pPr>
            <w:r w:rsidRPr="00164858">
              <w:t xml:space="preserve">Reference text </w:t>
            </w:r>
          </w:p>
        </w:tc>
        <w:tc>
          <w:tcPr>
            <w:tcW w:w="3752" w:type="pct"/>
            <w:vAlign w:val="center"/>
          </w:tcPr>
          <w:p w14:paraId="30B49688" w14:textId="77777777" w:rsidR="00164858" w:rsidRPr="00164858" w:rsidRDefault="00164858" w:rsidP="00AA1BBC">
            <w:pPr>
              <w:pStyle w:val="TableText"/>
            </w:pPr>
            <w:r w:rsidRPr="00164858">
              <w:t xml:space="preserve">Field for the user to enter any reference text needed to support customization of the Duplicate Allowance. </w:t>
            </w:r>
          </w:p>
        </w:tc>
      </w:tr>
      <w:tr w:rsidR="00164858" w:rsidRPr="00164858" w14:paraId="30B4968C" w14:textId="77777777" w:rsidTr="00AA1BBC">
        <w:trPr>
          <w:cantSplit/>
        </w:trPr>
        <w:tc>
          <w:tcPr>
            <w:tcW w:w="1248" w:type="pct"/>
            <w:vAlign w:val="center"/>
          </w:tcPr>
          <w:p w14:paraId="30B4968A" w14:textId="77777777" w:rsidR="00164858" w:rsidRPr="00164858" w:rsidRDefault="00164858" w:rsidP="00AA1BBC">
            <w:pPr>
              <w:pStyle w:val="TableText"/>
            </w:pPr>
            <w:r w:rsidRPr="00164858">
              <w:t xml:space="preserve">Current Action Reason </w:t>
            </w:r>
          </w:p>
        </w:tc>
        <w:tc>
          <w:tcPr>
            <w:tcW w:w="3752" w:type="pct"/>
            <w:vAlign w:val="center"/>
          </w:tcPr>
          <w:p w14:paraId="30B4968B" w14:textId="77777777" w:rsidR="00164858" w:rsidRPr="00164858" w:rsidRDefault="00164858" w:rsidP="00AA1BBC">
            <w:pPr>
              <w:pStyle w:val="TableText"/>
            </w:pPr>
            <w:r w:rsidRPr="00164858">
              <w:t>Applicable to VA record only. Free form text that can be used to specify the reason for taking the specific action of creating new, modifying, assigning, rejecting, reviewing, approving, or deleting the customization.</w:t>
            </w:r>
          </w:p>
        </w:tc>
      </w:tr>
    </w:tbl>
    <w:p w14:paraId="30B4968D" w14:textId="08C87F0B" w:rsidR="00164858" w:rsidRDefault="00164858" w:rsidP="00B46869">
      <w:pPr>
        <w:pStyle w:val="Heading3"/>
      </w:pPr>
      <w:bookmarkStart w:id="606" w:name="_Toc75767132"/>
      <w:r w:rsidRPr="005D3871">
        <w:t>Buttons</w:t>
      </w:r>
      <w:bookmarkEnd w:id="606"/>
    </w:p>
    <w:p w14:paraId="3EED6648" w14:textId="15AB9C58" w:rsidR="00AA1BBC" w:rsidRDefault="00AA1BBC" w:rsidP="00AA1BBC">
      <w:pPr>
        <w:pStyle w:val="Caption"/>
      </w:pPr>
      <w:bookmarkStart w:id="607" w:name="_Toc75767187"/>
      <w:r>
        <w:t xml:space="preserve">Table </w:t>
      </w:r>
      <w:r>
        <w:rPr>
          <w:noProof/>
        </w:rPr>
        <w:fldChar w:fldCharType="begin"/>
      </w:r>
      <w:r>
        <w:rPr>
          <w:noProof/>
        </w:rPr>
        <w:instrText xml:space="preserve"> SEQ Table \* ARABIC </w:instrText>
      </w:r>
      <w:r>
        <w:rPr>
          <w:noProof/>
        </w:rPr>
        <w:fldChar w:fldCharType="separate"/>
      </w:r>
      <w:r w:rsidR="00694F65">
        <w:rPr>
          <w:noProof/>
        </w:rPr>
        <w:t>20</w:t>
      </w:r>
      <w:r>
        <w:rPr>
          <w:noProof/>
        </w:rPr>
        <w:fldChar w:fldCharType="end"/>
      </w:r>
      <w:r>
        <w:t>: Duplicate Therapy</w:t>
      </w:r>
      <w:r w:rsidR="00772E59">
        <w:t xml:space="preserve"> Detail</w:t>
      </w:r>
      <w:r>
        <w:t xml:space="preserve"> Buttons</w:t>
      </w:r>
      <w:bookmarkEnd w:id="607"/>
    </w:p>
    <w:tbl>
      <w:tblPr>
        <w:tblStyle w:val="TableGrid"/>
        <w:tblW w:w="5000" w:type="pct"/>
        <w:tblLook w:val="04A0" w:firstRow="1" w:lastRow="0" w:firstColumn="1" w:lastColumn="0" w:noHBand="0" w:noVBand="1"/>
        <w:tblDescription w:val="Table shows buttons and their functions for Duplicate Therapy Detail"/>
      </w:tblPr>
      <w:tblGrid>
        <w:gridCol w:w="2300"/>
        <w:gridCol w:w="7050"/>
      </w:tblGrid>
      <w:tr w:rsidR="00AA1BBC" w14:paraId="56ED3B05" w14:textId="77777777" w:rsidTr="00F83F47">
        <w:tc>
          <w:tcPr>
            <w:tcW w:w="1230" w:type="pct"/>
            <w:shd w:val="clear" w:color="auto" w:fill="D9D9D9" w:themeFill="background1" w:themeFillShade="D9"/>
            <w:vAlign w:val="center"/>
          </w:tcPr>
          <w:p w14:paraId="28CA9600" w14:textId="77777777" w:rsidR="00AA1BBC" w:rsidRDefault="00AA1BBC" w:rsidP="00AA1BBC">
            <w:pPr>
              <w:pStyle w:val="TableHeading"/>
              <w:keepNext/>
            </w:pPr>
            <w:r>
              <w:t>Button Name</w:t>
            </w:r>
          </w:p>
        </w:tc>
        <w:tc>
          <w:tcPr>
            <w:tcW w:w="3770" w:type="pct"/>
            <w:shd w:val="clear" w:color="auto" w:fill="D9D9D9" w:themeFill="background1" w:themeFillShade="D9"/>
            <w:vAlign w:val="center"/>
          </w:tcPr>
          <w:p w14:paraId="7EE94AF3" w14:textId="77777777" w:rsidR="00AA1BBC" w:rsidRDefault="00AA1BBC" w:rsidP="00AA1BBC">
            <w:pPr>
              <w:pStyle w:val="TableHeading"/>
              <w:keepNext/>
            </w:pPr>
            <w:r>
              <w:t>Field Description</w:t>
            </w:r>
          </w:p>
        </w:tc>
      </w:tr>
      <w:tr w:rsidR="00AA1BBC" w14:paraId="1608A68B" w14:textId="77777777" w:rsidTr="00F83F47">
        <w:tc>
          <w:tcPr>
            <w:tcW w:w="1230" w:type="pct"/>
            <w:vAlign w:val="center"/>
          </w:tcPr>
          <w:p w14:paraId="65FE1AA3" w14:textId="77777777" w:rsidR="00AA1BBC" w:rsidRDefault="00AA1BBC" w:rsidP="00AA1BBC">
            <w:pPr>
              <w:pStyle w:val="TableText"/>
              <w:keepNext/>
            </w:pPr>
            <w:r w:rsidRPr="00861144">
              <w:t>Print Page</w:t>
            </w:r>
          </w:p>
        </w:tc>
        <w:tc>
          <w:tcPr>
            <w:tcW w:w="3770" w:type="pct"/>
            <w:vAlign w:val="center"/>
          </w:tcPr>
          <w:p w14:paraId="6050C7AA" w14:textId="77777777" w:rsidR="00AA1BBC" w:rsidRDefault="00AA1BBC" w:rsidP="00AA1BBC">
            <w:pPr>
              <w:pStyle w:val="TableText"/>
              <w:keepNext/>
            </w:pPr>
            <w:r w:rsidRPr="00861144">
              <w:t xml:space="preserve">Allows the user to print the page being viewed. </w:t>
            </w:r>
          </w:p>
        </w:tc>
      </w:tr>
      <w:tr w:rsidR="00AA1BBC" w14:paraId="41F41215" w14:textId="77777777" w:rsidTr="00F83F47">
        <w:tc>
          <w:tcPr>
            <w:tcW w:w="1230" w:type="pct"/>
            <w:vAlign w:val="center"/>
          </w:tcPr>
          <w:p w14:paraId="64E9D78B" w14:textId="77777777" w:rsidR="00AA1BBC" w:rsidRDefault="00AA1BBC" w:rsidP="00AA1BBC">
            <w:pPr>
              <w:pStyle w:val="TableText"/>
              <w:keepNext/>
            </w:pPr>
            <w:r w:rsidRPr="00861144">
              <w:t>History</w:t>
            </w:r>
          </w:p>
        </w:tc>
        <w:tc>
          <w:tcPr>
            <w:tcW w:w="3770" w:type="pct"/>
            <w:vAlign w:val="center"/>
          </w:tcPr>
          <w:p w14:paraId="79FEE069" w14:textId="77777777" w:rsidR="00AA1BBC" w:rsidRDefault="00AA1BBC" w:rsidP="00AA1BBC">
            <w:pPr>
              <w:pStyle w:val="TableText"/>
              <w:keepNext/>
            </w:pPr>
            <w:r w:rsidRPr="00861144">
              <w:t>Allows the user to open the history of changes report.</w:t>
            </w:r>
          </w:p>
        </w:tc>
      </w:tr>
      <w:tr w:rsidR="00AA1BBC" w14:paraId="78283956" w14:textId="77777777" w:rsidTr="00F83F47">
        <w:tc>
          <w:tcPr>
            <w:tcW w:w="1230" w:type="pct"/>
            <w:vAlign w:val="center"/>
          </w:tcPr>
          <w:p w14:paraId="4B6685DF" w14:textId="20A394CE" w:rsidR="00AA1BBC" w:rsidRDefault="00AA1BBC" w:rsidP="00AA1BBC">
            <w:pPr>
              <w:pStyle w:val="TableText"/>
              <w:keepNext/>
            </w:pPr>
            <w:r w:rsidRPr="00861144">
              <w:t>Comment</w:t>
            </w:r>
          </w:p>
        </w:tc>
        <w:tc>
          <w:tcPr>
            <w:tcW w:w="3770" w:type="pct"/>
            <w:vAlign w:val="center"/>
          </w:tcPr>
          <w:p w14:paraId="372A9879" w14:textId="59B77CE0" w:rsidR="00AA1BBC" w:rsidRDefault="00AA1BBC" w:rsidP="00AA1BBC">
            <w:pPr>
              <w:pStyle w:val="TableText"/>
              <w:keepNext/>
            </w:pPr>
            <w:r w:rsidRPr="00BD3781">
              <w:t>Un</w:t>
            </w:r>
            <w:r>
              <w:t>-</w:t>
            </w:r>
            <w:r w:rsidRPr="00BD3781">
              <w:t>customized FDB Records Only: Add a Pre-Customization comment to the FDB record.</w:t>
            </w:r>
          </w:p>
        </w:tc>
      </w:tr>
    </w:tbl>
    <w:p w14:paraId="30B49693" w14:textId="77777777" w:rsidR="00164858" w:rsidRDefault="00164858" w:rsidP="00B46869">
      <w:pPr>
        <w:pStyle w:val="Heading2"/>
      </w:pPr>
      <w:bookmarkStart w:id="608" w:name="_Toc75767133"/>
      <w:r>
        <w:t>Dose Range Detail</w:t>
      </w:r>
      <w:bookmarkEnd w:id="608"/>
    </w:p>
    <w:p w14:paraId="69F33EC9" w14:textId="06AE824B" w:rsidR="0011193E" w:rsidRDefault="0011193E" w:rsidP="00164858">
      <w:pPr>
        <w:pStyle w:val="BodyText"/>
      </w:pPr>
      <w:r>
        <w:t xml:space="preserve">A Dose Range is the allowable dosage of a drug based on a number of factors such as patient age, weight, and Dose Route. </w:t>
      </w:r>
      <w:r w:rsidRPr="0011193E">
        <w:t>The Dos</w:t>
      </w:r>
      <w:r w:rsidR="005318FC">
        <w:t xml:space="preserve">e Range Detail page allows </w:t>
      </w:r>
      <w:r w:rsidR="00DC244B">
        <w:t>the user</w:t>
      </w:r>
      <w:r w:rsidR="005318FC">
        <w:t xml:space="preserve"> </w:t>
      </w:r>
      <w:r w:rsidRPr="0011193E">
        <w:t>to view the details of a Dose Range record. If the FDB record is Concept Type 6 (Generic Dispensable Drug)</w:t>
      </w:r>
      <w:r w:rsidR="00DC244B">
        <w:t>, then</w:t>
      </w:r>
      <w:r w:rsidRPr="0011193E">
        <w:t xml:space="preserve"> </w:t>
      </w:r>
      <w:r w:rsidR="00DC244B">
        <w:t>it can be customized</w:t>
      </w:r>
      <w:r w:rsidRPr="0011193E">
        <w:t xml:space="preserve">. For FDB records </w:t>
      </w:r>
      <w:r w:rsidR="005318FC">
        <w:t xml:space="preserve">of concept type other than 6, the only action </w:t>
      </w:r>
      <w:r w:rsidR="00DC244B">
        <w:t xml:space="preserve">that </w:t>
      </w:r>
      <w:r w:rsidR="005318FC">
        <w:t xml:space="preserve">can </w:t>
      </w:r>
      <w:r w:rsidR="00DC244B">
        <w:t xml:space="preserve">be </w:t>
      </w:r>
      <w:r w:rsidR="005318FC">
        <w:t>take</w:t>
      </w:r>
      <w:r w:rsidR="00DC244B">
        <w:t>n</w:t>
      </w:r>
      <w:r w:rsidR="005318FC">
        <w:t xml:space="preserve"> is to add a comment. </w:t>
      </w:r>
      <w:r w:rsidRPr="0011193E">
        <w:t xml:space="preserve">Once the FDB record has been customized, a link to the VA customized record (or records) will be provided. For VA records, a link to the original FDB record (if one exists) is provided as well as any additional customizations to the same FDB record. </w:t>
      </w:r>
    </w:p>
    <w:p w14:paraId="46A2C04A" w14:textId="7DAF16A6" w:rsidR="00861144" w:rsidRDefault="00861144" w:rsidP="00DC244B">
      <w:pPr>
        <w:pStyle w:val="Caption"/>
        <w:keepNext w:val="0"/>
      </w:pPr>
      <w:bookmarkStart w:id="609" w:name="_Toc75767382"/>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186</w:t>
      </w:r>
      <w:r w:rsidR="002438FA">
        <w:rPr>
          <w:noProof/>
        </w:rPr>
        <w:fldChar w:fldCharType="end"/>
      </w:r>
      <w:r>
        <w:t>: Dose Range Detail</w:t>
      </w:r>
      <w:r w:rsidR="00DC244B">
        <w:t xml:space="preserve"> Top</w:t>
      </w:r>
      <w:bookmarkEnd w:id="609"/>
    </w:p>
    <w:p w14:paraId="28FE08BA" w14:textId="2EAB195A" w:rsidR="00A9178A" w:rsidRDefault="00A9178A" w:rsidP="00DC244B">
      <w:pPr>
        <w:pStyle w:val="Graphic0"/>
        <w:keepNext w:val="0"/>
        <w:spacing w:after="0"/>
        <w:jc w:val="left"/>
        <w:rPr>
          <w:noProof/>
        </w:rPr>
      </w:pPr>
      <w:r>
        <w:rPr>
          <w:noProof/>
        </w:rPr>
        <w:drawing>
          <wp:inline distT="0" distB="0" distL="0" distR="0" wp14:anchorId="32A9A525" wp14:editId="1053780C">
            <wp:extent cx="5175854" cy="2288215"/>
            <wp:effectExtent l="19050" t="19050" r="25400" b="17145"/>
            <wp:docPr id="450" name="Picture 450" descr="Graphic of the top of the Dose Range Detail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250568" cy="2321245"/>
                    </a:xfrm>
                    <a:prstGeom prst="rect">
                      <a:avLst/>
                    </a:prstGeom>
                    <a:ln>
                      <a:solidFill>
                        <a:schemeClr val="tx1"/>
                      </a:solidFill>
                    </a:ln>
                  </pic:spPr>
                </pic:pic>
              </a:graphicData>
            </a:graphic>
          </wp:inline>
        </w:drawing>
      </w:r>
    </w:p>
    <w:p w14:paraId="0703622F" w14:textId="5206AE8C" w:rsidR="00DC244B" w:rsidRDefault="00DC244B" w:rsidP="00DC244B">
      <w:pPr>
        <w:pStyle w:val="Caption"/>
      </w:pPr>
      <w:bookmarkStart w:id="610" w:name="_Toc75767383"/>
      <w:r>
        <w:t xml:space="preserve">Figure </w:t>
      </w:r>
      <w:r>
        <w:rPr>
          <w:noProof/>
        </w:rPr>
        <w:fldChar w:fldCharType="begin"/>
      </w:r>
      <w:r>
        <w:rPr>
          <w:noProof/>
        </w:rPr>
        <w:instrText xml:space="preserve"> SEQ Figure \* ARABIC </w:instrText>
      </w:r>
      <w:r>
        <w:rPr>
          <w:noProof/>
        </w:rPr>
        <w:fldChar w:fldCharType="separate"/>
      </w:r>
      <w:r w:rsidR="00694F65">
        <w:rPr>
          <w:noProof/>
        </w:rPr>
        <w:t>187</w:t>
      </w:r>
      <w:r>
        <w:rPr>
          <w:noProof/>
        </w:rPr>
        <w:fldChar w:fldCharType="end"/>
      </w:r>
      <w:r>
        <w:t>: Dose Range Detail Bottom</w:t>
      </w:r>
      <w:bookmarkEnd w:id="610"/>
    </w:p>
    <w:p w14:paraId="50BA08A3" w14:textId="77777777" w:rsidR="00A9178A" w:rsidRDefault="00A9178A" w:rsidP="00DC244B">
      <w:pPr>
        <w:pStyle w:val="Graphic0"/>
        <w:keepNext w:val="0"/>
        <w:jc w:val="left"/>
      </w:pPr>
      <w:r>
        <w:rPr>
          <w:noProof/>
        </w:rPr>
        <w:drawing>
          <wp:inline distT="0" distB="0" distL="0" distR="0" wp14:anchorId="49891F34" wp14:editId="463F6173">
            <wp:extent cx="5201285" cy="1928811"/>
            <wp:effectExtent l="19050" t="19050" r="18415" b="14605"/>
            <wp:docPr id="468" name="Picture 468" descr="Graphic of the bottom of the Dose Range Detail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288953" cy="1961321"/>
                    </a:xfrm>
                    <a:prstGeom prst="rect">
                      <a:avLst/>
                    </a:prstGeom>
                    <a:ln>
                      <a:solidFill>
                        <a:schemeClr val="tx1"/>
                      </a:solidFill>
                    </a:ln>
                  </pic:spPr>
                </pic:pic>
              </a:graphicData>
            </a:graphic>
          </wp:inline>
        </w:drawing>
      </w:r>
    </w:p>
    <w:p w14:paraId="0894441D" w14:textId="2D2B8914" w:rsidR="00426191" w:rsidRDefault="00426191" w:rsidP="00B46869">
      <w:pPr>
        <w:pStyle w:val="Heading3"/>
      </w:pPr>
      <w:bookmarkStart w:id="611" w:name="_Toc75767134"/>
      <w:r>
        <w:t>Dose Range Concept Types</w:t>
      </w:r>
      <w:bookmarkEnd w:id="611"/>
    </w:p>
    <w:p w14:paraId="3DD4B051" w14:textId="32AE1915" w:rsidR="00426191" w:rsidRDefault="00426191" w:rsidP="00426191">
      <w:pPr>
        <w:pStyle w:val="BodyText"/>
      </w:pPr>
      <w:r>
        <w:t>FDB Dose Range records can be associated to different drug Concept Types (a type associated in the FDB drug database that PECS uses). However, only Concept Type 6 - Generic Dispensable Drug can be customized. The Concept Types are:</w:t>
      </w:r>
    </w:p>
    <w:p w14:paraId="237CE3C0" w14:textId="77777777" w:rsidR="00426191" w:rsidRDefault="00426191" w:rsidP="00426191">
      <w:pPr>
        <w:pStyle w:val="BodyText"/>
        <w:spacing w:before="0" w:after="0"/>
        <w:ind w:left="720"/>
      </w:pPr>
      <w:r>
        <w:t xml:space="preserve">1 -- Drug Name </w:t>
      </w:r>
    </w:p>
    <w:p w14:paraId="093A0BCE" w14:textId="77777777" w:rsidR="00426191" w:rsidRDefault="00426191" w:rsidP="00426191">
      <w:pPr>
        <w:pStyle w:val="BodyText"/>
        <w:spacing w:before="0" w:after="0"/>
        <w:ind w:left="720"/>
      </w:pPr>
      <w:r>
        <w:t xml:space="preserve">2 -- Routed Drug </w:t>
      </w:r>
    </w:p>
    <w:p w14:paraId="12E38327" w14:textId="77777777" w:rsidR="00426191" w:rsidRDefault="00426191" w:rsidP="00426191">
      <w:pPr>
        <w:pStyle w:val="BodyText"/>
        <w:spacing w:before="0" w:after="0"/>
        <w:ind w:left="720"/>
      </w:pPr>
      <w:r>
        <w:t xml:space="preserve">3 -- Dispensable Drug </w:t>
      </w:r>
    </w:p>
    <w:p w14:paraId="3D2B342D" w14:textId="77777777" w:rsidR="00426191" w:rsidRDefault="00426191" w:rsidP="00426191">
      <w:pPr>
        <w:pStyle w:val="BodyText"/>
        <w:spacing w:before="0" w:after="0"/>
        <w:ind w:left="720"/>
      </w:pPr>
      <w:r>
        <w:t xml:space="preserve">4 -- Generic Drug Name </w:t>
      </w:r>
    </w:p>
    <w:p w14:paraId="3D7D875A" w14:textId="77777777" w:rsidR="00426191" w:rsidRDefault="00426191" w:rsidP="00426191">
      <w:pPr>
        <w:pStyle w:val="BodyText"/>
        <w:spacing w:before="0" w:after="0"/>
        <w:ind w:left="720"/>
      </w:pPr>
      <w:r>
        <w:t xml:space="preserve">5 -- Generic Routed Drug </w:t>
      </w:r>
    </w:p>
    <w:p w14:paraId="13BE5BD8" w14:textId="77777777" w:rsidR="00426191" w:rsidRDefault="00426191" w:rsidP="00426191">
      <w:pPr>
        <w:pStyle w:val="BodyText"/>
        <w:spacing w:before="0" w:after="0"/>
        <w:ind w:left="720"/>
      </w:pPr>
      <w:r>
        <w:t xml:space="preserve">6 -- Generic Dispensable Drug </w:t>
      </w:r>
    </w:p>
    <w:p w14:paraId="08D62046" w14:textId="77777777" w:rsidR="00426191" w:rsidRDefault="00426191" w:rsidP="00426191">
      <w:pPr>
        <w:pStyle w:val="BodyText"/>
        <w:spacing w:before="0" w:after="0"/>
        <w:ind w:left="720"/>
      </w:pPr>
      <w:r>
        <w:t xml:space="preserve">7 -- Routed Dosage Form Drug </w:t>
      </w:r>
    </w:p>
    <w:p w14:paraId="19A0D6C1" w14:textId="77777777" w:rsidR="00426191" w:rsidRDefault="00426191" w:rsidP="00426191">
      <w:pPr>
        <w:pStyle w:val="BodyText"/>
        <w:spacing w:before="0" w:after="0"/>
        <w:ind w:left="720"/>
      </w:pPr>
      <w:r>
        <w:t xml:space="preserve">8 -- Generic Routed Dosage Form Drug </w:t>
      </w:r>
    </w:p>
    <w:p w14:paraId="4A5B5BDE" w14:textId="77777777" w:rsidR="00426191" w:rsidRDefault="00426191" w:rsidP="00426191">
      <w:pPr>
        <w:pStyle w:val="BodyText"/>
        <w:spacing w:before="0" w:after="0"/>
        <w:ind w:left="720"/>
      </w:pPr>
      <w:r>
        <w:t xml:space="preserve">100 -- Packaged Drug </w:t>
      </w:r>
    </w:p>
    <w:p w14:paraId="2DE01E81" w14:textId="77777777" w:rsidR="00426191" w:rsidRDefault="00426191" w:rsidP="00426191">
      <w:pPr>
        <w:pStyle w:val="BodyText"/>
        <w:spacing w:before="0" w:after="0"/>
        <w:ind w:left="720"/>
      </w:pPr>
      <w:r>
        <w:t xml:space="preserve">101 -- Manufactured Drug </w:t>
      </w:r>
    </w:p>
    <w:p w14:paraId="09FEFFF3" w14:textId="77777777" w:rsidR="00426191" w:rsidRDefault="00426191" w:rsidP="00426191">
      <w:pPr>
        <w:pStyle w:val="BodyText"/>
        <w:spacing w:before="0" w:after="0"/>
        <w:ind w:left="720"/>
      </w:pPr>
      <w:r>
        <w:t xml:space="preserve">102 -- Reference Only Item </w:t>
      </w:r>
    </w:p>
    <w:p w14:paraId="16ADD2E3" w14:textId="77777777" w:rsidR="00426191" w:rsidRDefault="00426191" w:rsidP="00426191">
      <w:pPr>
        <w:pStyle w:val="BodyText"/>
        <w:spacing w:before="0" w:after="0"/>
        <w:ind w:left="720"/>
      </w:pPr>
      <w:r>
        <w:t xml:space="preserve">103 -- Compound </w:t>
      </w:r>
    </w:p>
    <w:p w14:paraId="25801E7D" w14:textId="77777777" w:rsidR="00426191" w:rsidRDefault="00426191" w:rsidP="00426191">
      <w:pPr>
        <w:pStyle w:val="BodyText"/>
        <w:spacing w:before="0" w:after="0"/>
        <w:ind w:left="720"/>
      </w:pPr>
      <w:r>
        <w:t xml:space="preserve">104 -- Ingredient </w:t>
      </w:r>
    </w:p>
    <w:p w14:paraId="3F1E7AF3" w14:textId="77777777" w:rsidR="00426191" w:rsidRDefault="00426191" w:rsidP="00861144">
      <w:pPr>
        <w:pStyle w:val="BodyText"/>
        <w:keepNext/>
        <w:spacing w:before="0" w:after="0"/>
        <w:ind w:left="720"/>
      </w:pPr>
      <w:r>
        <w:t xml:space="preserve">105 -- Regional Packaged Drug </w:t>
      </w:r>
    </w:p>
    <w:p w14:paraId="0F5F9871" w14:textId="77777777" w:rsidR="00426191" w:rsidRDefault="00426191" w:rsidP="00426191">
      <w:pPr>
        <w:pStyle w:val="BodyText"/>
        <w:spacing w:before="0" w:after="0"/>
        <w:ind w:left="720"/>
      </w:pPr>
      <w:r>
        <w:t>106 -- Total Parenteral Nutrition Solution</w:t>
      </w:r>
    </w:p>
    <w:p w14:paraId="5FEE76F3" w14:textId="7538895E" w:rsidR="00A82A07" w:rsidRDefault="00ED247C" w:rsidP="00B46869">
      <w:pPr>
        <w:pStyle w:val="Heading3"/>
      </w:pPr>
      <w:bookmarkStart w:id="612" w:name="_Toc75767135"/>
      <w:bookmarkStart w:id="613" w:name="_Toc347438884"/>
      <w:bookmarkStart w:id="614" w:name="_Ref376265518"/>
      <w:bookmarkStart w:id="615" w:name="_Ref376265601"/>
      <w:bookmarkEnd w:id="514"/>
      <w:r>
        <w:t>Fields</w:t>
      </w:r>
      <w:bookmarkEnd w:id="612"/>
    </w:p>
    <w:p w14:paraId="1B9B507B" w14:textId="0DC99AF6" w:rsidR="00B62D20" w:rsidRDefault="00B62D20" w:rsidP="00B62D20">
      <w:pPr>
        <w:pStyle w:val="Caption"/>
      </w:pPr>
      <w:bookmarkStart w:id="616" w:name="_Toc75767188"/>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21</w:t>
      </w:r>
      <w:r w:rsidR="002438FA">
        <w:rPr>
          <w:noProof/>
        </w:rPr>
        <w:fldChar w:fldCharType="end"/>
      </w:r>
      <w:r>
        <w:t>: Dose Range Detail Fields</w:t>
      </w:r>
      <w:bookmarkEnd w:id="616"/>
    </w:p>
    <w:tbl>
      <w:tblPr>
        <w:tblStyle w:val="TableGrid"/>
        <w:tblW w:w="5000" w:type="pct"/>
        <w:tblLook w:val="04A0" w:firstRow="1" w:lastRow="0" w:firstColumn="1" w:lastColumn="0" w:noHBand="0" w:noVBand="1"/>
        <w:tblDescription w:val="Table of Dose Range Detail Fields to include the field and its description"/>
      </w:tblPr>
      <w:tblGrid>
        <w:gridCol w:w="2399"/>
        <w:gridCol w:w="6951"/>
      </w:tblGrid>
      <w:tr w:rsidR="00A82A07" w:rsidRPr="00ED247C" w14:paraId="5279929A" w14:textId="77777777" w:rsidTr="00D21837">
        <w:trPr>
          <w:cantSplit/>
          <w:tblHeader/>
        </w:trPr>
        <w:tc>
          <w:tcPr>
            <w:tcW w:w="1283" w:type="pct"/>
            <w:shd w:val="clear" w:color="auto" w:fill="D9D9D9" w:themeFill="background1" w:themeFillShade="D9"/>
            <w:vAlign w:val="center"/>
          </w:tcPr>
          <w:p w14:paraId="6A1BC31E" w14:textId="1CFA0A38" w:rsidR="00A82A07" w:rsidRPr="00ED247C" w:rsidRDefault="00A82A07" w:rsidP="00D21837">
            <w:pPr>
              <w:pStyle w:val="TableHeading"/>
            </w:pPr>
            <w:r w:rsidRPr="00ED247C">
              <w:t>Field</w:t>
            </w:r>
          </w:p>
        </w:tc>
        <w:tc>
          <w:tcPr>
            <w:tcW w:w="3717" w:type="pct"/>
            <w:shd w:val="clear" w:color="auto" w:fill="D9D9D9" w:themeFill="background1" w:themeFillShade="D9"/>
            <w:vAlign w:val="center"/>
          </w:tcPr>
          <w:p w14:paraId="46194504" w14:textId="3F66CBE1" w:rsidR="00A82A07" w:rsidRPr="00ED247C" w:rsidRDefault="00A82A07" w:rsidP="00D21837">
            <w:pPr>
              <w:pStyle w:val="TableHeading"/>
            </w:pPr>
            <w:r w:rsidRPr="00ED247C">
              <w:t>Description</w:t>
            </w:r>
          </w:p>
        </w:tc>
      </w:tr>
      <w:tr w:rsidR="00A82A07" w:rsidRPr="00A82A07" w14:paraId="49B7168F" w14:textId="77777777" w:rsidTr="00D21837">
        <w:trPr>
          <w:cantSplit/>
        </w:trPr>
        <w:tc>
          <w:tcPr>
            <w:tcW w:w="1283" w:type="pct"/>
            <w:vAlign w:val="center"/>
          </w:tcPr>
          <w:p w14:paraId="6153A734" w14:textId="77777777" w:rsidR="00A82A07" w:rsidRPr="00A82A07" w:rsidRDefault="00A82A07" w:rsidP="00D21837">
            <w:pPr>
              <w:pStyle w:val="TableText"/>
            </w:pPr>
            <w:r w:rsidRPr="00A82A07">
              <w:t>Concept Type</w:t>
            </w:r>
          </w:p>
        </w:tc>
        <w:tc>
          <w:tcPr>
            <w:tcW w:w="3717" w:type="pct"/>
            <w:vAlign w:val="center"/>
          </w:tcPr>
          <w:p w14:paraId="61425B58" w14:textId="77777777" w:rsidR="00A82A07" w:rsidRPr="00A82A07" w:rsidRDefault="00A82A07" w:rsidP="00D21837">
            <w:pPr>
              <w:pStyle w:val="TableText"/>
            </w:pPr>
            <w:r w:rsidRPr="00A82A07">
              <w:t>Number identifying the drug's concept type (FDB dose range category)</w:t>
            </w:r>
          </w:p>
        </w:tc>
      </w:tr>
      <w:tr w:rsidR="00A82A07" w:rsidRPr="00A82A07" w14:paraId="15CE0990" w14:textId="77777777" w:rsidTr="00D21837">
        <w:trPr>
          <w:cantSplit/>
        </w:trPr>
        <w:tc>
          <w:tcPr>
            <w:tcW w:w="1283" w:type="pct"/>
            <w:vAlign w:val="center"/>
          </w:tcPr>
          <w:p w14:paraId="0FE952C1" w14:textId="77777777" w:rsidR="00A82A07" w:rsidRPr="00A82A07" w:rsidRDefault="00A82A07" w:rsidP="00D21837">
            <w:pPr>
              <w:pStyle w:val="TableText"/>
            </w:pPr>
            <w:r w:rsidRPr="00A82A07">
              <w:t>Concept ID Number</w:t>
            </w:r>
          </w:p>
        </w:tc>
        <w:tc>
          <w:tcPr>
            <w:tcW w:w="3717" w:type="pct"/>
            <w:vAlign w:val="center"/>
          </w:tcPr>
          <w:p w14:paraId="051871AF" w14:textId="77777777" w:rsidR="00A82A07" w:rsidRPr="00A82A07" w:rsidRDefault="00A82A07" w:rsidP="00D21837">
            <w:pPr>
              <w:pStyle w:val="TableText"/>
            </w:pPr>
            <w:r w:rsidRPr="00A82A07">
              <w:t>Number identifying the drug (For Concept Type = 6, Concept ID number = GCNSEQ code - an FDB product code)</w:t>
            </w:r>
          </w:p>
        </w:tc>
      </w:tr>
      <w:tr w:rsidR="00A82A07" w:rsidRPr="00A82A07" w14:paraId="0DF91FD4" w14:textId="77777777" w:rsidTr="00D21837">
        <w:trPr>
          <w:cantSplit/>
        </w:trPr>
        <w:tc>
          <w:tcPr>
            <w:tcW w:w="1283" w:type="pct"/>
            <w:vAlign w:val="center"/>
          </w:tcPr>
          <w:p w14:paraId="1C519BA0" w14:textId="77777777" w:rsidR="00A82A07" w:rsidRPr="00A82A07" w:rsidRDefault="00A82A07" w:rsidP="00D21837">
            <w:pPr>
              <w:pStyle w:val="TableText"/>
            </w:pPr>
            <w:r w:rsidRPr="00A82A07">
              <w:t>Concept ID Description</w:t>
            </w:r>
          </w:p>
        </w:tc>
        <w:tc>
          <w:tcPr>
            <w:tcW w:w="3717" w:type="pct"/>
            <w:vAlign w:val="center"/>
          </w:tcPr>
          <w:p w14:paraId="01CC1974" w14:textId="7A2A4531" w:rsidR="00A82A07" w:rsidRPr="00A82A07" w:rsidRDefault="00A82A07" w:rsidP="00D21837">
            <w:pPr>
              <w:pStyle w:val="TableText"/>
            </w:pPr>
            <w:r>
              <w:t xml:space="preserve">The name of the drug </w:t>
            </w:r>
            <w:r w:rsidRPr="00A82A07">
              <w:t>being described.</w:t>
            </w:r>
          </w:p>
        </w:tc>
      </w:tr>
      <w:tr w:rsidR="00A82A07" w:rsidRPr="00A82A07" w14:paraId="7615DBC8" w14:textId="77777777" w:rsidTr="00D21837">
        <w:trPr>
          <w:cantSplit/>
        </w:trPr>
        <w:tc>
          <w:tcPr>
            <w:tcW w:w="1283" w:type="pct"/>
            <w:vAlign w:val="center"/>
          </w:tcPr>
          <w:p w14:paraId="2946D3B2" w14:textId="77777777" w:rsidR="00A82A07" w:rsidRPr="00A82A07" w:rsidRDefault="00A82A07" w:rsidP="00D21837">
            <w:pPr>
              <w:pStyle w:val="TableText"/>
            </w:pPr>
            <w:r w:rsidRPr="00A82A07">
              <w:t>Action Status</w:t>
            </w:r>
          </w:p>
        </w:tc>
        <w:tc>
          <w:tcPr>
            <w:tcW w:w="3717" w:type="pct"/>
            <w:vAlign w:val="center"/>
          </w:tcPr>
          <w:p w14:paraId="1D342FAE" w14:textId="77777777" w:rsidR="00A82A07" w:rsidRPr="00A82A07" w:rsidRDefault="00A82A07" w:rsidP="00D21837">
            <w:pPr>
              <w:pStyle w:val="TableText"/>
            </w:pPr>
            <w:r w:rsidRPr="00A82A07">
              <w:t>Applicable to VA record only. The point this customization is at, within the VA Approval Workflow.</w:t>
            </w:r>
          </w:p>
        </w:tc>
      </w:tr>
      <w:tr w:rsidR="00A82A07" w:rsidRPr="00A82A07" w14:paraId="3F14C1B7" w14:textId="77777777" w:rsidTr="00D21837">
        <w:trPr>
          <w:cantSplit/>
        </w:trPr>
        <w:tc>
          <w:tcPr>
            <w:tcW w:w="1283" w:type="pct"/>
            <w:vAlign w:val="center"/>
          </w:tcPr>
          <w:p w14:paraId="3F9D82FD" w14:textId="77777777" w:rsidR="00A82A07" w:rsidRPr="00A82A07" w:rsidRDefault="00A82A07" w:rsidP="00D21837">
            <w:pPr>
              <w:pStyle w:val="TableText"/>
            </w:pPr>
            <w:r w:rsidRPr="00A82A07">
              <w:t>Age Low in Days</w:t>
            </w:r>
          </w:p>
        </w:tc>
        <w:tc>
          <w:tcPr>
            <w:tcW w:w="3717" w:type="pct"/>
            <w:vAlign w:val="center"/>
          </w:tcPr>
          <w:p w14:paraId="18B6FD01" w14:textId="77777777" w:rsidR="00A82A07" w:rsidRPr="00A82A07" w:rsidRDefault="00A82A07" w:rsidP="00D21837">
            <w:pPr>
              <w:pStyle w:val="TableText"/>
            </w:pPr>
            <w:r w:rsidRPr="00A82A07">
              <w:t>Lowest patient age in days to which dosing information applies</w:t>
            </w:r>
          </w:p>
        </w:tc>
      </w:tr>
      <w:tr w:rsidR="00A82A07" w:rsidRPr="00A82A07" w14:paraId="43894EC2" w14:textId="77777777" w:rsidTr="00D21837">
        <w:trPr>
          <w:cantSplit/>
        </w:trPr>
        <w:tc>
          <w:tcPr>
            <w:tcW w:w="1283" w:type="pct"/>
            <w:vAlign w:val="center"/>
          </w:tcPr>
          <w:p w14:paraId="1A5865B8" w14:textId="77777777" w:rsidR="00A82A07" w:rsidRPr="00A82A07" w:rsidRDefault="00A82A07" w:rsidP="00D21837">
            <w:pPr>
              <w:pStyle w:val="TableText"/>
            </w:pPr>
            <w:r w:rsidRPr="00A82A07">
              <w:t>Age High in Days</w:t>
            </w:r>
          </w:p>
        </w:tc>
        <w:tc>
          <w:tcPr>
            <w:tcW w:w="3717" w:type="pct"/>
            <w:vAlign w:val="center"/>
          </w:tcPr>
          <w:p w14:paraId="4C430E52" w14:textId="77777777" w:rsidR="00A82A07" w:rsidRPr="00A82A07" w:rsidRDefault="00A82A07" w:rsidP="00D21837">
            <w:pPr>
              <w:pStyle w:val="TableText"/>
            </w:pPr>
            <w:r w:rsidRPr="00A82A07">
              <w:t>Highest patient age in days to which dosing information applies</w:t>
            </w:r>
          </w:p>
        </w:tc>
      </w:tr>
      <w:tr w:rsidR="00A82A07" w:rsidRPr="00A82A07" w14:paraId="0AA47CEE" w14:textId="77777777" w:rsidTr="00D21837">
        <w:trPr>
          <w:cantSplit/>
        </w:trPr>
        <w:tc>
          <w:tcPr>
            <w:tcW w:w="1283" w:type="pct"/>
            <w:vAlign w:val="center"/>
          </w:tcPr>
          <w:p w14:paraId="059F42B2" w14:textId="77777777" w:rsidR="00A82A07" w:rsidRPr="00A82A07" w:rsidRDefault="00A82A07" w:rsidP="00D21837">
            <w:pPr>
              <w:pStyle w:val="TableText"/>
            </w:pPr>
            <w:r w:rsidRPr="00A82A07">
              <w:t>Action Effective Date</w:t>
            </w:r>
          </w:p>
        </w:tc>
        <w:tc>
          <w:tcPr>
            <w:tcW w:w="3717" w:type="pct"/>
            <w:vAlign w:val="center"/>
          </w:tcPr>
          <w:p w14:paraId="49CE4E73" w14:textId="77777777" w:rsidR="00A82A07" w:rsidRPr="00A82A07" w:rsidRDefault="00A82A07" w:rsidP="00D21837">
            <w:pPr>
              <w:pStyle w:val="TableText"/>
            </w:pPr>
            <w:r w:rsidRPr="00A82A07">
              <w:t>Applicable to VA record only. The date of the last action taken on the record.</w:t>
            </w:r>
          </w:p>
        </w:tc>
      </w:tr>
      <w:tr w:rsidR="00A82A07" w:rsidRPr="00A82A07" w14:paraId="148D2487" w14:textId="77777777" w:rsidTr="00D21837">
        <w:trPr>
          <w:cantSplit/>
        </w:trPr>
        <w:tc>
          <w:tcPr>
            <w:tcW w:w="1283" w:type="pct"/>
            <w:vAlign w:val="center"/>
          </w:tcPr>
          <w:p w14:paraId="63596032" w14:textId="77777777" w:rsidR="00A82A07" w:rsidRPr="00A82A07" w:rsidRDefault="00A82A07" w:rsidP="00D21837">
            <w:pPr>
              <w:pStyle w:val="TableText"/>
            </w:pPr>
            <w:r w:rsidRPr="00A82A07">
              <w:t>Dose Route</w:t>
            </w:r>
          </w:p>
        </w:tc>
        <w:tc>
          <w:tcPr>
            <w:tcW w:w="3717" w:type="pct"/>
            <w:vAlign w:val="center"/>
          </w:tcPr>
          <w:p w14:paraId="76CC3EAB" w14:textId="77777777" w:rsidR="00A82A07" w:rsidRPr="00A82A07" w:rsidRDefault="00A82A07" w:rsidP="00D21837">
            <w:pPr>
              <w:pStyle w:val="TableText"/>
            </w:pPr>
            <w:r w:rsidRPr="00A82A07">
              <w:t>Dose route</w:t>
            </w:r>
          </w:p>
        </w:tc>
      </w:tr>
      <w:tr w:rsidR="00A82A07" w:rsidRPr="00A82A07" w14:paraId="1C67B83F" w14:textId="77777777" w:rsidTr="00D21837">
        <w:trPr>
          <w:cantSplit/>
        </w:trPr>
        <w:tc>
          <w:tcPr>
            <w:tcW w:w="1283" w:type="pct"/>
            <w:vAlign w:val="center"/>
          </w:tcPr>
          <w:p w14:paraId="05BF1302" w14:textId="77777777" w:rsidR="00A82A07" w:rsidRPr="00A82A07" w:rsidRDefault="00A82A07" w:rsidP="00D21837">
            <w:pPr>
              <w:pStyle w:val="TableText"/>
            </w:pPr>
            <w:r w:rsidRPr="00A82A07">
              <w:t>Dose Type</w:t>
            </w:r>
          </w:p>
        </w:tc>
        <w:tc>
          <w:tcPr>
            <w:tcW w:w="3717" w:type="pct"/>
            <w:vAlign w:val="center"/>
          </w:tcPr>
          <w:p w14:paraId="0E48DD8A" w14:textId="77777777" w:rsidR="00A82A07" w:rsidRPr="00A82A07" w:rsidRDefault="00A82A07" w:rsidP="00D21837">
            <w:pPr>
              <w:pStyle w:val="TableText"/>
            </w:pPr>
            <w:r w:rsidRPr="00A82A07">
              <w:t>Dose type</w:t>
            </w:r>
          </w:p>
        </w:tc>
      </w:tr>
      <w:tr w:rsidR="00A82A07" w:rsidRPr="00A82A07" w14:paraId="2852758D" w14:textId="77777777" w:rsidTr="00D21837">
        <w:trPr>
          <w:cantSplit/>
        </w:trPr>
        <w:tc>
          <w:tcPr>
            <w:tcW w:w="1283" w:type="pct"/>
            <w:vAlign w:val="center"/>
          </w:tcPr>
          <w:p w14:paraId="52141CCE" w14:textId="77777777" w:rsidR="00A82A07" w:rsidRPr="00A82A07" w:rsidRDefault="00A82A07" w:rsidP="00D21837">
            <w:pPr>
              <w:pStyle w:val="TableText"/>
            </w:pPr>
            <w:r w:rsidRPr="00A82A07">
              <w:t>FDBDX</w:t>
            </w:r>
          </w:p>
        </w:tc>
        <w:tc>
          <w:tcPr>
            <w:tcW w:w="3717" w:type="pct"/>
            <w:vAlign w:val="center"/>
          </w:tcPr>
          <w:p w14:paraId="68A1F575" w14:textId="77777777" w:rsidR="00A82A07" w:rsidRPr="00A82A07" w:rsidRDefault="00A82A07" w:rsidP="00D21837">
            <w:pPr>
              <w:pStyle w:val="TableText"/>
            </w:pPr>
            <w:r w:rsidRPr="00A82A07">
              <w:t>A nine-character alphanumeric coding system developed by First DataBank that identifies specific disease states or side effects.</w:t>
            </w:r>
          </w:p>
        </w:tc>
      </w:tr>
      <w:tr w:rsidR="00A82A07" w:rsidRPr="00A82A07" w14:paraId="205E0D98" w14:textId="77777777" w:rsidTr="00D21837">
        <w:trPr>
          <w:cantSplit/>
        </w:trPr>
        <w:tc>
          <w:tcPr>
            <w:tcW w:w="1283" w:type="pct"/>
            <w:vAlign w:val="center"/>
          </w:tcPr>
          <w:p w14:paraId="7E747936" w14:textId="77777777" w:rsidR="00A82A07" w:rsidRPr="00A82A07" w:rsidRDefault="00A82A07" w:rsidP="00D21837">
            <w:pPr>
              <w:pStyle w:val="TableText"/>
            </w:pPr>
            <w:r w:rsidRPr="00A82A07">
              <w:t>DXID</w:t>
            </w:r>
          </w:p>
        </w:tc>
        <w:tc>
          <w:tcPr>
            <w:tcW w:w="3717" w:type="pct"/>
            <w:vAlign w:val="center"/>
          </w:tcPr>
          <w:p w14:paraId="555B0866" w14:textId="77777777" w:rsidR="00A82A07" w:rsidRPr="00A82A07" w:rsidRDefault="00A82A07" w:rsidP="00D21837">
            <w:pPr>
              <w:pStyle w:val="TableText"/>
            </w:pPr>
            <w:r w:rsidRPr="00A82A07">
              <w:t>DXID type code to identify a Medical Condition</w:t>
            </w:r>
          </w:p>
        </w:tc>
      </w:tr>
      <w:tr w:rsidR="00A82A07" w:rsidRPr="00A82A07" w14:paraId="1E00A160" w14:textId="77777777" w:rsidTr="00D21837">
        <w:trPr>
          <w:cantSplit/>
        </w:trPr>
        <w:tc>
          <w:tcPr>
            <w:tcW w:w="1283" w:type="pct"/>
            <w:vAlign w:val="center"/>
          </w:tcPr>
          <w:p w14:paraId="533C4035" w14:textId="77777777" w:rsidR="00A82A07" w:rsidRPr="00A82A07" w:rsidRDefault="00A82A07" w:rsidP="00D21837">
            <w:pPr>
              <w:pStyle w:val="TableText"/>
            </w:pPr>
            <w:r w:rsidRPr="00A82A07">
              <w:t>Dose Low</w:t>
            </w:r>
          </w:p>
        </w:tc>
        <w:tc>
          <w:tcPr>
            <w:tcW w:w="3717" w:type="pct"/>
            <w:vAlign w:val="center"/>
          </w:tcPr>
          <w:p w14:paraId="49780FBD" w14:textId="77777777" w:rsidR="00A82A07" w:rsidRPr="00A82A07" w:rsidRDefault="00A82A07" w:rsidP="00D21837">
            <w:pPr>
              <w:pStyle w:val="TableText"/>
            </w:pPr>
            <w:r w:rsidRPr="00A82A07">
              <w:t>Minimum amount to be administered per day</w:t>
            </w:r>
          </w:p>
        </w:tc>
      </w:tr>
      <w:tr w:rsidR="00A82A07" w:rsidRPr="00A82A07" w14:paraId="31C02E2C" w14:textId="77777777" w:rsidTr="00D21837">
        <w:trPr>
          <w:cantSplit/>
        </w:trPr>
        <w:tc>
          <w:tcPr>
            <w:tcW w:w="1283" w:type="pct"/>
            <w:vAlign w:val="center"/>
          </w:tcPr>
          <w:p w14:paraId="193B9FF1" w14:textId="77777777" w:rsidR="00A82A07" w:rsidRPr="00A82A07" w:rsidRDefault="00A82A07" w:rsidP="00D21837">
            <w:pPr>
              <w:pStyle w:val="TableText"/>
            </w:pPr>
            <w:r w:rsidRPr="00A82A07">
              <w:t>Dose Low Units</w:t>
            </w:r>
          </w:p>
        </w:tc>
        <w:tc>
          <w:tcPr>
            <w:tcW w:w="3717" w:type="pct"/>
            <w:vAlign w:val="center"/>
          </w:tcPr>
          <w:p w14:paraId="1F739FA5" w14:textId="77777777" w:rsidR="00A82A07" w:rsidRPr="00A82A07" w:rsidRDefault="00A82A07" w:rsidP="00D21837">
            <w:pPr>
              <w:pStyle w:val="TableText"/>
            </w:pPr>
            <w:r w:rsidRPr="00A82A07">
              <w:t>Unit of measure for low dose per day</w:t>
            </w:r>
          </w:p>
        </w:tc>
      </w:tr>
      <w:tr w:rsidR="00A82A07" w:rsidRPr="00A82A07" w14:paraId="7E015F9B" w14:textId="77777777" w:rsidTr="00D21837">
        <w:trPr>
          <w:cantSplit/>
        </w:trPr>
        <w:tc>
          <w:tcPr>
            <w:tcW w:w="1283" w:type="pct"/>
            <w:vAlign w:val="center"/>
          </w:tcPr>
          <w:p w14:paraId="34B80E6C" w14:textId="77777777" w:rsidR="00A82A07" w:rsidRPr="00A82A07" w:rsidRDefault="00A82A07" w:rsidP="00D21837">
            <w:pPr>
              <w:pStyle w:val="TableText"/>
            </w:pPr>
            <w:r w:rsidRPr="00A82A07">
              <w:t>Dose High</w:t>
            </w:r>
          </w:p>
        </w:tc>
        <w:tc>
          <w:tcPr>
            <w:tcW w:w="3717" w:type="pct"/>
            <w:vAlign w:val="center"/>
          </w:tcPr>
          <w:p w14:paraId="140E272B" w14:textId="77777777" w:rsidR="00A82A07" w:rsidRPr="00A82A07" w:rsidRDefault="00A82A07" w:rsidP="00D21837">
            <w:pPr>
              <w:pStyle w:val="TableText"/>
            </w:pPr>
            <w:r w:rsidRPr="00A82A07">
              <w:t>Highest amount to be administered per day</w:t>
            </w:r>
          </w:p>
        </w:tc>
      </w:tr>
      <w:tr w:rsidR="00A82A07" w:rsidRPr="00A82A07" w14:paraId="2E1A0DEF" w14:textId="77777777" w:rsidTr="00D21837">
        <w:trPr>
          <w:cantSplit/>
        </w:trPr>
        <w:tc>
          <w:tcPr>
            <w:tcW w:w="1283" w:type="pct"/>
            <w:vAlign w:val="center"/>
          </w:tcPr>
          <w:p w14:paraId="15BDA5FD" w14:textId="77777777" w:rsidR="00A82A07" w:rsidRPr="00A82A07" w:rsidRDefault="00A82A07" w:rsidP="00D21837">
            <w:pPr>
              <w:pStyle w:val="TableText"/>
            </w:pPr>
            <w:r w:rsidRPr="00A82A07">
              <w:t>Dose High Units</w:t>
            </w:r>
          </w:p>
        </w:tc>
        <w:tc>
          <w:tcPr>
            <w:tcW w:w="3717" w:type="pct"/>
            <w:vAlign w:val="center"/>
          </w:tcPr>
          <w:p w14:paraId="279584F2" w14:textId="77777777" w:rsidR="00A82A07" w:rsidRPr="00A82A07" w:rsidRDefault="00A82A07" w:rsidP="00D21837">
            <w:pPr>
              <w:pStyle w:val="TableText"/>
            </w:pPr>
            <w:r w:rsidRPr="00A82A07">
              <w:t>Unit of measure for high dose per day</w:t>
            </w:r>
          </w:p>
        </w:tc>
      </w:tr>
      <w:tr w:rsidR="00A82A07" w:rsidRPr="00A82A07" w14:paraId="206D6208" w14:textId="77777777" w:rsidTr="00D21837">
        <w:trPr>
          <w:cantSplit/>
        </w:trPr>
        <w:tc>
          <w:tcPr>
            <w:tcW w:w="1283" w:type="pct"/>
            <w:vAlign w:val="center"/>
          </w:tcPr>
          <w:p w14:paraId="38955162" w14:textId="77777777" w:rsidR="00A82A07" w:rsidRPr="00A82A07" w:rsidRDefault="00A82A07" w:rsidP="00D21837">
            <w:pPr>
              <w:pStyle w:val="TableText"/>
            </w:pPr>
            <w:r w:rsidRPr="00A82A07">
              <w:t>Dose Form Low</w:t>
            </w:r>
          </w:p>
        </w:tc>
        <w:tc>
          <w:tcPr>
            <w:tcW w:w="3717" w:type="pct"/>
            <w:vAlign w:val="center"/>
          </w:tcPr>
          <w:p w14:paraId="535FE1FC" w14:textId="77777777" w:rsidR="00A82A07" w:rsidRPr="00A82A07" w:rsidRDefault="00A82A07" w:rsidP="00D21837">
            <w:pPr>
              <w:pStyle w:val="TableText"/>
            </w:pPr>
            <w:r w:rsidRPr="00A82A07">
              <w:t>Low dose for a given dose form</w:t>
            </w:r>
          </w:p>
        </w:tc>
      </w:tr>
      <w:tr w:rsidR="00A82A07" w:rsidRPr="00A82A07" w14:paraId="5AEE4C37" w14:textId="77777777" w:rsidTr="00D21837">
        <w:trPr>
          <w:cantSplit/>
        </w:trPr>
        <w:tc>
          <w:tcPr>
            <w:tcW w:w="1283" w:type="pct"/>
            <w:vAlign w:val="center"/>
          </w:tcPr>
          <w:p w14:paraId="1F568C73" w14:textId="77777777" w:rsidR="00A82A07" w:rsidRPr="00A82A07" w:rsidRDefault="00A82A07" w:rsidP="00D21837">
            <w:pPr>
              <w:pStyle w:val="TableText"/>
            </w:pPr>
            <w:r w:rsidRPr="00A82A07">
              <w:t>Dose Form Low Units</w:t>
            </w:r>
          </w:p>
        </w:tc>
        <w:tc>
          <w:tcPr>
            <w:tcW w:w="3717" w:type="pct"/>
            <w:vAlign w:val="center"/>
          </w:tcPr>
          <w:p w14:paraId="5656CC73" w14:textId="77777777" w:rsidR="00A82A07" w:rsidRPr="00A82A07" w:rsidRDefault="00A82A07" w:rsidP="00D21837">
            <w:pPr>
              <w:pStyle w:val="TableText"/>
            </w:pPr>
            <w:r w:rsidRPr="00A82A07">
              <w:t>Unit of measure for the dose form</w:t>
            </w:r>
          </w:p>
        </w:tc>
      </w:tr>
      <w:tr w:rsidR="00A82A07" w:rsidRPr="00A82A07" w14:paraId="13A4DBAC" w14:textId="77777777" w:rsidTr="00D21837">
        <w:trPr>
          <w:cantSplit/>
        </w:trPr>
        <w:tc>
          <w:tcPr>
            <w:tcW w:w="1283" w:type="pct"/>
            <w:vAlign w:val="center"/>
          </w:tcPr>
          <w:p w14:paraId="02EEBE2A" w14:textId="77777777" w:rsidR="00A82A07" w:rsidRPr="00A82A07" w:rsidRDefault="00A82A07" w:rsidP="00D21837">
            <w:pPr>
              <w:pStyle w:val="TableText"/>
            </w:pPr>
            <w:r w:rsidRPr="00A82A07">
              <w:t>Dose Form High</w:t>
            </w:r>
          </w:p>
        </w:tc>
        <w:tc>
          <w:tcPr>
            <w:tcW w:w="3717" w:type="pct"/>
            <w:vAlign w:val="center"/>
          </w:tcPr>
          <w:p w14:paraId="1C01FF1E" w14:textId="77777777" w:rsidR="00A82A07" w:rsidRPr="00A82A07" w:rsidRDefault="00A82A07" w:rsidP="00D21837">
            <w:pPr>
              <w:pStyle w:val="TableText"/>
            </w:pPr>
            <w:r w:rsidRPr="00A82A07">
              <w:t>High dose for a given dose form</w:t>
            </w:r>
          </w:p>
        </w:tc>
      </w:tr>
      <w:tr w:rsidR="00A82A07" w:rsidRPr="00A82A07" w14:paraId="30B3B3F1" w14:textId="77777777" w:rsidTr="00D21837">
        <w:trPr>
          <w:cantSplit/>
        </w:trPr>
        <w:tc>
          <w:tcPr>
            <w:tcW w:w="1283" w:type="pct"/>
            <w:vAlign w:val="center"/>
          </w:tcPr>
          <w:p w14:paraId="368C21B0" w14:textId="77777777" w:rsidR="00A82A07" w:rsidRPr="00A82A07" w:rsidRDefault="00A82A07" w:rsidP="00D21837">
            <w:pPr>
              <w:pStyle w:val="TableText"/>
            </w:pPr>
            <w:r w:rsidRPr="00A82A07">
              <w:t>Dose Form High Units</w:t>
            </w:r>
          </w:p>
        </w:tc>
        <w:tc>
          <w:tcPr>
            <w:tcW w:w="3717" w:type="pct"/>
            <w:vAlign w:val="center"/>
          </w:tcPr>
          <w:p w14:paraId="38F52C5D" w14:textId="77777777" w:rsidR="00A82A07" w:rsidRPr="00A82A07" w:rsidRDefault="00A82A07" w:rsidP="00D21837">
            <w:pPr>
              <w:pStyle w:val="TableText"/>
            </w:pPr>
            <w:r w:rsidRPr="00A82A07">
              <w:t>Unit of measure for the dose form</w:t>
            </w:r>
          </w:p>
        </w:tc>
      </w:tr>
      <w:tr w:rsidR="00A82A07" w:rsidRPr="00A82A07" w14:paraId="149B27F3" w14:textId="77777777" w:rsidTr="00D21837">
        <w:trPr>
          <w:cantSplit/>
        </w:trPr>
        <w:tc>
          <w:tcPr>
            <w:tcW w:w="1283" w:type="pct"/>
            <w:vAlign w:val="center"/>
          </w:tcPr>
          <w:p w14:paraId="790AFB51" w14:textId="77777777" w:rsidR="00A82A07" w:rsidRPr="00A82A07" w:rsidRDefault="00A82A07" w:rsidP="00D21837">
            <w:pPr>
              <w:pStyle w:val="TableText"/>
            </w:pPr>
            <w:r w:rsidRPr="00A82A07">
              <w:t>Frequency Low</w:t>
            </w:r>
          </w:p>
        </w:tc>
        <w:tc>
          <w:tcPr>
            <w:tcW w:w="3717" w:type="pct"/>
            <w:vAlign w:val="center"/>
          </w:tcPr>
          <w:p w14:paraId="3558394E" w14:textId="77777777" w:rsidR="00A82A07" w:rsidRPr="00A82A07" w:rsidRDefault="00A82A07" w:rsidP="00D21837">
            <w:pPr>
              <w:pStyle w:val="TableText"/>
            </w:pPr>
            <w:r w:rsidRPr="00A82A07">
              <w:t>Indicates the low end of a drug's frequency of administration per day</w:t>
            </w:r>
          </w:p>
        </w:tc>
      </w:tr>
      <w:tr w:rsidR="00A82A07" w:rsidRPr="00A82A07" w14:paraId="363E809F" w14:textId="77777777" w:rsidTr="00D21837">
        <w:trPr>
          <w:cantSplit/>
        </w:trPr>
        <w:tc>
          <w:tcPr>
            <w:tcW w:w="1283" w:type="pct"/>
            <w:vAlign w:val="center"/>
          </w:tcPr>
          <w:p w14:paraId="1F585B1D" w14:textId="77777777" w:rsidR="00A82A07" w:rsidRPr="00A82A07" w:rsidRDefault="00A82A07" w:rsidP="00D21837">
            <w:pPr>
              <w:pStyle w:val="TableText"/>
            </w:pPr>
            <w:r w:rsidRPr="00A82A07">
              <w:t>Frequency High</w:t>
            </w:r>
          </w:p>
        </w:tc>
        <w:tc>
          <w:tcPr>
            <w:tcW w:w="3717" w:type="pct"/>
            <w:vAlign w:val="center"/>
          </w:tcPr>
          <w:p w14:paraId="1BAC261A" w14:textId="77777777" w:rsidR="00A82A07" w:rsidRPr="00A82A07" w:rsidRDefault="00A82A07" w:rsidP="00D21837">
            <w:pPr>
              <w:pStyle w:val="TableText"/>
            </w:pPr>
            <w:r w:rsidRPr="00A82A07">
              <w:t>Indicates the high end of a drug's frequency of administration per day</w:t>
            </w:r>
          </w:p>
        </w:tc>
      </w:tr>
      <w:tr w:rsidR="00A82A07" w:rsidRPr="00A82A07" w14:paraId="759113C1" w14:textId="77777777" w:rsidTr="00D21837">
        <w:trPr>
          <w:cantSplit/>
        </w:trPr>
        <w:tc>
          <w:tcPr>
            <w:tcW w:w="1283" w:type="pct"/>
            <w:vAlign w:val="center"/>
          </w:tcPr>
          <w:p w14:paraId="16D9310D" w14:textId="77777777" w:rsidR="00A82A07" w:rsidRPr="00A82A07" w:rsidRDefault="00A82A07" w:rsidP="00D21837">
            <w:pPr>
              <w:pStyle w:val="TableText"/>
            </w:pPr>
            <w:r w:rsidRPr="00A82A07">
              <w:t>Duration Low</w:t>
            </w:r>
          </w:p>
        </w:tc>
        <w:tc>
          <w:tcPr>
            <w:tcW w:w="3717" w:type="pct"/>
            <w:vAlign w:val="center"/>
          </w:tcPr>
          <w:p w14:paraId="253B78AC" w14:textId="77777777" w:rsidR="00A82A07" w:rsidRPr="00A82A07" w:rsidRDefault="00A82A07" w:rsidP="00D21837">
            <w:pPr>
              <w:pStyle w:val="TableText"/>
            </w:pPr>
            <w:r w:rsidRPr="00A82A07">
              <w:t>Indicates the lowest recommended duration of therapy (in days)</w:t>
            </w:r>
          </w:p>
        </w:tc>
      </w:tr>
      <w:tr w:rsidR="00A82A07" w:rsidRPr="00A82A07" w14:paraId="1CF44A46" w14:textId="77777777" w:rsidTr="00D21837">
        <w:trPr>
          <w:cantSplit/>
        </w:trPr>
        <w:tc>
          <w:tcPr>
            <w:tcW w:w="1283" w:type="pct"/>
            <w:vAlign w:val="center"/>
          </w:tcPr>
          <w:p w14:paraId="59AFD8EF" w14:textId="77777777" w:rsidR="00A82A07" w:rsidRPr="00A82A07" w:rsidRDefault="00A82A07" w:rsidP="00D21837">
            <w:pPr>
              <w:pStyle w:val="TableText"/>
            </w:pPr>
            <w:r w:rsidRPr="00A82A07">
              <w:t>Duration High</w:t>
            </w:r>
          </w:p>
        </w:tc>
        <w:tc>
          <w:tcPr>
            <w:tcW w:w="3717" w:type="pct"/>
            <w:vAlign w:val="center"/>
          </w:tcPr>
          <w:p w14:paraId="4A223266" w14:textId="77777777" w:rsidR="00A82A07" w:rsidRPr="00A82A07" w:rsidRDefault="00A82A07" w:rsidP="00D21837">
            <w:pPr>
              <w:pStyle w:val="TableText"/>
            </w:pPr>
            <w:r w:rsidRPr="00A82A07">
              <w:t>Indicates the highest recommended duration of therapy (in days)</w:t>
            </w:r>
          </w:p>
        </w:tc>
      </w:tr>
      <w:tr w:rsidR="00A82A07" w:rsidRPr="00A82A07" w14:paraId="6C55ACF9" w14:textId="77777777" w:rsidTr="00D21837">
        <w:trPr>
          <w:cantSplit/>
        </w:trPr>
        <w:tc>
          <w:tcPr>
            <w:tcW w:w="1283" w:type="pct"/>
            <w:vAlign w:val="center"/>
          </w:tcPr>
          <w:p w14:paraId="62D22363" w14:textId="77777777" w:rsidR="00A82A07" w:rsidRPr="00A82A07" w:rsidRDefault="00A82A07" w:rsidP="00D21837">
            <w:pPr>
              <w:pStyle w:val="TableText"/>
            </w:pPr>
            <w:r w:rsidRPr="00A82A07">
              <w:t>Max Duration</w:t>
            </w:r>
          </w:p>
        </w:tc>
        <w:tc>
          <w:tcPr>
            <w:tcW w:w="3717" w:type="pct"/>
            <w:vAlign w:val="center"/>
          </w:tcPr>
          <w:p w14:paraId="32A48381" w14:textId="77777777" w:rsidR="00A82A07" w:rsidRPr="00A82A07" w:rsidRDefault="00A82A07" w:rsidP="00D21837">
            <w:pPr>
              <w:pStyle w:val="TableText"/>
            </w:pPr>
            <w:r w:rsidRPr="00A82A07">
              <w:t>Indicates the maximum recommended duration of therapy (in days)</w:t>
            </w:r>
          </w:p>
        </w:tc>
      </w:tr>
      <w:tr w:rsidR="00A82A07" w:rsidRPr="00A82A07" w14:paraId="194B5535" w14:textId="77777777" w:rsidTr="00D21837">
        <w:trPr>
          <w:cantSplit/>
        </w:trPr>
        <w:tc>
          <w:tcPr>
            <w:tcW w:w="1283" w:type="pct"/>
            <w:vAlign w:val="center"/>
          </w:tcPr>
          <w:p w14:paraId="2DD9C6BE" w14:textId="77777777" w:rsidR="00A82A07" w:rsidRPr="00A82A07" w:rsidRDefault="00A82A07" w:rsidP="00D21837">
            <w:pPr>
              <w:pStyle w:val="TableText"/>
            </w:pPr>
            <w:r w:rsidRPr="00A82A07">
              <w:t>Max Single Dose</w:t>
            </w:r>
          </w:p>
        </w:tc>
        <w:tc>
          <w:tcPr>
            <w:tcW w:w="3717" w:type="pct"/>
            <w:vAlign w:val="center"/>
          </w:tcPr>
          <w:p w14:paraId="16AA2B49" w14:textId="77777777" w:rsidR="00A82A07" w:rsidRPr="00A82A07" w:rsidRDefault="00A82A07" w:rsidP="00D21837">
            <w:pPr>
              <w:pStyle w:val="TableText"/>
            </w:pPr>
            <w:r w:rsidRPr="00A82A07">
              <w:t>Maximum amount to be administered in a single dose</w:t>
            </w:r>
          </w:p>
        </w:tc>
      </w:tr>
      <w:tr w:rsidR="00A82A07" w:rsidRPr="00A82A07" w14:paraId="6E99E3DA" w14:textId="77777777" w:rsidTr="00D21837">
        <w:trPr>
          <w:cantSplit/>
        </w:trPr>
        <w:tc>
          <w:tcPr>
            <w:tcW w:w="1283" w:type="pct"/>
            <w:vAlign w:val="center"/>
          </w:tcPr>
          <w:p w14:paraId="7A1082E1" w14:textId="77777777" w:rsidR="00A82A07" w:rsidRPr="00A82A07" w:rsidRDefault="00A82A07" w:rsidP="00D21837">
            <w:pPr>
              <w:pStyle w:val="TableText"/>
            </w:pPr>
            <w:r w:rsidRPr="00A82A07">
              <w:t>Max Single Dose Units</w:t>
            </w:r>
          </w:p>
        </w:tc>
        <w:tc>
          <w:tcPr>
            <w:tcW w:w="3717" w:type="pct"/>
            <w:vAlign w:val="center"/>
          </w:tcPr>
          <w:p w14:paraId="6679ED85" w14:textId="77777777" w:rsidR="00A82A07" w:rsidRPr="00A82A07" w:rsidRDefault="00A82A07" w:rsidP="00D21837">
            <w:pPr>
              <w:pStyle w:val="TableText"/>
            </w:pPr>
            <w:r w:rsidRPr="00A82A07">
              <w:t>Unit of measure for the maximum single dose</w:t>
            </w:r>
          </w:p>
        </w:tc>
      </w:tr>
      <w:tr w:rsidR="00A82A07" w:rsidRPr="00A82A07" w14:paraId="21C928AF" w14:textId="77777777" w:rsidTr="00D21837">
        <w:trPr>
          <w:cantSplit/>
        </w:trPr>
        <w:tc>
          <w:tcPr>
            <w:tcW w:w="1283" w:type="pct"/>
            <w:vAlign w:val="center"/>
          </w:tcPr>
          <w:p w14:paraId="20C7088D" w14:textId="77777777" w:rsidR="00A82A07" w:rsidRPr="00A82A07" w:rsidRDefault="00A82A07" w:rsidP="00D21837">
            <w:pPr>
              <w:pStyle w:val="TableText"/>
            </w:pPr>
            <w:r w:rsidRPr="00A82A07">
              <w:t>Max Single Dose Form</w:t>
            </w:r>
          </w:p>
        </w:tc>
        <w:tc>
          <w:tcPr>
            <w:tcW w:w="3717" w:type="pct"/>
            <w:vAlign w:val="center"/>
          </w:tcPr>
          <w:p w14:paraId="0E9FC159" w14:textId="77777777" w:rsidR="00A82A07" w:rsidRPr="00A82A07" w:rsidRDefault="00A82A07" w:rsidP="00D21837">
            <w:pPr>
              <w:pStyle w:val="TableText"/>
            </w:pPr>
            <w:r w:rsidRPr="00A82A07">
              <w:t>Maximum single dose for a given form</w:t>
            </w:r>
          </w:p>
        </w:tc>
      </w:tr>
      <w:tr w:rsidR="00A82A07" w:rsidRPr="00A82A07" w14:paraId="287D8AB7" w14:textId="77777777" w:rsidTr="00D21837">
        <w:trPr>
          <w:cantSplit/>
        </w:trPr>
        <w:tc>
          <w:tcPr>
            <w:tcW w:w="1283" w:type="pct"/>
            <w:vAlign w:val="center"/>
          </w:tcPr>
          <w:p w14:paraId="3D2A81A3" w14:textId="77777777" w:rsidR="00A82A07" w:rsidRPr="00A82A07" w:rsidRDefault="00A82A07" w:rsidP="00D21837">
            <w:pPr>
              <w:pStyle w:val="TableText"/>
            </w:pPr>
            <w:r w:rsidRPr="00A82A07">
              <w:t>Max Single Dose Form Units</w:t>
            </w:r>
          </w:p>
        </w:tc>
        <w:tc>
          <w:tcPr>
            <w:tcW w:w="3717" w:type="pct"/>
            <w:vAlign w:val="center"/>
          </w:tcPr>
          <w:p w14:paraId="22BC2FAB" w14:textId="77777777" w:rsidR="00A82A07" w:rsidRPr="00A82A07" w:rsidRDefault="00A82A07" w:rsidP="00D21837">
            <w:pPr>
              <w:pStyle w:val="TableText"/>
            </w:pPr>
            <w:r w:rsidRPr="00A82A07">
              <w:t>Unit of measure for the dose form</w:t>
            </w:r>
          </w:p>
        </w:tc>
      </w:tr>
      <w:tr w:rsidR="00A82A07" w:rsidRPr="00A82A07" w14:paraId="0A91C666" w14:textId="77777777" w:rsidTr="00D21837">
        <w:trPr>
          <w:cantSplit/>
        </w:trPr>
        <w:tc>
          <w:tcPr>
            <w:tcW w:w="1283" w:type="pct"/>
            <w:vAlign w:val="center"/>
          </w:tcPr>
          <w:p w14:paraId="733F4EEA" w14:textId="77777777" w:rsidR="00A82A07" w:rsidRPr="00A82A07" w:rsidRDefault="00A82A07" w:rsidP="00D21837">
            <w:pPr>
              <w:pStyle w:val="TableText"/>
            </w:pPr>
            <w:r w:rsidRPr="00A82A07">
              <w:t>Max Daily Dose</w:t>
            </w:r>
          </w:p>
        </w:tc>
        <w:tc>
          <w:tcPr>
            <w:tcW w:w="3717" w:type="pct"/>
            <w:vAlign w:val="center"/>
          </w:tcPr>
          <w:p w14:paraId="5EC36F4D" w14:textId="77777777" w:rsidR="00A82A07" w:rsidRPr="00A82A07" w:rsidRDefault="00A82A07" w:rsidP="00D21837">
            <w:pPr>
              <w:pStyle w:val="TableText"/>
            </w:pPr>
            <w:r w:rsidRPr="00A82A07">
              <w:t>Maximum amount to be administered per day</w:t>
            </w:r>
          </w:p>
        </w:tc>
      </w:tr>
      <w:tr w:rsidR="00A82A07" w:rsidRPr="00A82A07" w14:paraId="7D4977D6" w14:textId="77777777" w:rsidTr="00D21837">
        <w:trPr>
          <w:cantSplit/>
        </w:trPr>
        <w:tc>
          <w:tcPr>
            <w:tcW w:w="1283" w:type="pct"/>
            <w:vAlign w:val="center"/>
          </w:tcPr>
          <w:p w14:paraId="15750056" w14:textId="77777777" w:rsidR="00A82A07" w:rsidRPr="00A82A07" w:rsidRDefault="00A82A07" w:rsidP="00D21837">
            <w:pPr>
              <w:pStyle w:val="TableText"/>
            </w:pPr>
            <w:r w:rsidRPr="00A82A07">
              <w:t>Max Daily Dose Units</w:t>
            </w:r>
          </w:p>
        </w:tc>
        <w:tc>
          <w:tcPr>
            <w:tcW w:w="3717" w:type="pct"/>
            <w:vAlign w:val="center"/>
          </w:tcPr>
          <w:p w14:paraId="449AAF72" w14:textId="77777777" w:rsidR="00A82A07" w:rsidRPr="00A82A07" w:rsidRDefault="00A82A07" w:rsidP="00D21837">
            <w:pPr>
              <w:pStyle w:val="TableText"/>
            </w:pPr>
            <w:r w:rsidRPr="00A82A07">
              <w:t>Unit of measure for the maximum daily dose</w:t>
            </w:r>
          </w:p>
        </w:tc>
      </w:tr>
      <w:tr w:rsidR="00A82A07" w:rsidRPr="00A82A07" w14:paraId="5385E28E" w14:textId="77777777" w:rsidTr="00D21837">
        <w:trPr>
          <w:cantSplit/>
        </w:trPr>
        <w:tc>
          <w:tcPr>
            <w:tcW w:w="1283" w:type="pct"/>
            <w:vAlign w:val="center"/>
          </w:tcPr>
          <w:p w14:paraId="06873B44" w14:textId="77777777" w:rsidR="00A82A07" w:rsidRPr="00A82A07" w:rsidRDefault="00A82A07" w:rsidP="00D21837">
            <w:pPr>
              <w:pStyle w:val="TableText"/>
            </w:pPr>
            <w:r w:rsidRPr="00A82A07">
              <w:t>Max Daily Dose Form</w:t>
            </w:r>
          </w:p>
        </w:tc>
        <w:tc>
          <w:tcPr>
            <w:tcW w:w="3717" w:type="pct"/>
            <w:vAlign w:val="center"/>
          </w:tcPr>
          <w:p w14:paraId="0CF9502F" w14:textId="77777777" w:rsidR="00A82A07" w:rsidRPr="00A82A07" w:rsidRDefault="00A82A07" w:rsidP="00D21837">
            <w:pPr>
              <w:pStyle w:val="TableText"/>
            </w:pPr>
            <w:r w:rsidRPr="00A82A07">
              <w:t>Maximum daily dose for a dose form</w:t>
            </w:r>
          </w:p>
        </w:tc>
      </w:tr>
      <w:tr w:rsidR="00A82A07" w:rsidRPr="00A82A07" w14:paraId="4BF7127E" w14:textId="77777777" w:rsidTr="00D21837">
        <w:trPr>
          <w:cantSplit/>
        </w:trPr>
        <w:tc>
          <w:tcPr>
            <w:tcW w:w="1283" w:type="pct"/>
            <w:vAlign w:val="center"/>
          </w:tcPr>
          <w:p w14:paraId="5251465D" w14:textId="77777777" w:rsidR="00A82A07" w:rsidRPr="00A82A07" w:rsidRDefault="00A82A07" w:rsidP="00D21837">
            <w:pPr>
              <w:pStyle w:val="TableText"/>
            </w:pPr>
            <w:r w:rsidRPr="00A82A07">
              <w:t>Max Daily Dose Form Units</w:t>
            </w:r>
          </w:p>
        </w:tc>
        <w:tc>
          <w:tcPr>
            <w:tcW w:w="3717" w:type="pct"/>
            <w:vAlign w:val="center"/>
          </w:tcPr>
          <w:p w14:paraId="13054364" w14:textId="77777777" w:rsidR="00A82A07" w:rsidRPr="00A82A07" w:rsidRDefault="00A82A07" w:rsidP="00D21837">
            <w:pPr>
              <w:pStyle w:val="TableText"/>
            </w:pPr>
            <w:r w:rsidRPr="00A82A07">
              <w:t>Unit of measure for the dose form</w:t>
            </w:r>
          </w:p>
        </w:tc>
      </w:tr>
      <w:tr w:rsidR="00A82A07" w:rsidRPr="00A82A07" w14:paraId="159C2D42" w14:textId="77777777" w:rsidTr="00D21837">
        <w:trPr>
          <w:cantSplit/>
        </w:trPr>
        <w:tc>
          <w:tcPr>
            <w:tcW w:w="1283" w:type="pct"/>
            <w:vAlign w:val="center"/>
          </w:tcPr>
          <w:p w14:paraId="608D4A55" w14:textId="77777777" w:rsidR="00A82A07" w:rsidRPr="00A82A07" w:rsidRDefault="00A82A07" w:rsidP="00D21837">
            <w:pPr>
              <w:pStyle w:val="TableText"/>
            </w:pPr>
            <w:r w:rsidRPr="00A82A07">
              <w:t>Max Lifetime Dose</w:t>
            </w:r>
          </w:p>
        </w:tc>
        <w:tc>
          <w:tcPr>
            <w:tcW w:w="3717" w:type="pct"/>
            <w:vAlign w:val="center"/>
          </w:tcPr>
          <w:p w14:paraId="27698190" w14:textId="36950930" w:rsidR="00A82A07" w:rsidRPr="00A82A07" w:rsidRDefault="00A82A07" w:rsidP="00D21837">
            <w:pPr>
              <w:pStyle w:val="TableText"/>
            </w:pPr>
            <w:r w:rsidRPr="00A82A07">
              <w:t>Maximum amount to be administered over a patient</w:t>
            </w:r>
            <w:r w:rsidR="00782E2A">
              <w:t>’</w:t>
            </w:r>
            <w:r w:rsidRPr="00A82A07">
              <w:t>s lifetime, if available</w:t>
            </w:r>
          </w:p>
        </w:tc>
      </w:tr>
      <w:tr w:rsidR="00A82A07" w:rsidRPr="00A82A07" w14:paraId="7E252A74" w14:textId="77777777" w:rsidTr="00D21837">
        <w:trPr>
          <w:cantSplit/>
        </w:trPr>
        <w:tc>
          <w:tcPr>
            <w:tcW w:w="1283" w:type="pct"/>
            <w:vAlign w:val="center"/>
          </w:tcPr>
          <w:p w14:paraId="2380FC71" w14:textId="77777777" w:rsidR="00A82A07" w:rsidRPr="00A82A07" w:rsidRDefault="00A82A07" w:rsidP="00D21837">
            <w:pPr>
              <w:pStyle w:val="TableText"/>
            </w:pPr>
            <w:r w:rsidRPr="00A82A07">
              <w:t>Max Life Time Dose Units</w:t>
            </w:r>
          </w:p>
        </w:tc>
        <w:tc>
          <w:tcPr>
            <w:tcW w:w="3717" w:type="pct"/>
            <w:vAlign w:val="center"/>
          </w:tcPr>
          <w:p w14:paraId="26614F1F" w14:textId="77777777" w:rsidR="00A82A07" w:rsidRPr="00A82A07" w:rsidRDefault="00A82A07" w:rsidP="00D21837">
            <w:pPr>
              <w:pStyle w:val="TableText"/>
            </w:pPr>
            <w:r w:rsidRPr="00A82A07">
              <w:t>Unit of measure for maximum lifetime dose</w:t>
            </w:r>
          </w:p>
        </w:tc>
      </w:tr>
      <w:tr w:rsidR="00A82A07" w:rsidRPr="00A82A07" w14:paraId="0F119181" w14:textId="77777777" w:rsidTr="00D21837">
        <w:trPr>
          <w:cantSplit/>
        </w:trPr>
        <w:tc>
          <w:tcPr>
            <w:tcW w:w="1283" w:type="pct"/>
            <w:vAlign w:val="center"/>
          </w:tcPr>
          <w:p w14:paraId="72DAAE4E" w14:textId="77777777" w:rsidR="00A82A07" w:rsidRPr="00A82A07" w:rsidRDefault="00A82A07" w:rsidP="00D21837">
            <w:pPr>
              <w:pStyle w:val="TableText"/>
            </w:pPr>
            <w:r w:rsidRPr="00A82A07">
              <w:t>Max LifeTime Dose Form</w:t>
            </w:r>
          </w:p>
        </w:tc>
        <w:tc>
          <w:tcPr>
            <w:tcW w:w="3717" w:type="pct"/>
            <w:vAlign w:val="center"/>
          </w:tcPr>
          <w:p w14:paraId="4A5DE471" w14:textId="77777777" w:rsidR="00A82A07" w:rsidRPr="00A82A07" w:rsidRDefault="00A82A07" w:rsidP="00D21837">
            <w:pPr>
              <w:pStyle w:val="TableText"/>
            </w:pPr>
            <w:r w:rsidRPr="00A82A07">
              <w:t>Maximum lifetime dose for a given dose form</w:t>
            </w:r>
          </w:p>
        </w:tc>
      </w:tr>
      <w:tr w:rsidR="00A82A07" w:rsidRPr="00A82A07" w14:paraId="6EB3CD3B" w14:textId="77777777" w:rsidTr="00D21837">
        <w:trPr>
          <w:cantSplit/>
        </w:trPr>
        <w:tc>
          <w:tcPr>
            <w:tcW w:w="1283" w:type="pct"/>
            <w:vAlign w:val="center"/>
          </w:tcPr>
          <w:p w14:paraId="3007BC29" w14:textId="77777777" w:rsidR="00A82A07" w:rsidRPr="00A82A07" w:rsidRDefault="00A82A07" w:rsidP="00D21837">
            <w:pPr>
              <w:pStyle w:val="TableText"/>
            </w:pPr>
            <w:r w:rsidRPr="00A82A07">
              <w:t>Max LifeTime Dose Form Units</w:t>
            </w:r>
          </w:p>
        </w:tc>
        <w:tc>
          <w:tcPr>
            <w:tcW w:w="3717" w:type="pct"/>
            <w:vAlign w:val="center"/>
          </w:tcPr>
          <w:p w14:paraId="33CA3082" w14:textId="77777777" w:rsidR="00A82A07" w:rsidRPr="00A82A07" w:rsidRDefault="00A82A07" w:rsidP="00D21837">
            <w:pPr>
              <w:pStyle w:val="TableText"/>
            </w:pPr>
            <w:r w:rsidRPr="00A82A07">
              <w:t>Unit of measure for the dose form</w:t>
            </w:r>
          </w:p>
        </w:tc>
      </w:tr>
      <w:tr w:rsidR="00A82A07" w:rsidRPr="00A82A07" w14:paraId="122962E9" w14:textId="77777777" w:rsidTr="00D21837">
        <w:trPr>
          <w:cantSplit/>
        </w:trPr>
        <w:tc>
          <w:tcPr>
            <w:tcW w:w="1283" w:type="pct"/>
            <w:vAlign w:val="center"/>
          </w:tcPr>
          <w:p w14:paraId="02D540C1" w14:textId="77777777" w:rsidR="00A82A07" w:rsidRPr="00A82A07" w:rsidRDefault="00A82A07" w:rsidP="00D21837">
            <w:pPr>
              <w:pStyle w:val="TableText"/>
            </w:pPr>
            <w:r w:rsidRPr="00A82A07">
              <w:t>Dose Rate Low</w:t>
            </w:r>
          </w:p>
        </w:tc>
        <w:tc>
          <w:tcPr>
            <w:tcW w:w="3717" w:type="pct"/>
            <w:vAlign w:val="center"/>
          </w:tcPr>
          <w:p w14:paraId="4A21EA61" w14:textId="77777777" w:rsidR="00A82A07" w:rsidRPr="00A82A07" w:rsidRDefault="00A82A07" w:rsidP="00D21837">
            <w:pPr>
              <w:pStyle w:val="TableText"/>
            </w:pPr>
            <w:r w:rsidRPr="00A82A07">
              <w:t>Minimum amount to be administered per dose rate (hours or minutes)</w:t>
            </w:r>
          </w:p>
        </w:tc>
      </w:tr>
      <w:tr w:rsidR="00A82A07" w:rsidRPr="00A82A07" w14:paraId="263BBB8C" w14:textId="77777777" w:rsidTr="00D21837">
        <w:trPr>
          <w:cantSplit/>
        </w:trPr>
        <w:tc>
          <w:tcPr>
            <w:tcW w:w="1283" w:type="pct"/>
            <w:vAlign w:val="center"/>
          </w:tcPr>
          <w:p w14:paraId="58C43CB1" w14:textId="77777777" w:rsidR="00A82A07" w:rsidRPr="00A82A07" w:rsidRDefault="00A82A07" w:rsidP="00D21837">
            <w:pPr>
              <w:pStyle w:val="TableText"/>
            </w:pPr>
            <w:r w:rsidRPr="00A82A07">
              <w:t>Dose Rate Low Units</w:t>
            </w:r>
          </w:p>
        </w:tc>
        <w:tc>
          <w:tcPr>
            <w:tcW w:w="3717" w:type="pct"/>
            <w:vAlign w:val="center"/>
          </w:tcPr>
          <w:p w14:paraId="7B59270B" w14:textId="77777777" w:rsidR="00A82A07" w:rsidRPr="00A82A07" w:rsidRDefault="00A82A07" w:rsidP="00D21837">
            <w:pPr>
              <w:pStyle w:val="TableText"/>
            </w:pPr>
            <w:r w:rsidRPr="00A82A07">
              <w:t>Unit of measure for low dose rate (hours or minutes)</w:t>
            </w:r>
          </w:p>
        </w:tc>
      </w:tr>
      <w:tr w:rsidR="00A82A07" w:rsidRPr="00A82A07" w14:paraId="68AA9EFF" w14:textId="77777777" w:rsidTr="00D21837">
        <w:trPr>
          <w:cantSplit/>
        </w:trPr>
        <w:tc>
          <w:tcPr>
            <w:tcW w:w="1283" w:type="pct"/>
            <w:vAlign w:val="center"/>
          </w:tcPr>
          <w:p w14:paraId="5C96A893" w14:textId="77777777" w:rsidR="00A82A07" w:rsidRPr="00A82A07" w:rsidRDefault="00A82A07" w:rsidP="00D21837">
            <w:pPr>
              <w:pStyle w:val="TableText"/>
            </w:pPr>
            <w:r w:rsidRPr="00A82A07">
              <w:t>Dose Rate High</w:t>
            </w:r>
          </w:p>
        </w:tc>
        <w:tc>
          <w:tcPr>
            <w:tcW w:w="3717" w:type="pct"/>
            <w:vAlign w:val="center"/>
          </w:tcPr>
          <w:p w14:paraId="1ACDEA85" w14:textId="77777777" w:rsidR="00A82A07" w:rsidRPr="00A82A07" w:rsidRDefault="00A82A07" w:rsidP="00D21837">
            <w:pPr>
              <w:pStyle w:val="TableText"/>
            </w:pPr>
            <w:r w:rsidRPr="00A82A07">
              <w:t>Highest amount to be administered per dose rate (hours or minutes)</w:t>
            </w:r>
          </w:p>
        </w:tc>
      </w:tr>
      <w:tr w:rsidR="00A82A07" w:rsidRPr="00A82A07" w14:paraId="62B5F9A9" w14:textId="77777777" w:rsidTr="00D21837">
        <w:trPr>
          <w:cantSplit/>
        </w:trPr>
        <w:tc>
          <w:tcPr>
            <w:tcW w:w="1283" w:type="pct"/>
            <w:vAlign w:val="center"/>
          </w:tcPr>
          <w:p w14:paraId="74A27CB1" w14:textId="77777777" w:rsidR="00A82A07" w:rsidRPr="00A82A07" w:rsidRDefault="00A82A07" w:rsidP="00D21837">
            <w:pPr>
              <w:pStyle w:val="TableText"/>
            </w:pPr>
            <w:r w:rsidRPr="00A82A07">
              <w:t>Dose Rate High Units</w:t>
            </w:r>
          </w:p>
        </w:tc>
        <w:tc>
          <w:tcPr>
            <w:tcW w:w="3717" w:type="pct"/>
            <w:vAlign w:val="center"/>
          </w:tcPr>
          <w:p w14:paraId="18968D43" w14:textId="77777777" w:rsidR="00A82A07" w:rsidRPr="00A82A07" w:rsidRDefault="00A82A07" w:rsidP="00D21837">
            <w:pPr>
              <w:pStyle w:val="TableText"/>
            </w:pPr>
            <w:r w:rsidRPr="00A82A07">
              <w:t>Unit of measure for high dose rate (hours or minutes)</w:t>
            </w:r>
          </w:p>
        </w:tc>
      </w:tr>
      <w:tr w:rsidR="00A82A07" w:rsidRPr="00A82A07" w14:paraId="24253D77" w14:textId="77777777" w:rsidTr="00D21837">
        <w:trPr>
          <w:cantSplit/>
        </w:trPr>
        <w:tc>
          <w:tcPr>
            <w:tcW w:w="1283" w:type="pct"/>
            <w:vAlign w:val="center"/>
          </w:tcPr>
          <w:p w14:paraId="7A37BCAE" w14:textId="77777777" w:rsidR="00A82A07" w:rsidRPr="00A82A07" w:rsidRDefault="00A82A07" w:rsidP="00D21837">
            <w:pPr>
              <w:pStyle w:val="TableText"/>
            </w:pPr>
            <w:r w:rsidRPr="00A82A07">
              <w:t>Dose Form Rate Low</w:t>
            </w:r>
          </w:p>
        </w:tc>
        <w:tc>
          <w:tcPr>
            <w:tcW w:w="3717" w:type="pct"/>
            <w:vAlign w:val="center"/>
          </w:tcPr>
          <w:p w14:paraId="474E5BD1" w14:textId="77777777" w:rsidR="00A82A07" w:rsidRPr="00A82A07" w:rsidRDefault="00A82A07" w:rsidP="00D21837">
            <w:pPr>
              <w:pStyle w:val="TableText"/>
            </w:pPr>
            <w:r w:rsidRPr="00A82A07">
              <w:t>Low dose for a given dose form rate (hours or minutes)</w:t>
            </w:r>
          </w:p>
        </w:tc>
      </w:tr>
      <w:tr w:rsidR="00A82A07" w:rsidRPr="00A82A07" w14:paraId="3717C8BB" w14:textId="77777777" w:rsidTr="00D21837">
        <w:trPr>
          <w:cantSplit/>
        </w:trPr>
        <w:tc>
          <w:tcPr>
            <w:tcW w:w="1283" w:type="pct"/>
            <w:vAlign w:val="center"/>
          </w:tcPr>
          <w:p w14:paraId="43B3BE38" w14:textId="77777777" w:rsidR="00A82A07" w:rsidRPr="00A82A07" w:rsidRDefault="00A82A07" w:rsidP="00D21837">
            <w:pPr>
              <w:pStyle w:val="TableText"/>
            </w:pPr>
            <w:r w:rsidRPr="00A82A07">
              <w:t>Dose Form Rate Low Units</w:t>
            </w:r>
          </w:p>
        </w:tc>
        <w:tc>
          <w:tcPr>
            <w:tcW w:w="3717" w:type="pct"/>
            <w:vAlign w:val="center"/>
          </w:tcPr>
          <w:p w14:paraId="619548D4" w14:textId="77777777" w:rsidR="00A82A07" w:rsidRPr="00A82A07" w:rsidRDefault="00A82A07" w:rsidP="00D21837">
            <w:pPr>
              <w:pStyle w:val="TableText"/>
            </w:pPr>
            <w:r w:rsidRPr="00A82A07">
              <w:t>Unit of measure for the dose form rate (hours or minutes)</w:t>
            </w:r>
          </w:p>
        </w:tc>
      </w:tr>
      <w:tr w:rsidR="00A82A07" w:rsidRPr="00A82A07" w14:paraId="79F40AF2" w14:textId="77777777" w:rsidTr="00D21837">
        <w:trPr>
          <w:cantSplit/>
        </w:trPr>
        <w:tc>
          <w:tcPr>
            <w:tcW w:w="1283" w:type="pct"/>
            <w:vAlign w:val="center"/>
          </w:tcPr>
          <w:p w14:paraId="267C6E00" w14:textId="77777777" w:rsidR="00A82A07" w:rsidRPr="00A82A07" w:rsidRDefault="00A82A07" w:rsidP="00D21837">
            <w:pPr>
              <w:pStyle w:val="TableText"/>
            </w:pPr>
            <w:r w:rsidRPr="00A82A07">
              <w:t>Dose Form Rate High</w:t>
            </w:r>
          </w:p>
        </w:tc>
        <w:tc>
          <w:tcPr>
            <w:tcW w:w="3717" w:type="pct"/>
            <w:vAlign w:val="center"/>
          </w:tcPr>
          <w:p w14:paraId="0E94B518" w14:textId="77777777" w:rsidR="00A82A07" w:rsidRPr="00A82A07" w:rsidRDefault="00A82A07" w:rsidP="00D21837">
            <w:pPr>
              <w:pStyle w:val="TableText"/>
            </w:pPr>
            <w:r w:rsidRPr="00A82A07">
              <w:t>High dose for a given dose form rate (hours or minutes)</w:t>
            </w:r>
          </w:p>
        </w:tc>
      </w:tr>
      <w:tr w:rsidR="00A82A07" w:rsidRPr="00A82A07" w14:paraId="3785277F" w14:textId="77777777" w:rsidTr="00D21837">
        <w:trPr>
          <w:cantSplit/>
        </w:trPr>
        <w:tc>
          <w:tcPr>
            <w:tcW w:w="1283" w:type="pct"/>
            <w:vAlign w:val="center"/>
          </w:tcPr>
          <w:p w14:paraId="2254CCB8" w14:textId="77777777" w:rsidR="00A82A07" w:rsidRPr="00A82A07" w:rsidRDefault="00A82A07" w:rsidP="00D21837">
            <w:pPr>
              <w:pStyle w:val="TableText"/>
            </w:pPr>
            <w:r w:rsidRPr="00A82A07">
              <w:t>Dose Form Rate High Units</w:t>
            </w:r>
          </w:p>
        </w:tc>
        <w:tc>
          <w:tcPr>
            <w:tcW w:w="3717" w:type="pct"/>
            <w:vAlign w:val="center"/>
          </w:tcPr>
          <w:p w14:paraId="2A3E6A6A" w14:textId="77777777" w:rsidR="00A82A07" w:rsidRPr="00A82A07" w:rsidRDefault="00A82A07" w:rsidP="00D21837">
            <w:pPr>
              <w:pStyle w:val="TableText"/>
            </w:pPr>
            <w:r w:rsidRPr="00A82A07">
              <w:t>Unit of measure for the dose form rate (hours or minutes)</w:t>
            </w:r>
          </w:p>
        </w:tc>
      </w:tr>
      <w:tr w:rsidR="00A82A07" w:rsidRPr="00A82A07" w14:paraId="25EC6D7F" w14:textId="77777777" w:rsidTr="00D21837">
        <w:trPr>
          <w:cantSplit/>
        </w:trPr>
        <w:tc>
          <w:tcPr>
            <w:tcW w:w="1283" w:type="pct"/>
            <w:vAlign w:val="center"/>
          </w:tcPr>
          <w:p w14:paraId="0A48F574" w14:textId="77777777" w:rsidR="00A82A07" w:rsidRPr="00A82A07" w:rsidRDefault="00A82A07" w:rsidP="00D21837">
            <w:pPr>
              <w:pStyle w:val="TableText"/>
            </w:pPr>
            <w:r w:rsidRPr="00A82A07">
              <w:t>Max Single Dose Rate</w:t>
            </w:r>
          </w:p>
        </w:tc>
        <w:tc>
          <w:tcPr>
            <w:tcW w:w="3717" w:type="pct"/>
            <w:vAlign w:val="center"/>
          </w:tcPr>
          <w:p w14:paraId="2BFD0D1A" w14:textId="77777777" w:rsidR="00A82A07" w:rsidRPr="00A82A07" w:rsidRDefault="00A82A07" w:rsidP="00D21837">
            <w:pPr>
              <w:pStyle w:val="TableText"/>
            </w:pPr>
            <w:r w:rsidRPr="00A82A07">
              <w:t>Maximum amount to be administered in a single dose rate (hours or minutes)</w:t>
            </w:r>
          </w:p>
        </w:tc>
      </w:tr>
      <w:tr w:rsidR="00A82A07" w:rsidRPr="00A82A07" w14:paraId="07027FE8" w14:textId="77777777" w:rsidTr="00D21837">
        <w:trPr>
          <w:cantSplit/>
        </w:trPr>
        <w:tc>
          <w:tcPr>
            <w:tcW w:w="1283" w:type="pct"/>
            <w:vAlign w:val="center"/>
          </w:tcPr>
          <w:p w14:paraId="7A316CD0" w14:textId="77777777" w:rsidR="00A82A07" w:rsidRPr="00A82A07" w:rsidRDefault="00A82A07" w:rsidP="00D21837">
            <w:pPr>
              <w:pStyle w:val="TableText"/>
            </w:pPr>
            <w:r w:rsidRPr="00A82A07">
              <w:t>Max Single Dose Rate Units</w:t>
            </w:r>
          </w:p>
        </w:tc>
        <w:tc>
          <w:tcPr>
            <w:tcW w:w="3717" w:type="pct"/>
            <w:vAlign w:val="center"/>
          </w:tcPr>
          <w:p w14:paraId="552852EF" w14:textId="77777777" w:rsidR="00A82A07" w:rsidRPr="00A82A07" w:rsidRDefault="00A82A07" w:rsidP="00D21837">
            <w:pPr>
              <w:pStyle w:val="TableText"/>
            </w:pPr>
            <w:r w:rsidRPr="00A82A07">
              <w:t>Unit of measure for the maximum single dose rate (hours or minutes)</w:t>
            </w:r>
          </w:p>
        </w:tc>
      </w:tr>
      <w:tr w:rsidR="00A82A07" w:rsidRPr="00A82A07" w14:paraId="73335155" w14:textId="77777777" w:rsidTr="00D21837">
        <w:trPr>
          <w:cantSplit/>
        </w:trPr>
        <w:tc>
          <w:tcPr>
            <w:tcW w:w="1283" w:type="pct"/>
            <w:vAlign w:val="center"/>
          </w:tcPr>
          <w:p w14:paraId="05F19C09" w14:textId="77777777" w:rsidR="00A82A07" w:rsidRPr="00A82A07" w:rsidRDefault="00A82A07" w:rsidP="00D21837">
            <w:pPr>
              <w:pStyle w:val="TableText"/>
            </w:pPr>
            <w:r w:rsidRPr="00A82A07">
              <w:t>Max Single Dose Form Rate</w:t>
            </w:r>
          </w:p>
        </w:tc>
        <w:tc>
          <w:tcPr>
            <w:tcW w:w="3717" w:type="pct"/>
            <w:vAlign w:val="center"/>
          </w:tcPr>
          <w:p w14:paraId="20FBB3F4" w14:textId="77777777" w:rsidR="00A82A07" w:rsidRPr="00A82A07" w:rsidRDefault="00A82A07" w:rsidP="00D21837">
            <w:pPr>
              <w:pStyle w:val="TableText"/>
            </w:pPr>
            <w:r w:rsidRPr="00A82A07">
              <w:t>Maximum single dose for a given dose form rate (hours or minutes)</w:t>
            </w:r>
          </w:p>
        </w:tc>
      </w:tr>
      <w:tr w:rsidR="00A82A07" w:rsidRPr="00A82A07" w14:paraId="0C5803E4" w14:textId="77777777" w:rsidTr="00D21837">
        <w:trPr>
          <w:cantSplit/>
        </w:trPr>
        <w:tc>
          <w:tcPr>
            <w:tcW w:w="1283" w:type="pct"/>
            <w:vAlign w:val="center"/>
          </w:tcPr>
          <w:p w14:paraId="12C424D7" w14:textId="77777777" w:rsidR="00A82A07" w:rsidRPr="00A82A07" w:rsidRDefault="00A82A07" w:rsidP="00D21837">
            <w:pPr>
              <w:pStyle w:val="TableText"/>
            </w:pPr>
            <w:r w:rsidRPr="00A82A07">
              <w:t>Max Single Dose Form Rate Units</w:t>
            </w:r>
          </w:p>
        </w:tc>
        <w:tc>
          <w:tcPr>
            <w:tcW w:w="3717" w:type="pct"/>
            <w:vAlign w:val="center"/>
          </w:tcPr>
          <w:p w14:paraId="09C6026F" w14:textId="77777777" w:rsidR="00A82A07" w:rsidRPr="00A82A07" w:rsidRDefault="00A82A07" w:rsidP="00D21837">
            <w:pPr>
              <w:pStyle w:val="TableText"/>
            </w:pPr>
            <w:r w:rsidRPr="00A82A07">
              <w:t>Unit of measure for the dose form rate (hours or minutes)</w:t>
            </w:r>
          </w:p>
        </w:tc>
      </w:tr>
      <w:tr w:rsidR="00A82A07" w:rsidRPr="00A82A07" w14:paraId="75CEE25C" w14:textId="77777777" w:rsidTr="00D21837">
        <w:trPr>
          <w:cantSplit/>
        </w:trPr>
        <w:tc>
          <w:tcPr>
            <w:tcW w:w="1283" w:type="pct"/>
            <w:vAlign w:val="center"/>
          </w:tcPr>
          <w:p w14:paraId="2799F1B6" w14:textId="77777777" w:rsidR="00A82A07" w:rsidRPr="00A82A07" w:rsidRDefault="00A82A07" w:rsidP="00D21837">
            <w:pPr>
              <w:pStyle w:val="TableText"/>
            </w:pPr>
            <w:r w:rsidRPr="00A82A07">
              <w:t>Max Daily Dose Rate</w:t>
            </w:r>
          </w:p>
        </w:tc>
        <w:tc>
          <w:tcPr>
            <w:tcW w:w="3717" w:type="pct"/>
            <w:vAlign w:val="center"/>
          </w:tcPr>
          <w:p w14:paraId="57DA8937" w14:textId="77777777" w:rsidR="00A82A07" w:rsidRPr="00A82A07" w:rsidRDefault="00A82A07" w:rsidP="00D21837">
            <w:pPr>
              <w:pStyle w:val="TableText"/>
            </w:pPr>
            <w:r w:rsidRPr="00A82A07">
              <w:t>Maximum amount to be administered per dose rate (hours or minutes)</w:t>
            </w:r>
          </w:p>
        </w:tc>
      </w:tr>
      <w:tr w:rsidR="00A82A07" w:rsidRPr="00A82A07" w14:paraId="0CE0CAB6" w14:textId="77777777" w:rsidTr="00D21837">
        <w:trPr>
          <w:cantSplit/>
        </w:trPr>
        <w:tc>
          <w:tcPr>
            <w:tcW w:w="1283" w:type="pct"/>
            <w:vAlign w:val="center"/>
          </w:tcPr>
          <w:p w14:paraId="1CCEEC65" w14:textId="77777777" w:rsidR="00A82A07" w:rsidRPr="00A82A07" w:rsidRDefault="00A82A07" w:rsidP="00D21837">
            <w:pPr>
              <w:pStyle w:val="TableText"/>
            </w:pPr>
            <w:r w:rsidRPr="00A82A07">
              <w:t>Max Daily Dose Rate Units</w:t>
            </w:r>
          </w:p>
        </w:tc>
        <w:tc>
          <w:tcPr>
            <w:tcW w:w="3717" w:type="pct"/>
            <w:vAlign w:val="center"/>
          </w:tcPr>
          <w:p w14:paraId="494F93AA" w14:textId="77777777" w:rsidR="00A82A07" w:rsidRPr="00A82A07" w:rsidRDefault="00A82A07" w:rsidP="00D21837">
            <w:pPr>
              <w:pStyle w:val="TableText"/>
            </w:pPr>
            <w:r w:rsidRPr="00A82A07">
              <w:t>Unit of measure for the maximum daily dose rate (hours or minutes)</w:t>
            </w:r>
          </w:p>
        </w:tc>
      </w:tr>
      <w:tr w:rsidR="00A82A07" w:rsidRPr="00A82A07" w14:paraId="658AC42E" w14:textId="77777777" w:rsidTr="00D21837">
        <w:trPr>
          <w:cantSplit/>
        </w:trPr>
        <w:tc>
          <w:tcPr>
            <w:tcW w:w="1283" w:type="pct"/>
            <w:vAlign w:val="center"/>
          </w:tcPr>
          <w:p w14:paraId="26CD5573" w14:textId="77777777" w:rsidR="00A82A07" w:rsidRPr="00A82A07" w:rsidRDefault="00A82A07" w:rsidP="00D21837">
            <w:pPr>
              <w:pStyle w:val="TableText"/>
            </w:pPr>
            <w:r w:rsidRPr="00A82A07">
              <w:t>Max Daily Dose Form Rate</w:t>
            </w:r>
          </w:p>
        </w:tc>
        <w:tc>
          <w:tcPr>
            <w:tcW w:w="3717" w:type="pct"/>
            <w:vAlign w:val="center"/>
          </w:tcPr>
          <w:p w14:paraId="2E53F27F" w14:textId="77777777" w:rsidR="00A82A07" w:rsidRPr="00A82A07" w:rsidRDefault="00A82A07" w:rsidP="00D21837">
            <w:pPr>
              <w:pStyle w:val="TableText"/>
            </w:pPr>
            <w:r w:rsidRPr="00A82A07">
              <w:t>Maximum daily dose for a dose form rate (hours or minutes)</w:t>
            </w:r>
          </w:p>
        </w:tc>
      </w:tr>
      <w:tr w:rsidR="00A82A07" w:rsidRPr="00A82A07" w14:paraId="414BF265" w14:textId="77777777" w:rsidTr="00D21837">
        <w:trPr>
          <w:cantSplit/>
        </w:trPr>
        <w:tc>
          <w:tcPr>
            <w:tcW w:w="1283" w:type="pct"/>
            <w:vAlign w:val="center"/>
          </w:tcPr>
          <w:p w14:paraId="179514F2" w14:textId="77777777" w:rsidR="00A82A07" w:rsidRPr="00A82A07" w:rsidRDefault="00A82A07" w:rsidP="00D21837">
            <w:pPr>
              <w:pStyle w:val="TableText"/>
            </w:pPr>
            <w:r w:rsidRPr="00A82A07">
              <w:t>Max Daily Dose Form Rate Units</w:t>
            </w:r>
          </w:p>
        </w:tc>
        <w:tc>
          <w:tcPr>
            <w:tcW w:w="3717" w:type="pct"/>
            <w:vAlign w:val="center"/>
          </w:tcPr>
          <w:p w14:paraId="4D514189" w14:textId="77777777" w:rsidR="00A82A07" w:rsidRPr="00A82A07" w:rsidRDefault="00A82A07" w:rsidP="00D21837">
            <w:pPr>
              <w:pStyle w:val="TableText"/>
            </w:pPr>
            <w:r w:rsidRPr="00A82A07">
              <w:t>Unit of measure for the dose form rate (hours or minutes)</w:t>
            </w:r>
          </w:p>
        </w:tc>
      </w:tr>
      <w:tr w:rsidR="00A82A07" w:rsidRPr="00A82A07" w14:paraId="0C900399" w14:textId="77777777" w:rsidTr="00D21837">
        <w:trPr>
          <w:cantSplit/>
        </w:trPr>
        <w:tc>
          <w:tcPr>
            <w:tcW w:w="1283" w:type="pct"/>
            <w:vAlign w:val="center"/>
          </w:tcPr>
          <w:p w14:paraId="199EED6D" w14:textId="77777777" w:rsidR="00A82A07" w:rsidRPr="00A82A07" w:rsidRDefault="00A82A07" w:rsidP="00D21837">
            <w:pPr>
              <w:pStyle w:val="TableText"/>
            </w:pPr>
            <w:r w:rsidRPr="00A82A07">
              <w:t>Hepatic Impairment IND</w:t>
            </w:r>
          </w:p>
        </w:tc>
        <w:tc>
          <w:tcPr>
            <w:tcW w:w="3717" w:type="pct"/>
            <w:vAlign w:val="center"/>
          </w:tcPr>
          <w:p w14:paraId="0107352F" w14:textId="77777777" w:rsidR="00A82A07" w:rsidRPr="00A82A07" w:rsidRDefault="00A82A07" w:rsidP="00D21837">
            <w:pPr>
              <w:pStyle w:val="TableText"/>
            </w:pPr>
            <w:r w:rsidRPr="00A82A07">
              <w:t>Boolean (0/1) indicating whether dosing needs to be adjusted for hepatic impairment</w:t>
            </w:r>
          </w:p>
        </w:tc>
      </w:tr>
      <w:tr w:rsidR="00A82A07" w:rsidRPr="00A82A07" w14:paraId="05AC8875" w14:textId="77777777" w:rsidTr="00D21837">
        <w:trPr>
          <w:cantSplit/>
        </w:trPr>
        <w:tc>
          <w:tcPr>
            <w:tcW w:w="1283" w:type="pct"/>
            <w:vAlign w:val="center"/>
          </w:tcPr>
          <w:p w14:paraId="0BE6CEEA" w14:textId="77777777" w:rsidR="00A82A07" w:rsidRPr="00A82A07" w:rsidRDefault="00A82A07" w:rsidP="00D21837">
            <w:pPr>
              <w:pStyle w:val="TableText"/>
            </w:pPr>
            <w:r w:rsidRPr="00A82A07">
              <w:t>Renal Impairment IND</w:t>
            </w:r>
          </w:p>
        </w:tc>
        <w:tc>
          <w:tcPr>
            <w:tcW w:w="3717" w:type="pct"/>
            <w:vAlign w:val="center"/>
          </w:tcPr>
          <w:p w14:paraId="309CAD2E" w14:textId="77777777" w:rsidR="00A82A07" w:rsidRPr="00A82A07" w:rsidRDefault="00A82A07" w:rsidP="00D21837">
            <w:pPr>
              <w:pStyle w:val="TableText"/>
            </w:pPr>
            <w:r w:rsidRPr="00A82A07">
              <w:t>Boolean (0/1) indicating whether dosing needs to be adjusted for renal impairment</w:t>
            </w:r>
          </w:p>
        </w:tc>
      </w:tr>
      <w:tr w:rsidR="00A82A07" w:rsidRPr="00A82A07" w14:paraId="75983888" w14:textId="77777777" w:rsidTr="00D21837">
        <w:trPr>
          <w:cantSplit/>
        </w:trPr>
        <w:tc>
          <w:tcPr>
            <w:tcW w:w="1283" w:type="pct"/>
            <w:vAlign w:val="center"/>
          </w:tcPr>
          <w:p w14:paraId="46FB97F4" w14:textId="77777777" w:rsidR="00A82A07" w:rsidRPr="00A82A07" w:rsidRDefault="00A82A07" w:rsidP="00D21837">
            <w:pPr>
              <w:pStyle w:val="TableText"/>
            </w:pPr>
            <w:r w:rsidRPr="00A82A07">
              <w:t>CRCL Threshold</w:t>
            </w:r>
          </w:p>
        </w:tc>
        <w:tc>
          <w:tcPr>
            <w:tcW w:w="3717" w:type="pct"/>
            <w:vAlign w:val="center"/>
          </w:tcPr>
          <w:p w14:paraId="3D014A9D" w14:textId="77777777" w:rsidR="00A82A07" w:rsidRPr="00A82A07" w:rsidRDefault="00A82A07" w:rsidP="00D21837">
            <w:pPr>
              <w:pStyle w:val="TableText"/>
            </w:pPr>
            <w:r w:rsidRPr="00A82A07">
              <w:t>Number indicating lowest creatinine clearance to which dosing applies</w:t>
            </w:r>
          </w:p>
        </w:tc>
      </w:tr>
      <w:tr w:rsidR="00A82A07" w:rsidRPr="00A82A07" w14:paraId="6DE24E11" w14:textId="77777777" w:rsidTr="00D21837">
        <w:trPr>
          <w:cantSplit/>
        </w:trPr>
        <w:tc>
          <w:tcPr>
            <w:tcW w:w="1283" w:type="pct"/>
            <w:vAlign w:val="center"/>
          </w:tcPr>
          <w:p w14:paraId="6BBDAEE4" w14:textId="77777777" w:rsidR="00A82A07" w:rsidRPr="00A82A07" w:rsidRDefault="00A82A07" w:rsidP="00D21837">
            <w:pPr>
              <w:pStyle w:val="TableText"/>
            </w:pPr>
            <w:r w:rsidRPr="00A82A07">
              <w:t>CRCL Threshold Units</w:t>
            </w:r>
          </w:p>
        </w:tc>
        <w:tc>
          <w:tcPr>
            <w:tcW w:w="3717" w:type="pct"/>
            <w:vAlign w:val="center"/>
          </w:tcPr>
          <w:p w14:paraId="66EB59D6" w14:textId="77777777" w:rsidR="00A82A07" w:rsidRPr="00A82A07" w:rsidRDefault="00A82A07" w:rsidP="00D21837">
            <w:pPr>
              <w:pStyle w:val="TableText"/>
            </w:pPr>
            <w:r w:rsidRPr="00A82A07">
              <w:t>Unit of measure for the creatinine clearance threshold</w:t>
            </w:r>
          </w:p>
        </w:tc>
      </w:tr>
      <w:tr w:rsidR="00A82A07" w:rsidRPr="00A82A07" w14:paraId="46844B02" w14:textId="77777777" w:rsidTr="00D21837">
        <w:trPr>
          <w:cantSplit/>
        </w:trPr>
        <w:tc>
          <w:tcPr>
            <w:tcW w:w="1283" w:type="pct"/>
            <w:vAlign w:val="center"/>
          </w:tcPr>
          <w:p w14:paraId="1DD9CE86" w14:textId="77777777" w:rsidR="00A82A07" w:rsidRPr="00A82A07" w:rsidRDefault="00A82A07" w:rsidP="00D21837">
            <w:pPr>
              <w:pStyle w:val="TableText"/>
            </w:pPr>
            <w:r w:rsidRPr="00A82A07">
              <w:t>Low Elimination Half Life</w:t>
            </w:r>
          </w:p>
        </w:tc>
        <w:tc>
          <w:tcPr>
            <w:tcW w:w="3717" w:type="pct"/>
            <w:vAlign w:val="center"/>
          </w:tcPr>
          <w:p w14:paraId="47D4B72E" w14:textId="77777777" w:rsidR="00A82A07" w:rsidRPr="00A82A07" w:rsidRDefault="00A82A07" w:rsidP="00D21837">
            <w:pPr>
              <w:pStyle w:val="TableText"/>
            </w:pPr>
            <w:r w:rsidRPr="00A82A07">
              <w:t>Indicates the low end of the drug's half-life range</w:t>
            </w:r>
          </w:p>
        </w:tc>
      </w:tr>
      <w:tr w:rsidR="00A82A07" w:rsidRPr="00A82A07" w14:paraId="0F64829A" w14:textId="77777777" w:rsidTr="00D21837">
        <w:trPr>
          <w:cantSplit/>
        </w:trPr>
        <w:tc>
          <w:tcPr>
            <w:tcW w:w="1283" w:type="pct"/>
            <w:vAlign w:val="center"/>
          </w:tcPr>
          <w:p w14:paraId="5C3E69C3" w14:textId="77777777" w:rsidR="00A82A07" w:rsidRPr="00A82A07" w:rsidRDefault="00A82A07" w:rsidP="00D21837">
            <w:pPr>
              <w:pStyle w:val="TableText"/>
            </w:pPr>
            <w:r w:rsidRPr="00A82A07">
              <w:t>High Elimination Half Life</w:t>
            </w:r>
          </w:p>
        </w:tc>
        <w:tc>
          <w:tcPr>
            <w:tcW w:w="3717" w:type="pct"/>
            <w:vAlign w:val="center"/>
          </w:tcPr>
          <w:p w14:paraId="616C361B" w14:textId="77777777" w:rsidR="00A82A07" w:rsidRPr="00A82A07" w:rsidRDefault="00A82A07" w:rsidP="00D21837">
            <w:pPr>
              <w:pStyle w:val="TableText"/>
            </w:pPr>
            <w:r w:rsidRPr="00A82A07">
              <w:t>Indicates the high end of the drug's half-life range</w:t>
            </w:r>
          </w:p>
        </w:tc>
      </w:tr>
      <w:tr w:rsidR="00A82A07" w:rsidRPr="00A82A07" w14:paraId="45A31B01" w14:textId="77777777" w:rsidTr="00D21837">
        <w:trPr>
          <w:cantSplit/>
        </w:trPr>
        <w:tc>
          <w:tcPr>
            <w:tcW w:w="1283" w:type="pct"/>
            <w:vAlign w:val="center"/>
          </w:tcPr>
          <w:p w14:paraId="1DF30ACA" w14:textId="77777777" w:rsidR="00A82A07" w:rsidRPr="00A82A07" w:rsidRDefault="00A82A07" w:rsidP="00D21837">
            <w:pPr>
              <w:pStyle w:val="TableText"/>
            </w:pPr>
            <w:r w:rsidRPr="00A82A07">
              <w:t>Half Life Units</w:t>
            </w:r>
          </w:p>
        </w:tc>
        <w:tc>
          <w:tcPr>
            <w:tcW w:w="3717" w:type="pct"/>
            <w:vAlign w:val="center"/>
          </w:tcPr>
          <w:p w14:paraId="0FF1ADBE" w14:textId="77777777" w:rsidR="00A82A07" w:rsidRPr="00A82A07" w:rsidRDefault="00A82A07" w:rsidP="00D21837">
            <w:pPr>
              <w:pStyle w:val="TableText"/>
            </w:pPr>
            <w:r w:rsidRPr="00A82A07">
              <w:t>Unit of time for the half-life range of a drug</w:t>
            </w:r>
          </w:p>
        </w:tc>
      </w:tr>
      <w:tr w:rsidR="00A82A07" w:rsidRPr="00A82A07" w14:paraId="49B6414B" w14:textId="77777777" w:rsidTr="00D21837">
        <w:trPr>
          <w:cantSplit/>
        </w:trPr>
        <w:tc>
          <w:tcPr>
            <w:tcW w:w="1283" w:type="pct"/>
            <w:vAlign w:val="center"/>
          </w:tcPr>
          <w:p w14:paraId="1D4FCC0F" w14:textId="77777777" w:rsidR="00A82A07" w:rsidRPr="00A82A07" w:rsidRDefault="00A82A07" w:rsidP="00D21837">
            <w:pPr>
              <w:pStyle w:val="TableText"/>
            </w:pPr>
            <w:r w:rsidRPr="00A82A07">
              <w:t>Weight Required IND</w:t>
            </w:r>
          </w:p>
        </w:tc>
        <w:tc>
          <w:tcPr>
            <w:tcW w:w="3717" w:type="pct"/>
            <w:vAlign w:val="center"/>
          </w:tcPr>
          <w:p w14:paraId="195414FF" w14:textId="77777777" w:rsidR="00A82A07" w:rsidRPr="00A82A07" w:rsidRDefault="00A82A07" w:rsidP="00D21837">
            <w:pPr>
              <w:pStyle w:val="TableText"/>
            </w:pPr>
            <w:r w:rsidRPr="00A82A07">
              <w:t>Boolean (0/1) indicating whether weight is required for dosing</w:t>
            </w:r>
          </w:p>
        </w:tc>
      </w:tr>
      <w:tr w:rsidR="00A82A07" w:rsidRPr="00A82A07" w14:paraId="44F9FE26" w14:textId="77777777" w:rsidTr="00D21837">
        <w:trPr>
          <w:cantSplit/>
        </w:trPr>
        <w:tc>
          <w:tcPr>
            <w:tcW w:w="1283" w:type="pct"/>
            <w:vAlign w:val="center"/>
          </w:tcPr>
          <w:p w14:paraId="6FF3BF19" w14:textId="77777777" w:rsidR="00A82A07" w:rsidRPr="00A82A07" w:rsidRDefault="00A82A07" w:rsidP="00D21837">
            <w:pPr>
              <w:pStyle w:val="TableText"/>
            </w:pPr>
            <w:r w:rsidRPr="00A82A07">
              <w:t>BSA Required IND</w:t>
            </w:r>
          </w:p>
        </w:tc>
        <w:tc>
          <w:tcPr>
            <w:tcW w:w="3717" w:type="pct"/>
            <w:vAlign w:val="center"/>
          </w:tcPr>
          <w:p w14:paraId="74F70EA6" w14:textId="77777777" w:rsidR="00A82A07" w:rsidRPr="00A82A07" w:rsidRDefault="00A82A07" w:rsidP="00D21837">
            <w:pPr>
              <w:pStyle w:val="TableText"/>
            </w:pPr>
            <w:r w:rsidRPr="00A82A07">
              <w:t>Boolean (0/1) indicating whether body surface area is required for dosing</w:t>
            </w:r>
          </w:p>
        </w:tc>
      </w:tr>
      <w:tr w:rsidR="00A82A07" w:rsidRPr="00A82A07" w14:paraId="7B78FAB5" w14:textId="77777777" w:rsidTr="00D21837">
        <w:trPr>
          <w:cantSplit/>
        </w:trPr>
        <w:tc>
          <w:tcPr>
            <w:tcW w:w="1283" w:type="pct"/>
            <w:vAlign w:val="center"/>
          </w:tcPr>
          <w:p w14:paraId="4597DDC8" w14:textId="77777777" w:rsidR="00A82A07" w:rsidRPr="00A82A07" w:rsidRDefault="00A82A07" w:rsidP="00D21837">
            <w:pPr>
              <w:pStyle w:val="TableText"/>
            </w:pPr>
            <w:r w:rsidRPr="00A82A07">
              <w:t>Request Submitted By</w:t>
            </w:r>
          </w:p>
        </w:tc>
        <w:tc>
          <w:tcPr>
            <w:tcW w:w="3717" w:type="pct"/>
            <w:vAlign w:val="center"/>
          </w:tcPr>
          <w:p w14:paraId="6E2423A9" w14:textId="77777777" w:rsidR="00A82A07" w:rsidRPr="00A82A07" w:rsidRDefault="00A82A07" w:rsidP="00D21837">
            <w:pPr>
              <w:pStyle w:val="TableText"/>
            </w:pPr>
            <w:r w:rsidRPr="00A82A07">
              <w:t>Applicable to VA record only. The name of the user that submitted this VA request.</w:t>
            </w:r>
          </w:p>
        </w:tc>
      </w:tr>
      <w:tr w:rsidR="00A82A07" w:rsidRPr="00A82A07" w14:paraId="6B03D770" w14:textId="77777777" w:rsidTr="00D21837">
        <w:trPr>
          <w:cantSplit/>
        </w:trPr>
        <w:tc>
          <w:tcPr>
            <w:tcW w:w="1283" w:type="pct"/>
            <w:vAlign w:val="center"/>
          </w:tcPr>
          <w:p w14:paraId="6B36FCBE" w14:textId="77777777" w:rsidR="00A82A07" w:rsidRPr="00A82A07" w:rsidRDefault="00A82A07" w:rsidP="00D21837">
            <w:pPr>
              <w:pStyle w:val="TableText"/>
            </w:pPr>
            <w:r w:rsidRPr="00A82A07">
              <w:t>Request Assigned To</w:t>
            </w:r>
          </w:p>
        </w:tc>
        <w:tc>
          <w:tcPr>
            <w:tcW w:w="3717" w:type="pct"/>
            <w:vAlign w:val="center"/>
          </w:tcPr>
          <w:p w14:paraId="378B0321" w14:textId="77777777" w:rsidR="00A82A07" w:rsidRPr="00A82A07" w:rsidRDefault="00A82A07" w:rsidP="00D21837">
            <w:pPr>
              <w:pStyle w:val="TableText"/>
            </w:pPr>
            <w:r w:rsidRPr="00A82A07">
              <w:t>Applicable to VA record only. A drop down list to assign an approver.</w:t>
            </w:r>
          </w:p>
        </w:tc>
      </w:tr>
      <w:tr w:rsidR="00A82A07" w:rsidRPr="00A82A07" w14:paraId="65E2AAEB" w14:textId="77777777" w:rsidTr="00D21837">
        <w:trPr>
          <w:cantSplit/>
        </w:trPr>
        <w:tc>
          <w:tcPr>
            <w:tcW w:w="1283" w:type="pct"/>
            <w:vAlign w:val="center"/>
          </w:tcPr>
          <w:p w14:paraId="0D6CC459" w14:textId="77777777" w:rsidR="00A82A07" w:rsidRPr="00A82A07" w:rsidRDefault="00A82A07" w:rsidP="00D21837">
            <w:pPr>
              <w:pStyle w:val="TableText"/>
            </w:pPr>
            <w:r w:rsidRPr="00A82A07">
              <w:t>Action Performed By</w:t>
            </w:r>
          </w:p>
        </w:tc>
        <w:tc>
          <w:tcPr>
            <w:tcW w:w="3717" w:type="pct"/>
            <w:vAlign w:val="center"/>
          </w:tcPr>
          <w:p w14:paraId="20B549F3" w14:textId="77777777" w:rsidR="00A82A07" w:rsidRPr="00A82A07" w:rsidRDefault="00A82A07" w:rsidP="00D21837">
            <w:pPr>
              <w:pStyle w:val="TableText"/>
            </w:pPr>
            <w:r w:rsidRPr="00A82A07">
              <w:t>Applicable to VA record only. The name of the user that performed the last action.</w:t>
            </w:r>
          </w:p>
        </w:tc>
      </w:tr>
      <w:tr w:rsidR="00A82A07" w:rsidRPr="00A82A07" w14:paraId="7B525778" w14:textId="77777777" w:rsidTr="00D21837">
        <w:trPr>
          <w:cantSplit/>
        </w:trPr>
        <w:tc>
          <w:tcPr>
            <w:tcW w:w="1283" w:type="pct"/>
            <w:vAlign w:val="center"/>
          </w:tcPr>
          <w:p w14:paraId="43C3E9B0" w14:textId="77777777" w:rsidR="00A82A07" w:rsidRPr="00A82A07" w:rsidRDefault="00A82A07" w:rsidP="00D21837">
            <w:pPr>
              <w:pStyle w:val="TableText"/>
            </w:pPr>
            <w:r w:rsidRPr="00A82A07">
              <w:t>Action Date</w:t>
            </w:r>
          </w:p>
        </w:tc>
        <w:tc>
          <w:tcPr>
            <w:tcW w:w="3717" w:type="pct"/>
            <w:vAlign w:val="center"/>
          </w:tcPr>
          <w:p w14:paraId="4DE8E97E" w14:textId="77777777" w:rsidR="00A82A07" w:rsidRPr="00A82A07" w:rsidRDefault="00A82A07" w:rsidP="00D21837">
            <w:pPr>
              <w:pStyle w:val="TableText"/>
            </w:pPr>
            <w:r w:rsidRPr="00A82A07">
              <w:t>Applicable to VA record only. The date of the last action taken on the record.</w:t>
            </w:r>
          </w:p>
        </w:tc>
      </w:tr>
      <w:tr w:rsidR="00A82A07" w:rsidRPr="00A82A07" w14:paraId="054C8DEF" w14:textId="77777777" w:rsidTr="00D21837">
        <w:trPr>
          <w:cantSplit/>
        </w:trPr>
        <w:tc>
          <w:tcPr>
            <w:tcW w:w="1283" w:type="pct"/>
            <w:vAlign w:val="center"/>
          </w:tcPr>
          <w:p w14:paraId="20F2887D" w14:textId="77777777" w:rsidR="00A82A07" w:rsidRPr="00A82A07" w:rsidRDefault="00A82A07" w:rsidP="00D21837">
            <w:pPr>
              <w:pStyle w:val="TableText"/>
            </w:pPr>
            <w:r w:rsidRPr="00A82A07">
              <w:t>Export Date</w:t>
            </w:r>
          </w:p>
        </w:tc>
        <w:tc>
          <w:tcPr>
            <w:tcW w:w="3717" w:type="pct"/>
            <w:vAlign w:val="center"/>
          </w:tcPr>
          <w:p w14:paraId="136ADA7C" w14:textId="77777777" w:rsidR="00A82A07" w:rsidRPr="00A82A07" w:rsidRDefault="00A82A07" w:rsidP="00D21837">
            <w:pPr>
              <w:pStyle w:val="TableText"/>
            </w:pPr>
            <w:r w:rsidRPr="00A82A07">
              <w:t xml:space="preserve">For Approved or Deleted records. Indicates the date of the last Custom Update. See Export Date for additional information. </w:t>
            </w:r>
          </w:p>
        </w:tc>
      </w:tr>
      <w:tr w:rsidR="00A82A07" w:rsidRPr="00A82A07" w14:paraId="4B0B74BC" w14:textId="77777777" w:rsidTr="00D21837">
        <w:trPr>
          <w:cantSplit/>
        </w:trPr>
        <w:tc>
          <w:tcPr>
            <w:tcW w:w="1283" w:type="pct"/>
            <w:vAlign w:val="center"/>
          </w:tcPr>
          <w:p w14:paraId="64EDB6DB" w14:textId="77777777" w:rsidR="00A82A07" w:rsidRPr="00A82A07" w:rsidRDefault="00A82A07" w:rsidP="00D21837">
            <w:pPr>
              <w:pStyle w:val="TableText"/>
            </w:pPr>
            <w:r w:rsidRPr="00A82A07">
              <w:t>Reference Text</w:t>
            </w:r>
          </w:p>
        </w:tc>
        <w:tc>
          <w:tcPr>
            <w:tcW w:w="3717" w:type="pct"/>
            <w:vAlign w:val="center"/>
          </w:tcPr>
          <w:p w14:paraId="0E8CCFC5" w14:textId="77777777" w:rsidR="00A82A07" w:rsidRPr="00A82A07" w:rsidRDefault="00A82A07" w:rsidP="00D21837">
            <w:pPr>
              <w:pStyle w:val="TableText"/>
            </w:pPr>
            <w:r w:rsidRPr="00A82A07">
              <w:t>Applicable to VA record only. Field for the user to enter any reference text needed to support customization of this Dose Range.</w:t>
            </w:r>
          </w:p>
        </w:tc>
      </w:tr>
      <w:tr w:rsidR="00A82A07" w:rsidRPr="00A82A07" w14:paraId="49744756" w14:textId="77777777" w:rsidTr="00D21837">
        <w:trPr>
          <w:cantSplit/>
        </w:trPr>
        <w:tc>
          <w:tcPr>
            <w:tcW w:w="1283" w:type="pct"/>
            <w:vAlign w:val="center"/>
          </w:tcPr>
          <w:p w14:paraId="118A24AB" w14:textId="77777777" w:rsidR="00A82A07" w:rsidRPr="00A82A07" w:rsidRDefault="00A82A07" w:rsidP="00D21837">
            <w:pPr>
              <w:pStyle w:val="TableText"/>
            </w:pPr>
            <w:r w:rsidRPr="00A82A07">
              <w:t>Action Reason History</w:t>
            </w:r>
          </w:p>
        </w:tc>
        <w:tc>
          <w:tcPr>
            <w:tcW w:w="3717" w:type="pct"/>
            <w:vAlign w:val="center"/>
          </w:tcPr>
          <w:p w14:paraId="7BAD7BD3" w14:textId="77777777" w:rsidR="00A82A07" w:rsidRPr="00A82A07" w:rsidRDefault="00A82A07" w:rsidP="00D21837">
            <w:pPr>
              <w:pStyle w:val="TableText"/>
            </w:pPr>
            <w:r w:rsidRPr="00A82A07">
              <w:t>Applicable to VA record only. All historical 'current action reason' comments for this record, in one viewable field.</w:t>
            </w:r>
          </w:p>
        </w:tc>
      </w:tr>
      <w:tr w:rsidR="00A82A07" w:rsidRPr="00A82A07" w14:paraId="72D7973C" w14:textId="77777777" w:rsidTr="00D21837">
        <w:trPr>
          <w:cantSplit/>
        </w:trPr>
        <w:tc>
          <w:tcPr>
            <w:tcW w:w="1283" w:type="pct"/>
            <w:vAlign w:val="center"/>
          </w:tcPr>
          <w:p w14:paraId="0CE1877C" w14:textId="77777777" w:rsidR="00A82A07" w:rsidRPr="00A82A07" w:rsidRDefault="00A82A07" w:rsidP="00D21837">
            <w:pPr>
              <w:pStyle w:val="TableText"/>
            </w:pPr>
            <w:r w:rsidRPr="00A82A07">
              <w:t>Current Action Reason</w:t>
            </w:r>
          </w:p>
        </w:tc>
        <w:tc>
          <w:tcPr>
            <w:tcW w:w="3717" w:type="pct"/>
            <w:vAlign w:val="center"/>
          </w:tcPr>
          <w:p w14:paraId="43176056" w14:textId="77777777" w:rsidR="00A82A07" w:rsidRPr="00A82A07" w:rsidRDefault="00A82A07" w:rsidP="00D21837">
            <w:pPr>
              <w:pStyle w:val="TableText"/>
            </w:pPr>
            <w:r w:rsidRPr="00A82A07">
              <w:t>Applicable to VA record only Free form text that can be used to specify the reason for taking the specific action of creating new, modifying, assigning, rejecting, reviewing, approving, or deleting the customization.</w:t>
            </w:r>
          </w:p>
        </w:tc>
      </w:tr>
    </w:tbl>
    <w:p w14:paraId="2EDADE21" w14:textId="77777777" w:rsidR="00BD3781" w:rsidRDefault="00BD3781" w:rsidP="00B46869">
      <w:pPr>
        <w:pStyle w:val="Heading3"/>
      </w:pPr>
      <w:bookmarkStart w:id="617" w:name="_Toc75767136"/>
      <w:r>
        <w:t>Buttons</w:t>
      </w:r>
      <w:bookmarkEnd w:id="617"/>
    </w:p>
    <w:p w14:paraId="222AF515" w14:textId="3A636973" w:rsidR="00D21837" w:rsidRDefault="00D21837" w:rsidP="00D21837">
      <w:pPr>
        <w:pStyle w:val="Caption"/>
      </w:pPr>
      <w:bookmarkStart w:id="618" w:name="_Toc75767189"/>
      <w:r>
        <w:t xml:space="preserve">Table </w:t>
      </w:r>
      <w:r>
        <w:rPr>
          <w:noProof/>
        </w:rPr>
        <w:fldChar w:fldCharType="begin"/>
      </w:r>
      <w:r>
        <w:rPr>
          <w:noProof/>
        </w:rPr>
        <w:instrText xml:space="preserve"> SEQ Table \* ARABIC </w:instrText>
      </w:r>
      <w:r>
        <w:rPr>
          <w:noProof/>
        </w:rPr>
        <w:fldChar w:fldCharType="separate"/>
      </w:r>
      <w:r w:rsidR="00694F65">
        <w:rPr>
          <w:noProof/>
        </w:rPr>
        <w:t>22</w:t>
      </w:r>
      <w:r>
        <w:rPr>
          <w:noProof/>
        </w:rPr>
        <w:fldChar w:fldCharType="end"/>
      </w:r>
      <w:r>
        <w:t>: Dose Range Detail Buttons</w:t>
      </w:r>
      <w:bookmarkEnd w:id="618"/>
    </w:p>
    <w:tbl>
      <w:tblPr>
        <w:tblStyle w:val="TableGrid"/>
        <w:tblW w:w="5000" w:type="pct"/>
        <w:tblLook w:val="04A0" w:firstRow="1" w:lastRow="0" w:firstColumn="1" w:lastColumn="0" w:noHBand="0" w:noVBand="1"/>
        <w:tblDescription w:val="Table shows buttons and their functions for Dose Range Detail"/>
      </w:tblPr>
      <w:tblGrid>
        <w:gridCol w:w="2300"/>
        <w:gridCol w:w="7050"/>
      </w:tblGrid>
      <w:tr w:rsidR="00D21837" w14:paraId="0D47E171" w14:textId="77777777" w:rsidTr="00F83F47">
        <w:tc>
          <w:tcPr>
            <w:tcW w:w="1230" w:type="pct"/>
            <w:shd w:val="clear" w:color="auto" w:fill="D9D9D9" w:themeFill="background1" w:themeFillShade="D9"/>
            <w:vAlign w:val="center"/>
          </w:tcPr>
          <w:p w14:paraId="6508E4D1" w14:textId="77777777" w:rsidR="00D21837" w:rsidRDefault="00D21837" w:rsidP="00F83F47">
            <w:pPr>
              <w:pStyle w:val="TableHeading"/>
              <w:keepNext/>
            </w:pPr>
            <w:r>
              <w:t>Button Name</w:t>
            </w:r>
          </w:p>
        </w:tc>
        <w:tc>
          <w:tcPr>
            <w:tcW w:w="3770" w:type="pct"/>
            <w:shd w:val="clear" w:color="auto" w:fill="D9D9D9" w:themeFill="background1" w:themeFillShade="D9"/>
            <w:vAlign w:val="center"/>
          </w:tcPr>
          <w:p w14:paraId="213F1CFD" w14:textId="77777777" w:rsidR="00D21837" w:rsidRDefault="00D21837" w:rsidP="00F83F47">
            <w:pPr>
              <w:pStyle w:val="TableHeading"/>
              <w:keepNext/>
            </w:pPr>
            <w:r>
              <w:t>Field Description</w:t>
            </w:r>
          </w:p>
        </w:tc>
      </w:tr>
      <w:tr w:rsidR="00D21837" w14:paraId="7133139E" w14:textId="77777777" w:rsidTr="00F83F47">
        <w:tc>
          <w:tcPr>
            <w:tcW w:w="1230" w:type="pct"/>
            <w:vAlign w:val="center"/>
          </w:tcPr>
          <w:p w14:paraId="19A06320" w14:textId="77777777" w:rsidR="00D21837" w:rsidRDefault="00D21837" w:rsidP="00F83F47">
            <w:pPr>
              <w:pStyle w:val="TableText"/>
              <w:keepNext/>
            </w:pPr>
            <w:r w:rsidRPr="00861144">
              <w:t>Print Page</w:t>
            </w:r>
          </w:p>
        </w:tc>
        <w:tc>
          <w:tcPr>
            <w:tcW w:w="3770" w:type="pct"/>
            <w:vAlign w:val="center"/>
          </w:tcPr>
          <w:p w14:paraId="39078982" w14:textId="77777777" w:rsidR="00D21837" w:rsidRDefault="00D21837" w:rsidP="00F83F47">
            <w:pPr>
              <w:pStyle w:val="TableText"/>
              <w:keepNext/>
            </w:pPr>
            <w:r w:rsidRPr="00861144">
              <w:t xml:space="preserve">Allows the user to print the page being viewed. </w:t>
            </w:r>
          </w:p>
        </w:tc>
      </w:tr>
      <w:tr w:rsidR="00D21837" w14:paraId="24EA147F" w14:textId="77777777" w:rsidTr="00F83F47">
        <w:tc>
          <w:tcPr>
            <w:tcW w:w="1230" w:type="pct"/>
            <w:vAlign w:val="center"/>
          </w:tcPr>
          <w:p w14:paraId="4F849AF8" w14:textId="77777777" w:rsidR="00D21837" w:rsidRDefault="00D21837" w:rsidP="00F83F47">
            <w:pPr>
              <w:pStyle w:val="TableText"/>
              <w:keepNext/>
            </w:pPr>
            <w:r w:rsidRPr="00861144">
              <w:t>History</w:t>
            </w:r>
          </w:p>
        </w:tc>
        <w:tc>
          <w:tcPr>
            <w:tcW w:w="3770" w:type="pct"/>
            <w:vAlign w:val="center"/>
          </w:tcPr>
          <w:p w14:paraId="2D39FEA0" w14:textId="77777777" w:rsidR="00D21837" w:rsidRDefault="00D21837" w:rsidP="00F83F47">
            <w:pPr>
              <w:pStyle w:val="TableText"/>
              <w:keepNext/>
            </w:pPr>
            <w:r w:rsidRPr="00861144">
              <w:t>Allows the user to open the history of changes report.</w:t>
            </w:r>
          </w:p>
        </w:tc>
      </w:tr>
      <w:tr w:rsidR="00D21837" w14:paraId="7CDAD69E" w14:textId="77777777" w:rsidTr="00F83F47">
        <w:tc>
          <w:tcPr>
            <w:tcW w:w="1230" w:type="pct"/>
            <w:vAlign w:val="center"/>
          </w:tcPr>
          <w:p w14:paraId="432113D8" w14:textId="55E505BB" w:rsidR="00D21837" w:rsidRDefault="00D21837" w:rsidP="00F83F47">
            <w:pPr>
              <w:pStyle w:val="TableText"/>
              <w:keepNext/>
            </w:pPr>
            <w:r w:rsidRPr="00861144">
              <w:t>Comment</w:t>
            </w:r>
          </w:p>
        </w:tc>
        <w:tc>
          <w:tcPr>
            <w:tcW w:w="3770" w:type="pct"/>
            <w:vAlign w:val="center"/>
          </w:tcPr>
          <w:p w14:paraId="670318C9" w14:textId="47BD78AD" w:rsidR="00D21837" w:rsidRDefault="00D21837" w:rsidP="00F83F47">
            <w:pPr>
              <w:pStyle w:val="TableText"/>
              <w:keepNext/>
            </w:pPr>
            <w:r w:rsidRPr="00BD3781">
              <w:t xml:space="preserve">Add a Pre-Customization comment </w:t>
            </w:r>
            <w:r>
              <w:t>(</w:t>
            </w:r>
            <w:r w:rsidRPr="00BD3781">
              <w:t xml:space="preserve">FDB </w:t>
            </w:r>
            <w:r>
              <w:t>Only)</w:t>
            </w:r>
            <w:r w:rsidRPr="00BD3781">
              <w:t>.</w:t>
            </w:r>
          </w:p>
        </w:tc>
      </w:tr>
    </w:tbl>
    <w:p w14:paraId="30B496D0" w14:textId="08B8D164" w:rsidR="00735D9B" w:rsidRDefault="00735D9B" w:rsidP="00B46869">
      <w:pPr>
        <w:pStyle w:val="Heading1"/>
      </w:pPr>
      <w:bookmarkStart w:id="619" w:name="_Toc75767137"/>
      <w:bookmarkEnd w:id="613"/>
      <w:bookmarkEnd w:id="614"/>
      <w:bookmarkEnd w:id="615"/>
      <w:r>
        <w:t>Sample Modification Scenarios</w:t>
      </w:r>
      <w:bookmarkEnd w:id="619"/>
    </w:p>
    <w:p w14:paraId="30B496D1" w14:textId="77777777" w:rsidR="00DA55EA" w:rsidRDefault="00DA55EA" w:rsidP="00DA55EA">
      <w:pPr>
        <w:pStyle w:val="BodyText"/>
      </w:pPr>
      <w:r>
        <w:t>The following scenarios are examples of the types of modifications a typical user may perform. It is not a step-by-step guide in instructing users how to perform actual modifications. Sample steps are given, but these could differ based on the customizations being modified.</w:t>
      </w:r>
    </w:p>
    <w:p w14:paraId="30B496D2" w14:textId="77777777" w:rsidR="00735D9B" w:rsidRDefault="00735D9B" w:rsidP="00B46869">
      <w:pPr>
        <w:pStyle w:val="Heading2"/>
      </w:pPr>
      <w:bookmarkStart w:id="620" w:name="_Toc75767138"/>
      <w:r>
        <w:t>Duplicate Therapy Modification</w:t>
      </w:r>
      <w:bookmarkEnd w:id="620"/>
      <w:r>
        <w:t xml:space="preserve"> </w:t>
      </w:r>
    </w:p>
    <w:p w14:paraId="30B496D3" w14:textId="1355D879" w:rsidR="0009370E" w:rsidRPr="0009370E" w:rsidRDefault="0009370E" w:rsidP="0009370E">
      <w:pPr>
        <w:pStyle w:val="BodyText"/>
      </w:pPr>
      <w:r>
        <w:t xml:space="preserve">Sample case: </w:t>
      </w:r>
      <w:r w:rsidR="00B016AA">
        <w:t>M</w:t>
      </w:r>
      <w:r w:rsidR="00F81394">
        <w:t>aking a Duplicate Therapy customization for Topical Pine Tar.</w:t>
      </w:r>
    </w:p>
    <w:p w14:paraId="30B496D4" w14:textId="77777777" w:rsidR="00735D9B" w:rsidRPr="00F676EE" w:rsidRDefault="00F11EB1" w:rsidP="00B46869">
      <w:pPr>
        <w:pStyle w:val="Heading3"/>
      </w:pPr>
      <w:bookmarkStart w:id="621" w:name="_Toc75767139"/>
      <w:r>
        <w:t>Process Steps</w:t>
      </w:r>
      <w:bookmarkEnd w:id="621"/>
      <w:r w:rsidR="0025000E">
        <w:t xml:space="preserve"> </w:t>
      </w:r>
    </w:p>
    <w:p w14:paraId="30B496D5" w14:textId="77777777" w:rsidR="00735D9B" w:rsidRPr="00522F86" w:rsidRDefault="00735D9B" w:rsidP="005D3871">
      <w:pPr>
        <w:keepNext/>
        <w:ind w:right="4140"/>
      </w:pPr>
      <w:r w:rsidRPr="00522F86">
        <w:t>Edit duplicate therapy allowance</w:t>
      </w:r>
      <w:r w:rsidR="006C7C5D" w:rsidRPr="00522F86">
        <w:t>:</w:t>
      </w:r>
    </w:p>
    <w:p w14:paraId="30B496D6" w14:textId="0980253E" w:rsidR="00735D9B" w:rsidRDefault="00735D9B" w:rsidP="00F74B97">
      <w:pPr>
        <w:pStyle w:val="BodyTextNumbered1"/>
        <w:keepNext/>
        <w:numPr>
          <w:ilvl w:val="0"/>
          <w:numId w:val="76"/>
        </w:numPr>
      </w:pPr>
      <w:r w:rsidRPr="00893676">
        <w:t xml:space="preserve">From </w:t>
      </w:r>
      <w:r w:rsidR="006C7C5D" w:rsidRPr="00893676">
        <w:t>the Home Page</w:t>
      </w:r>
      <w:r w:rsidRPr="00893676">
        <w:t xml:space="preserve">, </w:t>
      </w:r>
      <w:r w:rsidR="00763B43">
        <w:t>select</w:t>
      </w:r>
      <w:r w:rsidRPr="00893676">
        <w:t xml:space="preserve"> </w:t>
      </w:r>
      <w:r w:rsidR="006C7C5D" w:rsidRPr="00893676">
        <w:t>the</w:t>
      </w:r>
      <w:r w:rsidRPr="00893676">
        <w:t xml:space="preserve"> </w:t>
      </w:r>
      <w:r w:rsidR="00AF3C5A">
        <w:t>Advanced Query/</w:t>
      </w:r>
      <w:r w:rsidR="006C7C5D" w:rsidRPr="00893676">
        <w:t xml:space="preserve">Customization </w:t>
      </w:r>
      <w:r w:rsidRPr="00893676">
        <w:t>tab</w:t>
      </w:r>
      <w:r w:rsidR="0082378D">
        <w:t>.</w:t>
      </w:r>
    </w:p>
    <w:p w14:paraId="30B496D7" w14:textId="77777777" w:rsidR="00311CF0" w:rsidRPr="00667BCA" w:rsidRDefault="00311CF0" w:rsidP="005D3871">
      <w:pPr>
        <w:pStyle w:val="BodyTextNumbered1"/>
        <w:keepNext/>
      </w:pPr>
      <w:r>
        <w:t>Select “</w:t>
      </w:r>
      <w:r w:rsidRPr="00893676">
        <w:t>Duplicate Therapy</w:t>
      </w:r>
      <w:r>
        <w:t xml:space="preserve">” from the </w:t>
      </w:r>
      <w:r w:rsidRPr="007B2853">
        <w:rPr>
          <w:i/>
        </w:rPr>
        <w:t>Select a Concept</w:t>
      </w:r>
      <w:r>
        <w:t xml:space="preserve"> drop-down</w:t>
      </w:r>
      <w:r w:rsidRPr="00893676">
        <w:t xml:space="preserve"> </w:t>
      </w:r>
      <w:r>
        <w:t xml:space="preserve">and select </w:t>
      </w:r>
      <w:r w:rsidRPr="00893676">
        <w:t xml:space="preserve">‘FDB’ </w:t>
      </w:r>
      <w:r>
        <w:t xml:space="preserve">from the </w:t>
      </w:r>
      <w:r w:rsidRPr="007B2853">
        <w:rPr>
          <w:i/>
        </w:rPr>
        <w:t>Select VA, FDB, or Both</w:t>
      </w:r>
      <w:r>
        <w:t xml:space="preserve"> drop-down</w:t>
      </w:r>
    </w:p>
    <w:p w14:paraId="30B496D8" w14:textId="5C4EC35F" w:rsidR="00735D9B" w:rsidRPr="007B2853" w:rsidRDefault="00735D9B" w:rsidP="005D3871">
      <w:pPr>
        <w:pStyle w:val="BodyTextNumbered1"/>
        <w:keepNext/>
        <w:rPr>
          <w:rFonts w:ascii="Palatino Linotype" w:hAnsi="Palatino Linotype"/>
        </w:rPr>
      </w:pPr>
      <w:r w:rsidRPr="00893676">
        <w:t xml:space="preserve">Build </w:t>
      </w:r>
      <w:r w:rsidR="00026044" w:rsidRPr="00893676">
        <w:t>the query as follows</w:t>
      </w:r>
      <w:r w:rsidRPr="00893676">
        <w:t>:</w:t>
      </w:r>
      <w:r w:rsidR="0025000E">
        <w:t xml:space="preserve"> </w:t>
      </w:r>
      <w:r w:rsidR="00AF3C5A">
        <w:t>Fields</w:t>
      </w:r>
      <w:r w:rsidRPr="00893676">
        <w:t xml:space="preserve">=Description; </w:t>
      </w:r>
      <w:r w:rsidR="00613974">
        <w:t>Filter</w:t>
      </w:r>
      <w:r w:rsidRPr="00893676">
        <w:t>=contains; Value=</w:t>
      </w:r>
      <w:r w:rsidR="002B335C">
        <w:t>Tar</w:t>
      </w:r>
      <w:r w:rsidR="0082378D">
        <w:t>.</w:t>
      </w:r>
    </w:p>
    <w:p w14:paraId="30B496D9" w14:textId="6A88ED5B" w:rsidR="00735D9B" w:rsidRPr="007B2853" w:rsidRDefault="00763B43" w:rsidP="005D3871">
      <w:pPr>
        <w:pStyle w:val="BodyTextNumbered1"/>
        <w:keepNext/>
        <w:rPr>
          <w:rFonts w:ascii="Palatino Linotype" w:hAnsi="Palatino Linotype"/>
        </w:rPr>
      </w:pPr>
      <w:r>
        <w:t>Select</w:t>
      </w:r>
      <w:r w:rsidR="00735D9B" w:rsidRPr="00893676">
        <w:t xml:space="preserve"> </w:t>
      </w:r>
      <w:r w:rsidR="00026044" w:rsidRPr="00893676">
        <w:t xml:space="preserve">the </w:t>
      </w:r>
      <w:r w:rsidR="00735D9B" w:rsidRPr="00893676">
        <w:t xml:space="preserve">Query </w:t>
      </w:r>
      <w:r w:rsidR="00026044" w:rsidRPr="00893676">
        <w:t>button</w:t>
      </w:r>
      <w:r w:rsidR="0082378D">
        <w:t>.</w:t>
      </w:r>
    </w:p>
    <w:p w14:paraId="30B496DA" w14:textId="77777777" w:rsidR="00735D9B" w:rsidRPr="007B2853" w:rsidRDefault="00735D9B" w:rsidP="005D3871">
      <w:pPr>
        <w:pStyle w:val="BodyTextNumbered1"/>
        <w:rPr>
          <w:rFonts w:ascii="Palatino Linotype" w:hAnsi="Palatino Linotype"/>
        </w:rPr>
      </w:pPr>
      <w:r w:rsidRPr="00893676">
        <w:t xml:space="preserve">Look at </w:t>
      </w:r>
      <w:r w:rsidR="00824578" w:rsidRPr="00893676">
        <w:t xml:space="preserve">the </w:t>
      </w:r>
      <w:r w:rsidRPr="00893676">
        <w:t xml:space="preserve">query results at </w:t>
      </w:r>
      <w:r w:rsidR="00026044" w:rsidRPr="00893676">
        <w:t xml:space="preserve">the </w:t>
      </w:r>
      <w:r w:rsidRPr="00893676">
        <w:t xml:space="preserve">bottom of </w:t>
      </w:r>
      <w:r w:rsidR="00026044" w:rsidRPr="00893676">
        <w:t xml:space="preserve">the </w:t>
      </w:r>
      <w:r w:rsidRPr="00893676">
        <w:t>page</w:t>
      </w:r>
      <w:r w:rsidR="00026044" w:rsidRPr="00893676">
        <w:t>.</w:t>
      </w:r>
    </w:p>
    <w:p w14:paraId="30B496DB" w14:textId="2C42FAE1" w:rsidR="00735D9B" w:rsidRPr="007B2853" w:rsidRDefault="00763B43" w:rsidP="005D3871">
      <w:pPr>
        <w:pStyle w:val="BodyTextNumbered1"/>
        <w:rPr>
          <w:rFonts w:ascii="Palatino Linotype" w:hAnsi="Palatino Linotype"/>
        </w:rPr>
      </w:pPr>
      <w:r>
        <w:t>Select</w:t>
      </w:r>
      <w:r w:rsidR="00735D9B" w:rsidRPr="00893676">
        <w:t xml:space="preserve"> </w:t>
      </w:r>
      <w:r w:rsidR="001D43DF" w:rsidRPr="00893676">
        <w:t xml:space="preserve">the </w:t>
      </w:r>
      <w:r w:rsidR="002B335C">
        <w:t xml:space="preserve">Open </w:t>
      </w:r>
      <w:r w:rsidR="000C6F1A">
        <w:t>link</w:t>
      </w:r>
      <w:r w:rsidR="00735D9B" w:rsidRPr="00893676">
        <w:t xml:space="preserve"> for </w:t>
      </w:r>
      <w:r w:rsidR="001D43DF" w:rsidRPr="00893676">
        <w:t xml:space="preserve">the </w:t>
      </w:r>
      <w:r w:rsidR="00735D9B" w:rsidRPr="00893676">
        <w:t>desired class of drug</w:t>
      </w:r>
      <w:r w:rsidR="0082378D">
        <w:t>.</w:t>
      </w:r>
    </w:p>
    <w:p w14:paraId="30B496DC" w14:textId="17930458" w:rsidR="00735D9B" w:rsidRPr="00B94F20" w:rsidRDefault="00763B43" w:rsidP="005D3871">
      <w:pPr>
        <w:pStyle w:val="BodyTextNumbered1"/>
        <w:rPr>
          <w:rFonts w:ascii="Palatino Linotype" w:hAnsi="Palatino Linotype"/>
        </w:rPr>
      </w:pPr>
      <w:r>
        <w:t>T</w:t>
      </w:r>
      <w:r w:rsidR="00B13CC0">
        <w:t>he following</w:t>
      </w:r>
      <w:r>
        <w:t xml:space="preserve"> is displayed</w:t>
      </w:r>
      <w:r w:rsidR="00B13CC0">
        <w:t>:</w:t>
      </w:r>
    </w:p>
    <w:p w14:paraId="34D4F9FD" w14:textId="71FAF121" w:rsidR="00763B43" w:rsidRDefault="00763B43" w:rsidP="00763B43">
      <w:pPr>
        <w:pStyle w:val="Caption"/>
      </w:pPr>
      <w:bookmarkStart w:id="622" w:name="_Toc75767384"/>
      <w:r>
        <w:t xml:space="preserve">Figure </w:t>
      </w:r>
      <w:r>
        <w:rPr>
          <w:noProof/>
        </w:rPr>
        <w:fldChar w:fldCharType="begin"/>
      </w:r>
      <w:r>
        <w:rPr>
          <w:noProof/>
        </w:rPr>
        <w:instrText xml:space="preserve"> SEQ Figure \* ARABIC </w:instrText>
      </w:r>
      <w:r>
        <w:rPr>
          <w:noProof/>
        </w:rPr>
        <w:fldChar w:fldCharType="separate"/>
      </w:r>
      <w:r w:rsidR="00694F65">
        <w:rPr>
          <w:noProof/>
        </w:rPr>
        <w:t>188</w:t>
      </w:r>
      <w:r>
        <w:rPr>
          <w:noProof/>
        </w:rPr>
        <w:fldChar w:fldCharType="end"/>
      </w:r>
      <w:r>
        <w:t>: Duplicate Therapy Modification</w:t>
      </w:r>
      <w:bookmarkEnd w:id="622"/>
    </w:p>
    <w:p w14:paraId="30B496DE" w14:textId="493B8840" w:rsidR="00B13CC0" w:rsidRPr="00893676" w:rsidRDefault="00C965CF" w:rsidP="00763B43">
      <w:pPr>
        <w:pStyle w:val="Graphic0"/>
        <w:jc w:val="left"/>
      </w:pPr>
      <w:r>
        <w:rPr>
          <w:noProof/>
        </w:rPr>
        <w:drawing>
          <wp:inline distT="0" distB="0" distL="0" distR="0" wp14:anchorId="30B49AF5" wp14:editId="7CB4DEBD">
            <wp:extent cx="5944235" cy="2219325"/>
            <wp:effectExtent l="19050" t="19050" r="18415" b="28575"/>
            <wp:docPr id="543" name="Picture 543" descr="Graphic of Duplicate Therapy Mod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4235" cy="2219325"/>
                    </a:xfrm>
                    <a:prstGeom prst="rect">
                      <a:avLst/>
                    </a:prstGeom>
                    <a:noFill/>
                    <a:ln>
                      <a:solidFill>
                        <a:schemeClr val="tx1"/>
                      </a:solidFill>
                    </a:ln>
                  </pic:spPr>
                </pic:pic>
              </a:graphicData>
            </a:graphic>
          </wp:inline>
        </w:drawing>
      </w:r>
    </w:p>
    <w:p w14:paraId="30B496DF" w14:textId="25DA1430" w:rsidR="00E06A01" w:rsidRPr="00E06A01" w:rsidRDefault="00763B43" w:rsidP="005D3871">
      <w:pPr>
        <w:pStyle w:val="BodyTextNumbered1"/>
      </w:pPr>
      <w:r>
        <w:t>Select</w:t>
      </w:r>
      <w:r w:rsidR="00E06A01">
        <w:t xml:space="preserve"> the Edit button to edit the record.</w:t>
      </w:r>
    </w:p>
    <w:p w14:paraId="30B496E0" w14:textId="7E5C0586" w:rsidR="00735D9B" w:rsidRPr="00861144" w:rsidRDefault="00763B43" w:rsidP="005D3871">
      <w:pPr>
        <w:pStyle w:val="BodyTextNumbered1"/>
      </w:pPr>
      <w:r>
        <w:t>Select</w:t>
      </w:r>
      <w:r w:rsidR="00735D9B" w:rsidRPr="00893676">
        <w:t xml:space="preserve"> </w:t>
      </w:r>
      <w:r w:rsidR="001D43DF" w:rsidRPr="00893676">
        <w:t xml:space="preserve">the </w:t>
      </w:r>
      <w:r w:rsidR="00735D9B" w:rsidRPr="00893676">
        <w:t>drop down arrow on Custom Dup Allowance (required)</w:t>
      </w:r>
      <w:r w:rsidR="00E06A01">
        <w:t xml:space="preserve"> and select another number</w:t>
      </w:r>
      <w:r w:rsidR="0082378D">
        <w:t>.</w:t>
      </w:r>
    </w:p>
    <w:p w14:paraId="30B496E1" w14:textId="77777777" w:rsidR="003E30B1" w:rsidRPr="00861144" w:rsidRDefault="003E30B1" w:rsidP="005D3871">
      <w:pPr>
        <w:pStyle w:val="BodyTextNumbered1"/>
      </w:pPr>
      <w:r>
        <w:t xml:space="preserve">Enter a Description (required). </w:t>
      </w:r>
    </w:p>
    <w:p w14:paraId="30B496E2" w14:textId="77777777" w:rsidR="003E30B1" w:rsidRPr="00861144" w:rsidRDefault="003E30B1" w:rsidP="005D3871">
      <w:pPr>
        <w:pStyle w:val="BodyTextNumbered1"/>
      </w:pPr>
      <w:r>
        <w:t xml:space="preserve">Enter the </w:t>
      </w:r>
      <w:r w:rsidRPr="00893676">
        <w:t>Current Action Reason (</w:t>
      </w:r>
      <w:r>
        <w:t>required</w:t>
      </w:r>
      <w:r w:rsidRPr="00893676">
        <w:t>)</w:t>
      </w:r>
      <w:r>
        <w:t xml:space="preserve">. </w:t>
      </w:r>
    </w:p>
    <w:p w14:paraId="30B496E3" w14:textId="15A2B39E" w:rsidR="00735D9B" w:rsidRPr="00861144" w:rsidRDefault="003E30B1" w:rsidP="005D3871">
      <w:pPr>
        <w:pStyle w:val="BodyTextNumbered1"/>
      </w:pPr>
      <w:r>
        <w:t>Add any reference text needed (optiona</w:t>
      </w:r>
      <w:r w:rsidR="00B53713">
        <w:t>l</w:t>
      </w:r>
      <w:r>
        <w:t>)</w:t>
      </w:r>
      <w:r w:rsidR="0082378D">
        <w:t>.</w:t>
      </w:r>
    </w:p>
    <w:p w14:paraId="30B496E4" w14:textId="7691A2EC" w:rsidR="00735D9B" w:rsidRPr="00893676" w:rsidRDefault="00763B43" w:rsidP="005D3871">
      <w:pPr>
        <w:pStyle w:val="BodyTextNumbered1"/>
        <w:rPr>
          <w:rFonts w:ascii="Palatino Linotype" w:hAnsi="Palatino Linotype"/>
        </w:rPr>
      </w:pPr>
      <w:r>
        <w:t>Select</w:t>
      </w:r>
      <w:r w:rsidR="00735D9B" w:rsidRPr="00893676">
        <w:t xml:space="preserve"> </w:t>
      </w:r>
      <w:r w:rsidR="001D43DF" w:rsidRPr="00893676">
        <w:t>the Customize button</w:t>
      </w:r>
      <w:r w:rsidR="0082378D">
        <w:t>.</w:t>
      </w:r>
    </w:p>
    <w:p w14:paraId="30B496E6" w14:textId="77777777" w:rsidR="00F11EB1" w:rsidRDefault="00F11EB1" w:rsidP="00B46869">
      <w:pPr>
        <w:pStyle w:val="Heading2"/>
      </w:pPr>
      <w:bookmarkStart w:id="623" w:name="_Toc75767140"/>
      <w:r>
        <w:t>Duplicate Therapy Approval</w:t>
      </w:r>
      <w:bookmarkEnd w:id="623"/>
    </w:p>
    <w:p w14:paraId="30B496E7" w14:textId="7F3C83F8" w:rsidR="00F11EB1" w:rsidRPr="00522F86" w:rsidRDefault="00F11EB1" w:rsidP="005D3871">
      <w:pPr>
        <w:keepNext/>
      </w:pPr>
      <w:r w:rsidRPr="00522F86">
        <w:t xml:space="preserve">Sample </w:t>
      </w:r>
      <w:r w:rsidR="00711234" w:rsidRPr="00522F86">
        <w:t xml:space="preserve">Case: </w:t>
      </w:r>
      <w:r w:rsidR="001D43DF" w:rsidRPr="00522F86">
        <w:t>After</w:t>
      </w:r>
      <w:r w:rsidRPr="00522F86">
        <w:t xml:space="preserve"> the duplication allowance has been edited for the above situation, </w:t>
      </w:r>
      <w:r w:rsidR="00763B43">
        <w:t>the user</w:t>
      </w:r>
      <w:r w:rsidRPr="00522F86">
        <w:t xml:space="preserve"> need</w:t>
      </w:r>
      <w:r w:rsidR="00763B43">
        <w:t>s</w:t>
      </w:r>
      <w:r w:rsidRPr="00522F86">
        <w:t xml:space="preserve"> to su</w:t>
      </w:r>
      <w:r w:rsidR="00C76DAE" w:rsidRPr="00522F86">
        <w:t xml:space="preserve">bmit the request for approval. </w:t>
      </w:r>
      <w:r w:rsidRPr="00522F86">
        <w:t>Assign this request to FOUR_APPROVER.</w:t>
      </w:r>
    </w:p>
    <w:p w14:paraId="30B496E8" w14:textId="77777777" w:rsidR="00F11EB1" w:rsidRPr="00F676EE" w:rsidRDefault="00F11EB1" w:rsidP="00B46869">
      <w:pPr>
        <w:pStyle w:val="Heading3"/>
      </w:pPr>
      <w:bookmarkStart w:id="624" w:name="_Toc75767141"/>
      <w:r>
        <w:t>Process Steps</w:t>
      </w:r>
      <w:bookmarkEnd w:id="624"/>
      <w:r>
        <w:t xml:space="preserve"> </w:t>
      </w:r>
    </w:p>
    <w:p w14:paraId="30B496E9" w14:textId="77777777" w:rsidR="00F11EB1" w:rsidRPr="00421957" w:rsidRDefault="00F11EB1" w:rsidP="00F74B97">
      <w:pPr>
        <w:pStyle w:val="BodyTextNumbered1"/>
        <w:keepNext/>
        <w:numPr>
          <w:ilvl w:val="0"/>
          <w:numId w:val="77"/>
        </w:numPr>
      </w:pPr>
      <w:r w:rsidRPr="00421957">
        <w:t>From</w:t>
      </w:r>
      <w:r w:rsidR="001D43DF">
        <w:t xml:space="preserve"> the</w:t>
      </w:r>
      <w:r w:rsidRPr="00421957">
        <w:t xml:space="preserve"> </w:t>
      </w:r>
      <w:r w:rsidR="001D43DF" w:rsidRPr="00421957">
        <w:t xml:space="preserve">Home </w:t>
      </w:r>
      <w:r w:rsidRPr="00421957">
        <w:t xml:space="preserve">page, </w:t>
      </w:r>
      <w:r w:rsidR="001D43DF" w:rsidRPr="00421957">
        <w:t xml:space="preserve">look </w:t>
      </w:r>
      <w:r w:rsidRPr="00421957">
        <w:t xml:space="preserve">at </w:t>
      </w:r>
      <w:r w:rsidR="000C6F1A">
        <w:t xml:space="preserve">My </w:t>
      </w:r>
      <w:r w:rsidR="00087C1B">
        <w:t>Request History</w:t>
      </w:r>
      <w:r w:rsidR="002A2915">
        <w:t>.</w:t>
      </w:r>
    </w:p>
    <w:p w14:paraId="30B496EA" w14:textId="47BC6A9E" w:rsidR="00F11EB1" w:rsidRPr="00421957" w:rsidRDefault="00763B43" w:rsidP="00F74B97">
      <w:pPr>
        <w:pStyle w:val="BodyTextNumbered1"/>
        <w:keepNext/>
        <w:numPr>
          <w:ilvl w:val="0"/>
          <w:numId w:val="77"/>
        </w:numPr>
      </w:pPr>
      <w:r>
        <w:t>Select</w:t>
      </w:r>
      <w:r w:rsidR="00F11EB1" w:rsidRPr="00421957">
        <w:t xml:space="preserve"> </w:t>
      </w:r>
      <w:r w:rsidR="006F0A76">
        <w:t>the link to the</w:t>
      </w:r>
      <w:r w:rsidR="00087C1B">
        <w:t xml:space="preserve"> </w:t>
      </w:r>
      <w:r w:rsidR="00B94F20" w:rsidRPr="00B94F20">
        <w:t>NEW</w:t>
      </w:r>
      <w:r w:rsidR="00B94F20">
        <w:t xml:space="preserve"> </w:t>
      </w:r>
      <w:r w:rsidR="00F11EB1" w:rsidRPr="00421957">
        <w:t>Duplicate Therapy</w:t>
      </w:r>
      <w:r w:rsidR="006F0A76">
        <w:t xml:space="preserve"> requests</w:t>
      </w:r>
      <w:r w:rsidR="001D43DF">
        <w:t>.</w:t>
      </w:r>
    </w:p>
    <w:p w14:paraId="30B496EB" w14:textId="77777777" w:rsidR="00F11EB1" w:rsidRPr="00421957" w:rsidRDefault="00F11EB1" w:rsidP="00F74B97">
      <w:pPr>
        <w:pStyle w:val="BodyTextNumbered1"/>
        <w:keepNext/>
        <w:numPr>
          <w:ilvl w:val="0"/>
          <w:numId w:val="77"/>
        </w:numPr>
      </w:pPr>
      <w:r w:rsidRPr="00421957">
        <w:t xml:space="preserve">Look at </w:t>
      </w:r>
      <w:r w:rsidR="001D43DF">
        <w:t xml:space="preserve">the </w:t>
      </w:r>
      <w:r w:rsidRPr="00421957">
        <w:t xml:space="preserve">query results at </w:t>
      </w:r>
      <w:r w:rsidR="00824578">
        <w:t xml:space="preserve">the </w:t>
      </w:r>
      <w:r w:rsidRPr="00421957">
        <w:t xml:space="preserve">bottom of </w:t>
      </w:r>
      <w:r w:rsidR="00824578">
        <w:t xml:space="preserve">the </w:t>
      </w:r>
      <w:r w:rsidRPr="00421957">
        <w:t>page</w:t>
      </w:r>
      <w:r w:rsidR="001D43DF">
        <w:t>.</w:t>
      </w:r>
    </w:p>
    <w:p w14:paraId="30B496EC" w14:textId="2220217F" w:rsidR="00F11EB1" w:rsidRPr="00421957" w:rsidRDefault="00763B43" w:rsidP="00F74B97">
      <w:pPr>
        <w:pStyle w:val="BodyTextNumbered1"/>
        <w:keepNext/>
        <w:numPr>
          <w:ilvl w:val="0"/>
          <w:numId w:val="77"/>
        </w:numPr>
      </w:pPr>
      <w:r>
        <w:t>Select</w:t>
      </w:r>
      <w:r w:rsidR="00F11EB1" w:rsidRPr="00421957">
        <w:t xml:space="preserve"> </w:t>
      </w:r>
      <w:r w:rsidR="001D43DF">
        <w:t xml:space="preserve">the </w:t>
      </w:r>
      <w:r w:rsidR="000C6F1A">
        <w:t>link</w:t>
      </w:r>
      <w:r w:rsidR="00F11EB1" w:rsidRPr="00421957">
        <w:t xml:space="preserve"> for </w:t>
      </w:r>
      <w:r w:rsidR="006F0A76">
        <w:t xml:space="preserve">the </w:t>
      </w:r>
      <w:r w:rsidR="00F11EB1" w:rsidRPr="00421957">
        <w:t>desired class of drug (</w:t>
      </w:r>
      <w:r w:rsidR="00087C1B">
        <w:t>Topical Pine Tar</w:t>
      </w:r>
      <w:r w:rsidR="00F11EB1" w:rsidRPr="00421957">
        <w:t>)</w:t>
      </w:r>
      <w:r w:rsidR="001113E1">
        <w:t>.</w:t>
      </w:r>
    </w:p>
    <w:p w14:paraId="30B496ED" w14:textId="77777777" w:rsidR="00F11EB1" w:rsidRDefault="00F11EB1" w:rsidP="00F74B97">
      <w:pPr>
        <w:pStyle w:val="BodyTextNumbered1"/>
        <w:numPr>
          <w:ilvl w:val="0"/>
          <w:numId w:val="77"/>
        </w:numPr>
      </w:pPr>
      <w:r w:rsidRPr="00421957">
        <w:t xml:space="preserve">Review </w:t>
      </w:r>
      <w:r w:rsidR="001D43DF">
        <w:t xml:space="preserve">the </w:t>
      </w:r>
      <w:r w:rsidRPr="00421957">
        <w:t>information</w:t>
      </w:r>
      <w:r w:rsidR="001113E1">
        <w:t>.</w:t>
      </w:r>
    </w:p>
    <w:p w14:paraId="30B496EE" w14:textId="49FE1499" w:rsidR="00E06A01" w:rsidRPr="00421957" w:rsidRDefault="00763B43" w:rsidP="00F74B97">
      <w:pPr>
        <w:pStyle w:val="BodyTextNumbered1"/>
        <w:numPr>
          <w:ilvl w:val="0"/>
          <w:numId w:val="77"/>
        </w:numPr>
      </w:pPr>
      <w:r>
        <w:t>Select</w:t>
      </w:r>
      <w:r w:rsidR="00E06A01">
        <w:t xml:space="preserve"> the Edit button to edit the record.</w:t>
      </w:r>
    </w:p>
    <w:p w14:paraId="30B496EF" w14:textId="77777777" w:rsidR="00F11EB1" w:rsidRPr="00421957" w:rsidRDefault="00F11EB1" w:rsidP="00F74B97">
      <w:pPr>
        <w:pStyle w:val="BodyTextNumbered1"/>
        <w:numPr>
          <w:ilvl w:val="0"/>
          <w:numId w:val="77"/>
        </w:numPr>
      </w:pPr>
      <w:r w:rsidRPr="00421957">
        <w:t xml:space="preserve">Select </w:t>
      </w:r>
      <w:r w:rsidR="004A0C1F">
        <w:t xml:space="preserve">the </w:t>
      </w:r>
      <w:r w:rsidR="000C6F1A">
        <w:t>n</w:t>
      </w:r>
      <w:r w:rsidR="001D43DF" w:rsidRPr="00421957">
        <w:t xml:space="preserve">ext </w:t>
      </w:r>
      <w:r w:rsidR="000C6F1A">
        <w:t>business r</w:t>
      </w:r>
      <w:r w:rsidR="001D43DF" w:rsidRPr="00421957">
        <w:t>eviewer</w:t>
      </w:r>
      <w:r w:rsidR="000C6F1A">
        <w:t>’s name</w:t>
      </w:r>
      <w:r w:rsidR="001D43DF" w:rsidRPr="00421957">
        <w:t xml:space="preserve"> </w:t>
      </w:r>
      <w:r w:rsidRPr="00421957">
        <w:t>in Request Assigned To (optional)</w:t>
      </w:r>
      <w:r w:rsidR="000C6F1A">
        <w:t xml:space="preserve"> field</w:t>
      </w:r>
      <w:r w:rsidR="002A2915">
        <w:t>.</w:t>
      </w:r>
      <w:r w:rsidRPr="00421957">
        <w:t xml:space="preserve"> </w:t>
      </w:r>
    </w:p>
    <w:p w14:paraId="30B496F0" w14:textId="77777777" w:rsidR="00F11EB1" w:rsidRDefault="00F11EB1" w:rsidP="00F74B97">
      <w:pPr>
        <w:pStyle w:val="BodyTextNumbered1"/>
        <w:numPr>
          <w:ilvl w:val="0"/>
          <w:numId w:val="77"/>
        </w:numPr>
      </w:pPr>
      <w:r w:rsidRPr="00421957">
        <w:t xml:space="preserve">Indicate </w:t>
      </w:r>
      <w:r w:rsidR="001D43DF">
        <w:t xml:space="preserve">the </w:t>
      </w:r>
      <w:r w:rsidRPr="00421957">
        <w:t xml:space="preserve">action reason in Current Action Reason (optional) </w:t>
      </w:r>
      <w:r w:rsidR="000C6F1A">
        <w:t>field</w:t>
      </w:r>
      <w:r w:rsidR="002A2915">
        <w:t>.</w:t>
      </w:r>
      <w:r w:rsidR="000C6F1A">
        <w:t xml:space="preserve"> </w:t>
      </w:r>
    </w:p>
    <w:p w14:paraId="30B496F1" w14:textId="76C66A6C" w:rsidR="001D43DF" w:rsidRPr="00421957" w:rsidRDefault="00763B43" w:rsidP="00F74B97">
      <w:pPr>
        <w:pStyle w:val="BodyTextNumbered1"/>
        <w:numPr>
          <w:ilvl w:val="0"/>
          <w:numId w:val="77"/>
        </w:numPr>
      </w:pPr>
      <w:r>
        <w:t>Select</w:t>
      </w:r>
      <w:r w:rsidR="001D43DF" w:rsidRPr="00421957">
        <w:t xml:space="preserve"> </w:t>
      </w:r>
      <w:r w:rsidR="00711234">
        <w:t xml:space="preserve">the </w:t>
      </w:r>
      <w:r w:rsidR="001D43DF" w:rsidRPr="00421957">
        <w:t xml:space="preserve">Submit </w:t>
      </w:r>
      <w:r w:rsidR="00087C1B">
        <w:t>As</w:t>
      </w:r>
      <w:r w:rsidR="001D43DF" w:rsidRPr="00421957">
        <w:t xml:space="preserve"> Review</w:t>
      </w:r>
      <w:r w:rsidR="00087C1B">
        <w:t>ed</w:t>
      </w:r>
      <w:r w:rsidR="00711234">
        <w:t xml:space="preserve"> button</w:t>
      </w:r>
      <w:r w:rsidR="000C6F1A">
        <w:t>.</w:t>
      </w:r>
    </w:p>
    <w:p w14:paraId="30B496F2" w14:textId="0AC3CEC9" w:rsidR="00F11EB1" w:rsidRPr="00F11EB1" w:rsidRDefault="00F11EB1" w:rsidP="00B46869">
      <w:pPr>
        <w:pStyle w:val="Heading2"/>
      </w:pPr>
      <w:bookmarkStart w:id="625" w:name="_Toc75767142"/>
      <w:r>
        <w:t>Drug Interaction Research</w:t>
      </w:r>
      <w:bookmarkEnd w:id="625"/>
    </w:p>
    <w:p w14:paraId="30B496F3" w14:textId="05AFB63B" w:rsidR="00410806" w:rsidRDefault="00F11EB1">
      <w:pPr>
        <w:pStyle w:val="BodyText"/>
      </w:pPr>
      <w:r>
        <w:t xml:space="preserve">Sample Case: The chief of urology has been told by the Pfizer sales rep that the VA has no drug-drug interaction between </w:t>
      </w:r>
      <w:r w:rsidR="003607E0">
        <w:t>Sildenafil</w:t>
      </w:r>
      <w:r>
        <w:t xml:space="preserve"> and </w:t>
      </w:r>
      <w:r w:rsidR="00186790">
        <w:t>Tamsulosin</w:t>
      </w:r>
      <w:r>
        <w:t>. The chief insists that a significant (severity level 2) interaction be added to the system</w:t>
      </w:r>
      <w:r w:rsidR="003F091B">
        <w:t>.</w:t>
      </w:r>
      <w:r w:rsidR="0025000E">
        <w:t xml:space="preserve"> </w:t>
      </w:r>
    </w:p>
    <w:p w14:paraId="30B496F4" w14:textId="77777777" w:rsidR="00F11EB1" w:rsidRPr="00421957" w:rsidRDefault="00F11EB1" w:rsidP="00B46869">
      <w:pPr>
        <w:pStyle w:val="Heading3"/>
      </w:pPr>
      <w:bookmarkStart w:id="626" w:name="_Toc75767143"/>
      <w:r>
        <w:t xml:space="preserve">Process Steps </w:t>
      </w:r>
      <w:r w:rsidR="00FE468C">
        <w:t xml:space="preserve">for </w:t>
      </w:r>
      <w:r w:rsidR="003E2D59">
        <w:t>Severity</w:t>
      </w:r>
      <w:r w:rsidR="00FE468C">
        <w:t xml:space="preserve"> Check</w:t>
      </w:r>
      <w:r w:rsidR="003E2D59">
        <w:t>, Case 1</w:t>
      </w:r>
      <w:bookmarkEnd w:id="626"/>
    </w:p>
    <w:p w14:paraId="30B496F5" w14:textId="77777777" w:rsidR="00F11EB1" w:rsidRPr="008F7E1A" w:rsidRDefault="00F11EB1" w:rsidP="007D1625">
      <w:pPr>
        <w:pStyle w:val="BodyText"/>
      </w:pPr>
      <w:r w:rsidRPr="008F7E1A">
        <w:t>Check severity of an existing drug-drug interaction</w:t>
      </w:r>
      <w:r w:rsidR="002A2915" w:rsidRPr="008F7E1A">
        <w:t>.</w:t>
      </w:r>
    </w:p>
    <w:p w14:paraId="30B496F6" w14:textId="72B078DB" w:rsidR="00F11EB1" w:rsidRPr="008F7E1A" w:rsidRDefault="00F11EB1" w:rsidP="00F74B97">
      <w:pPr>
        <w:pStyle w:val="BodyTextNumbered1"/>
        <w:numPr>
          <w:ilvl w:val="0"/>
          <w:numId w:val="78"/>
        </w:numPr>
      </w:pPr>
      <w:r w:rsidRPr="008F7E1A">
        <w:t xml:space="preserve">From </w:t>
      </w:r>
      <w:r w:rsidR="001113E1" w:rsidRPr="008F7E1A">
        <w:t xml:space="preserve">the Home </w:t>
      </w:r>
      <w:r w:rsidRPr="008F7E1A">
        <w:t xml:space="preserve">page, </w:t>
      </w:r>
      <w:r w:rsidR="00763B43">
        <w:t>Select</w:t>
      </w:r>
      <w:r w:rsidRPr="008F7E1A">
        <w:t xml:space="preserve"> </w:t>
      </w:r>
      <w:r w:rsidR="001113E1" w:rsidRPr="008F7E1A">
        <w:t>the</w:t>
      </w:r>
      <w:r w:rsidR="0025000E" w:rsidRPr="008F7E1A">
        <w:t xml:space="preserve"> </w:t>
      </w:r>
      <w:r w:rsidR="000C6F1A" w:rsidRPr="008F7E1A">
        <w:t xml:space="preserve">Drug Pair Lookup </w:t>
      </w:r>
      <w:r w:rsidRPr="008F7E1A">
        <w:t>tab</w:t>
      </w:r>
      <w:r w:rsidR="008F6911" w:rsidRPr="008F7E1A">
        <w:t>.</w:t>
      </w:r>
    </w:p>
    <w:p w14:paraId="30B496F7" w14:textId="7EB2E7C2" w:rsidR="00F11EB1" w:rsidRPr="008F7E1A" w:rsidRDefault="00F11EB1" w:rsidP="005D3871">
      <w:pPr>
        <w:pStyle w:val="BodyTextNumbered1"/>
      </w:pPr>
      <w:r w:rsidRPr="008F7E1A">
        <w:t xml:space="preserve">Fill in known information (Drug A: </w:t>
      </w:r>
      <w:r w:rsidR="003607E0">
        <w:t>Sildenafil</w:t>
      </w:r>
      <w:r w:rsidRPr="008F7E1A">
        <w:t>; Drug B: Tamsulosin)</w:t>
      </w:r>
      <w:r w:rsidR="008F6911" w:rsidRPr="008F7E1A">
        <w:t>.</w:t>
      </w:r>
    </w:p>
    <w:p w14:paraId="30B496F8" w14:textId="2AA66324" w:rsidR="00F11EB1" w:rsidRPr="008F7E1A" w:rsidRDefault="00763B43" w:rsidP="005D3871">
      <w:pPr>
        <w:pStyle w:val="BodyTextNumbered1"/>
      </w:pPr>
      <w:r>
        <w:t>Select</w:t>
      </w:r>
      <w:r w:rsidR="008F6911" w:rsidRPr="008F7E1A">
        <w:t xml:space="preserve"> the</w:t>
      </w:r>
      <w:r w:rsidR="00F11EB1" w:rsidRPr="008F7E1A">
        <w:t xml:space="preserve"> Query </w:t>
      </w:r>
      <w:r w:rsidR="001113E1" w:rsidRPr="008F7E1A">
        <w:t>button</w:t>
      </w:r>
      <w:r w:rsidR="008F6911" w:rsidRPr="008F7E1A">
        <w:t>.</w:t>
      </w:r>
    </w:p>
    <w:p w14:paraId="30B496F9" w14:textId="77777777" w:rsidR="00F11EB1" w:rsidRPr="008F7E1A" w:rsidRDefault="00F11EB1" w:rsidP="005D3871">
      <w:pPr>
        <w:pStyle w:val="BodyTextNumbered1"/>
      </w:pPr>
      <w:r w:rsidRPr="008F7E1A">
        <w:t xml:space="preserve">Review </w:t>
      </w:r>
      <w:r w:rsidR="001113E1" w:rsidRPr="008F7E1A">
        <w:t xml:space="preserve">the </w:t>
      </w:r>
      <w:r w:rsidRPr="008F7E1A">
        <w:t>VA custom records and FDB record</w:t>
      </w:r>
      <w:r w:rsidR="001113E1" w:rsidRPr="008F7E1A">
        <w:t>.</w:t>
      </w:r>
    </w:p>
    <w:p w14:paraId="30B496FA" w14:textId="256284F2" w:rsidR="00F11EB1" w:rsidRPr="008F7E1A" w:rsidRDefault="00F11EB1" w:rsidP="005D3871">
      <w:pPr>
        <w:pStyle w:val="BodyTextNumbered1"/>
      </w:pPr>
      <w:r w:rsidRPr="008F7E1A">
        <w:t xml:space="preserve">Note existing VA custom interaction between </w:t>
      </w:r>
      <w:r w:rsidR="003607E0">
        <w:t>Sildenafil</w:t>
      </w:r>
      <w:r w:rsidRPr="008F7E1A">
        <w:t xml:space="preserve"> and </w:t>
      </w:r>
      <w:r w:rsidR="003607E0">
        <w:t xml:space="preserve">Tamsulosin </w:t>
      </w:r>
      <w:r w:rsidRPr="008F7E1A">
        <w:t>with severity level 2 and FDB interaction with severity level 3</w:t>
      </w:r>
      <w:r w:rsidR="0082378D" w:rsidRPr="008F7E1A">
        <w:t>.</w:t>
      </w:r>
    </w:p>
    <w:p w14:paraId="30B496FB" w14:textId="03C77711" w:rsidR="00BA79C0" w:rsidRDefault="00F11EB1" w:rsidP="005D3871">
      <w:pPr>
        <w:pStyle w:val="BodyTextNumbered1"/>
      </w:pPr>
      <w:r w:rsidRPr="008F7E1A">
        <w:t>No action needed</w:t>
      </w:r>
      <w:r w:rsidR="0082378D" w:rsidRPr="008F7E1A">
        <w:t>.</w:t>
      </w:r>
    </w:p>
    <w:p w14:paraId="30B496FC" w14:textId="5303B402" w:rsidR="00BA79C0" w:rsidRDefault="00BA79C0" w:rsidP="00B46869">
      <w:pPr>
        <w:pStyle w:val="Heading2"/>
      </w:pPr>
      <w:bookmarkStart w:id="627" w:name="_Toc75767144"/>
      <w:r>
        <w:t>Drug Interaction Severity Change</w:t>
      </w:r>
      <w:bookmarkEnd w:id="627"/>
    </w:p>
    <w:p w14:paraId="30B496FE" w14:textId="434D33C2" w:rsidR="00B53713" w:rsidRPr="008F7E1A" w:rsidRDefault="00D20D64" w:rsidP="00340827">
      <w:pPr>
        <w:pStyle w:val="BodyText"/>
      </w:pPr>
      <w:r>
        <w:t xml:space="preserve">Sample Case: The FDA recently issued a black box warning stating that </w:t>
      </w:r>
      <w:r w:rsidR="005B4C21" w:rsidRPr="000438D5">
        <w:t>Cyclosporine</w:t>
      </w:r>
      <w:r w:rsidR="005B4C21">
        <w:t xml:space="preserve"> </w:t>
      </w:r>
      <w:r>
        <w:t xml:space="preserve">and </w:t>
      </w:r>
      <w:r w:rsidR="005B4C21">
        <w:t xml:space="preserve">Tolterodine </w:t>
      </w:r>
      <w:r>
        <w:t>should never be used together due to risk of renal toxicity</w:t>
      </w:r>
      <w:r w:rsidR="003F091B">
        <w:t xml:space="preserve">. </w:t>
      </w:r>
      <w:r>
        <w:t>This interaction is considered severity level 3 (moderate) by First Data Bank</w:t>
      </w:r>
      <w:r w:rsidR="003F091B">
        <w:t xml:space="preserve">. </w:t>
      </w:r>
      <w:r>
        <w:t>Based on the issuance of this black box warning, the NDF support group is recommending the severity level be changed to 1 (critical)</w:t>
      </w:r>
      <w:r w:rsidR="003F091B">
        <w:t xml:space="preserve">. </w:t>
      </w:r>
      <w:r>
        <w:t>Create custom drug-drug pairs for this new VA custom drug-drug interaction</w:t>
      </w:r>
      <w:r w:rsidR="003F091B">
        <w:t xml:space="preserve">. </w:t>
      </w:r>
    </w:p>
    <w:p w14:paraId="30B496FF" w14:textId="77777777" w:rsidR="00D20D64" w:rsidRPr="00421957" w:rsidRDefault="00D20D64" w:rsidP="00B46869">
      <w:pPr>
        <w:pStyle w:val="Heading3"/>
      </w:pPr>
      <w:bookmarkStart w:id="628" w:name="_Toc75767145"/>
      <w:r>
        <w:t>Process Steps</w:t>
      </w:r>
      <w:r w:rsidR="00FE468C">
        <w:t xml:space="preserve"> for</w:t>
      </w:r>
      <w:r w:rsidR="003E2D59">
        <w:t xml:space="preserve"> Editing Case 1</w:t>
      </w:r>
      <w:bookmarkEnd w:id="628"/>
    </w:p>
    <w:p w14:paraId="30B49700" w14:textId="77777777" w:rsidR="00D20D64" w:rsidRDefault="00D20D64" w:rsidP="0010304B">
      <w:pPr>
        <w:pStyle w:val="BodyText"/>
        <w:keepNext/>
      </w:pPr>
      <w:r w:rsidRPr="00421957">
        <w:t>Edit the severity of an existing FDB drug interaction</w:t>
      </w:r>
    </w:p>
    <w:p w14:paraId="30B49701" w14:textId="501D9761" w:rsidR="008F7E1A" w:rsidRPr="00421957" w:rsidRDefault="008F7E1A" w:rsidP="00F74B97">
      <w:pPr>
        <w:pStyle w:val="BodyTextNumbered1"/>
        <w:keepNext/>
        <w:numPr>
          <w:ilvl w:val="0"/>
          <w:numId w:val="79"/>
        </w:numPr>
      </w:pPr>
      <w:r w:rsidRPr="00421957">
        <w:t xml:space="preserve">From </w:t>
      </w:r>
      <w:r w:rsidRPr="008F7E1A">
        <w:t>Home</w:t>
      </w:r>
      <w:r w:rsidRPr="00421957">
        <w:t xml:space="preserve"> page, choose </w:t>
      </w:r>
      <w:r>
        <w:t>the Advanced Query/</w:t>
      </w:r>
      <w:r w:rsidRPr="00421957">
        <w:t>Customization tab</w:t>
      </w:r>
      <w:r w:rsidR="00A9178A">
        <w:t>.</w:t>
      </w:r>
    </w:p>
    <w:p w14:paraId="30B49702" w14:textId="77777777" w:rsidR="00D20D64" w:rsidRPr="00421957" w:rsidRDefault="00960706" w:rsidP="005D3871">
      <w:pPr>
        <w:pStyle w:val="BodyTextNumbered1"/>
        <w:keepNext/>
      </w:pPr>
      <w:r>
        <w:t xml:space="preserve">Select “Drug-Drug Interaction” from the </w:t>
      </w:r>
      <w:r w:rsidRPr="00AF3C5A">
        <w:rPr>
          <w:i/>
        </w:rPr>
        <w:t>Select a Concept</w:t>
      </w:r>
      <w:r>
        <w:t xml:space="preserve"> drop-down</w:t>
      </w:r>
      <w:r w:rsidRPr="00893676">
        <w:t xml:space="preserve"> </w:t>
      </w:r>
      <w:r>
        <w:t xml:space="preserve">and select </w:t>
      </w:r>
      <w:r w:rsidRPr="00893676">
        <w:t xml:space="preserve">‘FDB’ </w:t>
      </w:r>
      <w:r>
        <w:t xml:space="preserve">from the </w:t>
      </w:r>
      <w:r w:rsidRPr="00AF3C5A">
        <w:rPr>
          <w:i/>
        </w:rPr>
        <w:t>Select VA, FDB, or Both</w:t>
      </w:r>
      <w:r>
        <w:t xml:space="preserve"> drop-down.</w:t>
      </w:r>
    </w:p>
    <w:p w14:paraId="30B49703" w14:textId="1722982C" w:rsidR="00D20D64" w:rsidRPr="00421957" w:rsidRDefault="00D20D64" w:rsidP="005D3871">
      <w:pPr>
        <w:pStyle w:val="BodyTextNumbered1"/>
        <w:keepNext/>
      </w:pPr>
      <w:r w:rsidRPr="00421957">
        <w:t xml:space="preserve">Build </w:t>
      </w:r>
      <w:r w:rsidR="002B4DF8">
        <w:t xml:space="preserve">the </w:t>
      </w:r>
      <w:r w:rsidRPr="00421957">
        <w:t>Query:</w:t>
      </w:r>
      <w:r w:rsidR="0025000E">
        <w:t xml:space="preserve"> </w:t>
      </w:r>
      <w:r w:rsidR="00BB3A3A">
        <w:t>Fields</w:t>
      </w:r>
      <w:r w:rsidRPr="00421957">
        <w:t xml:space="preserve">=Interaction Description; </w:t>
      </w:r>
      <w:r w:rsidR="00BB3A3A">
        <w:t>Filter</w:t>
      </w:r>
      <w:r w:rsidRPr="00421957">
        <w:t>=contains; Value=</w:t>
      </w:r>
      <w:r w:rsidR="005B4C21" w:rsidRPr="00421957">
        <w:t>Cyclosporine</w:t>
      </w:r>
      <w:r w:rsidR="00BB3A3A">
        <w:t>; And/Or=Or</w:t>
      </w:r>
      <w:r w:rsidR="0082378D">
        <w:t>.</w:t>
      </w:r>
    </w:p>
    <w:p w14:paraId="30B49704" w14:textId="6D5318A1" w:rsidR="00D20D64" w:rsidRPr="00421957" w:rsidRDefault="00D20D64" w:rsidP="005D3871">
      <w:pPr>
        <w:pStyle w:val="BodyTextNumbered1"/>
        <w:keepNext/>
      </w:pPr>
      <w:r w:rsidRPr="00421957">
        <w:t>Build Query:</w:t>
      </w:r>
      <w:r w:rsidR="0025000E">
        <w:t xml:space="preserve"> </w:t>
      </w:r>
      <w:r w:rsidRPr="00421957">
        <w:t>Column=Interaction Description; Constraints=contains; Value=</w:t>
      </w:r>
      <w:r w:rsidR="005B4C21" w:rsidRPr="00421957">
        <w:t>Tolterodine</w:t>
      </w:r>
      <w:r w:rsidR="0082378D">
        <w:t>.</w:t>
      </w:r>
    </w:p>
    <w:p w14:paraId="30B49705" w14:textId="46533808" w:rsidR="00D20D64" w:rsidRPr="00421957" w:rsidRDefault="00340827" w:rsidP="005D3871">
      <w:pPr>
        <w:pStyle w:val="BodyTextNumbered1"/>
        <w:keepNext/>
      </w:pPr>
      <w:r>
        <w:t>Select</w:t>
      </w:r>
      <w:r w:rsidR="00D20D64" w:rsidRPr="00421957">
        <w:t xml:space="preserve"> </w:t>
      </w:r>
      <w:r w:rsidR="002B4DF8">
        <w:t xml:space="preserve">the </w:t>
      </w:r>
      <w:r w:rsidR="00D20D64" w:rsidRPr="00421957">
        <w:t xml:space="preserve">Query </w:t>
      </w:r>
      <w:r w:rsidR="002B4DF8">
        <w:t>button.</w:t>
      </w:r>
    </w:p>
    <w:p w14:paraId="30B49706" w14:textId="77777777" w:rsidR="008F7E1A" w:rsidRPr="00421957" w:rsidRDefault="00D20D64" w:rsidP="005D3871">
      <w:pPr>
        <w:pStyle w:val="BodyTextNumbered1"/>
        <w:keepNext/>
      </w:pPr>
      <w:r w:rsidRPr="00421957">
        <w:t xml:space="preserve">Look at </w:t>
      </w:r>
      <w:r w:rsidR="00824578">
        <w:t xml:space="preserve">the </w:t>
      </w:r>
      <w:r w:rsidRPr="00421957">
        <w:t>query results at</w:t>
      </w:r>
      <w:r w:rsidR="002B4DF8">
        <w:t xml:space="preserve"> the</w:t>
      </w:r>
      <w:r w:rsidRPr="00421957">
        <w:t xml:space="preserve"> bottom of</w:t>
      </w:r>
      <w:r w:rsidR="002B4DF8">
        <w:t xml:space="preserve"> the</w:t>
      </w:r>
      <w:r w:rsidRPr="00421957">
        <w:t xml:space="preserve"> page</w:t>
      </w:r>
      <w:r w:rsidR="002B4DF8">
        <w:t>.</w:t>
      </w:r>
    </w:p>
    <w:p w14:paraId="30B49707" w14:textId="6F0232BA" w:rsidR="00D20D64" w:rsidRDefault="00340827" w:rsidP="005D3871">
      <w:pPr>
        <w:pStyle w:val="BodyTextNumbered1"/>
        <w:keepNext/>
      </w:pPr>
      <w:r>
        <w:t>Select</w:t>
      </w:r>
      <w:r w:rsidR="00D20D64" w:rsidRPr="00421957">
        <w:t xml:space="preserve"> </w:t>
      </w:r>
      <w:r w:rsidR="002B4DF8">
        <w:t xml:space="preserve">the </w:t>
      </w:r>
      <w:r w:rsidR="00960706">
        <w:t>Open</w:t>
      </w:r>
      <w:r w:rsidR="00530818">
        <w:t xml:space="preserve"> link </w:t>
      </w:r>
      <w:r w:rsidR="00D20D64" w:rsidRPr="00421957">
        <w:t xml:space="preserve">for </w:t>
      </w:r>
      <w:r w:rsidR="00530818">
        <w:t>d</w:t>
      </w:r>
      <w:r w:rsidR="002B4DF8" w:rsidRPr="00421957">
        <w:t xml:space="preserve">esired </w:t>
      </w:r>
      <w:r w:rsidR="00D20D64" w:rsidRPr="00421957">
        <w:t>Interaction Description</w:t>
      </w:r>
      <w:r w:rsidR="002B4DF8">
        <w:t>.</w:t>
      </w:r>
    </w:p>
    <w:p w14:paraId="30B49708" w14:textId="64854F59" w:rsidR="008F7E1A" w:rsidRPr="00421957" w:rsidRDefault="00340827" w:rsidP="005D3871">
      <w:pPr>
        <w:pStyle w:val="BodyTextNumbered1"/>
        <w:keepNext/>
      </w:pPr>
      <w:r>
        <w:t>Select</w:t>
      </w:r>
      <w:r w:rsidR="008F7E1A">
        <w:t xml:space="preserve"> the Edit button to edit the record.</w:t>
      </w:r>
    </w:p>
    <w:p w14:paraId="30B49709" w14:textId="3EC68D1F" w:rsidR="00D20D64" w:rsidRPr="00421957" w:rsidRDefault="00340827" w:rsidP="005D3871">
      <w:pPr>
        <w:pStyle w:val="BodyTextNumbered1"/>
        <w:keepNext/>
      </w:pPr>
      <w:r>
        <w:t>Select</w:t>
      </w:r>
      <w:r w:rsidR="00D20D64" w:rsidRPr="00421957">
        <w:t xml:space="preserve"> </w:t>
      </w:r>
      <w:r w:rsidR="002B4DF8">
        <w:t xml:space="preserve">the </w:t>
      </w:r>
      <w:r w:rsidR="00D20D64" w:rsidRPr="00421957">
        <w:t>drop down arrow on Severity Level Code (required)</w:t>
      </w:r>
      <w:r w:rsidR="002B4DF8">
        <w:t>.</w:t>
      </w:r>
    </w:p>
    <w:p w14:paraId="30B4970A" w14:textId="77777777" w:rsidR="00D20D64" w:rsidRPr="00421957" w:rsidRDefault="00D20D64" w:rsidP="005D3871">
      <w:pPr>
        <w:pStyle w:val="BodyTextNumbered1"/>
        <w:keepNext/>
      </w:pPr>
      <w:r w:rsidRPr="00421957">
        <w:t xml:space="preserve">Select </w:t>
      </w:r>
      <w:r w:rsidR="002B4DF8">
        <w:t xml:space="preserve">the </w:t>
      </w:r>
      <w:r w:rsidRPr="00421957">
        <w:t xml:space="preserve">new </w:t>
      </w:r>
      <w:r w:rsidR="002B4DF8" w:rsidRPr="00421957">
        <w:t xml:space="preserve">desired </w:t>
      </w:r>
      <w:r w:rsidRPr="00421957">
        <w:t>severity level code (1)</w:t>
      </w:r>
      <w:r w:rsidR="002A2915">
        <w:t>.</w:t>
      </w:r>
    </w:p>
    <w:p w14:paraId="30B4970B" w14:textId="77777777" w:rsidR="00D20D64" w:rsidRPr="00421957" w:rsidRDefault="00D20D64" w:rsidP="005D3871">
      <w:pPr>
        <w:pStyle w:val="BodyTextNumbered1"/>
        <w:keepNext/>
      </w:pPr>
      <w:r w:rsidRPr="00421957">
        <w:t xml:space="preserve">Indicate </w:t>
      </w:r>
      <w:r w:rsidR="002B4DF8">
        <w:t xml:space="preserve">the </w:t>
      </w:r>
      <w:r w:rsidRPr="00421957">
        <w:t>action reason in</w:t>
      </w:r>
      <w:r w:rsidR="002B4DF8">
        <w:t xml:space="preserve"> the</w:t>
      </w:r>
      <w:r w:rsidRPr="00421957">
        <w:t xml:space="preserve"> free text Current Action Reason (</w:t>
      </w:r>
      <w:r w:rsidR="00BB3A3A">
        <w:t>required</w:t>
      </w:r>
      <w:r w:rsidRPr="00421957">
        <w:t xml:space="preserve">) </w:t>
      </w:r>
      <w:r w:rsidR="00530818">
        <w:t>field</w:t>
      </w:r>
      <w:r w:rsidR="002A2915">
        <w:t>.</w:t>
      </w:r>
    </w:p>
    <w:p w14:paraId="30B4970C" w14:textId="39C7FEBE" w:rsidR="00D20D64" w:rsidRPr="00421957" w:rsidRDefault="00340827" w:rsidP="005D3871">
      <w:pPr>
        <w:pStyle w:val="BodyTextNumbered1"/>
        <w:keepNext/>
      </w:pPr>
      <w:r>
        <w:t>Select</w:t>
      </w:r>
      <w:r w:rsidR="002B4DF8">
        <w:t xml:space="preserve"> the</w:t>
      </w:r>
      <w:r w:rsidR="00D20D64" w:rsidRPr="00421957">
        <w:t xml:space="preserve"> </w:t>
      </w:r>
      <w:r w:rsidR="002B4DF8" w:rsidRPr="00421957">
        <w:t xml:space="preserve">Customize </w:t>
      </w:r>
      <w:r w:rsidR="002B4DF8">
        <w:t>button.</w:t>
      </w:r>
    </w:p>
    <w:p w14:paraId="30B4970D" w14:textId="20DFF4D7" w:rsidR="00D20D64" w:rsidRDefault="00340827" w:rsidP="005D3871">
      <w:pPr>
        <w:pStyle w:val="BodyTextNumbered1"/>
        <w:keepNext/>
      </w:pPr>
      <w:r>
        <w:t>Select</w:t>
      </w:r>
      <w:r w:rsidR="00D20D64" w:rsidRPr="00421957">
        <w:t xml:space="preserve"> Drug Pairs </w:t>
      </w:r>
      <w:r w:rsidR="002B4DF8">
        <w:t>button</w:t>
      </w:r>
      <w:r w:rsidR="0082378D">
        <w:t>.</w:t>
      </w:r>
    </w:p>
    <w:p w14:paraId="30B4970E" w14:textId="51357985" w:rsidR="0055455F" w:rsidRPr="00421957" w:rsidRDefault="00340827" w:rsidP="005D3871">
      <w:pPr>
        <w:pStyle w:val="BodyTextNumbered1"/>
        <w:keepNext/>
      </w:pPr>
      <w:r>
        <w:t>Select</w:t>
      </w:r>
      <w:r w:rsidR="0055455F">
        <w:t xml:space="preserve"> the Edit button to edit the Drug Pairs.</w:t>
      </w:r>
    </w:p>
    <w:p w14:paraId="30B4970F" w14:textId="4E8EA743" w:rsidR="00D20D64" w:rsidRPr="00421957" w:rsidRDefault="00BB3A3A" w:rsidP="005D3871">
      <w:pPr>
        <w:pStyle w:val="BodyTextNumbered1"/>
        <w:keepNext/>
      </w:pPr>
      <w:r>
        <w:t>If the section is not expanded,</w:t>
      </w:r>
      <w:r w:rsidRPr="00421957">
        <w:t xml:space="preserve"> </w:t>
      </w:r>
      <w:r w:rsidR="00340827">
        <w:t>select</w:t>
      </w:r>
      <w:r w:rsidRPr="00421957">
        <w:t xml:space="preserve"> </w:t>
      </w:r>
      <w:r>
        <w:t xml:space="preserve">the </w:t>
      </w:r>
      <w:r w:rsidR="00D20D64" w:rsidRPr="00421957">
        <w:t>plus sign on Select Drug Pairs to add to the above VA Custom interaction bar</w:t>
      </w:r>
      <w:r w:rsidR="002A2915">
        <w:t>.</w:t>
      </w:r>
    </w:p>
    <w:p w14:paraId="30B49710" w14:textId="6F66B0EF" w:rsidR="00D20D64" w:rsidRDefault="00BB3A3A" w:rsidP="005D3871">
      <w:pPr>
        <w:pStyle w:val="BodyTextNumbered1"/>
        <w:keepNext/>
      </w:pPr>
      <w:r>
        <w:t xml:space="preserve">If the radio button is not selected, </w:t>
      </w:r>
      <w:r w:rsidR="00340827">
        <w:t>select</w:t>
      </w:r>
      <w:r w:rsidRPr="00421957">
        <w:t xml:space="preserve"> </w:t>
      </w:r>
      <w:r w:rsidR="004A0C1F">
        <w:t xml:space="preserve">the </w:t>
      </w:r>
      <w:r w:rsidR="00530818">
        <w:t>radio button</w:t>
      </w:r>
      <w:r w:rsidR="00530818" w:rsidRPr="00421957">
        <w:t xml:space="preserve"> </w:t>
      </w:r>
      <w:r w:rsidR="00D20D64" w:rsidRPr="00421957">
        <w:t>for</w:t>
      </w:r>
      <w:r w:rsidR="0082378D">
        <w:t xml:space="preserve"> “</w:t>
      </w:r>
      <w:r w:rsidR="00530818">
        <w:t>Drug Pairs from Corresponding FDB Interaction</w:t>
      </w:r>
      <w:r w:rsidR="002A2915">
        <w:t>.</w:t>
      </w:r>
      <w:r w:rsidR="0082378D">
        <w:t>”</w:t>
      </w:r>
    </w:p>
    <w:p w14:paraId="30B49711" w14:textId="77777777" w:rsidR="00960706" w:rsidRPr="00421957" w:rsidRDefault="00960706" w:rsidP="005D3871">
      <w:pPr>
        <w:pStyle w:val="BodyTextNumbered1"/>
        <w:keepNext/>
      </w:pPr>
      <w:r>
        <w:t>Select desired drug pairs to add to the custom interaction</w:t>
      </w:r>
      <w:r w:rsidR="00DD5CA5">
        <w:t>.</w:t>
      </w:r>
    </w:p>
    <w:p w14:paraId="30B49712" w14:textId="77777777" w:rsidR="00D20D64" w:rsidRPr="00421957" w:rsidRDefault="00D20D64" w:rsidP="005D3871">
      <w:pPr>
        <w:pStyle w:val="BodyTextNumbered1"/>
        <w:keepNext/>
      </w:pPr>
      <w:r w:rsidRPr="00421957">
        <w:t xml:space="preserve">Indicate </w:t>
      </w:r>
      <w:r w:rsidR="002B4DF8">
        <w:t xml:space="preserve">the </w:t>
      </w:r>
      <w:r w:rsidRPr="00421957">
        <w:t xml:space="preserve">action reason in </w:t>
      </w:r>
      <w:r w:rsidR="002B4DF8">
        <w:t xml:space="preserve">the </w:t>
      </w:r>
      <w:r w:rsidRPr="00421957">
        <w:t>free text Current Action Reason (</w:t>
      </w:r>
      <w:r w:rsidR="00BB3A3A">
        <w:t>required</w:t>
      </w:r>
      <w:r w:rsidRPr="00421957">
        <w:t xml:space="preserve">) </w:t>
      </w:r>
      <w:r w:rsidR="00530818">
        <w:t>field</w:t>
      </w:r>
      <w:r w:rsidR="002A2915">
        <w:t>.</w:t>
      </w:r>
    </w:p>
    <w:p w14:paraId="30B49713" w14:textId="19DD8B7E" w:rsidR="00D20D64" w:rsidRDefault="00340827" w:rsidP="005D3871">
      <w:pPr>
        <w:pStyle w:val="BodyTextNumbered1"/>
        <w:keepNext/>
      </w:pPr>
      <w:r>
        <w:t>Select</w:t>
      </w:r>
      <w:r w:rsidR="00D20D64" w:rsidRPr="00421957">
        <w:t xml:space="preserve"> </w:t>
      </w:r>
      <w:r w:rsidR="002B4DF8">
        <w:t xml:space="preserve">the </w:t>
      </w:r>
      <w:r w:rsidR="002B4DF8" w:rsidRPr="00421957">
        <w:t xml:space="preserve">Customize </w:t>
      </w:r>
      <w:r w:rsidR="002B4DF8">
        <w:t>button.</w:t>
      </w:r>
      <w:r w:rsidR="00D20D64" w:rsidRPr="00421957">
        <w:t xml:space="preserve"> </w:t>
      </w:r>
    </w:p>
    <w:p w14:paraId="30B49715" w14:textId="77777777" w:rsidR="003E30B1" w:rsidRPr="003E30B1" w:rsidRDefault="003E30B1" w:rsidP="00AD6A4D">
      <w:pPr>
        <w:pStyle w:val="FakeHead4"/>
      </w:pPr>
      <w:r w:rsidRPr="003E30B1">
        <w:t>To Submit as Reviewed:</w:t>
      </w:r>
    </w:p>
    <w:p w14:paraId="30B49716" w14:textId="77777777" w:rsidR="0055455F" w:rsidRDefault="0055455F" w:rsidP="00F74B97">
      <w:pPr>
        <w:pStyle w:val="BodyTextNumbered1"/>
        <w:numPr>
          <w:ilvl w:val="0"/>
          <w:numId w:val="80"/>
        </w:numPr>
      </w:pPr>
      <w:r>
        <w:t>F</w:t>
      </w:r>
      <w:r w:rsidRPr="00421957">
        <w:t xml:space="preserve">rom </w:t>
      </w:r>
      <w:r>
        <w:t xml:space="preserve">the </w:t>
      </w:r>
      <w:r w:rsidRPr="00421957">
        <w:t xml:space="preserve">home page, look at </w:t>
      </w:r>
      <w:r>
        <w:t xml:space="preserve">My </w:t>
      </w:r>
      <w:r w:rsidR="00DD5CA5">
        <w:t>Request History</w:t>
      </w:r>
      <w:r>
        <w:t>.</w:t>
      </w:r>
    </w:p>
    <w:p w14:paraId="30B49717" w14:textId="552C58B5" w:rsidR="00D20D64" w:rsidRPr="00421957" w:rsidRDefault="00340827" w:rsidP="005D3871">
      <w:pPr>
        <w:pStyle w:val="BodyTextNumbered1"/>
      </w:pPr>
      <w:r>
        <w:t>Select</w:t>
      </w:r>
      <w:r w:rsidR="00D20D64" w:rsidRPr="00421957">
        <w:t xml:space="preserve"> </w:t>
      </w:r>
      <w:r w:rsidR="00DD5CA5">
        <w:t xml:space="preserve">the NEW </w:t>
      </w:r>
      <w:r w:rsidR="00D20D64" w:rsidRPr="00421957">
        <w:t>Drug-Drug Interaction</w:t>
      </w:r>
      <w:r w:rsidR="00DD5CA5">
        <w:t>s link</w:t>
      </w:r>
      <w:r w:rsidR="002B4DF8">
        <w:t>.</w:t>
      </w:r>
    </w:p>
    <w:p w14:paraId="30B49718" w14:textId="77777777" w:rsidR="00D20D64" w:rsidRPr="00421957" w:rsidRDefault="00D20D64" w:rsidP="005D3871">
      <w:pPr>
        <w:pStyle w:val="BodyTextNumbered1"/>
      </w:pPr>
      <w:r w:rsidRPr="00421957">
        <w:t xml:space="preserve">Look at </w:t>
      </w:r>
      <w:r w:rsidR="002B4DF8">
        <w:t xml:space="preserve">the </w:t>
      </w:r>
      <w:r w:rsidRPr="00421957">
        <w:t xml:space="preserve">query results at </w:t>
      </w:r>
      <w:r w:rsidR="00824578">
        <w:t xml:space="preserve">the </w:t>
      </w:r>
      <w:r w:rsidRPr="00421957">
        <w:t xml:space="preserve">bottom of </w:t>
      </w:r>
      <w:r w:rsidR="002B4DF8">
        <w:t xml:space="preserve">the </w:t>
      </w:r>
      <w:r w:rsidRPr="00421957">
        <w:t>page</w:t>
      </w:r>
      <w:r w:rsidR="002B4DF8">
        <w:t>.</w:t>
      </w:r>
    </w:p>
    <w:p w14:paraId="30B49719" w14:textId="2F9BEE6E" w:rsidR="00D20D64" w:rsidRPr="00421957" w:rsidRDefault="00340827" w:rsidP="005D3871">
      <w:pPr>
        <w:pStyle w:val="BodyTextNumbered1"/>
      </w:pPr>
      <w:r>
        <w:t>Select</w:t>
      </w:r>
      <w:r w:rsidR="00D20D64" w:rsidRPr="00421957">
        <w:t xml:space="preserve"> </w:t>
      </w:r>
      <w:r w:rsidR="002B4DF8">
        <w:t>the</w:t>
      </w:r>
      <w:r w:rsidR="002B4DF8" w:rsidRPr="00421957">
        <w:t xml:space="preserve"> </w:t>
      </w:r>
      <w:r w:rsidR="00530818">
        <w:t>link</w:t>
      </w:r>
      <w:r w:rsidR="0025000E">
        <w:t xml:space="preserve"> </w:t>
      </w:r>
      <w:r w:rsidR="00D20D64" w:rsidRPr="00421957">
        <w:t xml:space="preserve">for </w:t>
      </w:r>
      <w:r w:rsidR="002B4DF8">
        <w:t xml:space="preserve">the </w:t>
      </w:r>
      <w:r w:rsidR="00D20D64" w:rsidRPr="00421957">
        <w:t>desired interaction description (</w:t>
      </w:r>
      <w:r w:rsidR="005B4C21" w:rsidRPr="00421957">
        <w:t>Tolterodine/Cyclosporine</w:t>
      </w:r>
      <w:r w:rsidR="002B4DF8">
        <w:t>).</w:t>
      </w:r>
    </w:p>
    <w:p w14:paraId="30B4971A" w14:textId="3665F7BA" w:rsidR="00DD5CA5" w:rsidRDefault="00340827" w:rsidP="005D3871">
      <w:pPr>
        <w:pStyle w:val="BodyTextNumbered1"/>
      </w:pPr>
      <w:r>
        <w:t>Select</w:t>
      </w:r>
      <w:r w:rsidR="00DD5CA5">
        <w:t xml:space="preserve"> the Drug Pairs button.</w:t>
      </w:r>
    </w:p>
    <w:p w14:paraId="30B4971B" w14:textId="0E47C364" w:rsidR="00DD5CA5" w:rsidRDefault="00340827" w:rsidP="005D3871">
      <w:pPr>
        <w:pStyle w:val="BodyTextNumbered1"/>
      </w:pPr>
      <w:r>
        <w:t>Select</w:t>
      </w:r>
      <w:r w:rsidR="00DD5CA5">
        <w:t xml:space="preserve"> the Edit button.</w:t>
      </w:r>
    </w:p>
    <w:p w14:paraId="30B4971C" w14:textId="77777777" w:rsidR="00DD5CA5" w:rsidRDefault="00DD5CA5" w:rsidP="005D3871">
      <w:pPr>
        <w:pStyle w:val="BodyTextNumbered1"/>
      </w:pPr>
      <w:r>
        <w:t>Scroll down to Drug Pairs section, and select the newly added Drug Pair</w:t>
      </w:r>
    </w:p>
    <w:p w14:paraId="30B4971D" w14:textId="1FFE2672" w:rsidR="00DD5CA5" w:rsidRDefault="00340827" w:rsidP="005D3871">
      <w:pPr>
        <w:pStyle w:val="BodyTextNumbered1"/>
      </w:pPr>
      <w:r>
        <w:t>Select</w:t>
      </w:r>
      <w:r w:rsidR="00DD5CA5">
        <w:t xml:space="preserve"> the Submit as Reviewed button.</w:t>
      </w:r>
    </w:p>
    <w:p w14:paraId="30B4971E" w14:textId="43EF7B60" w:rsidR="00DD5CA5" w:rsidRDefault="00340827" w:rsidP="005D3871">
      <w:pPr>
        <w:pStyle w:val="BodyTextNumbered1"/>
      </w:pPr>
      <w:r>
        <w:t>Select</w:t>
      </w:r>
      <w:r w:rsidR="00DD5CA5">
        <w:t xml:space="preserve"> the link at the top of the page for the VA interaction</w:t>
      </w:r>
    </w:p>
    <w:p w14:paraId="30B4971F" w14:textId="54E62CBE" w:rsidR="00D20D64" w:rsidRPr="00421957" w:rsidRDefault="00340827" w:rsidP="005D3871">
      <w:pPr>
        <w:pStyle w:val="BodyTextNumbered1"/>
      </w:pPr>
      <w:r>
        <w:t>Select</w:t>
      </w:r>
      <w:r w:rsidR="00D20D64" w:rsidRPr="00421957">
        <w:t xml:space="preserve"> </w:t>
      </w:r>
      <w:r w:rsidR="002B4DF8">
        <w:t xml:space="preserve">the </w:t>
      </w:r>
      <w:r w:rsidR="00DD5CA5">
        <w:t>Edit</w:t>
      </w:r>
      <w:r w:rsidR="002B4DF8" w:rsidRPr="00421957">
        <w:t xml:space="preserve"> </w:t>
      </w:r>
      <w:r w:rsidR="002B4DF8">
        <w:t>button</w:t>
      </w:r>
      <w:r w:rsidR="002A2915">
        <w:t>.</w:t>
      </w:r>
    </w:p>
    <w:p w14:paraId="30B49720" w14:textId="77777777" w:rsidR="00D20D64" w:rsidRPr="00421957" w:rsidRDefault="00D20D64" w:rsidP="005D3871">
      <w:pPr>
        <w:pStyle w:val="BodyTextNumbered1"/>
      </w:pPr>
      <w:r w:rsidRPr="00421957">
        <w:t xml:space="preserve">Review </w:t>
      </w:r>
      <w:r w:rsidR="00ED3898">
        <w:t xml:space="preserve">the </w:t>
      </w:r>
      <w:r w:rsidRPr="00421957">
        <w:t>information</w:t>
      </w:r>
      <w:r w:rsidR="00ED3898">
        <w:t>.</w:t>
      </w:r>
    </w:p>
    <w:p w14:paraId="30B49721" w14:textId="77777777" w:rsidR="00D20D64" w:rsidRPr="00421957" w:rsidRDefault="00D20D64" w:rsidP="005D3871">
      <w:pPr>
        <w:pStyle w:val="BodyTextNumbered1"/>
      </w:pPr>
      <w:r w:rsidRPr="00421957">
        <w:t xml:space="preserve">Indicate </w:t>
      </w:r>
      <w:r w:rsidR="00ED3898">
        <w:t xml:space="preserve">the </w:t>
      </w:r>
      <w:r w:rsidR="008F6911" w:rsidRPr="00421957">
        <w:t xml:space="preserve">Action Reason </w:t>
      </w:r>
      <w:r w:rsidRPr="00421957">
        <w:t xml:space="preserve">in </w:t>
      </w:r>
      <w:r w:rsidR="00ED3898">
        <w:t xml:space="preserve">the </w:t>
      </w:r>
      <w:r w:rsidRPr="00421957">
        <w:t>free text Current Action Reason (</w:t>
      </w:r>
      <w:r w:rsidR="00DD5CA5">
        <w:t>required</w:t>
      </w:r>
      <w:r w:rsidRPr="00421957">
        <w:t xml:space="preserve">) </w:t>
      </w:r>
      <w:r w:rsidR="00530818">
        <w:t>field</w:t>
      </w:r>
      <w:r w:rsidR="002A2915">
        <w:t>.</w:t>
      </w:r>
    </w:p>
    <w:p w14:paraId="30B49722" w14:textId="7FC7B472" w:rsidR="00D20D64" w:rsidRPr="00421957" w:rsidRDefault="00340827" w:rsidP="005D3871">
      <w:pPr>
        <w:pStyle w:val="BodyTextNumbered1"/>
      </w:pPr>
      <w:r>
        <w:t>Select</w:t>
      </w:r>
      <w:r w:rsidR="00D20D64" w:rsidRPr="00421957">
        <w:t xml:space="preserve"> </w:t>
      </w:r>
      <w:r w:rsidR="00ED3898">
        <w:t xml:space="preserve">the </w:t>
      </w:r>
      <w:r w:rsidR="00ED3898" w:rsidRPr="00421957">
        <w:t xml:space="preserve">Submit </w:t>
      </w:r>
      <w:r w:rsidR="00DD5CA5">
        <w:t>as</w:t>
      </w:r>
      <w:r w:rsidR="00711234" w:rsidRPr="00421957">
        <w:t xml:space="preserve"> </w:t>
      </w:r>
      <w:r w:rsidR="00ED3898" w:rsidRPr="00421957">
        <w:t>Review</w:t>
      </w:r>
      <w:r w:rsidR="00DD5CA5">
        <w:t>ed</w:t>
      </w:r>
      <w:r w:rsidR="00ED3898" w:rsidRPr="00421957">
        <w:t xml:space="preserve"> </w:t>
      </w:r>
      <w:r w:rsidR="002B4DF8">
        <w:t>button</w:t>
      </w:r>
      <w:r w:rsidR="00ED3898">
        <w:t>.</w:t>
      </w:r>
    </w:p>
    <w:p w14:paraId="30B49723" w14:textId="77777777" w:rsidR="00D20D64" w:rsidRDefault="00AD61D1" w:rsidP="00B46869">
      <w:pPr>
        <w:pStyle w:val="Heading2"/>
      </w:pPr>
      <w:bookmarkStart w:id="629" w:name="_Toc75767146"/>
      <w:r>
        <w:t>Drug Interaction Severity Change</w:t>
      </w:r>
      <w:bookmarkEnd w:id="629"/>
      <w:r>
        <w:t xml:space="preserve"> </w:t>
      </w:r>
    </w:p>
    <w:p w14:paraId="30B49724" w14:textId="098FEF2A" w:rsidR="00AD61D1" w:rsidRDefault="00AD61D1" w:rsidP="00B94F20">
      <w:pPr>
        <w:pStyle w:val="BodyText"/>
      </w:pPr>
      <w:r>
        <w:t xml:space="preserve">Sample Case: Over the past </w:t>
      </w:r>
      <w:r w:rsidR="00132E05">
        <w:t xml:space="preserve">six </w:t>
      </w:r>
      <w:r>
        <w:t xml:space="preserve">months, several local VA facilities have reported </w:t>
      </w:r>
      <w:r w:rsidR="00132E05">
        <w:t>adverse reactions (</w:t>
      </w:r>
      <w:r>
        <w:t>ADRs</w:t>
      </w:r>
      <w:r w:rsidR="00132E05">
        <w:t>)</w:t>
      </w:r>
      <w:r>
        <w:t xml:space="preserve"> involving the use of </w:t>
      </w:r>
      <w:r w:rsidR="005B4C21">
        <w:t xml:space="preserve">Digoxin </w:t>
      </w:r>
      <w:r>
        <w:t xml:space="preserve">and </w:t>
      </w:r>
      <w:r w:rsidR="005B4C21">
        <w:t>Metoclopramide</w:t>
      </w:r>
      <w:r>
        <w:t xml:space="preserve"> resulting in </w:t>
      </w:r>
      <w:r w:rsidR="005B4C21">
        <w:t xml:space="preserve">Digoxin </w:t>
      </w:r>
      <w:r>
        <w:t>toxicity requiring hospital admissions for management</w:t>
      </w:r>
      <w:r w:rsidR="003F091B">
        <w:t xml:space="preserve">. </w:t>
      </w:r>
      <w:r>
        <w:t>This interaction is classified as severity level 3 (moderate) by FDB and therefore does not create an alert in the physician order entry process</w:t>
      </w:r>
      <w:r w:rsidR="003F091B">
        <w:t xml:space="preserve">. </w:t>
      </w:r>
      <w:r>
        <w:t xml:space="preserve">The NDF support group has approved the change of the severity level from 3 to 2 (severe) to provide for order alerts and has assigned </w:t>
      </w:r>
      <w:r w:rsidR="00076C4A">
        <w:t>the</w:t>
      </w:r>
      <w:r w:rsidR="00132E05">
        <w:t xml:space="preserve"> </w:t>
      </w:r>
      <w:r w:rsidR="00076C4A">
        <w:t>task to be completed</w:t>
      </w:r>
      <w:r w:rsidR="003F091B">
        <w:t xml:space="preserve">. </w:t>
      </w:r>
      <w:r>
        <w:t xml:space="preserve">Create custom drug-drug pairs for this new VA custom drug-drug interaction. </w:t>
      </w:r>
      <w:r w:rsidR="00F82805">
        <w:t>Then submit the new interaction and drug pairs as reviewed.</w:t>
      </w:r>
      <w:r>
        <w:t xml:space="preserve"> </w:t>
      </w:r>
    </w:p>
    <w:p w14:paraId="30B49725" w14:textId="77777777" w:rsidR="00AD61D1" w:rsidRPr="00421957" w:rsidRDefault="00AD61D1" w:rsidP="00B46869">
      <w:pPr>
        <w:pStyle w:val="Heading3"/>
      </w:pPr>
      <w:bookmarkStart w:id="630" w:name="_Toc75767147"/>
      <w:r>
        <w:t xml:space="preserve">Process Steps </w:t>
      </w:r>
      <w:r w:rsidR="003E2D59">
        <w:t>for Editing Case 2</w:t>
      </w:r>
      <w:bookmarkEnd w:id="630"/>
    </w:p>
    <w:p w14:paraId="30B49726" w14:textId="77777777" w:rsidR="00AD61D1" w:rsidRPr="007C40F5" w:rsidRDefault="00AD61D1" w:rsidP="007C40F5">
      <w:pPr>
        <w:pStyle w:val="BodyText"/>
      </w:pPr>
      <w:r w:rsidRPr="007C40F5">
        <w:t>Edit the severity of an existing FDB drug interaction</w:t>
      </w:r>
    </w:p>
    <w:p w14:paraId="30B49727" w14:textId="77777777" w:rsidR="0055455F" w:rsidRDefault="0055455F" w:rsidP="00F74B97">
      <w:pPr>
        <w:pStyle w:val="BodyTextNumbered1"/>
        <w:numPr>
          <w:ilvl w:val="0"/>
          <w:numId w:val="81"/>
        </w:numPr>
      </w:pPr>
      <w:r w:rsidRPr="0055455F">
        <w:t>From the Home page, choose the Advanced Query/Customization tab</w:t>
      </w:r>
      <w:r>
        <w:t>.</w:t>
      </w:r>
    </w:p>
    <w:p w14:paraId="30B49728" w14:textId="77777777" w:rsidR="00E02CA0" w:rsidRPr="0055455F" w:rsidRDefault="00E02CA0" w:rsidP="00F74B97">
      <w:pPr>
        <w:pStyle w:val="BodyTextNumbered1"/>
        <w:numPr>
          <w:ilvl w:val="0"/>
          <w:numId w:val="81"/>
        </w:numPr>
      </w:pPr>
      <w:r w:rsidRPr="0055455F">
        <w:t>Select “Drug-Drug Interaction” from the Select a Concept drop-down and select ‘FDB’ from the Select VA, FDB, or Both drop-down.</w:t>
      </w:r>
    </w:p>
    <w:p w14:paraId="30B49729" w14:textId="6C0A65BC" w:rsidR="00AD61D1" w:rsidRPr="0055455F" w:rsidRDefault="00AD61D1" w:rsidP="00F74B97">
      <w:pPr>
        <w:pStyle w:val="BodyTextNumbered1"/>
        <w:numPr>
          <w:ilvl w:val="0"/>
          <w:numId w:val="81"/>
        </w:numPr>
      </w:pPr>
      <w:r w:rsidRPr="0055455F">
        <w:t xml:space="preserve">Build </w:t>
      </w:r>
      <w:r w:rsidR="00132E05" w:rsidRPr="0055455F">
        <w:t xml:space="preserve">the </w:t>
      </w:r>
      <w:r w:rsidRPr="0055455F">
        <w:t>Query:</w:t>
      </w:r>
      <w:r w:rsidR="0025000E" w:rsidRPr="0055455F">
        <w:t xml:space="preserve"> </w:t>
      </w:r>
      <w:r w:rsidR="0027011D">
        <w:t>Fields</w:t>
      </w:r>
      <w:r w:rsidRPr="0055455F">
        <w:t xml:space="preserve">=Interaction Description; </w:t>
      </w:r>
      <w:r w:rsidR="0027011D">
        <w:t>Filter</w:t>
      </w:r>
      <w:r w:rsidRPr="0055455F">
        <w:t>=contains; Value=</w:t>
      </w:r>
      <w:r w:rsidR="005B4C21" w:rsidRPr="0055455F">
        <w:t>Digoxin</w:t>
      </w:r>
      <w:r w:rsidR="0027011D">
        <w:t>; And/Or=And</w:t>
      </w:r>
      <w:r w:rsidR="0082378D" w:rsidRPr="0055455F">
        <w:t>.</w:t>
      </w:r>
    </w:p>
    <w:p w14:paraId="30B4972A" w14:textId="6D24399D" w:rsidR="00AD61D1" w:rsidRPr="0055455F" w:rsidRDefault="00AD61D1" w:rsidP="00F74B97">
      <w:pPr>
        <w:pStyle w:val="BodyTextNumbered1"/>
        <w:numPr>
          <w:ilvl w:val="0"/>
          <w:numId w:val="81"/>
        </w:numPr>
      </w:pPr>
      <w:r w:rsidRPr="0055455F">
        <w:t xml:space="preserve">Build </w:t>
      </w:r>
      <w:r w:rsidR="00132E05" w:rsidRPr="0055455F">
        <w:t xml:space="preserve">the </w:t>
      </w:r>
      <w:r w:rsidRPr="0055455F">
        <w:t>Query:</w:t>
      </w:r>
      <w:r w:rsidR="0025000E" w:rsidRPr="0055455F">
        <w:t xml:space="preserve"> </w:t>
      </w:r>
      <w:r w:rsidR="0027011D">
        <w:t>Fields</w:t>
      </w:r>
      <w:r w:rsidRPr="0055455F">
        <w:t xml:space="preserve">=Interaction Description; </w:t>
      </w:r>
      <w:r w:rsidR="0027011D">
        <w:t>Filter</w:t>
      </w:r>
      <w:r w:rsidRPr="0055455F">
        <w:t>=contains; Value=</w:t>
      </w:r>
      <w:r w:rsidR="005B4C21" w:rsidRPr="0055455F">
        <w:t>Metoclopramide</w:t>
      </w:r>
      <w:r w:rsidR="00A107DF" w:rsidRPr="0055455F">
        <w:t>.</w:t>
      </w:r>
    </w:p>
    <w:p w14:paraId="30B4972B" w14:textId="266E5AD2" w:rsidR="00AD61D1" w:rsidRPr="0055455F" w:rsidRDefault="00076C4A" w:rsidP="00F74B97">
      <w:pPr>
        <w:pStyle w:val="BodyTextNumbered1"/>
        <w:numPr>
          <w:ilvl w:val="0"/>
          <w:numId w:val="81"/>
        </w:numPr>
      </w:pPr>
      <w:r>
        <w:t>Select</w:t>
      </w:r>
      <w:r w:rsidR="00AD61D1" w:rsidRPr="0055455F">
        <w:t xml:space="preserve"> </w:t>
      </w:r>
      <w:r w:rsidR="00A107DF" w:rsidRPr="0055455F">
        <w:t xml:space="preserve">the </w:t>
      </w:r>
      <w:r w:rsidR="00AD61D1" w:rsidRPr="0055455F">
        <w:t xml:space="preserve">Query </w:t>
      </w:r>
      <w:r w:rsidR="002B4DF8" w:rsidRPr="0055455F">
        <w:t>button</w:t>
      </w:r>
      <w:r w:rsidR="00A107DF" w:rsidRPr="0055455F">
        <w:t>.</w:t>
      </w:r>
    </w:p>
    <w:p w14:paraId="30B4972C" w14:textId="77777777" w:rsidR="00AD61D1" w:rsidRPr="0055455F" w:rsidRDefault="00AD61D1" w:rsidP="00F74B97">
      <w:pPr>
        <w:pStyle w:val="BodyTextNumbered1"/>
        <w:numPr>
          <w:ilvl w:val="0"/>
          <w:numId w:val="81"/>
        </w:numPr>
      </w:pPr>
      <w:r w:rsidRPr="0055455F">
        <w:t xml:space="preserve">Look at </w:t>
      </w:r>
      <w:r w:rsidR="00132E05" w:rsidRPr="0055455F">
        <w:t xml:space="preserve">the </w:t>
      </w:r>
      <w:r w:rsidR="00A107DF" w:rsidRPr="0055455F">
        <w:t xml:space="preserve">query </w:t>
      </w:r>
      <w:r w:rsidRPr="0055455F">
        <w:t xml:space="preserve">results at </w:t>
      </w:r>
      <w:r w:rsidR="00132E05" w:rsidRPr="0055455F">
        <w:t xml:space="preserve">the </w:t>
      </w:r>
      <w:r w:rsidRPr="0055455F">
        <w:t xml:space="preserve">bottom of </w:t>
      </w:r>
      <w:r w:rsidR="00824578" w:rsidRPr="0055455F">
        <w:t xml:space="preserve">the </w:t>
      </w:r>
      <w:r w:rsidRPr="0055455F">
        <w:t>page</w:t>
      </w:r>
      <w:r w:rsidR="00132E05" w:rsidRPr="0055455F">
        <w:t>.</w:t>
      </w:r>
    </w:p>
    <w:p w14:paraId="30B4972D" w14:textId="2A7BC5B2" w:rsidR="00AD61D1" w:rsidRPr="0055455F" w:rsidRDefault="00076C4A" w:rsidP="00F74B97">
      <w:pPr>
        <w:pStyle w:val="BodyTextNumbered1"/>
        <w:numPr>
          <w:ilvl w:val="0"/>
          <w:numId w:val="81"/>
        </w:numPr>
      </w:pPr>
      <w:r>
        <w:t>Select</w:t>
      </w:r>
      <w:r w:rsidR="00AD61D1" w:rsidRPr="0055455F">
        <w:t xml:space="preserve"> </w:t>
      </w:r>
      <w:r w:rsidR="00132E05" w:rsidRPr="0055455F">
        <w:t>the</w:t>
      </w:r>
      <w:r w:rsidR="00F82805" w:rsidRPr="0055455F">
        <w:t xml:space="preserve"> Active</w:t>
      </w:r>
      <w:r w:rsidR="00132E05" w:rsidRPr="0055455F">
        <w:t xml:space="preserve"> </w:t>
      </w:r>
      <w:r w:rsidR="00E848E3" w:rsidRPr="0055455F">
        <w:t>link</w:t>
      </w:r>
      <w:r w:rsidR="00AD61D1" w:rsidRPr="0055455F">
        <w:t xml:space="preserve"> for </w:t>
      </w:r>
      <w:r w:rsidR="00132E05" w:rsidRPr="0055455F">
        <w:t xml:space="preserve">the </w:t>
      </w:r>
      <w:r w:rsidR="00AD61D1" w:rsidRPr="0055455F">
        <w:t>desired Interaction Description</w:t>
      </w:r>
      <w:r w:rsidR="00132E05" w:rsidRPr="0055455F">
        <w:t>.</w:t>
      </w:r>
    </w:p>
    <w:p w14:paraId="30B4972E" w14:textId="63FC73FD" w:rsidR="00E706D1" w:rsidRDefault="00076C4A" w:rsidP="00F74B97">
      <w:pPr>
        <w:pStyle w:val="BodyTextNumbered1"/>
        <w:numPr>
          <w:ilvl w:val="0"/>
          <w:numId w:val="81"/>
        </w:numPr>
      </w:pPr>
      <w:r>
        <w:t>Select</w:t>
      </w:r>
      <w:r w:rsidR="00E706D1">
        <w:t xml:space="preserve"> the Edit button.</w:t>
      </w:r>
    </w:p>
    <w:p w14:paraId="30B4972F" w14:textId="62D1614C" w:rsidR="0055455F" w:rsidRPr="0055455F" w:rsidRDefault="00076C4A" w:rsidP="00F74B97">
      <w:pPr>
        <w:pStyle w:val="BodyTextNumbered1"/>
        <w:numPr>
          <w:ilvl w:val="0"/>
          <w:numId w:val="81"/>
        </w:numPr>
      </w:pPr>
      <w:r>
        <w:t>Select</w:t>
      </w:r>
      <w:r w:rsidR="00AD61D1" w:rsidRPr="0055455F">
        <w:t xml:space="preserve"> </w:t>
      </w:r>
      <w:r w:rsidR="003A201E" w:rsidRPr="0055455F">
        <w:t xml:space="preserve">the </w:t>
      </w:r>
      <w:r w:rsidR="00AD61D1" w:rsidRPr="0055455F">
        <w:t>drop down arrow on Severity Level Code (required)</w:t>
      </w:r>
      <w:r w:rsidR="00A107DF" w:rsidRPr="0055455F">
        <w:t>.</w:t>
      </w:r>
    </w:p>
    <w:p w14:paraId="30B49730" w14:textId="77777777" w:rsidR="00AD61D1" w:rsidRPr="0055455F" w:rsidRDefault="00AD61D1" w:rsidP="00F74B97">
      <w:pPr>
        <w:pStyle w:val="BodyTextNumbered1"/>
        <w:numPr>
          <w:ilvl w:val="0"/>
          <w:numId w:val="81"/>
        </w:numPr>
      </w:pPr>
      <w:r w:rsidRPr="0055455F">
        <w:t xml:space="preserve">Select </w:t>
      </w:r>
      <w:r w:rsidR="00A107DF" w:rsidRPr="0055455F">
        <w:t xml:space="preserve">the </w:t>
      </w:r>
      <w:r w:rsidRPr="0055455F">
        <w:t>desired new severity level code (2)</w:t>
      </w:r>
      <w:r w:rsidR="00A107DF" w:rsidRPr="0055455F">
        <w:t>.</w:t>
      </w:r>
    </w:p>
    <w:p w14:paraId="30B49731" w14:textId="77777777" w:rsidR="00AD61D1" w:rsidRPr="0055455F" w:rsidRDefault="00AD61D1" w:rsidP="00F74B97">
      <w:pPr>
        <w:pStyle w:val="BodyTextNumbered1"/>
        <w:numPr>
          <w:ilvl w:val="0"/>
          <w:numId w:val="81"/>
        </w:numPr>
      </w:pPr>
      <w:r w:rsidRPr="0055455F">
        <w:t xml:space="preserve">Indicate </w:t>
      </w:r>
      <w:r w:rsidR="00A107DF" w:rsidRPr="0055455F">
        <w:t xml:space="preserve">the </w:t>
      </w:r>
      <w:r w:rsidRPr="0055455F">
        <w:t xml:space="preserve">action reason in </w:t>
      </w:r>
      <w:r w:rsidR="00A107DF" w:rsidRPr="0055455F">
        <w:t xml:space="preserve">the </w:t>
      </w:r>
      <w:r w:rsidRPr="0055455F">
        <w:t>free text Current Action Reason (</w:t>
      </w:r>
      <w:r w:rsidR="00E706D1">
        <w:t>required</w:t>
      </w:r>
      <w:r w:rsidRPr="0055455F">
        <w:t xml:space="preserve">) </w:t>
      </w:r>
      <w:r w:rsidR="00E848E3" w:rsidRPr="0055455F">
        <w:t>field</w:t>
      </w:r>
      <w:r w:rsidR="00C71504" w:rsidRPr="0055455F">
        <w:t>.</w:t>
      </w:r>
    </w:p>
    <w:p w14:paraId="30B49732" w14:textId="0C83FA8F" w:rsidR="00AD61D1" w:rsidRPr="0055455F" w:rsidRDefault="00076C4A" w:rsidP="00F74B97">
      <w:pPr>
        <w:pStyle w:val="BodyTextNumbered1"/>
        <w:numPr>
          <w:ilvl w:val="0"/>
          <w:numId w:val="81"/>
        </w:numPr>
      </w:pPr>
      <w:r>
        <w:t>Select</w:t>
      </w:r>
      <w:r w:rsidR="00AD61D1" w:rsidRPr="0055455F">
        <w:t xml:space="preserve"> </w:t>
      </w:r>
      <w:r w:rsidR="00A107DF" w:rsidRPr="0055455F">
        <w:t xml:space="preserve">the Customize </w:t>
      </w:r>
      <w:r w:rsidR="002B4DF8" w:rsidRPr="0055455F">
        <w:t>button</w:t>
      </w:r>
      <w:r w:rsidR="00A107DF" w:rsidRPr="0055455F">
        <w:t>.</w:t>
      </w:r>
    </w:p>
    <w:p w14:paraId="30B49733" w14:textId="7CB183FD" w:rsidR="00F82805" w:rsidRPr="0055455F" w:rsidRDefault="00B16BA2" w:rsidP="00F74B97">
      <w:pPr>
        <w:pStyle w:val="BodyTextNumbered1"/>
        <w:numPr>
          <w:ilvl w:val="0"/>
          <w:numId w:val="81"/>
        </w:numPr>
      </w:pPr>
      <w:r>
        <w:t>Select</w:t>
      </w:r>
      <w:r w:rsidR="00F82805" w:rsidRPr="0055455F">
        <w:t xml:space="preserve"> Drug Pairs button.</w:t>
      </w:r>
    </w:p>
    <w:p w14:paraId="30B49734" w14:textId="7462FC93" w:rsidR="00E706D1" w:rsidRDefault="00B16BA2" w:rsidP="00F74B97">
      <w:pPr>
        <w:pStyle w:val="BodyTextNumbered1"/>
        <w:numPr>
          <w:ilvl w:val="0"/>
          <w:numId w:val="81"/>
        </w:numPr>
      </w:pPr>
      <w:r>
        <w:t>Select</w:t>
      </w:r>
      <w:r w:rsidR="00E706D1">
        <w:t xml:space="preserve"> the Edit button.</w:t>
      </w:r>
    </w:p>
    <w:p w14:paraId="30B49735" w14:textId="2746AC07" w:rsidR="00AD61D1" w:rsidRPr="0055455F" w:rsidRDefault="00E706D1" w:rsidP="00F74B97">
      <w:pPr>
        <w:pStyle w:val="BodyTextNumbered1"/>
        <w:numPr>
          <w:ilvl w:val="0"/>
          <w:numId w:val="81"/>
        </w:numPr>
      </w:pPr>
      <w:r>
        <w:t xml:space="preserve">If the section is not expanded, </w:t>
      </w:r>
      <w:r w:rsidR="00B16BA2">
        <w:t xml:space="preserve">select </w:t>
      </w:r>
      <w:r w:rsidR="00A107DF" w:rsidRPr="0055455F">
        <w:t xml:space="preserve">the </w:t>
      </w:r>
      <w:r w:rsidR="00AD61D1" w:rsidRPr="0055455F">
        <w:t>plus sign on Select Drug Pairs to add to the above VA Custom interaction bar</w:t>
      </w:r>
      <w:r w:rsidR="00A107DF" w:rsidRPr="0055455F">
        <w:t>.</w:t>
      </w:r>
    </w:p>
    <w:p w14:paraId="30B49736" w14:textId="26F83A15" w:rsidR="00AD61D1" w:rsidRPr="0055455F" w:rsidRDefault="00E706D1" w:rsidP="00F74B97">
      <w:pPr>
        <w:pStyle w:val="BodyTextNumbered1"/>
        <w:numPr>
          <w:ilvl w:val="0"/>
          <w:numId w:val="81"/>
        </w:numPr>
      </w:pPr>
      <w:r>
        <w:t xml:space="preserve">If the radio button is not selected, </w:t>
      </w:r>
      <w:r w:rsidR="00B16BA2">
        <w:t>select</w:t>
      </w:r>
      <w:r w:rsidRPr="0055455F">
        <w:t xml:space="preserve"> </w:t>
      </w:r>
      <w:r w:rsidR="004A0C1F" w:rsidRPr="0055455F">
        <w:t xml:space="preserve">the </w:t>
      </w:r>
      <w:r w:rsidR="00E848E3" w:rsidRPr="0055455F">
        <w:t xml:space="preserve">radio button </w:t>
      </w:r>
      <w:r w:rsidR="00AD61D1" w:rsidRPr="0055455F">
        <w:t>for ‘drug pairs from corresponding FDB interaction</w:t>
      </w:r>
      <w:r w:rsidR="00C71504" w:rsidRPr="0055455F">
        <w:t>.</w:t>
      </w:r>
      <w:r w:rsidR="00AD61D1" w:rsidRPr="0055455F">
        <w:t>’</w:t>
      </w:r>
    </w:p>
    <w:p w14:paraId="30B49737" w14:textId="65F15D4C" w:rsidR="00E848E3" w:rsidRPr="0055455F" w:rsidRDefault="00B16BA2" w:rsidP="00F74B97">
      <w:pPr>
        <w:pStyle w:val="BodyTextNumbered1"/>
        <w:numPr>
          <w:ilvl w:val="0"/>
          <w:numId w:val="81"/>
        </w:numPr>
      </w:pPr>
      <w:r>
        <w:t>Select</w:t>
      </w:r>
      <w:r w:rsidR="00E848E3" w:rsidRPr="0055455F">
        <w:t xml:space="preserve"> the checkbox for ‘Select/Deselect all drug Pairs from corresponding FDB interaction</w:t>
      </w:r>
      <w:r w:rsidR="00C71504" w:rsidRPr="0055455F">
        <w:t>.</w:t>
      </w:r>
      <w:r w:rsidR="00E848E3" w:rsidRPr="0055455F">
        <w:t>’</w:t>
      </w:r>
    </w:p>
    <w:p w14:paraId="30B49738" w14:textId="77777777" w:rsidR="00F82805" w:rsidRPr="0055455F" w:rsidRDefault="00AD61D1" w:rsidP="00F74B97">
      <w:pPr>
        <w:pStyle w:val="BodyTextNumbered1"/>
        <w:numPr>
          <w:ilvl w:val="0"/>
          <w:numId w:val="81"/>
        </w:numPr>
      </w:pPr>
      <w:r w:rsidRPr="0055455F">
        <w:t xml:space="preserve">Indicate </w:t>
      </w:r>
      <w:r w:rsidR="00A107DF" w:rsidRPr="0055455F">
        <w:t xml:space="preserve">the </w:t>
      </w:r>
      <w:r w:rsidRPr="0055455F">
        <w:t xml:space="preserve">action reason in </w:t>
      </w:r>
      <w:r w:rsidR="00A107DF" w:rsidRPr="0055455F">
        <w:t xml:space="preserve">the </w:t>
      </w:r>
      <w:r w:rsidRPr="0055455F">
        <w:t>free text Current Action Reason (</w:t>
      </w:r>
      <w:r w:rsidR="00E706D1">
        <w:t>required</w:t>
      </w:r>
      <w:r w:rsidRPr="0055455F">
        <w:t xml:space="preserve">) box </w:t>
      </w:r>
    </w:p>
    <w:p w14:paraId="30B49739" w14:textId="192D1397" w:rsidR="00AD61D1" w:rsidRPr="0055455F" w:rsidRDefault="00B16BA2" w:rsidP="00F74B97">
      <w:pPr>
        <w:pStyle w:val="BodyTextNumbered1"/>
        <w:numPr>
          <w:ilvl w:val="0"/>
          <w:numId w:val="81"/>
        </w:numPr>
      </w:pPr>
      <w:r>
        <w:t>Select</w:t>
      </w:r>
      <w:r w:rsidR="00AD61D1" w:rsidRPr="0055455F">
        <w:t xml:space="preserve"> </w:t>
      </w:r>
      <w:r w:rsidR="00A107DF" w:rsidRPr="0055455F">
        <w:t xml:space="preserve">the Customize </w:t>
      </w:r>
      <w:r w:rsidR="002B4DF8" w:rsidRPr="0055455F">
        <w:t>button</w:t>
      </w:r>
      <w:r w:rsidR="00A107DF" w:rsidRPr="0055455F">
        <w:t>.</w:t>
      </w:r>
    </w:p>
    <w:p w14:paraId="30B4973A" w14:textId="77777777" w:rsidR="00A107DF" w:rsidRPr="0055455F" w:rsidRDefault="00AD61D1" w:rsidP="00F74B97">
      <w:pPr>
        <w:pStyle w:val="BodyTextNumbered1"/>
        <w:numPr>
          <w:ilvl w:val="0"/>
          <w:numId w:val="81"/>
        </w:numPr>
      </w:pPr>
      <w:r w:rsidRPr="0055455F">
        <w:t xml:space="preserve">From </w:t>
      </w:r>
      <w:r w:rsidR="00A107DF" w:rsidRPr="0055455F">
        <w:t xml:space="preserve">the Home </w:t>
      </w:r>
      <w:r w:rsidRPr="0055455F">
        <w:t xml:space="preserve">page, </w:t>
      </w:r>
      <w:r w:rsidR="00A107DF" w:rsidRPr="0055455F">
        <w:t xml:space="preserve">look </w:t>
      </w:r>
      <w:r w:rsidRPr="0055455F">
        <w:t xml:space="preserve">at </w:t>
      </w:r>
      <w:r w:rsidR="00E848E3" w:rsidRPr="0055455F">
        <w:t xml:space="preserve">My </w:t>
      </w:r>
      <w:r w:rsidR="00F82805" w:rsidRPr="0055455F">
        <w:t>Request History</w:t>
      </w:r>
      <w:r w:rsidR="00C71504" w:rsidRPr="0055455F">
        <w:t>.</w:t>
      </w:r>
    </w:p>
    <w:p w14:paraId="30B4973B" w14:textId="30C18A9A" w:rsidR="00AD61D1" w:rsidRPr="0055455F" w:rsidRDefault="00AD61D1" w:rsidP="00F74B97">
      <w:pPr>
        <w:pStyle w:val="BodyTextNumbered1"/>
        <w:numPr>
          <w:ilvl w:val="0"/>
          <w:numId w:val="81"/>
        </w:numPr>
      </w:pPr>
      <w:r w:rsidRPr="0055455F">
        <w:t xml:space="preserve"> </w:t>
      </w:r>
      <w:r w:rsidR="00B16BA2">
        <w:t>Select</w:t>
      </w:r>
      <w:r w:rsidRPr="0055455F">
        <w:t xml:space="preserve"> </w:t>
      </w:r>
      <w:r w:rsidR="00F82805" w:rsidRPr="0055455F">
        <w:t xml:space="preserve">the NEW </w:t>
      </w:r>
      <w:r w:rsidRPr="0055455F">
        <w:t>Drug-Drug Interaction</w:t>
      </w:r>
      <w:r w:rsidR="00F82805" w:rsidRPr="0055455F">
        <w:t>s link</w:t>
      </w:r>
      <w:r w:rsidR="00A107DF" w:rsidRPr="0055455F">
        <w:t>.</w:t>
      </w:r>
    </w:p>
    <w:p w14:paraId="30B4973C" w14:textId="77777777" w:rsidR="00AD61D1" w:rsidRPr="0055455F" w:rsidRDefault="00AD61D1" w:rsidP="00F74B97">
      <w:pPr>
        <w:pStyle w:val="BodyTextNumbered1"/>
        <w:numPr>
          <w:ilvl w:val="0"/>
          <w:numId w:val="81"/>
        </w:numPr>
      </w:pPr>
      <w:r w:rsidRPr="0055455F">
        <w:t xml:space="preserve">Look at </w:t>
      </w:r>
      <w:r w:rsidR="00A107DF" w:rsidRPr="0055455F">
        <w:t xml:space="preserve">the </w:t>
      </w:r>
      <w:r w:rsidRPr="0055455F">
        <w:t>query results at</w:t>
      </w:r>
      <w:r w:rsidR="00824578" w:rsidRPr="0055455F">
        <w:t xml:space="preserve"> the</w:t>
      </w:r>
      <w:r w:rsidRPr="0055455F">
        <w:t xml:space="preserve"> bottom of </w:t>
      </w:r>
      <w:r w:rsidR="00824578" w:rsidRPr="0055455F">
        <w:t xml:space="preserve">the </w:t>
      </w:r>
      <w:r w:rsidRPr="0055455F">
        <w:t>page</w:t>
      </w:r>
      <w:r w:rsidR="00A107DF" w:rsidRPr="0055455F">
        <w:t>.</w:t>
      </w:r>
    </w:p>
    <w:p w14:paraId="30B4973D" w14:textId="74DC12F2" w:rsidR="00AD61D1" w:rsidRPr="0055455F" w:rsidRDefault="00B16BA2" w:rsidP="00F74B97">
      <w:pPr>
        <w:pStyle w:val="BodyTextNumbered1"/>
        <w:numPr>
          <w:ilvl w:val="0"/>
          <w:numId w:val="81"/>
        </w:numPr>
      </w:pPr>
      <w:r>
        <w:t>Select</w:t>
      </w:r>
      <w:r w:rsidR="00AD61D1" w:rsidRPr="0055455F">
        <w:t xml:space="preserve"> on </w:t>
      </w:r>
      <w:r w:rsidR="00A107DF" w:rsidRPr="0055455F">
        <w:t xml:space="preserve">the </w:t>
      </w:r>
      <w:r w:rsidR="00F82805" w:rsidRPr="0055455F">
        <w:t xml:space="preserve">Active </w:t>
      </w:r>
      <w:r w:rsidR="00E848E3" w:rsidRPr="0055455F">
        <w:t>link</w:t>
      </w:r>
      <w:r w:rsidR="00AD61D1" w:rsidRPr="0055455F">
        <w:t xml:space="preserve"> for </w:t>
      </w:r>
      <w:r w:rsidR="00E848E3" w:rsidRPr="0055455F">
        <w:t xml:space="preserve">the </w:t>
      </w:r>
      <w:r w:rsidR="00AD61D1" w:rsidRPr="0055455F">
        <w:t>desired interaction description (digoxin/metoclopramide)</w:t>
      </w:r>
      <w:r w:rsidR="00A107DF" w:rsidRPr="0055455F">
        <w:t>.</w:t>
      </w:r>
    </w:p>
    <w:p w14:paraId="30B4973E" w14:textId="16765EEE" w:rsidR="00AD61D1" w:rsidRPr="0055455F" w:rsidRDefault="00B16BA2" w:rsidP="00F74B97">
      <w:pPr>
        <w:pStyle w:val="BodyTextNumbered1"/>
        <w:numPr>
          <w:ilvl w:val="0"/>
          <w:numId w:val="81"/>
        </w:numPr>
      </w:pPr>
      <w:r>
        <w:t>Select</w:t>
      </w:r>
      <w:r w:rsidR="00F82805" w:rsidRPr="0055455F">
        <w:t xml:space="preserve"> Drug Pairs button (Drug pairs should be submitted as reviewed prior to submitting the interaction for review)</w:t>
      </w:r>
    </w:p>
    <w:p w14:paraId="30B4973F" w14:textId="77777777" w:rsidR="004A72E5" w:rsidRDefault="00E706D1" w:rsidP="00F74B97">
      <w:pPr>
        <w:pStyle w:val="BodyTextNumbered1"/>
        <w:numPr>
          <w:ilvl w:val="0"/>
          <w:numId w:val="81"/>
        </w:numPr>
      </w:pPr>
      <w:r>
        <w:t>Scroll to the</w:t>
      </w:r>
      <w:r w:rsidR="004A72E5" w:rsidRPr="0055455F">
        <w:t xml:space="preserve"> Drug Pairs Bar</w:t>
      </w:r>
    </w:p>
    <w:p w14:paraId="30B49740" w14:textId="64B8C3D5" w:rsidR="00E706D1" w:rsidRPr="0055455F" w:rsidRDefault="00B16BA2" w:rsidP="00F74B97">
      <w:pPr>
        <w:pStyle w:val="BodyTextNumbered1"/>
        <w:numPr>
          <w:ilvl w:val="0"/>
          <w:numId w:val="81"/>
        </w:numPr>
      </w:pPr>
      <w:r>
        <w:t>Select</w:t>
      </w:r>
      <w:r w:rsidR="00E706D1">
        <w:t xml:space="preserve"> the Edit button</w:t>
      </w:r>
    </w:p>
    <w:p w14:paraId="30B49741" w14:textId="474B1410" w:rsidR="004A72E5" w:rsidRPr="0055455F" w:rsidRDefault="00B16BA2" w:rsidP="00F74B97">
      <w:pPr>
        <w:pStyle w:val="BodyTextNumbered1"/>
        <w:numPr>
          <w:ilvl w:val="0"/>
          <w:numId w:val="81"/>
        </w:numPr>
      </w:pPr>
      <w:r>
        <w:t>Select</w:t>
      </w:r>
      <w:r w:rsidR="004A72E5" w:rsidRPr="0055455F">
        <w:t xml:space="preserve"> the checkbox for ‘Select/Deselect All Drug Pairs Displayed from VA Custom Interaction’</w:t>
      </w:r>
    </w:p>
    <w:p w14:paraId="30B49742" w14:textId="4AA99C5A" w:rsidR="00AD61D1" w:rsidRPr="0055455F" w:rsidRDefault="00B16BA2" w:rsidP="00F74B97">
      <w:pPr>
        <w:pStyle w:val="BodyTextNumbered1"/>
        <w:numPr>
          <w:ilvl w:val="0"/>
          <w:numId w:val="81"/>
        </w:numPr>
      </w:pPr>
      <w:r>
        <w:t>Select</w:t>
      </w:r>
      <w:r w:rsidR="00AD61D1" w:rsidRPr="0055455F">
        <w:t xml:space="preserve"> </w:t>
      </w:r>
      <w:r w:rsidR="00A107DF" w:rsidRPr="0055455F">
        <w:t xml:space="preserve">the Submit </w:t>
      </w:r>
      <w:r w:rsidR="00F82805" w:rsidRPr="0055455F">
        <w:t xml:space="preserve">as </w:t>
      </w:r>
      <w:r w:rsidR="00A107DF" w:rsidRPr="0055455F">
        <w:t>Review</w:t>
      </w:r>
      <w:r w:rsidR="00F82805" w:rsidRPr="0055455F">
        <w:t>ed</w:t>
      </w:r>
      <w:r w:rsidR="00A107DF" w:rsidRPr="0055455F">
        <w:t xml:space="preserve"> </w:t>
      </w:r>
      <w:r w:rsidR="002B4DF8" w:rsidRPr="0055455F">
        <w:t>button</w:t>
      </w:r>
      <w:r w:rsidR="00A107DF" w:rsidRPr="0055455F">
        <w:t>.</w:t>
      </w:r>
    </w:p>
    <w:p w14:paraId="30B49743" w14:textId="1A7E5A30" w:rsidR="00AD61D1" w:rsidRPr="0055455F" w:rsidRDefault="00B16BA2" w:rsidP="00F74B97">
      <w:pPr>
        <w:pStyle w:val="BodyTextNumbered1"/>
        <w:numPr>
          <w:ilvl w:val="0"/>
          <w:numId w:val="81"/>
        </w:numPr>
      </w:pPr>
      <w:r>
        <w:t>Select</w:t>
      </w:r>
      <w:r w:rsidR="004A72E5" w:rsidRPr="0055455F">
        <w:t xml:space="preserve"> on the VA Interaction ID at top of page to navigate to Drug Interaction Detail page</w:t>
      </w:r>
    </w:p>
    <w:p w14:paraId="30B49744" w14:textId="6EC58190" w:rsidR="00AD61D1" w:rsidRPr="0055455F" w:rsidRDefault="00B16BA2" w:rsidP="00F74B97">
      <w:pPr>
        <w:pStyle w:val="BodyTextNumbered1"/>
        <w:numPr>
          <w:ilvl w:val="0"/>
          <w:numId w:val="81"/>
        </w:numPr>
      </w:pPr>
      <w:r>
        <w:t>Select</w:t>
      </w:r>
      <w:r w:rsidR="00A107DF" w:rsidRPr="0055455F">
        <w:t xml:space="preserve"> the</w:t>
      </w:r>
      <w:r w:rsidR="00AD61D1" w:rsidRPr="0055455F">
        <w:t xml:space="preserve"> </w:t>
      </w:r>
      <w:r w:rsidR="004A72E5" w:rsidRPr="0055455F">
        <w:t>Submit as Reviewed button</w:t>
      </w:r>
      <w:r w:rsidR="00A107DF" w:rsidRPr="0055455F">
        <w:t>.</w:t>
      </w:r>
    </w:p>
    <w:p w14:paraId="30B49745" w14:textId="77777777" w:rsidR="00D614B8" w:rsidRDefault="00D614B8" w:rsidP="00B46869">
      <w:pPr>
        <w:pStyle w:val="Heading2"/>
      </w:pPr>
      <w:bookmarkStart w:id="631" w:name="_Toc75767148"/>
      <w:r w:rsidRPr="001113E1">
        <w:t>Remove</w:t>
      </w:r>
      <w:r>
        <w:t xml:space="preserve"> Drug Pair from Interaction</w:t>
      </w:r>
      <w:bookmarkEnd w:id="631"/>
      <w:r>
        <w:t xml:space="preserve"> </w:t>
      </w:r>
    </w:p>
    <w:p w14:paraId="30B49746" w14:textId="5C810789" w:rsidR="00D614B8" w:rsidRDefault="00D614B8" w:rsidP="00B16BA2">
      <w:pPr>
        <w:pStyle w:val="BodyText"/>
        <w:keepNext/>
      </w:pPr>
      <w:r>
        <w:t xml:space="preserve">Sample Case: </w:t>
      </w:r>
      <w:r w:rsidR="00B16BA2">
        <w:t xml:space="preserve">The user </w:t>
      </w:r>
      <w:r>
        <w:t>ha</w:t>
      </w:r>
      <w:r w:rsidR="00B16BA2">
        <w:t>s</w:t>
      </w:r>
      <w:r>
        <w:t xml:space="preserve"> been asked to remove the drug pair </w:t>
      </w:r>
      <w:r w:rsidR="005B4C21">
        <w:t xml:space="preserve">Sumatriptan Nasal/Tranylcypromine Sulfate Oral </w:t>
      </w:r>
      <w:r>
        <w:t xml:space="preserve">from the existing VA custom drug-drug interaction </w:t>
      </w:r>
      <w:r w:rsidR="005B4C21">
        <w:t xml:space="preserve">Selected </w:t>
      </w:r>
      <w:r>
        <w:t xml:space="preserve">5HT-1D </w:t>
      </w:r>
      <w:r w:rsidR="005B4C21">
        <w:t>Agonists</w:t>
      </w:r>
      <w:r>
        <w:t xml:space="preserve">/MAO </w:t>
      </w:r>
      <w:r w:rsidR="005B4C21">
        <w:t xml:space="preserve">Inhibitors. </w:t>
      </w:r>
    </w:p>
    <w:p w14:paraId="30B49747" w14:textId="1A45383C" w:rsidR="00D614B8" w:rsidRPr="00FA4490" w:rsidRDefault="00D614B8" w:rsidP="00B46869">
      <w:pPr>
        <w:pStyle w:val="Heading3"/>
      </w:pPr>
      <w:bookmarkStart w:id="632" w:name="_Toc75767149"/>
      <w:r>
        <w:t>Process Steps</w:t>
      </w:r>
      <w:bookmarkEnd w:id="632"/>
    </w:p>
    <w:p w14:paraId="30B49748" w14:textId="77777777" w:rsidR="00D614B8" w:rsidRPr="00FA4490" w:rsidRDefault="00D614B8" w:rsidP="00B16BA2">
      <w:pPr>
        <w:pStyle w:val="BodyText"/>
        <w:keepNext/>
      </w:pPr>
      <w:r w:rsidRPr="00FA4490">
        <w:t>Remove or add a drug pair from an existing VA custom drug-drug interaction</w:t>
      </w:r>
      <w:r w:rsidR="00824578">
        <w:t>.</w:t>
      </w:r>
    </w:p>
    <w:p w14:paraId="30B49749" w14:textId="77777777" w:rsidR="0055455F" w:rsidRDefault="0055455F" w:rsidP="00F74B97">
      <w:pPr>
        <w:pStyle w:val="BodyTextNumbered1"/>
        <w:numPr>
          <w:ilvl w:val="0"/>
          <w:numId w:val="82"/>
        </w:numPr>
      </w:pPr>
      <w:r w:rsidRPr="0055455F">
        <w:t>Choose the Advanced Query/Customization tab</w:t>
      </w:r>
      <w:r>
        <w:t>.</w:t>
      </w:r>
    </w:p>
    <w:p w14:paraId="30B4974A" w14:textId="77777777" w:rsidR="00E02CA0" w:rsidRPr="0055455F" w:rsidRDefault="00E02CA0" w:rsidP="005D3871">
      <w:pPr>
        <w:pStyle w:val="BodyTextNumbered1"/>
      </w:pPr>
      <w:r w:rsidRPr="0055455F">
        <w:t>Select “Drug-Drug Interaction” from the Select a Concept drop-down and select ‘VA’ from the Select VA, FDB, or Both drop-down.</w:t>
      </w:r>
    </w:p>
    <w:p w14:paraId="30B4974B" w14:textId="6B5F3C39" w:rsidR="00D614B8" w:rsidRPr="0055455F" w:rsidRDefault="00D614B8" w:rsidP="005D3871">
      <w:pPr>
        <w:pStyle w:val="BodyTextNumbered1"/>
      </w:pPr>
      <w:r w:rsidRPr="0055455F">
        <w:t xml:space="preserve">Build </w:t>
      </w:r>
      <w:r w:rsidR="00824578" w:rsidRPr="0055455F">
        <w:t xml:space="preserve">the </w:t>
      </w:r>
      <w:r w:rsidRPr="0055455F">
        <w:t>Query:</w:t>
      </w:r>
      <w:r w:rsidR="0025000E" w:rsidRPr="0055455F">
        <w:t xml:space="preserve"> </w:t>
      </w:r>
      <w:r w:rsidRPr="0055455F">
        <w:t xml:space="preserve">Column=Interaction Description; </w:t>
      </w:r>
      <w:r w:rsidR="001E1229">
        <w:t>Filter</w:t>
      </w:r>
      <w:r w:rsidRPr="0055455F">
        <w:t>=contains; Value=</w:t>
      </w:r>
      <w:r w:rsidR="005B4C21" w:rsidRPr="0055455F">
        <w:t xml:space="preserve">Selected </w:t>
      </w:r>
      <w:r w:rsidRPr="0055455F">
        <w:t>5HT</w:t>
      </w:r>
      <w:r w:rsidR="00824578" w:rsidRPr="0055455F">
        <w:t>.</w:t>
      </w:r>
    </w:p>
    <w:p w14:paraId="30B4974C" w14:textId="04BFB7DA" w:rsidR="00D614B8" w:rsidRPr="0055455F" w:rsidRDefault="00B16BA2" w:rsidP="005D3871">
      <w:pPr>
        <w:pStyle w:val="BodyTextNumbered1"/>
      </w:pPr>
      <w:r>
        <w:t>Select</w:t>
      </w:r>
      <w:r w:rsidR="00D614B8" w:rsidRPr="0055455F">
        <w:t xml:space="preserve"> </w:t>
      </w:r>
      <w:r w:rsidR="00824578" w:rsidRPr="0055455F">
        <w:t xml:space="preserve">the </w:t>
      </w:r>
      <w:r w:rsidR="00D614B8" w:rsidRPr="0055455F">
        <w:t xml:space="preserve">Query </w:t>
      </w:r>
      <w:r w:rsidR="002B4DF8" w:rsidRPr="0055455F">
        <w:t>button</w:t>
      </w:r>
      <w:r w:rsidR="00824578" w:rsidRPr="0055455F">
        <w:t>.</w:t>
      </w:r>
    </w:p>
    <w:p w14:paraId="30B4974D" w14:textId="77777777" w:rsidR="00D614B8" w:rsidRPr="0055455F" w:rsidRDefault="00D614B8" w:rsidP="005D3871">
      <w:pPr>
        <w:pStyle w:val="BodyTextNumbered1"/>
      </w:pPr>
      <w:r w:rsidRPr="0055455F">
        <w:t xml:space="preserve">Look at </w:t>
      </w:r>
      <w:r w:rsidR="00824578" w:rsidRPr="0055455F">
        <w:t xml:space="preserve">the </w:t>
      </w:r>
      <w:r w:rsidRPr="0055455F">
        <w:t xml:space="preserve">query results at </w:t>
      </w:r>
      <w:r w:rsidR="00824578" w:rsidRPr="0055455F">
        <w:t xml:space="preserve">the </w:t>
      </w:r>
      <w:r w:rsidRPr="0055455F">
        <w:t xml:space="preserve">bottom of </w:t>
      </w:r>
      <w:r w:rsidR="00824578" w:rsidRPr="0055455F">
        <w:t xml:space="preserve">the </w:t>
      </w:r>
      <w:r w:rsidRPr="0055455F">
        <w:t>page</w:t>
      </w:r>
      <w:r w:rsidR="000438D5" w:rsidRPr="0055455F">
        <w:t>.</w:t>
      </w:r>
    </w:p>
    <w:p w14:paraId="30B4974E" w14:textId="77777777" w:rsidR="00D614B8" w:rsidRPr="0055455F" w:rsidRDefault="00D614B8" w:rsidP="005D3871">
      <w:pPr>
        <w:pStyle w:val="BodyTextNumbered1"/>
      </w:pPr>
      <w:r w:rsidRPr="0055455F">
        <w:t xml:space="preserve">Select </w:t>
      </w:r>
      <w:r w:rsidR="000438D5" w:rsidRPr="0055455F">
        <w:t xml:space="preserve">the </w:t>
      </w:r>
      <w:r w:rsidR="00E02CA0" w:rsidRPr="0055455F">
        <w:t xml:space="preserve">Active </w:t>
      </w:r>
      <w:r w:rsidR="007B7423" w:rsidRPr="0055455F">
        <w:t>link</w:t>
      </w:r>
      <w:r w:rsidRPr="0055455F">
        <w:t xml:space="preserve"> for </w:t>
      </w:r>
      <w:r w:rsidR="000438D5" w:rsidRPr="0055455F">
        <w:t xml:space="preserve">the </w:t>
      </w:r>
      <w:r w:rsidRPr="0055455F">
        <w:t>desired Interaction Description</w:t>
      </w:r>
      <w:r w:rsidR="000438D5" w:rsidRPr="0055455F">
        <w:t>.</w:t>
      </w:r>
    </w:p>
    <w:p w14:paraId="30B4974F" w14:textId="2BAD8AB3" w:rsidR="0055455F" w:rsidRPr="0055455F" w:rsidRDefault="00B16BA2" w:rsidP="005D3871">
      <w:pPr>
        <w:pStyle w:val="BodyTextNumbered1"/>
      </w:pPr>
      <w:r>
        <w:t>Select</w:t>
      </w:r>
      <w:r w:rsidR="0055455F" w:rsidRPr="0055455F">
        <w:t xml:space="preserve"> the Edit button.</w:t>
      </w:r>
    </w:p>
    <w:p w14:paraId="30B49750" w14:textId="4B9514D2" w:rsidR="00D614B8" w:rsidRPr="0055455F" w:rsidRDefault="00B16BA2" w:rsidP="005D3871">
      <w:pPr>
        <w:pStyle w:val="BodyTextNumbered1"/>
      </w:pPr>
      <w:r>
        <w:t>Select</w:t>
      </w:r>
      <w:r w:rsidR="00D614B8" w:rsidRPr="0055455F">
        <w:t xml:space="preserve"> </w:t>
      </w:r>
      <w:r w:rsidR="000438D5" w:rsidRPr="0055455F">
        <w:t xml:space="preserve">the </w:t>
      </w:r>
      <w:r w:rsidR="00D614B8" w:rsidRPr="0055455F">
        <w:t xml:space="preserve">Drug Pairs </w:t>
      </w:r>
      <w:r w:rsidR="002B4DF8" w:rsidRPr="0055455F">
        <w:t>button</w:t>
      </w:r>
      <w:r w:rsidR="000438D5" w:rsidRPr="0055455F">
        <w:t>.</w:t>
      </w:r>
    </w:p>
    <w:p w14:paraId="30B49751" w14:textId="3C747F9E" w:rsidR="0055455F" w:rsidRPr="0055455F" w:rsidRDefault="00B16BA2" w:rsidP="005D3871">
      <w:pPr>
        <w:pStyle w:val="BodyTextNumbered1"/>
      </w:pPr>
      <w:r>
        <w:t>Select</w:t>
      </w:r>
      <w:r w:rsidR="0055455F" w:rsidRPr="0055455F">
        <w:t xml:space="preserve"> the Edit button to edit the drug pairs.</w:t>
      </w:r>
    </w:p>
    <w:p w14:paraId="30B49752" w14:textId="6ACE3034" w:rsidR="007B7423" w:rsidRPr="0055455F" w:rsidRDefault="00B16BA2" w:rsidP="005D3871">
      <w:pPr>
        <w:pStyle w:val="BodyTextNumbered1"/>
      </w:pPr>
      <w:r>
        <w:t>Select</w:t>
      </w:r>
      <w:r w:rsidR="007B7423" w:rsidRPr="0055455F">
        <w:t xml:space="preserve"> the plus sign on ‘Drug Pairs’</w:t>
      </w:r>
      <w:r w:rsidR="00E02CA0" w:rsidRPr="0055455F">
        <w:t xml:space="preserve"> bar.</w:t>
      </w:r>
    </w:p>
    <w:p w14:paraId="30B49753" w14:textId="62FBFC4C" w:rsidR="00410806" w:rsidRPr="0055455F" w:rsidRDefault="00B16BA2" w:rsidP="005D3871">
      <w:pPr>
        <w:pStyle w:val="BodyTextNumbered1"/>
      </w:pPr>
      <w:r>
        <w:t>Select</w:t>
      </w:r>
      <w:r w:rsidR="00D614B8" w:rsidRPr="0055455F">
        <w:t xml:space="preserve"> on </w:t>
      </w:r>
      <w:r w:rsidR="000438D5" w:rsidRPr="0055455F">
        <w:t xml:space="preserve">the </w:t>
      </w:r>
      <w:r w:rsidR="007B7423" w:rsidRPr="0055455F">
        <w:t>checkbox</w:t>
      </w:r>
      <w:r w:rsidR="00D614B8" w:rsidRPr="0055455F">
        <w:t xml:space="preserve"> associated with Sumatriptan Nasal and Tranylcypromine Sulfate Oral</w:t>
      </w:r>
      <w:r w:rsidR="000438D5" w:rsidRPr="0055455F">
        <w:t>.</w:t>
      </w:r>
    </w:p>
    <w:p w14:paraId="30B49754" w14:textId="02ACFFF7" w:rsidR="00D614B8" w:rsidRPr="0055455F" w:rsidRDefault="00B16BA2" w:rsidP="005D3871">
      <w:pPr>
        <w:pStyle w:val="BodyTextNumbered1"/>
      </w:pPr>
      <w:r>
        <w:t>Select</w:t>
      </w:r>
      <w:r w:rsidR="00D614B8" w:rsidRPr="0055455F">
        <w:t xml:space="preserve"> </w:t>
      </w:r>
      <w:r w:rsidR="000438D5" w:rsidRPr="0055455F">
        <w:t xml:space="preserve">the </w:t>
      </w:r>
      <w:r w:rsidR="00D614B8" w:rsidRPr="0055455F">
        <w:t>Submit for Delete button</w:t>
      </w:r>
      <w:r w:rsidR="000438D5" w:rsidRPr="0055455F">
        <w:t>.</w:t>
      </w:r>
    </w:p>
    <w:p w14:paraId="30B49755" w14:textId="77777777" w:rsidR="00E02CA0" w:rsidRPr="0055455F" w:rsidRDefault="00E02CA0" w:rsidP="005D3871">
      <w:pPr>
        <w:pStyle w:val="BodyTextNumbered1"/>
      </w:pPr>
      <w:r w:rsidRPr="0055455F">
        <w:t>Alert another Approver that the drug pair needs to be deleted.</w:t>
      </w:r>
    </w:p>
    <w:p w14:paraId="30B49756" w14:textId="77777777" w:rsidR="00D614B8" w:rsidRDefault="00D614B8" w:rsidP="00B46869">
      <w:pPr>
        <w:pStyle w:val="Heading2"/>
      </w:pPr>
      <w:bookmarkStart w:id="633" w:name="_Toc75767150"/>
      <w:r>
        <w:t>Create Profession</w:t>
      </w:r>
      <w:r w:rsidR="00FE468C">
        <w:t>al</w:t>
      </w:r>
      <w:r>
        <w:t xml:space="preserve"> Monograph</w:t>
      </w:r>
      <w:bookmarkEnd w:id="633"/>
    </w:p>
    <w:p w14:paraId="30B49757" w14:textId="6B20732A" w:rsidR="00D614B8" w:rsidRDefault="00D614B8" w:rsidP="00605863">
      <w:pPr>
        <w:pStyle w:val="BodyText"/>
      </w:pPr>
      <w:r>
        <w:t xml:space="preserve">Sample Case: Create </w:t>
      </w:r>
      <w:r w:rsidR="00AB57D5">
        <w:t xml:space="preserve">a </w:t>
      </w:r>
      <w:r>
        <w:t xml:space="preserve">new VA custom monograph using </w:t>
      </w:r>
      <w:r w:rsidR="00AB57D5">
        <w:t xml:space="preserve">the </w:t>
      </w:r>
      <w:r>
        <w:t xml:space="preserve">current FDB interaction monograph </w:t>
      </w:r>
      <w:r w:rsidR="00AB57D5">
        <w:t xml:space="preserve">created for </w:t>
      </w:r>
      <w:r w:rsidR="0060287E">
        <w:t xml:space="preserve">Cyclosporine </w:t>
      </w:r>
      <w:r w:rsidR="00AB57D5">
        <w:t xml:space="preserve">and </w:t>
      </w:r>
      <w:r w:rsidR="0060287E">
        <w:t xml:space="preserve">Tolterodine </w:t>
      </w:r>
      <w:r>
        <w:t xml:space="preserve">as </w:t>
      </w:r>
      <w:r w:rsidR="00AB57D5">
        <w:t xml:space="preserve">the </w:t>
      </w:r>
      <w:r>
        <w:t>guide</w:t>
      </w:r>
      <w:r w:rsidR="00AB57D5">
        <w:t>.</w:t>
      </w:r>
      <w:r>
        <w:t xml:space="preserve"> Modify the FDB monograph severity level from level 3 to level </w:t>
      </w:r>
      <w:r w:rsidR="00AB57D5">
        <w:t xml:space="preserve">1 – </w:t>
      </w:r>
      <w:r>
        <w:t>contraindication</w:t>
      </w:r>
      <w:r w:rsidR="003F091B">
        <w:t xml:space="preserve">. </w:t>
      </w:r>
    </w:p>
    <w:p w14:paraId="30B49758" w14:textId="77777777" w:rsidR="00D614B8" w:rsidRPr="0055455F" w:rsidRDefault="00D614B8" w:rsidP="00B46869">
      <w:pPr>
        <w:pStyle w:val="Heading3"/>
      </w:pPr>
      <w:bookmarkStart w:id="634" w:name="_Toc75767151"/>
      <w:r>
        <w:t>Process Steps</w:t>
      </w:r>
      <w:bookmarkEnd w:id="634"/>
      <w:r>
        <w:t xml:space="preserve"> </w:t>
      </w:r>
    </w:p>
    <w:p w14:paraId="30B49759" w14:textId="77777777" w:rsidR="0055455F" w:rsidRDefault="0055455F" w:rsidP="00F74B97">
      <w:pPr>
        <w:pStyle w:val="BodyTextNumbered1"/>
        <w:keepNext/>
        <w:numPr>
          <w:ilvl w:val="0"/>
          <w:numId w:val="83"/>
        </w:numPr>
      </w:pPr>
      <w:r w:rsidRPr="0055455F">
        <w:t>Choose the Advanced Query/Customization tab.</w:t>
      </w:r>
    </w:p>
    <w:p w14:paraId="30B4975A" w14:textId="77777777" w:rsidR="00E02CA0" w:rsidRPr="0055455F" w:rsidRDefault="00E02CA0" w:rsidP="00F74B97">
      <w:pPr>
        <w:pStyle w:val="BodyTextNumbered1"/>
        <w:keepNext/>
        <w:numPr>
          <w:ilvl w:val="0"/>
          <w:numId w:val="83"/>
        </w:numPr>
      </w:pPr>
      <w:r w:rsidRPr="0055455F">
        <w:t>Select “Professional Monograph” from the Select a Concept drop-down and select ‘FDB’ from the Select VA, FDB, or Both drop-down.</w:t>
      </w:r>
    </w:p>
    <w:p w14:paraId="30B4975B" w14:textId="3906D8A6" w:rsidR="00D614B8" w:rsidRDefault="00D614B8" w:rsidP="00F74B97">
      <w:pPr>
        <w:pStyle w:val="BodyTextNumbered1"/>
        <w:keepNext/>
        <w:numPr>
          <w:ilvl w:val="0"/>
          <w:numId w:val="83"/>
        </w:numPr>
      </w:pPr>
      <w:r w:rsidRPr="0055455F">
        <w:t xml:space="preserve">Build </w:t>
      </w:r>
      <w:r w:rsidR="000438D5" w:rsidRPr="0055455F">
        <w:t xml:space="preserve">the </w:t>
      </w:r>
      <w:r w:rsidRPr="0055455F">
        <w:t>Query:</w:t>
      </w:r>
      <w:r w:rsidR="0025000E" w:rsidRPr="0055455F">
        <w:t xml:space="preserve"> </w:t>
      </w:r>
      <w:r w:rsidRPr="0055455F">
        <w:t xml:space="preserve">Column=Monograph Title; </w:t>
      </w:r>
      <w:r w:rsidR="001E1229">
        <w:t>Filter</w:t>
      </w:r>
      <w:r w:rsidRPr="0055455F">
        <w:t>=contains; Value=cyclosporine</w:t>
      </w:r>
      <w:r w:rsidR="006C357B" w:rsidRPr="0055455F">
        <w:t>.</w:t>
      </w:r>
    </w:p>
    <w:p w14:paraId="30B4975C" w14:textId="77777777" w:rsidR="00DB5C42" w:rsidRPr="0055455F" w:rsidRDefault="00DB5C42" w:rsidP="00F74B97">
      <w:pPr>
        <w:pStyle w:val="BodyTextNumbered1"/>
        <w:keepNext/>
        <w:numPr>
          <w:ilvl w:val="0"/>
          <w:numId w:val="83"/>
        </w:numPr>
      </w:pPr>
      <w:r>
        <w:t>Select OR from the And/Or drop-down.</w:t>
      </w:r>
    </w:p>
    <w:p w14:paraId="30B4975D" w14:textId="371CBCF4" w:rsidR="00D614B8" w:rsidRPr="0055455F" w:rsidRDefault="00D614B8" w:rsidP="00F74B97">
      <w:pPr>
        <w:pStyle w:val="BodyTextNumbered1"/>
        <w:keepNext/>
        <w:numPr>
          <w:ilvl w:val="0"/>
          <w:numId w:val="83"/>
        </w:numPr>
      </w:pPr>
      <w:r w:rsidRPr="0055455F">
        <w:t xml:space="preserve">Build </w:t>
      </w:r>
      <w:r w:rsidR="000438D5" w:rsidRPr="0055455F">
        <w:t xml:space="preserve">the </w:t>
      </w:r>
      <w:r w:rsidRPr="0055455F">
        <w:t>Query:</w:t>
      </w:r>
      <w:r w:rsidR="0025000E" w:rsidRPr="0055455F">
        <w:t xml:space="preserve"> </w:t>
      </w:r>
      <w:r w:rsidRPr="0055455F">
        <w:t xml:space="preserve">Column=Monograph Title; </w:t>
      </w:r>
      <w:r w:rsidR="001E1229">
        <w:t>Filter</w:t>
      </w:r>
      <w:r w:rsidRPr="0055455F">
        <w:t>=contains; Value=tolterodine</w:t>
      </w:r>
      <w:r w:rsidR="006C357B" w:rsidRPr="0055455F">
        <w:t>.</w:t>
      </w:r>
    </w:p>
    <w:p w14:paraId="30B4975E" w14:textId="1D973E63" w:rsidR="00D614B8" w:rsidRPr="0055455F" w:rsidRDefault="00B16BA2" w:rsidP="00F74B97">
      <w:pPr>
        <w:pStyle w:val="BodyTextNumbered1"/>
        <w:keepNext/>
        <w:numPr>
          <w:ilvl w:val="0"/>
          <w:numId w:val="83"/>
        </w:numPr>
      </w:pPr>
      <w:r>
        <w:t>Select</w:t>
      </w:r>
      <w:r w:rsidR="00D614B8" w:rsidRPr="0055455F">
        <w:t xml:space="preserve"> </w:t>
      </w:r>
      <w:r w:rsidR="000438D5" w:rsidRPr="0055455F">
        <w:t xml:space="preserve">the </w:t>
      </w:r>
      <w:r w:rsidR="00D614B8" w:rsidRPr="0055455F">
        <w:t xml:space="preserve">Query </w:t>
      </w:r>
      <w:r w:rsidR="002B4DF8" w:rsidRPr="0055455F">
        <w:t>button</w:t>
      </w:r>
      <w:r w:rsidR="00B13CC0" w:rsidRPr="0055455F">
        <w:t>.</w:t>
      </w:r>
    </w:p>
    <w:p w14:paraId="30B4975F" w14:textId="77777777" w:rsidR="00D614B8" w:rsidRPr="0055455F" w:rsidRDefault="00D614B8" w:rsidP="00F74B97">
      <w:pPr>
        <w:pStyle w:val="BodyTextNumbered1"/>
        <w:keepNext/>
        <w:numPr>
          <w:ilvl w:val="0"/>
          <w:numId w:val="83"/>
        </w:numPr>
      </w:pPr>
      <w:r w:rsidRPr="0055455F">
        <w:t xml:space="preserve">Look at </w:t>
      </w:r>
      <w:r w:rsidR="00824578" w:rsidRPr="0055455F">
        <w:t xml:space="preserve">the </w:t>
      </w:r>
      <w:r w:rsidRPr="0055455F">
        <w:t xml:space="preserve">results at </w:t>
      </w:r>
      <w:r w:rsidR="00824578" w:rsidRPr="0055455F">
        <w:t xml:space="preserve">the </w:t>
      </w:r>
      <w:r w:rsidRPr="0055455F">
        <w:t xml:space="preserve">bottom of </w:t>
      </w:r>
      <w:r w:rsidR="00824578" w:rsidRPr="0055455F">
        <w:t xml:space="preserve">the </w:t>
      </w:r>
      <w:r w:rsidRPr="0055455F">
        <w:t>page</w:t>
      </w:r>
      <w:r w:rsidR="00B53713" w:rsidRPr="0055455F">
        <w:t>.</w:t>
      </w:r>
    </w:p>
    <w:p w14:paraId="30B49760" w14:textId="52F779CA" w:rsidR="00D614B8" w:rsidRDefault="00B16BA2" w:rsidP="00F74B97">
      <w:pPr>
        <w:pStyle w:val="BodyTextNumbered1"/>
        <w:keepNext/>
        <w:numPr>
          <w:ilvl w:val="0"/>
          <w:numId w:val="83"/>
        </w:numPr>
      </w:pPr>
      <w:r>
        <w:t>Select</w:t>
      </w:r>
      <w:r w:rsidR="00D614B8" w:rsidRPr="0055455F">
        <w:t xml:space="preserve"> </w:t>
      </w:r>
      <w:r w:rsidR="00824578" w:rsidRPr="0055455F">
        <w:t xml:space="preserve">the </w:t>
      </w:r>
      <w:r w:rsidR="001858B2" w:rsidRPr="0055455F">
        <w:t>link</w:t>
      </w:r>
      <w:r w:rsidR="00D614B8" w:rsidRPr="0055455F">
        <w:t xml:space="preserve"> for </w:t>
      </w:r>
      <w:r w:rsidR="00824578" w:rsidRPr="0055455F">
        <w:t xml:space="preserve">the </w:t>
      </w:r>
      <w:r w:rsidR="00D614B8" w:rsidRPr="0055455F">
        <w:t>desired monograph title</w:t>
      </w:r>
      <w:r w:rsidR="00AB57D5" w:rsidRPr="0055455F">
        <w:t xml:space="preserve"> in the FDB table results</w:t>
      </w:r>
      <w:r w:rsidR="00824578" w:rsidRPr="0055455F">
        <w:t>.</w:t>
      </w:r>
      <w:r w:rsidR="00B13CC0" w:rsidRPr="0055455F">
        <w:t xml:space="preserve"> The Monograph is displayed, as shown.</w:t>
      </w:r>
    </w:p>
    <w:p w14:paraId="1B136C30" w14:textId="7598C115" w:rsidR="00B16BA2" w:rsidRDefault="00B16BA2" w:rsidP="00B16BA2">
      <w:pPr>
        <w:pStyle w:val="Caption"/>
      </w:pPr>
      <w:bookmarkStart w:id="635" w:name="_Toc75767385"/>
      <w:r>
        <w:t xml:space="preserve">Figure </w:t>
      </w:r>
      <w:r>
        <w:rPr>
          <w:noProof/>
        </w:rPr>
        <w:fldChar w:fldCharType="begin"/>
      </w:r>
      <w:r>
        <w:rPr>
          <w:noProof/>
        </w:rPr>
        <w:instrText xml:space="preserve"> SEQ Figure \* ARABIC </w:instrText>
      </w:r>
      <w:r>
        <w:rPr>
          <w:noProof/>
        </w:rPr>
        <w:fldChar w:fldCharType="separate"/>
      </w:r>
      <w:r w:rsidR="00694F65">
        <w:rPr>
          <w:noProof/>
        </w:rPr>
        <w:t>189</w:t>
      </w:r>
      <w:r>
        <w:rPr>
          <w:noProof/>
        </w:rPr>
        <w:fldChar w:fldCharType="end"/>
      </w:r>
      <w:r>
        <w:t>: Creating a Professional Monograph</w:t>
      </w:r>
      <w:bookmarkEnd w:id="635"/>
    </w:p>
    <w:p w14:paraId="30B49762" w14:textId="7B081D0F" w:rsidR="0055455F" w:rsidRPr="0055455F" w:rsidRDefault="00C965CF" w:rsidP="00DD64FE">
      <w:pPr>
        <w:pStyle w:val="Step"/>
        <w:numPr>
          <w:ilvl w:val="0"/>
          <w:numId w:val="0"/>
        </w:numPr>
      </w:pPr>
      <w:r>
        <w:rPr>
          <w:noProof/>
        </w:rPr>
        <w:drawing>
          <wp:inline distT="0" distB="0" distL="0" distR="0" wp14:anchorId="30B49AF7" wp14:editId="1E2F4D35">
            <wp:extent cx="5944235" cy="3560445"/>
            <wp:effectExtent l="19050" t="19050" r="18415" b="20955"/>
            <wp:docPr id="544" name="Picture 544" descr="Graphic of Create Professional Mon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4235" cy="3560445"/>
                    </a:xfrm>
                    <a:prstGeom prst="rect">
                      <a:avLst/>
                    </a:prstGeom>
                    <a:noFill/>
                    <a:ln>
                      <a:solidFill>
                        <a:schemeClr val="tx1"/>
                      </a:solidFill>
                    </a:ln>
                  </pic:spPr>
                </pic:pic>
              </a:graphicData>
            </a:graphic>
          </wp:inline>
        </w:drawing>
      </w:r>
    </w:p>
    <w:p w14:paraId="30B49763" w14:textId="049E91CA" w:rsidR="0055455F" w:rsidRDefault="00B16BA2" w:rsidP="005D3871">
      <w:pPr>
        <w:pStyle w:val="BodyTextNumbered1"/>
      </w:pPr>
      <w:r>
        <w:t>Select</w:t>
      </w:r>
      <w:r w:rsidR="0055455F" w:rsidRPr="0055455F">
        <w:t xml:space="preserve"> the Edit button to edit the record.</w:t>
      </w:r>
    </w:p>
    <w:p w14:paraId="30B49764" w14:textId="77777777" w:rsidR="00D614B8" w:rsidRPr="0055455F" w:rsidRDefault="00D614B8" w:rsidP="005D3871">
      <w:pPr>
        <w:pStyle w:val="BodyTextNumbered1"/>
      </w:pPr>
      <w:r w:rsidRPr="0055455F">
        <w:t xml:space="preserve">Change </w:t>
      </w:r>
      <w:r w:rsidR="00584C91" w:rsidRPr="0055455F">
        <w:t xml:space="preserve">the </w:t>
      </w:r>
      <w:r w:rsidRPr="0055455F">
        <w:t xml:space="preserve">Severity level to 1 </w:t>
      </w:r>
      <w:r w:rsidR="00584C91" w:rsidRPr="0055455F">
        <w:t>–</w:t>
      </w:r>
      <w:r w:rsidRPr="0055455F">
        <w:t xml:space="preserve"> Critical</w:t>
      </w:r>
      <w:r w:rsidR="00584C91" w:rsidRPr="0055455F">
        <w:t>.</w:t>
      </w:r>
    </w:p>
    <w:p w14:paraId="30B49765" w14:textId="77777777" w:rsidR="00D614B8" w:rsidRPr="0055455F" w:rsidRDefault="00D614B8" w:rsidP="005D3871">
      <w:pPr>
        <w:pStyle w:val="BodyTextNumbered1"/>
      </w:pPr>
      <w:r w:rsidRPr="0055455F">
        <w:t xml:space="preserve">Indicate </w:t>
      </w:r>
      <w:r w:rsidR="00584C91" w:rsidRPr="0055455F">
        <w:t xml:space="preserve">the </w:t>
      </w:r>
      <w:r w:rsidRPr="0055455F">
        <w:t xml:space="preserve">action reason in </w:t>
      </w:r>
      <w:r w:rsidR="00584C91" w:rsidRPr="0055455F">
        <w:t xml:space="preserve">the </w:t>
      </w:r>
      <w:r w:rsidRPr="0055455F">
        <w:t>free text Current Action Reason (</w:t>
      </w:r>
      <w:r w:rsidR="00616BEF">
        <w:t>required</w:t>
      </w:r>
      <w:r w:rsidRPr="0055455F">
        <w:t xml:space="preserve">) </w:t>
      </w:r>
      <w:r w:rsidR="001858B2" w:rsidRPr="0055455F">
        <w:t>field</w:t>
      </w:r>
      <w:r w:rsidR="00C71504" w:rsidRPr="0055455F">
        <w:t>.</w:t>
      </w:r>
    </w:p>
    <w:p w14:paraId="4773408D" w14:textId="5F65BC6C" w:rsidR="009C0296" w:rsidRDefault="00B16BA2" w:rsidP="005D3871">
      <w:pPr>
        <w:pStyle w:val="BodyTextNumbered1"/>
      </w:pPr>
      <w:r>
        <w:t>Select</w:t>
      </w:r>
      <w:r w:rsidR="00D614B8" w:rsidRPr="0055455F">
        <w:t xml:space="preserve"> </w:t>
      </w:r>
      <w:r w:rsidR="00584C91" w:rsidRPr="0055455F">
        <w:t xml:space="preserve">the Customize </w:t>
      </w:r>
      <w:r w:rsidR="002B4DF8" w:rsidRPr="0055455F">
        <w:t>button</w:t>
      </w:r>
      <w:r w:rsidR="00584C91" w:rsidRPr="0055455F">
        <w:t>.</w:t>
      </w:r>
    </w:p>
    <w:p w14:paraId="667C9A3B" w14:textId="77777777" w:rsidR="009C0296" w:rsidRPr="00D0622B" w:rsidRDefault="009C0296" w:rsidP="00B46869">
      <w:pPr>
        <w:pStyle w:val="Heading1"/>
      </w:pPr>
      <w:bookmarkStart w:id="636" w:name="_Ref375315913"/>
      <w:bookmarkStart w:id="637" w:name="_Ref375935206"/>
      <w:bookmarkStart w:id="638" w:name="_Ref375935217"/>
      <w:bookmarkStart w:id="639" w:name="_Ref376258152"/>
      <w:bookmarkStart w:id="640" w:name="_Toc75767152"/>
      <w:r w:rsidRPr="00D0622B">
        <w:t>Contact Us</w:t>
      </w:r>
      <w:bookmarkEnd w:id="636"/>
      <w:bookmarkEnd w:id="637"/>
      <w:bookmarkEnd w:id="638"/>
      <w:bookmarkEnd w:id="639"/>
      <w:bookmarkEnd w:id="640"/>
    </w:p>
    <w:p w14:paraId="5535A478" w14:textId="77777777" w:rsidR="009C0296" w:rsidRPr="00D0622B" w:rsidRDefault="009C0296" w:rsidP="005D3871">
      <w:pPr>
        <w:pStyle w:val="BodyText"/>
        <w:keepNext/>
        <w:keepLines/>
      </w:pPr>
      <w:r w:rsidRPr="00D0622B">
        <w:t xml:space="preserve">The Contact Us page contains a list of PECS Project Contacts should </w:t>
      </w:r>
      <w:r>
        <w:t xml:space="preserve">the user </w:t>
      </w:r>
      <w:r w:rsidRPr="00D0622B">
        <w:t xml:space="preserve">need additional information about the PECS product. The content of the Contact Us page is </w:t>
      </w:r>
      <w:r>
        <w:t>created and maintained by</w:t>
      </w:r>
      <w:r w:rsidRPr="00D0622B">
        <w:t xml:space="preserve"> users with the Administrator role. </w:t>
      </w:r>
      <w:r>
        <w:t>In many cases, a linked email address will be included. Select</w:t>
      </w:r>
      <w:r w:rsidRPr="00D0622B">
        <w:t xml:space="preserve"> the link associated with the name to send that person (or group) an email.</w:t>
      </w:r>
    </w:p>
    <w:p w14:paraId="30B4976A" w14:textId="6153211D" w:rsidR="00226537" w:rsidRPr="00D0622B" w:rsidRDefault="00226537" w:rsidP="0010304B">
      <w:pPr>
        <w:pStyle w:val="NoteNew"/>
      </w:pPr>
      <w:bookmarkStart w:id="641" w:name="_Ref327262199"/>
      <w:r w:rsidRPr="00D0622B">
        <w:rPr>
          <w:b/>
        </w:rPr>
        <w:t>Note:</w:t>
      </w:r>
      <w:r w:rsidRPr="00D0622B">
        <w:tab/>
      </w:r>
      <w:r w:rsidR="00B16BA2">
        <w:t>Selecting</w:t>
      </w:r>
      <w:r w:rsidRPr="00D0622B">
        <w:t xml:space="preserve"> the link opens </w:t>
      </w:r>
      <w:r w:rsidR="00B16BA2">
        <w:t xml:space="preserve">the </w:t>
      </w:r>
      <w:r w:rsidRPr="00D0622B">
        <w:t>mail application and a new email message to the person specified in the properties of the link. This may produce a warning message. This is normal.</w:t>
      </w:r>
    </w:p>
    <w:p w14:paraId="2C8A0F97" w14:textId="481D6092" w:rsidR="00861144" w:rsidRDefault="00861144" w:rsidP="0010304B">
      <w:pPr>
        <w:pStyle w:val="Caption"/>
        <w:keepNext w:val="0"/>
      </w:pPr>
      <w:bookmarkStart w:id="642" w:name="_Toc403984495"/>
      <w:bookmarkStart w:id="643" w:name="_Toc75767386"/>
      <w:r w:rsidRPr="00D0622B">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190</w:t>
      </w:r>
      <w:r w:rsidR="002438FA">
        <w:rPr>
          <w:noProof/>
        </w:rPr>
        <w:fldChar w:fldCharType="end"/>
      </w:r>
      <w:r w:rsidRPr="00D0622B">
        <w:t>: Contact Us Example</w:t>
      </w:r>
      <w:bookmarkEnd w:id="642"/>
      <w:bookmarkEnd w:id="643"/>
    </w:p>
    <w:p w14:paraId="30B4976B" w14:textId="77777777" w:rsidR="008407AC" w:rsidRDefault="00C965CF" w:rsidP="0010304B">
      <w:pPr>
        <w:pStyle w:val="Caption"/>
        <w:keepNext w:val="0"/>
      </w:pPr>
      <w:r>
        <w:rPr>
          <w:noProof/>
        </w:rPr>
        <w:drawing>
          <wp:inline distT="0" distB="0" distL="0" distR="0" wp14:anchorId="30B49AF9" wp14:editId="6D020C7A">
            <wp:extent cx="4248150" cy="1456189"/>
            <wp:effectExtent l="19050" t="19050" r="19050" b="10795"/>
            <wp:docPr id="545" name="Picture 545" descr="Graphic example of Contact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48150" cy="1456189"/>
                    </a:xfrm>
                    <a:prstGeom prst="rect">
                      <a:avLst/>
                    </a:prstGeom>
                    <a:noFill/>
                    <a:ln>
                      <a:solidFill>
                        <a:schemeClr val="tx1"/>
                      </a:solidFill>
                    </a:ln>
                  </pic:spPr>
                </pic:pic>
              </a:graphicData>
            </a:graphic>
          </wp:inline>
        </w:drawing>
      </w:r>
    </w:p>
    <w:p w14:paraId="50679699" w14:textId="423CF1B3" w:rsidR="00A259B2" w:rsidRDefault="00D253FF" w:rsidP="005D3871">
      <w:r>
        <w:t xml:space="preserve">PECS Administrators can edit the content of the Contact Us page. See </w:t>
      </w:r>
      <w:r w:rsidRPr="004451A8">
        <w:rPr>
          <w:rStyle w:val="IntLink"/>
        </w:rPr>
        <w:fldChar w:fldCharType="begin"/>
      </w:r>
      <w:r w:rsidRPr="004451A8">
        <w:rPr>
          <w:rStyle w:val="IntLink"/>
        </w:rPr>
        <w:instrText xml:space="preserve"> REF _Ref375934890 \h </w:instrText>
      </w:r>
      <w:r w:rsidR="00B16BA2">
        <w:rPr>
          <w:rStyle w:val="IntLink"/>
        </w:rPr>
        <w:instrText xml:space="preserve"> \* MERGEFORMAT </w:instrText>
      </w:r>
      <w:r w:rsidRPr="004451A8">
        <w:rPr>
          <w:rStyle w:val="IntLink"/>
        </w:rPr>
      </w:r>
      <w:r w:rsidRPr="004451A8">
        <w:rPr>
          <w:rStyle w:val="IntLink"/>
        </w:rPr>
        <w:fldChar w:fldCharType="separate"/>
      </w:r>
      <w:r w:rsidR="00694F65" w:rsidRPr="00D0622B">
        <w:t>Editing Contact Us</w:t>
      </w:r>
      <w:r w:rsidRPr="004451A8">
        <w:rPr>
          <w:rStyle w:val="IntLink"/>
        </w:rPr>
        <w:fldChar w:fldCharType="end"/>
      </w:r>
      <w:r>
        <w:t xml:space="preserve"> for additional information.</w:t>
      </w:r>
    </w:p>
    <w:p w14:paraId="30B4978A" w14:textId="77777777" w:rsidR="0076128F" w:rsidRDefault="0076128F" w:rsidP="00B46869">
      <w:pPr>
        <w:pStyle w:val="Heading1"/>
      </w:pPr>
      <w:bookmarkStart w:id="644" w:name="_Ref362866670"/>
      <w:bookmarkStart w:id="645" w:name="_Toc75767153"/>
      <w:r>
        <w:t>Reports</w:t>
      </w:r>
      <w:bookmarkEnd w:id="641"/>
      <w:bookmarkEnd w:id="644"/>
      <w:bookmarkEnd w:id="645"/>
    </w:p>
    <w:p w14:paraId="30B4978B" w14:textId="77777777" w:rsidR="00A13E87" w:rsidRDefault="0076128F" w:rsidP="00F74B97">
      <w:pPr>
        <w:pStyle w:val="BodyText"/>
        <w:keepNext/>
      </w:pPr>
      <w:r>
        <w:t xml:space="preserve">The Reports page displays a list of available reports in PECS. </w:t>
      </w:r>
      <w:r w:rsidR="00A13E87">
        <w:t xml:space="preserve">PECS Reports are essentially exported Excel spreadsheets that can be manipulated and formatted as the user sees fit. </w:t>
      </w:r>
    </w:p>
    <w:p w14:paraId="30B4978C" w14:textId="260BE423" w:rsidR="0076128F" w:rsidRDefault="00C31646" w:rsidP="00F74B97">
      <w:pPr>
        <w:pStyle w:val="NoteNew"/>
        <w:keepNext/>
      </w:pPr>
      <w:r w:rsidRPr="00134594">
        <w:rPr>
          <w:b/>
        </w:rPr>
        <w:t>Note</w:t>
      </w:r>
      <w:r w:rsidR="00134594">
        <w:t>:</w:t>
      </w:r>
      <w:r w:rsidR="002816EA">
        <w:tab/>
      </w:r>
      <w:r w:rsidR="001E69BB">
        <w:t xml:space="preserve">The </w:t>
      </w:r>
      <w:r>
        <w:t xml:space="preserve">Reports </w:t>
      </w:r>
      <w:r w:rsidR="002816EA">
        <w:t>tab</w:t>
      </w:r>
      <w:r>
        <w:t xml:space="preserve"> is not visible to Requestor </w:t>
      </w:r>
      <w:r w:rsidR="002816EA">
        <w:t xml:space="preserve">or Release Manager </w:t>
      </w:r>
      <w:r>
        <w:t>users.</w:t>
      </w:r>
    </w:p>
    <w:p w14:paraId="30B4978D" w14:textId="159852F8" w:rsidR="001E69BB" w:rsidRPr="001E69BB" w:rsidRDefault="001E69BB" w:rsidP="00F74B97">
      <w:pPr>
        <w:pStyle w:val="NoteNew"/>
        <w:keepNext/>
        <w:ind w:left="4320" w:hanging="3600"/>
      </w:pPr>
      <w:r w:rsidRPr="001E69BB">
        <w:rPr>
          <w:b/>
        </w:rPr>
        <w:t>Note to Assistive Technology Users</w:t>
      </w:r>
      <w:r>
        <w:t>:</w:t>
      </w:r>
      <w:r w:rsidR="005D3871">
        <w:tab/>
      </w:r>
      <w:r>
        <w:t>Please r</w:t>
      </w:r>
      <w:r w:rsidRPr="001E69BB">
        <w:t xml:space="preserve">efer the documentation included with </w:t>
      </w:r>
      <w:r w:rsidR="00B16BA2">
        <w:t>the</w:t>
      </w:r>
      <w:r w:rsidRPr="001E69BB">
        <w:t xml:space="preserve"> screen reader for commands related to reading column and row headers</w:t>
      </w:r>
      <w:r>
        <w:t>.</w:t>
      </w:r>
    </w:p>
    <w:p w14:paraId="30B4978E" w14:textId="54C1CC9E" w:rsidR="009B5D8E" w:rsidRDefault="00A13E87" w:rsidP="00F74B97">
      <w:pPr>
        <w:pStyle w:val="BodyText"/>
        <w:keepNext/>
      </w:pPr>
      <w:r>
        <w:t xml:space="preserve">To run a report, </w:t>
      </w:r>
      <w:r w:rsidR="00B16BA2">
        <w:t xml:space="preserve">select </w:t>
      </w:r>
      <w:r>
        <w:t>the link associated with it.</w:t>
      </w:r>
      <w:r w:rsidR="005253A1">
        <w:t xml:space="preserve"> </w:t>
      </w:r>
      <w:r w:rsidR="00B16BA2">
        <w:t xml:space="preserve">The user </w:t>
      </w:r>
      <w:r w:rsidR="005253A1">
        <w:t xml:space="preserve">will be provided the option of opening the file directly or saving </w:t>
      </w:r>
      <w:r w:rsidR="00B16BA2">
        <w:t>a</w:t>
      </w:r>
      <w:r w:rsidR="005253A1">
        <w:t xml:space="preserve"> </w:t>
      </w:r>
      <w:r w:rsidR="009B5D8E">
        <w:t xml:space="preserve">copy of the file to a location on </w:t>
      </w:r>
      <w:r w:rsidR="00B16BA2">
        <w:t>their</w:t>
      </w:r>
      <w:r w:rsidR="009B5D8E">
        <w:t xml:space="preserve"> workstation (or accessible network location).</w:t>
      </w:r>
    </w:p>
    <w:p w14:paraId="03AF6AE9" w14:textId="735A9C58" w:rsidR="00861144" w:rsidRDefault="00861144" w:rsidP="00F74B97">
      <w:pPr>
        <w:pStyle w:val="Caption"/>
        <w:keepLines w:val="0"/>
      </w:pPr>
      <w:bookmarkStart w:id="646" w:name="_Toc403984496"/>
      <w:bookmarkStart w:id="647" w:name="_Toc7576738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191</w:t>
      </w:r>
      <w:r w:rsidR="002438FA">
        <w:rPr>
          <w:noProof/>
        </w:rPr>
        <w:fldChar w:fldCharType="end"/>
      </w:r>
      <w:r>
        <w:t>: List of Reports</w:t>
      </w:r>
      <w:bookmarkEnd w:id="646"/>
      <w:bookmarkEnd w:id="647"/>
    </w:p>
    <w:p w14:paraId="30B4978F" w14:textId="71D9BBFD" w:rsidR="007B6455" w:rsidRDefault="002816EA" w:rsidP="00F74B97">
      <w:pPr>
        <w:pStyle w:val="Graphic0"/>
        <w:jc w:val="left"/>
      </w:pPr>
      <w:r>
        <w:rPr>
          <w:noProof/>
        </w:rPr>
        <w:drawing>
          <wp:inline distT="0" distB="0" distL="0" distR="0" wp14:anchorId="490DBBF7" wp14:editId="27EA7753">
            <wp:extent cx="5596128" cy="2029968"/>
            <wp:effectExtent l="19050" t="19050" r="24130" b="27940"/>
            <wp:docPr id="469" name="Picture 469" descr="Graphic of List of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596128" cy="2029968"/>
                    </a:xfrm>
                    <a:prstGeom prst="rect">
                      <a:avLst/>
                    </a:prstGeom>
                    <a:ln>
                      <a:solidFill>
                        <a:schemeClr val="tx1"/>
                      </a:solidFill>
                    </a:ln>
                  </pic:spPr>
                </pic:pic>
              </a:graphicData>
            </a:graphic>
          </wp:inline>
        </w:drawing>
      </w:r>
    </w:p>
    <w:p w14:paraId="30B49791" w14:textId="77777777" w:rsidR="007B6455" w:rsidRDefault="007B6455" w:rsidP="00F74B97">
      <w:pPr>
        <w:pStyle w:val="BodyText"/>
      </w:pPr>
      <w:r>
        <w:t xml:space="preserve">There are two types of Reports: </w:t>
      </w:r>
    </w:p>
    <w:p w14:paraId="30B49792" w14:textId="77777777" w:rsidR="007B6455" w:rsidRDefault="007B6455" w:rsidP="00F74B97">
      <w:pPr>
        <w:pStyle w:val="BodyTextNumbered1"/>
        <w:numPr>
          <w:ilvl w:val="0"/>
          <w:numId w:val="84"/>
        </w:numPr>
      </w:pPr>
      <w:r>
        <w:t>Active Customization Reports</w:t>
      </w:r>
    </w:p>
    <w:p w14:paraId="0061BF44" w14:textId="3F192F63" w:rsidR="00F74B97" w:rsidRDefault="007B6455" w:rsidP="00F74B97">
      <w:pPr>
        <w:pStyle w:val="BodyTextNumbered1"/>
      </w:pPr>
      <w:r>
        <w:t>FDB Comparison Reports</w:t>
      </w:r>
      <w:bookmarkStart w:id="648" w:name="_Ref376257844"/>
    </w:p>
    <w:p w14:paraId="30B49794" w14:textId="7B68D935" w:rsidR="00C31646" w:rsidRDefault="007B6455" w:rsidP="00B46869">
      <w:pPr>
        <w:pStyle w:val="Heading2"/>
      </w:pPr>
      <w:bookmarkStart w:id="649" w:name="_Toc75767154"/>
      <w:r>
        <w:t xml:space="preserve">Active </w:t>
      </w:r>
      <w:r w:rsidR="00C31646">
        <w:t>Customization Reports</w:t>
      </w:r>
      <w:bookmarkEnd w:id="648"/>
      <w:bookmarkEnd w:id="649"/>
    </w:p>
    <w:p w14:paraId="30B49795" w14:textId="77777777" w:rsidR="000D396D" w:rsidRDefault="000D396D" w:rsidP="00F74B97">
      <w:pPr>
        <w:pStyle w:val="BodyText"/>
        <w:keepNext/>
        <w:keepLines/>
      </w:pPr>
      <w:r>
        <w:t>The Active Customization Reports are:</w:t>
      </w:r>
    </w:p>
    <w:p w14:paraId="30B49796" w14:textId="77777777" w:rsidR="000D396D" w:rsidRDefault="000D396D" w:rsidP="00F74B97">
      <w:pPr>
        <w:pStyle w:val="BodyTextBullet1"/>
        <w:keepNext/>
        <w:keepLines/>
      </w:pPr>
      <w:r>
        <w:t xml:space="preserve">FDB Custom Dose Range Report </w:t>
      </w:r>
    </w:p>
    <w:p w14:paraId="30B49797" w14:textId="77777777" w:rsidR="000D396D" w:rsidRDefault="000D396D" w:rsidP="00F74B97">
      <w:pPr>
        <w:pStyle w:val="BodyTextBullet1"/>
        <w:keepNext/>
        <w:keepLines/>
      </w:pPr>
      <w:r>
        <w:t xml:space="preserve">FDB Custom Drug-Drug Interaction Report </w:t>
      </w:r>
    </w:p>
    <w:p w14:paraId="30B49798" w14:textId="77777777" w:rsidR="000D396D" w:rsidRDefault="000D396D" w:rsidP="00F74B97">
      <w:pPr>
        <w:pStyle w:val="BodyTextBullet1"/>
        <w:keepNext/>
        <w:keepLines/>
      </w:pPr>
      <w:r>
        <w:t xml:space="preserve">FDB Custom Duplicate Therapy Report </w:t>
      </w:r>
    </w:p>
    <w:p w14:paraId="30B49799" w14:textId="77777777" w:rsidR="000D396D" w:rsidRDefault="000D396D" w:rsidP="00F74B97">
      <w:pPr>
        <w:pStyle w:val="BodyTextBullet1"/>
        <w:keepNext/>
        <w:keepLines/>
      </w:pPr>
      <w:r>
        <w:t xml:space="preserve">FDB Custom Professional Monograph Report </w:t>
      </w:r>
    </w:p>
    <w:p w14:paraId="30B4979A" w14:textId="77777777" w:rsidR="000D396D" w:rsidRDefault="000D396D" w:rsidP="00F74B97">
      <w:pPr>
        <w:pStyle w:val="BodyTextBullet1"/>
        <w:keepNext/>
        <w:keepLines/>
      </w:pPr>
      <w:r>
        <w:t xml:space="preserve">Deleted Monograph Customization Report </w:t>
      </w:r>
    </w:p>
    <w:p w14:paraId="30B4979B" w14:textId="77777777" w:rsidR="000D396D" w:rsidRDefault="000D396D" w:rsidP="00F74B97">
      <w:pPr>
        <w:pStyle w:val="BodyTextBullet1"/>
        <w:keepNext/>
        <w:keepLines/>
      </w:pPr>
      <w:r>
        <w:t xml:space="preserve">Null Drug Pairs Customization Report </w:t>
      </w:r>
    </w:p>
    <w:p w14:paraId="30B4979D" w14:textId="77777777" w:rsidR="007B6455" w:rsidRDefault="007B6455" w:rsidP="00F74B97">
      <w:pPr>
        <w:pStyle w:val="BodyText"/>
        <w:keepNext/>
        <w:keepLines/>
      </w:pPr>
      <w:r w:rsidRPr="007B6455">
        <w:t xml:space="preserve">The </w:t>
      </w:r>
      <w:r w:rsidR="000D396D">
        <w:t xml:space="preserve">first four </w:t>
      </w:r>
      <w:r w:rsidRPr="007B6455">
        <w:t>Active Customization Reports</w:t>
      </w:r>
      <w:r w:rsidR="000D396D">
        <w:t>, FDB Custom</w:t>
      </w:r>
      <w:r w:rsidRPr="007B6455">
        <w:t xml:space="preserve"> </w:t>
      </w:r>
      <w:r w:rsidR="000D396D">
        <w:t xml:space="preserve">Dose Range, FDB Custom Drug-Drug Interaction, FDB Custom Duplicate Therapy, and FDB Custom Professional Monograph, </w:t>
      </w:r>
      <w:r w:rsidRPr="007B6455">
        <w:t>display concept records in an Approved status along with their corresponding FDB record data</w:t>
      </w:r>
      <w:r>
        <w:t>.</w:t>
      </w:r>
      <w:r w:rsidR="000D396D">
        <w:t xml:space="preserve"> See the sample below.</w:t>
      </w:r>
    </w:p>
    <w:p w14:paraId="23D9A43C" w14:textId="63260E88" w:rsidR="00861144" w:rsidRDefault="00861144" w:rsidP="00F74B97">
      <w:pPr>
        <w:pStyle w:val="Caption"/>
      </w:pPr>
      <w:bookmarkStart w:id="650" w:name="_Toc403984497"/>
      <w:bookmarkStart w:id="651" w:name="_Toc75767388"/>
      <w:bookmarkStart w:id="652" w:name="_Hlk536100442"/>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192</w:t>
      </w:r>
      <w:r w:rsidR="002438FA">
        <w:rPr>
          <w:noProof/>
        </w:rPr>
        <w:fldChar w:fldCharType="end"/>
      </w:r>
      <w:r>
        <w:t>: Sample Active Customization Report</w:t>
      </w:r>
      <w:bookmarkEnd w:id="650"/>
      <w:bookmarkEnd w:id="651"/>
    </w:p>
    <w:bookmarkEnd w:id="652"/>
    <w:p w14:paraId="30B4979E" w14:textId="77777777" w:rsidR="007B6455" w:rsidRDefault="007B6455" w:rsidP="00F74B97">
      <w:pPr>
        <w:pStyle w:val="Graphic0"/>
        <w:keepLines/>
        <w:jc w:val="left"/>
      </w:pPr>
      <w:r>
        <w:rPr>
          <w:noProof/>
        </w:rPr>
        <w:drawing>
          <wp:inline distT="0" distB="0" distL="0" distR="0" wp14:anchorId="30B49B0D" wp14:editId="4CDA08A8">
            <wp:extent cx="5943600" cy="2046605"/>
            <wp:effectExtent l="19050" t="19050" r="19050" b="10795"/>
            <wp:docPr id="61" name="Picture 61" descr="Graphic sample of Active Customization Report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sampleActiveCustomizationReport.png"/>
                    <pic:cNvPicPr/>
                  </pic:nvPicPr>
                  <pic:blipFill>
                    <a:blip r:embed="rId199">
                      <a:extLst>
                        <a:ext uri="{28A0092B-C50C-407E-A947-70E740481C1C}">
                          <a14:useLocalDpi xmlns:a14="http://schemas.microsoft.com/office/drawing/2010/main" val="0"/>
                        </a:ext>
                      </a:extLst>
                    </a:blip>
                    <a:stretch>
                      <a:fillRect/>
                    </a:stretch>
                  </pic:blipFill>
                  <pic:spPr>
                    <a:xfrm>
                      <a:off x="0" y="0"/>
                      <a:ext cx="5943600" cy="2046605"/>
                    </a:xfrm>
                    <a:prstGeom prst="rect">
                      <a:avLst/>
                    </a:prstGeom>
                    <a:ln>
                      <a:solidFill>
                        <a:schemeClr val="tx1"/>
                      </a:solidFill>
                    </a:ln>
                  </pic:spPr>
                </pic:pic>
              </a:graphicData>
            </a:graphic>
          </wp:inline>
        </w:drawing>
      </w:r>
    </w:p>
    <w:p w14:paraId="30B497A0" w14:textId="77777777" w:rsidR="000D396D" w:rsidRDefault="000D396D" w:rsidP="00F74B97">
      <w:pPr>
        <w:pStyle w:val="BodyText"/>
        <w:keepLines/>
      </w:pPr>
      <w:r>
        <w:t xml:space="preserve">The last two reports on the list, Deleted Monograph Customization Report and Null Drug Pairs Customization Report, </w:t>
      </w:r>
      <w:r w:rsidRPr="000D396D">
        <w:t>look for problems</w:t>
      </w:r>
      <w:r>
        <w:t xml:space="preserve">. </w:t>
      </w:r>
      <w:r w:rsidRPr="000D396D">
        <w:t>The Deleted Monograph Customization Report displays DDIs with an associated PM that has been deleted (e.g.</w:t>
      </w:r>
      <w:r>
        <w:t>,</w:t>
      </w:r>
      <w:r w:rsidRPr="000D396D">
        <w:t xml:space="preserve"> the FDB update deleted an FDB PM, and that FDB PM is associated to a custom DDI)</w:t>
      </w:r>
      <w:r>
        <w:t>.</w:t>
      </w:r>
      <w:r w:rsidRPr="000D396D">
        <w:t xml:space="preserve"> The Null Drug Pairs Customization Report displays custom DDIs that have an associated DP in which one or both routed generics is null because an FDB update deleted the routed generic(s</w:t>
      </w:r>
      <w:r>
        <w:t>).</w:t>
      </w:r>
    </w:p>
    <w:p w14:paraId="30B497A1" w14:textId="77777777" w:rsidR="00C31646" w:rsidRDefault="00C31646" w:rsidP="00B46869">
      <w:pPr>
        <w:pStyle w:val="Heading3"/>
      </w:pPr>
      <w:bookmarkStart w:id="653" w:name="_Ref376254455"/>
      <w:bookmarkStart w:id="654" w:name="_Toc75767155"/>
      <w:r>
        <w:t>FDB Custom Dose Range Report</w:t>
      </w:r>
      <w:bookmarkEnd w:id="653"/>
      <w:bookmarkEnd w:id="654"/>
    </w:p>
    <w:p w14:paraId="30B497A2" w14:textId="77777777" w:rsidR="009B5D8E" w:rsidRDefault="00C31646" w:rsidP="00F74B97">
      <w:pPr>
        <w:pStyle w:val="BodyText"/>
        <w:keepNext/>
        <w:keepLines/>
      </w:pPr>
      <w:r>
        <w:t>The FDB Custom Dose Range Report contains active VA custom Dose Range records in</w:t>
      </w:r>
      <w:r w:rsidR="000A7273">
        <w:t xml:space="preserve"> </w:t>
      </w:r>
      <w:r>
        <w:t>an Approved status.</w:t>
      </w:r>
      <w:r w:rsidR="009B5D8E">
        <w:t xml:space="preserve"> The default file name is Dosing_Total_Customization_Report.xlsx.</w:t>
      </w:r>
    </w:p>
    <w:p w14:paraId="30B497A3" w14:textId="4D884858" w:rsidR="000E560A" w:rsidRPr="00FB6C5C" w:rsidRDefault="000E560A" w:rsidP="00F74B97">
      <w:pPr>
        <w:pStyle w:val="BodyText"/>
        <w:keepNext/>
        <w:keepLines/>
      </w:pPr>
      <w:r>
        <w:t>To Run the FDB Custom Dose Range Report</w:t>
      </w:r>
      <w:r w:rsidR="00F41C99">
        <w:t>:</w:t>
      </w:r>
    </w:p>
    <w:p w14:paraId="2CEDFC0E" w14:textId="5E75957E" w:rsidR="00761E79" w:rsidRDefault="00B16BA2" w:rsidP="00F74B97">
      <w:pPr>
        <w:pStyle w:val="BodyTextNumbered1"/>
        <w:keepNext/>
        <w:numPr>
          <w:ilvl w:val="0"/>
          <w:numId w:val="85"/>
        </w:numPr>
      </w:pPr>
      <w:r>
        <w:t>Select</w:t>
      </w:r>
      <w:r w:rsidR="00761E79">
        <w:t xml:space="preserve"> the Reports tab on the PECS Application Window.</w:t>
      </w:r>
    </w:p>
    <w:p w14:paraId="40EB65D3" w14:textId="07DDDD59" w:rsidR="00761E79" w:rsidRDefault="00B16BA2" w:rsidP="00F74B97">
      <w:pPr>
        <w:pStyle w:val="BodyTextNumbered1"/>
        <w:keepNext/>
      </w:pPr>
      <w:r>
        <w:t>Select</w:t>
      </w:r>
      <w:r w:rsidR="00761E79">
        <w:t xml:space="preserve"> the FDB Custom Dose Range Report link.</w:t>
      </w:r>
    </w:p>
    <w:p w14:paraId="21AE2719" w14:textId="27A09E5F" w:rsidR="00761E79" w:rsidRDefault="00761E79" w:rsidP="00F74B97">
      <w:pPr>
        <w:pStyle w:val="BodyTextNumbered1"/>
        <w:keepNext/>
      </w:pPr>
      <w:r>
        <w:t xml:space="preserve">Select Open to view the exported file in Excel; select Save to save a copy of the file to a location on </w:t>
      </w:r>
      <w:r w:rsidR="00B16BA2">
        <w:t>the</w:t>
      </w:r>
      <w:r>
        <w:t xml:space="preserve"> workstation (or accessible network location). The file name is  Dosing_Total_Customization_Report.xlsx.</w:t>
      </w:r>
    </w:p>
    <w:p w14:paraId="490FAC50" w14:textId="3532EF3B" w:rsidR="00761E79" w:rsidRDefault="00761E79" w:rsidP="00F74B97">
      <w:pPr>
        <w:pStyle w:val="BodyTextNumbered1"/>
        <w:keepNext/>
      </w:pPr>
      <w:r>
        <w:t xml:space="preserve">If </w:t>
      </w:r>
      <w:r w:rsidR="00220CAA">
        <w:t>the user</w:t>
      </w:r>
      <w:r>
        <w:t xml:space="preserve"> selected Open,</w:t>
      </w:r>
      <w:r w:rsidR="00220CAA">
        <w:t xml:space="preserve"> then</w:t>
      </w:r>
      <w:r>
        <w:t xml:space="preserve"> the report will automatically appear in the Excel application.</w:t>
      </w:r>
    </w:p>
    <w:p w14:paraId="6495E7AC" w14:textId="2E43F19C" w:rsidR="00220CAA" w:rsidRDefault="00220CAA" w:rsidP="00220CAA">
      <w:pPr>
        <w:pStyle w:val="Caption"/>
      </w:pPr>
      <w:bookmarkStart w:id="655" w:name="_Toc75767389"/>
      <w:r>
        <w:t xml:space="preserve">Figure </w:t>
      </w:r>
      <w:r>
        <w:rPr>
          <w:noProof/>
        </w:rPr>
        <w:fldChar w:fldCharType="begin"/>
      </w:r>
      <w:r>
        <w:rPr>
          <w:noProof/>
        </w:rPr>
        <w:instrText xml:space="preserve"> SEQ Figure \* ARABIC </w:instrText>
      </w:r>
      <w:r>
        <w:rPr>
          <w:noProof/>
        </w:rPr>
        <w:fldChar w:fldCharType="separate"/>
      </w:r>
      <w:r w:rsidR="00694F65">
        <w:rPr>
          <w:noProof/>
        </w:rPr>
        <w:t>193</w:t>
      </w:r>
      <w:r>
        <w:rPr>
          <w:noProof/>
        </w:rPr>
        <w:fldChar w:fldCharType="end"/>
      </w:r>
      <w:r>
        <w:t>: Sample Custom Dose Range Report</w:t>
      </w:r>
      <w:bookmarkEnd w:id="655"/>
    </w:p>
    <w:p w14:paraId="7AC2A71B" w14:textId="47A1B6FF" w:rsidR="00220CAA" w:rsidRPr="00220CAA" w:rsidRDefault="000E560A" w:rsidP="00F74B97">
      <w:pPr>
        <w:pStyle w:val="Graphic0"/>
        <w:keepNext w:val="0"/>
        <w:spacing w:after="120"/>
        <w:jc w:val="left"/>
        <w:rPr>
          <w:noProof/>
        </w:rPr>
      </w:pPr>
      <w:r>
        <w:rPr>
          <w:noProof/>
        </w:rPr>
        <w:drawing>
          <wp:inline distT="0" distB="0" distL="0" distR="0" wp14:anchorId="30B49B0F" wp14:editId="50BAC92A">
            <wp:extent cx="5943600" cy="2051050"/>
            <wp:effectExtent l="19050" t="19050" r="19050" b="25400"/>
            <wp:docPr id="64" name="Picture 64" descr="Graphic example of a FDB Custom Dose Range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dosing-total-customization2-70.png"/>
                    <pic:cNvPicPr/>
                  </pic:nvPicPr>
                  <pic:blipFill>
                    <a:blip r:embed="rId200">
                      <a:extLst>
                        <a:ext uri="{28A0092B-C50C-407E-A947-70E740481C1C}">
                          <a14:useLocalDpi xmlns:a14="http://schemas.microsoft.com/office/drawing/2010/main" val="0"/>
                        </a:ext>
                      </a:extLst>
                    </a:blip>
                    <a:stretch>
                      <a:fillRect/>
                    </a:stretch>
                  </pic:blipFill>
                  <pic:spPr>
                    <a:xfrm>
                      <a:off x="0" y="0"/>
                      <a:ext cx="5943600" cy="2051050"/>
                    </a:xfrm>
                    <a:prstGeom prst="rect">
                      <a:avLst/>
                    </a:prstGeom>
                    <a:ln>
                      <a:solidFill>
                        <a:schemeClr val="tx1"/>
                      </a:solidFill>
                    </a:ln>
                  </pic:spPr>
                </pic:pic>
              </a:graphicData>
            </a:graphic>
          </wp:inline>
        </w:drawing>
      </w:r>
    </w:p>
    <w:p w14:paraId="30B497A9" w14:textId="77777777" w:rsidR="00C31646" w:rsidRDefault="00C31646" w:rsidP="00B46869">
      <w:pPr>
        <w:pStyle w:val="Heading3"/>
      </w:pPr>
      <w:bookmarkStart w:id="656" w:name="_Ref376257408"/>
      <w:bookmarkStart w:id="657" w:name="_Toc75767156"/>
      <w:r>
        <w:t>FDB Custom Drug-Drug Interaction Report</w:t>
      </w:r>
      <w:bookmarkEnd w:id="656"/>
      <w:bookmarkEnd w:id="657"/>
    </w:p>
    <w:p w14:paraId="30B497AA" w14:textId="77777777" w:rsidR="00C31646" w:rsidRDefault="00C31646" w:rsidP="00F74B97">
      <w:pPr>
        <w:pStyle w:val="BodyText"/>
        <w:keepNext/>
        <w:keepLines/>
      </w:pPr>
      <w:r>
        <w:t>The FDB Custom Drug-Drug Interaction Report contains active VA custom Drug-Drug interaction</w:t>
      </w:r>
      <w:r w:rsidR="000A7273">
        <w:t xml:space="preserve"> </w:t>
      </w:r>
      <w:r>
        <w:t>records in an Approved status along with their corresponding FDB record data.</w:t>
      </w:r>
      <w:r w:rsidR="00A665EE">
        <w:t xml:space="preserve"> </w:t>
      </w:r>
    </w:p>
    <w:p w14:paraId="30B497AB" w14:textId="64849656" w:rsidR="00A665EE" w:rsidRDefault="00A665EE" w:rsidP="00F74B97">
      <w:pPr>
        <w:pStyle w:val="BodyText"/>
        <w:keepNext/>
        <w:keepLines/>
      </w:pPr>
      <w:r>
        <w:t>To Run the FDB Custom Drug-Drug Interaction Report</w:t>
      </w:r>
      <w:r w:rsidR="00F41C99">
        <w:t>:</w:t>
      </w:r>
    </w:p>
    <w:p w14:paraId="4054FAD1" w14:textId="3EE7E3F1" w:rsidR="0083023F" w:rsidRDefault="00220CAA" w:rsidP="00F74B97">
      <w:pPr>
        <w:pStyle w:val="BodyTextNumbered1"/>
        <w:keepNext/>
        <w:numPr>
          <w:ilvl w:val="0"/>
          <w:numId w:val="86"/>
        </w:numPr>
      </w:pPr>
      <w:r>
        <w:t>Select</w:t>
      </w:r>
      <w:r w:rsidR="0083023F">
        <w:t xml:space="preserve"> the Reports tab on the PECS Application Window.</w:t>
      </w:r>
    </w:p>
    <w:p w14:paraId="1726ED0F" w14:textId="63F68533" w:rsidR="0083023F" w:rsidRDefault="00220CAA" w:rsidP="00F74B97">
      <w:pPr>
        <w:pStyle w:val="BodyTextNumbered1"/>
        <w:keepNext/>
        <w:numPr>
          <w:ilvl w:val="0"/>
          <w:numId w:val="86"/>
        </w:numPr>
      </w:pPr>
      <w:r>
        <w:t>Select</w:t>
      </w:r>
      <w:r w:rsidR="0083023F">
        <w:t xml:space="preserve"> the FDB Custom Drug-Drug Interaction Report link.</w:t>
      </w:r>
    </w:p>
    <w:p w14:paraId="4B6116B7" w14:textId="6531E7A7" w:rsidR="0083023F" w:rsidRDefault="0083023F" w:rsidP="00F74B97">
      <w:pPr>
        <w:pStyle w:val="BodyTextNumbered1"/>
        <w:keepNext/>
        <w:numPr>
          <w:ilvl w:val="0"/>
          <w:numId w:val="86"/>
        </w:numPr>
      </w:pPr>
      <w:r>
        <w:t xml:space="preserve">Select Open to view the exported file in Excel; select Save to save a copy of the file to a location on </w:t>
      </w:r>
      <w:r w:rsidR="00220CAA">
        <w:t>the</w:t>
      </w:r>
      <w:r>
        <w:t xml:space="preserve"> workstation (or accessible network location). The file name is  Ddiminteraction_Total_Customization_Report.xlsx.</w:t>
      </w:r>
    </w:p>
    <w:p w14:paraId="66B14225" w14:textId="414362A1" w:rsidR="0083023F" w:rsidRDefault="0083023F" w:rsidP="00F74B97">
      <w:pPr>
        <w:pStyle w:val="BodyTextNumbered1"/>
        <w:keepNext/>
        <w:numPr>
          <w:ilvl w:val="0"/>
          <w:numId w:val="86"/>
        </w:numPr>
      </w:pPr>
      <w:r>
        <w:t xml:space="preserve">If </w:t>
      </w:r>
      <w:r w:rsidR="00220CAA">
        <w:t>the user</w:t>
      </w:r>
      <w:r>
        <w:t xml:space="preserve"> selected Open, the report will automatically appear in the Excel application.</w:t>
      </w:r>
    </w:p>
    <w:p w14:paraId="195F8D05" w14:textId="2BDE675B" w:rsidR="00220CAA" w:rsidRDefault="00220CAA" w:rsidP="00F74B97">
      <w:pPr>
        <w:pStyle w:val="Caption"/>
      </w:pPr>
      <w:bookmarkStart w:id="658" w:name="_Toc75767390"/>
      <w:r>
        <w:t xml:space="preserve">Figure </w:t>
      </w:r>
      <w:r>
        <w:rPr>
          <w:noProof/>
        </w:rPr>
        <w:fldChar w:fldCharType="begin"/>
      </w:r>
      <w:r>
        <w:rPr>
          <w:noProof/>
        </w:rPr>
        <w:instrText xml:space="preserve"> SEQ Figure \* ARABIC </w:instrText>
      </w:r>
      <w:r>
        <w:rPr>
          <w:noProof/>
        </w:rPr>
        <w:fldChar w:fldCharType="separate"/>
      </w:r>
      <w:r w:rsidR="00694F65">
        <w:rPr>
          <w:noProof/>
        </w:rPr>
        <w:t>194</w:t>
      </w:r>
      <w:r>
        <w:rPr>
          <w:noProof/>
        </w:rPr>
        <w:fldChar w:fldCharType="end"/>
      </w:r>
      <w:r>
        <w:t>: Sample Custom DDI Report</w:t>
      </w:r>
      <w:bookmarkEnd w:id="658"/>
    </w:p>
    <w:p w14:paraId="30B497B0" w14:textId="512B99A6" w:rsidR="000E560A" w:rsidRDefault="008F379C" w:rsidP="00F41C99">
      <w:pPr>
        <w:pStyle w:val="Graphic0"/>
        <w:keepNext w:val="0"/>
        <w:jc w:val="left"/>
      </w:pPr>
      <w:r>
        <w:rPr>
          <w:noProof/>
        </w:rPr>
        <w:drawing>
          <wp:inline distT="0" distB="0" distL="0" distR="0" wp14:anchorId="30B49B11" wp14:editId="602E4092">
            <wp:extent cx="5943600" cy="2987040"/>
            <wp:effectExtent l="19050" t="19050" r="19050" b="22860"/>
            <wp:docPr id="65" name="Picture 65" descr="Graphic example of a FDB Custom DDI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ddinteraction70.png"/>
                    <pic:cNvPicPr/>
                  </pic:nvPicPr>
                  <pic:blipFill>
                    <a:blip r:embed="rId201">
                      <a:extLst>
                        <a:ext uri="{28A0092B-C50C-407E-A947-70E740481C1C}">
                          <a14:useLocalDpi xmlns:a14="http://schemas.microsoft.com/office/drawing/2010/main" val="0"/>
                        </a:ext>
                      </a:extLst>
                    </a:blip>
                    <a:stretch>
                      <a:fillRect/>
                    </a:stretch>
                  </pic:blipFill>
                  <pic:spPr>
                    <a:xfrm>
                      <a:off x="0" y="0"/>
                      <a:ext cx="5943600" cy="2987040"/>
                    </a:xfrm>
                    <a:prstGeom prst="rect">
                      <a:avLst/>
                    </a:prstGeom>
                    <a:ln>
                      <a:solidFill>
                        <a:schemeClr val="tx1"/>
                      </a:solidFill>
                    </a:ln>
                  </pic:spPr>
                </pic:pic>
              </a:graphicData>
            </a:graphic>
          </wp:inline>
        </w:drawing>
      </w:r>
    </w:p>
    <w:p w14:paraId="30B497B1" w14:textId="77777777" w:rsidR="00C31646" w:rsidRDefault="00C31646" w:rsidP="00B46869">
      <w:pPr>
        <w:pStyle w:val="Heading3"/>
      </w:pPr>
      <w:bookmarkStart w:id="659" w:name="_Ref376257426"/>
      <w:bookmarkStart w:id="660" w:name="_Toc75767157"/>
      <w:r>
        <w:t>FDB Custom Duplicate Therapy Report</w:t>
      </w:r>
      <w:bookmarkEnd w:id="659"/>
      <w:bookmarkEnd w:id="660"/>
    </w:p>
    <w:p w14:paraId="30B497B2" w14:textId="77777777" w:rsidR="00C31646" w:rsidRDefault="00C31646" w:rsidP="00F41C99">
      <w:pPr>
        <w:pStyle w:val="BodyText"/>
        <w:keepNext/>
        <w:keepLines/>
      </w:pPr>
      <w:r>
        <w:t>The FDB Custom Duplicate Therapy Report contains active VA custom Duplicate Therapy</w:t>
      </w:r>
      <w:r w:rsidR="000A7273">
        <w:t xml:space="preserve"> </w:t>
      </w:r>
      <w:r>
        <w:t>records in an Approved status along with their corresponding FDB record data.</w:t>
      </w:r>
    </w:p>
    <w:p w14:paraId="30B497B3" w14:textId="4ECB3387" w:rsidR="00A665EE" w:rsidRDefault="00A665EE" w:rsidP="00F41C99">
      <w:pPr>
        <w:pStyle w:val="BodyText"/>
        <w:keepNext/>
        <w:keepLines/>
      </w:pPr>
      <w:r>
        <w:t xml:space="preserve">To </w:t>
      </w:r>
      <w:r w:rsidR="00FB6C5C">
        <w:t xml:space="preserve">run </w:t>
      </w:r>
      <w:r>
        <w:t>the FDB Custom Duplicate Therapy Report</w:t>
      </w:r>
      <w:r w:rsidR="00F41C99">
        <w:t>:</w:t>
      </w:r>
    </w:p>
    <w:p w14:paraId="0A1EC945" w14:textId="030B40BE" w:rsidR="002703EF" w:rsidRDefault="00220CAA" w:rsidP="00F41C99">
      <w:pPr>
        <w:pStyle w:val="BodyTextNumbered1"/>
        <w:keepNext/>
        <w:keepLines/>
        <w:numPr>
          <w:ilvl w:val="0"/>
          <w:numId w:val="87"/>
        </w:numPr>
      </w:pPr>
      <w:r>
        <w:t>Select</w:t>
      </w:r>
      <w:r w:rsidR="002703EF">
        <w:t xml:space="preserve"> the Reports tab on the PECS Application Window.</w:t>
      </w:r>
    </w:p>
    <w:p w14:paraId="5A1C18E8" w14:textId="112A6B0C" w:rsidR="002703EF" w:rsidRDefault="00220CAA" w:rsidP="00F41C99">
      <w:pPr>
        <w:pStyle w:val="BodyTextNumbered1"/>
        <w:keepNext/>
        <w:keepLines/>
      </w:pPr>
      <w:r>
        <w:t>Select</w:t>
      </w:r>
      <w:r w:rsidR="002703EF">
        <w:t xml:space="preserve"> the FDB Custom Duplicate Therapy Report link.</w:t>
      </w:r>
    </w:p>
    <w:p w14:paraId="02F46902" w14:textId="27682E3C" w:rsidR="002703EF" w:rsidRDefault="002703EF" w:rsidP="00F41C99">
      <w:pPr>
        <w:pStyle w:val="BodyTextNumbered1"/>
        <w:keepNext/>
        <w:keepLines/>
      </w:pPr>
      <w:r>
        <w:t xml:space="preserve">Select Open to view the exported file in Excel; select Save to save a copy of the file to a location on </w:t>
      </w:r>
      <w:r w:rsidR="00220CAA">
        <w:t>the</w:t>
      </w:r>
      <w:r>
        <w:t xml:space="preserve"> workstation (or accessible network location). By default, the file name is Dtcat_Total_Customization_Report.xlsx.</w:t>
      </w:r>
    </w:p>
    <w:p w14:paraId="4CF207F2" w14:textId="3186F3A5" w:rsidR="002703EF" w:rsidRDefault="002703EF" w:rsidP="00F41C99">
      <w:pPr>
        <w:pStyle w:val="BodyTextNumbered1"/>
        <w:keepNext/>
        <w:keepLines/>
      </w:pPr>
      <w:r>
        <w:t xml:space="preserve">If </w:t>
      </w:r>
      <w:r w:rsidR="00220CAA">
        <w:t xml:space="preserve">the user </w:t>
      </w:r>
      <w:r>
        <w:t>selected Open, the report will automatically appear in the Excel application.</w:t>
      </w:r>
    </w:p>
    <w:p w14:paraId="26E5202B" w14:textId="39D340C5" w:rsidR="00220CAA" w:rsidRDefault="00220CAA" w:rsidP="00F41C99">
      <w:pPr>
        <w:pStyle w:val="Caption"/>
      </w:pPr>
      <w:bookmarkStart w:id="661" w:name="_Toc75767391"/>
      <w:r>
        <w:t xml:space="preserve">Figure </w:t>
      </w:r>
      <w:r>
        <w:rPr>
          <w:noProof/>
        </w:rPr>
        <w:fldChar w:fldCharType="begin"/>
      </w:r>
      <w:r>
        <w:rPr>
          <w:noProof/>
        </w:rPr>
        <w:instrText xml:space="preserve"> SEQ Figure \* ARABIC </w:instrText>
      </w:r>
      <w:r>
        <w:rPr>
          <w:noProof/>
        </w:rPr>
        <w:fldChar w:fldCharType="separate"/>
      </w:r>
      <w:r w:rsidR="00694F65">
        <w:rPr>
          <w:noProof/>
        </w:rPr>
        <w:t>195</w:t>
      </w:r>
      <w:r>
        <w:rPr>
          <w:noProof/>
        </w:rPr>
        <w:fldChar w:fldCharType="end"/>
      </w:r>
      <w:r>
        <w:t>: Sample Custom Duplicate Therapy Report</w:t>
      </w:r>
      <w:bookmarkEnd w:id="661"/>
    </w:p>
    <w:p w14:paraId="30B497B8" w14:textId="213DD995" w:rsidR="008F379C" w:rsidRDefault="008F379C" w:rsidP="00F41C99">
      <w:pPr>
        <w:pStyle w:val="Graphic0"/>
        <w:keepNext w:val="0"/>
        <w:jc w:val="left"/>
      </w:pPr>
      <w:r>
        <w:rPr>
          <w:noProof/>
        </w:rPr>
        <w:drawing>
          <wp:inline distT="0" distB="0" distL="0" distR="0" wp14:anchorId="30B49B13" wp14:editId="27A47D0F">
            <wp:extent cx="5895707" cy="2266950"/>
            <wp:effectExtent l="19050" t="19050" r="10160" b="19050"/>
            <wp:docPr id="363" name="Picture 363" descr="Graphic example of a FDB Custom Duplicate Therapy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dtExample2.png"/>
                    <pic:cNvPicPr/>
                  </pic:nvPicPr>
                  <pic:blipFill>
                    <a:blip r:embed="rId202">
                      <a:extLst>
                        <a:ext uri="{28A0092B-C50C-407E-A947-70E740481C1C}">
                          <a14:useLocalDpi xmlns:a14="http://schemas.microsoft.com/office/drawing/2010/main" val="0"/>
                        </a:ext>
                      </a:extLst>
                    </a:blip>
                    <a:stretch>
                      <a:fillRect/>
                    </a:stretch>
                  </pic:blipFill>
                  <pic:spPr>
                    <a:xfrm>
                      <a:off x="0" y="0"/>
                      <a:ext cx="5906879" cy="2271246"/>
                    </a:xfrm>
                    <a:prstGeom prst="rect">
                      <a:avLst/>
                    </a:prstGeom>
                    <a:ln>
                      <a:solidFill>
                        <a:schemeClr val="tx1"/>
                      </a:solidFill>
                    </a:ln>
                  </pic:spPr>
                </pic:pic>
              </a:graphicData>
            </a:graphic>
          </wp:inline>
        </w:drawing>
      </w:r>
    </w:p>
    <w:p w14:paraId="30B497B9" w14:textId="77777777" w:rsidR="00C31646" w:rsidRDefault="00C31646" w:rsidP="00B46869">
      <w:pPr>
        <w:pStyle w:val="Heading3"/>
      </w:pPr>
      <w:bookmarkStart w:id="662" w:name="_Ref376257451"/>
      <w:bookmarkStart w:id="663" w:name="_Toc75767158"/>
      <w:r>
        <w:t>FDB Custom Professional Monograph Report</w:t>
      </w:r>
      <w:bookmarkEnd w:id="662"/>
      <w:bookmarkEnd w:id="663"/>
    </w:p>
    <w:p w14:paraId="30B497BA" w14:textId="77777777" w:rsidR="00C31646" w:rsidRDefault="00C31646" w:rsidP="00F41C99">
      <w:pPr>
        <w:pStyle w:val="BodyText"/>
        <w:keepNext/>
      </w:pPr>
      <w:r>
        <w:t>The FDB Custom Professional Monograph Report contains active VA custom Professional</w:t>
      </w:r>
      <w:r w:rsidR="000A7273">
        <w:t xml:space="preserve"> </w:t>
      </w:r>
      <w:r>
        <w:t>Monograph records in an Approved status along with their corresponding FDB record</w:t>
      </w:r>
      <w:r w:rsidR="000A7273">
        <w:t xml:space="preserve"> </w:t>
      </w:r>
      <w:r>
        <w:t>data.</w:t>
      </w:r>
    </w:p>
    <w:p w14:paraId="30B497BB" w14:textId="0B04B61D" w:rsidR="00CC26F2" w:rsidRDefault="00CC26F2" w:rsidP="00F41C99">
      <w:pPr>
        <w:pStyle w:val="BodyText"/>
        <w:keepNext/>
      </w:pPr>
      <w:r>
        <w:t>To run the FDB Custom Professional Monograph Report</w:t>
      </w:r>
      <w:r w:rsidR="00F41C99">
        <w:t>:</w:t>
      </w:r>
    </w:p>
    <w:p w14:paraId="42F6BD8D" w14:textId="77777777" w:rsidR="0083023F" w:rsidRDefault="0083023F" w:rsidP="00F41C99">
      <w:pPr>
        <w:pStyle w:val="BodyTextNumbered1"/>
        <w:keepNext/>
        <w:numPr>
          <w:ilvl w:val="0"/>
          <w:numId w:val="88"/>
        </w:numPr>
      </w:pPr>
      <w:r>
        <w:t>Click the Reports tab on the PECS Application Window.</w:t>
      </w:r>
    </w:p>
    <w:p w14:paraId="0ED2AACF" w14:textId="77777777" w:rsidR="0083023F" w:rsidRDefault="0083023F" w:rsidP="00F41C99">
      <w:pPr>
        <w:pStyle w:val="BodyTextNumbered1"/>
        <w:keepNext/>
        <w:numPr>
          <w:ilvl w:val="0"/>
          <w:numId w:val="88"/>
        </w:numPr>
      </w:pPr>
      <w:r>
        <w:t>Click the FDB Custom Professional Monograph Report link.</w:t>
      </w:r>
    </w:p>
    <w:p w14:paraId="42EF7FD8" w14:textId="77777777" w:rsidR="0083023F" w:rsidRDefault="0083023F" w:rsidP="00F41C99">
      <w:pPr>
        <w:pStyle w:val="BodyTextNumbered1"/>
        <w:keepNext/>
        <w:numPr>
          <w:ilvl w:val="0"/>
          <w:numId w:val="88"/>
        </w:numPr>
      </w:pPr>
      <w:r>
        <w:t>Select Open to view the exported file in Excel; select Save to save a copy of the file to a location on your workstation (or accessible network location). By default, the file name is Monograph_Total_Customization_Report.xlsx.</w:t>
      </w:r>
    </w:p>
    <w:p w14:paraId="0E2BF9AB" w14:textId="79086798" w:rsidR="0083023F" w:rsidRDefault="0083023F" w:rsidP="00F41C99">
      <w:pPr>
        <w:pStyle w:val="BodyTextNumbered1"/>
        <w:keepNext/>
        <w:numPr>
          <w:ilvl w:val="0"/>
          <w:numId w:val="88"/>
        </w:numPr>
      </w:pPr>
      <w:r>
        <w:t>If you selected Open, the report will automatically appear in the Excel application.</w:t>
      </w:r>
    </w:p>
    <w:p w14:paraId="745A92C1" w14:textId="11304EA5" w:rsidR="00220CAA" w:rsidRDefault="00220CAA" w:rsidP="00220CAA">
      <w:pPr>
        <w:pStyle w:val="Caption"/>
      </w:pPr>
      <w:bookmarkStart w:id="664" w:name="_Toc75767392"/>
      <w:r>
        <w:t xml:space="preserve">Figure </w:t>
      </w:r>
      <w:r>
        <w:rPr>
          <w:noProof/>
        </w:rPr>
        <w:fldChar w:fldCharType="begin"/>
      </w:r>
      <w:r>
        <w:rPr>
          <w:noProof/>
        </w:rPr>
        <w:instrText xml:space="preserve"> SEQ Figure \* ARABIC </w:instrText>
      </w:r>
      <w:r>
        <w:rPr>
          <w:noProof/>
        </w:rPr>
        <w:fldChar w:fldCharType="separate"/>
      </w:r>
      <w:r w:rsidR="00694F65">
        <w:rPr>
          <w:noProof/>
        </w:rPr>
        <w:t>196</w:t>
      </w:r>
      <w:r>
        <w:rPr>
          <w:noProof/>
        </w:rPr>
        <w:fldChar w:fldCharType="end"/>
      </w:r>
      <w:r>
        <w:t>: Sample Custom Professional Monograph Report</w:t>
      </w:r>
      <w:bookmarkEnd w:id="664"/>
    </w:p>
    <w:p w14:paraId="30B497C0" w14:textId="4BE6BCEC" w:rsidR="008F379C" w:rsidRDefault="008F379C" w:rsidP="00F41C99">
      <w:pPr>
        <w:pStyle w:val="Graphic0"/>
        <w:keepNext w:val="0"/>
        <w:jc w:val="left"/>
      </w:pPr>
      <w:r>
        <w:rPr>
          <w:noProof/>
        </w:rPr>
        <w:drawing>
          <wp:inline distT="0" distB="0" distL="0" distR="0" wp14:anchorId="30B49B15" wp14:editId="1A0EE56C">
            <wp:extent cx="5010150" cy="1874524"/>
            <wp:effectExtent l="19050" t="19050" r="19050" b="11430"/>
            <wp:docPr id="364" name="Picture 364" descr="Graphic example of a FDB Custom Professional Monograph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monographTotalCustomizatoin.png"/>
                    <pic:cNvPicPr/>
                  </pic:nvPicPr>
                  <pic:blipFill>
                    <a:blip r:embed="rId203">
                      <a:extLst>
                        <a:ext uri="{28A0092B-C50C-407E-A947-70E740481C1C}">
                          <a14:useLocalDpi xmlns:a14="http://schemas.microsoft.com/office/drawing/2010/main" val="0"/>
                        </a:ext>
                      </a:extLst>
                    </a:blip>
                    <a:stretch>
                      <a:fillRect/>
                    </a:stretch>
                  </pic:blipFill>
                  <pic:spPr>
                    <a:xfrm>
                      <a:off x="0" y="0"/>
                      <a:ext cx="5041392" cy="1886213"/>
                    </a:xfrm>
                    <a:prstGeom prst="rect">
                      <a:avLst/>
                    </a:prstGeom>
                    <a:ln>
                      <a:solidFill>
                        <a:schemeClr val="tx1"/>
                      </a:solidFill>
                    </a:ln>
                  </pic:spPr>
                </pic:pic>
              </a:graphicData>
            </a:graphic>
          </wp:inline>
        </w:drawing>
      </w:r>
    </w:p>
    <w:p w14:paraId="30B497C1" w14:textId="77777777" w:rsidR="00C31646" w:rsidRDefault="00C31646" w:rsidP="00B46869">
      <w:pPr>
        <w:pStyle w:val="Heading3"/>
      </w:pPr>
      <w:bookmarkStart w:id="665" w:name="_Ref376257472"/>
      <w:bookmarkStart w:id="666" w:name="_Toc75767159"/>
      <w:r>
        <w:t>Deleted Monograph Customization Report</w:t>
      </w:r>
      <w:bookmarkEnd w:id="665"/>
      <w:bookmarkEnd w:id="666"/>
    </w:p>
    <w:p w14:paraId="30B497C2" w14:textId="77777777" w:rsidR="00C31646" w:rsidRDefault="00C31646" w:rsidP="00C31646">
      <w:pPr>
        <w:pStyle w:val="BodyText"/>
      </w:pPr>
      <w:r>
        <w:t>The Deleted Monograph Customization Report contains active VA custom Drug-Drug interaction</w:t>
      </w:r>
      <w:r w:rsidR="004D0782">
        <w:t xml:space="preserve"> </w:t>
      </w:r>
      <w:r>
        <w:t>records in an Approved status that are associated with a deleted FDB Professional</w:t>
      </w:r>
      <w:r w:rsidR="004D0782">
        <w:t xml:space="preserve"> </w:t>
      </w:r>
      <w:r>
        <w:t>Monograph.</w:t>
      </w:r>
    </w:p>
    <w:p w14:paraId="30B497C3" w14:textId="03AC7B59" w:rsidR="001D3016" w:rsidRDefault="001D3016" w:rsidP="001D3016">
      <w:pPr>
        <w:pStyle w:val="BodyText"/>
      </w:pPr>
      <w:r>
        <w:t xml:space="preserve">To </w:t>
      </w:r>
      <w:r w:rsidR="00FB6C5C">
        <w:t xml:space="preserve">run </w:t>
      </w:r>
      <w:r>
        <w:t>the Deleted Monograph Customization Report</w:t>
      </w:r>
      <w:r w:rsidR="00F41C99">
        <w:t>:</w:t>
      </w:r>
    </w:p>
    <w:p w14:paraId="30B497C4" w14:textId="77777777" w:rsidR="001D3016" w:rsidRDefault="001D3016" w:rsidP="00F41C99">
      <w:pPr>
        <w:pStyle w:val="BodyTextNumbered1"/>
        <w:numPr>
          <w:ilvl w:val="0"/>
          <w:numId w:val="89"/>
        </w:numPr>
      </w:pPr>
      <w:r>
        <w:t>Click the Reports tab on the PECS Application Window.</w:t>
      </w:r>
    </w:p>
    <w:p w14:paraId="30B497C5" w14:textId="77777777" w:rsidR="001D3016" w:rsidRDefault="004D48FF" w:rsidP="00F41C99">
      <w:pPr>
        <w:pStyle w:val="BodyTextNumbered1"/>
        <w:numPr>
          <w:ilvl w:val="0"/>
          <w:numId w:val="89"/>
        </w:numPr>
      </w:pPr>
      <w:r>
        <w:t xml:space="preserve">Click the </w:t>
      </w:r>
      <w:r w:rsidR="001D3016">
        <w:t>Deleted Monograph Customization Report</w:t>
      </w:r>
      <w:r>
        <w:t xml:space="preserve"> link</w:t>
      </w:r>
      <w:r w:rsidR="001D3016">
        <w:t>.</w:t>
      </w:r>
    </w:p>
    <w:p w14:paraId="30B497C6" w14:textId="77777777" w:rsidR="001D3016" w:rsidRDefault="001D3016" w:rsidP="00F41C99">
      <w:pPr>
        <w:pStyle w:val="BodyTextNumbered1"/>
        <w:numPr>
          <w:ilvl w:val="0"/>
          <w:numId w:val="89"/>
        </w:numPr>
      </w:pPr>
      <w:r>
        <w:t>Select Open to view the exported file in Excel; select Save to save a copy of the file to a location on your workstation (or accessible network location). By default, the file name is Deleted_Monograph_Report.xlsx.</w:t>
      </w:r>
    </w:p>
    <w:p w14:paraId="30B497C7" w14:textId="77777777" w:rsidR="00C31646" w:rsidRDefault="001D3016" w:rsidP="00F41C99">
      <w:pPr>
        <w:pStyle w:val="BodyTextNumbered1"/>
        <w:numPr>
          <w:ilvl w:val="0"/>
          <w:numId w:val="89"/>
        </w:numPr>
      </w:pPr>
      <w:r>
        <w:t>If you selected Open, the report will automatically appear in the Excel application.</w:t>
      </w:r>
    </w:p>
    <w:p w14:paraId="303CEF8C" w14:textId="5D927271" w:rsidR="00220CAA" w:rsidRDefault="00220CAA" w:rsidP="00220CAA">
      <w:pPr>
        <w:pStyle w:val="Caption"/>
      </w:pPr>
      <w:bookmarkStart w:id="667" w:name="_Toc75767393"/>
      <w:r>
        <w:t xml:space="preserve">Figure </w:t>
      </w:r>
      <w:r>
        <w:rPr>
          <w:noProof/>
        </w:rPr>
        <w:fldChar w:fldCharType="begin"/>
      </w:r>
      <w:r>
        <w:rPr>
          <w:noProof/>
        </w:rPr>
        <w:instrText xml:space="preserve"> SEQ Figure \* ARABIC </w:instrText>
      </w:r>
      <w:r>
        <w:rPr>
          <w:noProof/>
        </w:rPr>
        <w:fldChar w:fldCharType="separate"/>
      </w:r>
      <w:r w:rsidR="00694F65">
        <w:rPr>
          <w:noProof/>
        </w:rPr>
        <w:t>197</w:t>
      </w:r>
      <w:r>
        <w:rPr>
          <w:noProof/>
        </w:rPr>
        <w:fldChar w:fldCharType="end"/>
      </w:r>
      <w:r>
        <w:t>: Sample Deleted Monograph Report</w:t>
      </w:r>
      <w:bookmarkEnd w:id="667"/>
    </w:p>
    <w:p w14:paraId="4F48D3E0" w14:textId="65883DA8" w:rsidR="00220CAA" w:rsidRPr="00220CAA" w:rsidRDefault="008F379C" w:rsidP="00F41C99">
      <w:pPr>
        <w:pStyle w:val="Graphic0"/>
        <w:keepNext w:val="0"/>
        <w:jc w:val="left"/>
        <w:rPr>
          <w:noProof/>
        </w:rPr>
      </w:pPr>
      <w:r>
        <w:rPr>
          <w:noProof/>
        </w:rPr>
        <w:drawing>
          <wp:inline distT="0" distB="0" distL="0" distR="0" wp14:anchorId="30B49B17" wp14:editId="3C4ACBFC">
            <wp:extent cx="5943600" cy="1029335"/>
            <wp:effectExtent l="19050" t="19050" r="19050" b="18415"/>
            <wp:docPr id="367" name="Picture 367" descr="Graphic example of a Deleted Monograph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deletedMonograph.png"/>
                    <pic:cNvPicPr/>
                  </pic:nvPicPr>
                  <pic:blipFill>
                    <a:blip r:embed="rId204">
                      <a:extLst>
                        <a:ext uri="{28A0092B-C50C-407E-A947-70E740481C1C}">
                          <a14:useLocalDpi xmlns:a14="http://schemas.microsoft.com/office/drawing/2010/main" val="0"/>
                        </a:ext>
                      </a:extLst>
                    </a:blip>
                    <a:stretch>
                      <a:fillRect/>
                    </a:stretch>
                  </pic:blipFill>
                  <pic:spPr>
                    <a:xfrm>
                      <a:off x="0" y="0"/>
                      <a:ext cx="5943600" cy="1029335"/>
                    </a:xfrm>
                    <a:prstGeom prst="rect">
                      <a:avLst/>
                    </a:prstGeom>
                    <a:ln>
                      <a:solidFill>
                        <a:schemeClr val="tx1"/>
                      </a:solidFill>
                    </a:ln>
                  </pic:spPr>
                </pic:pic>
              </a:graphicData>
            </a:graphic>
          </wp:inline>
        </w:drawing>
      </w:r>
    </w:p>
    <w:p w14:paraId="30B497C9" w14:textId="77777777" w:rsidR="00C31646" w:rsidRDefault="00C31646" w:rsidP="00B46869">
      <w:pPr>
        <w:pStyle w:val="Heading3"/>
      </w:pPr>
      <w:bookmarkStart w:id="668" w:name="_Null_Drug_Pairs"/>
      <w:bookmarkStart w:id="669" w:name="_Ref376257490"/>
      <w:bookmarkStart w:id="670" w:name="_Toc75767160"/>
      <w:bookmarkEnd w:id="668"/>
      <w:r>
        <w:t>Null Drug Pairs Customization Report</w:t>
      </w:r>
      <w:bookmarkEnd w:id="669"/>
      <w:bookmarkEnd w:id="670"/>
    </w:p>
    <w:p w14:paraId="30B497CA" w14:textId="77777777" w:rsidR="00807CAC" w:rsidRDefault="00DD0DF4" w:rsidP="00C31646">
      <w:pPr>
        <w:pStyle w:val="BodyText"/>
      </w:pPr>
      <w:r w:rsidRPr="00DD0DF4">
        <w:t>The Null Drug Pairs Customization Report contains approved VA custom Drug-Drug Interactions that contain Drug Pairs with null Routed Generic #</w:t>
      </w:r>
      <w:r w:rsidR="00803629">
        <w:t>1 or Routed Generic #2 fields. T</w:t>
      </w:r>
      <w:r w:rsidRPr="00DD0DF4">
        <w:t xml:space="preserve">he report will not display drug pairs with Deleted status. </w:t>
      </w:r>
    </w:p>
    <w:p w14:paraId="30B497CB" w14:textId="724C6BB1" w:rsidR="00DD0DF4" w:rsidRDefault="00DD0DF4" w:rsidP="00C31646">
      <w:pPr>
        <w:pStyle w:val="BodyText"/>
      </w:pPr>
      <w:r w:rsidRPr="00DD0DF4">
        <w:t>If this report contains any entries,</w:t>
      </w:r>
      <w:r w:rsidR="00082412">
        <w:t xml:space="preserve"> then</w:t>
      </w:r>
      <w:r w:rsidRPr="00DD0DF4">
        <w:t xml:space="preserve"> a</w:t>
      </w:r>
      <w:r w:rsidR="00803629">
        <w:t xml:space="preserve"> user i</w:t>
      </w:r>
      <w:r w:rsidRPr="00DD0DF4">
        <w:t xml:space="preserve">n </w:t>
      </w:r>
      <w:r w:rsidR="00803629">
        <w:t xml:space="preserve">the </w:t>
      </w:r>
      <w:r w:rsidRPr="00DD0DF4">
        <w:t xml:space="preserve">Administrator </w:t>
      </w:r>
      <w:r w:rsidR="00803629">
        <w:t>role</w:t>
      </w:r>
      <w:r w:rsidRPr="00DD0DF4">
        <w:t xml:space="preserve"> should initiate the Null Drug Pair Removal </w:t>
      </w:r>
      <w:r w:rsidR="00803629" w:rsidRPr="00DD0DF4">
        <w:t>Process</w:t>
      </w:r>
      <w:r w:rsidRPr="00DD0DF4">
        <w:t xml:space="preserve">, which deletes Null Drug Pairs listed on the report. </w:t>
      </w:r>
      <w:r w:rsidR="00803629">
        <w:t>After</w:t>
      </w:r>
      <w:r w:rsidRPr="00DD0DF4">
        <w:t xml:space="preserve"> the Null Drug Pair Removal process is complete, the Administrator may want to run the report to verify that the</w:t>
      </w:r>
      <w:r w:rsidR="00803629">
        <w:t>se drug pairs</w:t>
      </w:r>
      <w:r w:rsidRPr="00DD0DF4">
        <w:t xml:space="preserve"> have been removed.</w:t>
      </w:r>
      <w:r w:rsidR="0093094D">
        <w:t xml:space="preserve"> The </w:t>
      </w:r>
      <w:r w:rsidR="0093094D" w:rsidRPr="0093094D">
        <w:t>null Drug Pairs listed on this report are the ones that will be deleted during the N</w:t>
      </w:r>
      <w:r w:rsidR="0093094D">
        <w:t>ull Drug Pair Removal process.</w:t>
      </w:r>
    </w:p>
    <w:p w14:paraId="30B497CC" w14:textId="004C2F6A" w:rsidR="002C0326" w:rsidRDefault="002C0326" w:rsidP="002C0326">
      <w:pPr>
        <w:pStyle w:val="BodyText"/>
      </w:pPr>
      <w:r>
        <w:t xml:space="preserve">To </w:t>
      </w:r>
      <w:r w:rsidR="00FB6C5C">
        <w:t xml:space="preserve">run </w:t>
      </w:r>
      <w:r>
        <w:t>the Null Drug Pairs Customization Report</w:t>
      </w:r>
      <w:r w:rsidR="00F41C99">
        <w:t>:</w:t>
      </w:r>
      <w:r>
        <w:t xml:space="preserve"> </w:t>
      </w:r>
    </w:p>
    <w:p w14:paraId="30B497CD" w14:textId="10002142" w:rsidR="002C0326" w:rsidRDefault="00082412" w:rsidP="00F41C99">
      <w:pPr>
        <w:pStyle w:val="BodyTextNumbered1"/>
        <w:numPr>
          <w:ilvl w:val="0"/>
          <w:numId w:val="90"/>
        </w:numPr>
      </w:pPr>
      <w:r>
        <w:t>Select</w:t>
      </w:r>
      <w:r w:rsidR="002C0326">
        <w:t xml:space="preserve"> the Reports tab on the PECS Application Window.</w:t>
      </w:r>
    </w:p>
    <w:p w14:paraId="30B497CE" w14:textId="00585045" w:rsidR="002C0326" w:rsidRDefault="00082412" w:rsidP="00F41C99">
      <w:pPr>
        <w:pStyle w:val="BodyTextNumbered1"/>
        <w:numPr>
          <w:ilvl w:val="0"/>
          <w:numId w:val="90"/>
        </w:numPr>
      </w:pPr>
      <w:r>
        <w:t>Select</w:t>
      </w:r>
      <w:r w:rsidR="002C0326">
        <w:t xml:space="preserve"> the Null Drug Pairs Customization Report</w:t>
      </w:r>
      <w:r w:rsidR="0027749D">
        <w:t xml:space="preserve"> link</w:t>
      </w:r>
      <w:r w:rsidR="002C0326">
        <w:t>.</w:t>
      </w:r>
    </w:p>
    <w:p w14:paraId="30B497CF" w14:textId="3687A3FC" w:rsidR="002C0326" w:rsidRDefault="002C0326" w:rsidP="00F41C99">
      <w:pPr>
        <w:pStyle w:val="BodyTextNumbered1"/>
        <w:numPr>
          <w:ilvl w:val="0"/>
          <w:numId w:val="90"/>
        </w:numPr>
      </w:pPr>
      <w:r>
        <w:t xml:space="preserve">Select Open to view the exported file in Excel; select Save to save a copy of the file to a location on </w:t>
      </w:r>
      <w:r w:rsidR="00082412">
        <w:t>the</w:t>
      </w:r>
      <w:r>
        <w:t xml:space="preserve"> workstation (or accessible network location). By default, the file name is Deleted_Monograph_Report.xlsx.</w:t>
      </w:r>
    </w:p>
    <w:p w14:paraId="30B497D0" w14:textId="3C4BE410" w:rsidR="002C0326" w:rsidRDefault="002C0326" w:rsidP="00F41C99">
      <w:pPr>
        <w:pStyle w:val="BodyTextNumbered1"/>
        <w:numPr>
          <w:ilvl w:val="0"/>
          <w:numId w:val="90"/>
        </w:numPr>
      </w:pPr>
      <w:r>
        <w:t xml:space="preserve">If </w:t>
      </w:r>
      <w:r w:rsidR="00082412">
        <w:t>the user</w:t>
      </w:r>
      <w:r>
        <w:t xml:space="preserve"> selected Open, the report will automatically appear in the Excel application.</w:t>
      </w:r>
    </w:p>
    <w:p w14:paraId="22DBB8A1" w14:textId="44F46F1B" w:rsidR="00082412" w:rsidRDefault="00082412" w:rsidP="00082412">
      <w:pPr>
        <w:pStyle w:val="Caption"/>
      </w:pPr>
      <w:bookmarkStart w:id="671" w:name="_Toc75767394"/>
      <w:r>
        <w:t xml:space="preserve">Figure </w:t>
      </w:r>
      <w:r>
        <w:rPr>
          <w:noProof/>
        </w:rPr>
        <w:fldChar w:fldCharType="begin"/>
      </w:r>
      <w:r>
        <w:rPr>
          <w:noProof/>
        </w:rPr>
        <w:instrText xml:space="preserve"> SEQ Figure \* ARABIC </w:instrText>
      </w:r>
      <w:r>
        <w:rPr>
          <w:noProof/>
        </w:rPr>
        <w:fldChar w:fldCharType="separate"/>
      </w:r>
      <w:r w:rsidR="00694F65">
        <w:rPr>
          <w:noProof/>
        </w:rPr>
        <w:t>198</w:t>
      </w:r>
      <w:r>
        <w:rPr>
          <w:noProof/>
        </w:rPr>
        <w:fldChar w:fldCharType="end"/>
      </w:r>
      <w:r>
        <w:t>: Sample Drug Pairs Customization Report</w:t>
      </w:r>
      <w:bookmarkEnd w:id="671"/>
    </w:p>
    <w:p w14:paraId="30B497D1" w14:textId="46790A83" w:rsidR="009E2931" w:rsidRDefault="009E2931" w:rsidP="00082412">
      <w:pPr>
        <w:pStyle w:val="Graphic0"/>
        <w:jc w:val="left"/>
      </w:pPr>
      <w:r>
        <w:rPr>
          <w:noProof/>
        </w:rPr>
        <w:drawing>
          <wp:inline distT="0" distB="0" distL="0" distR="0" wp14:anchorId="30B49B19" wp14:editId="54EE20E3">
            <wp:extent cx="3416060" cy="2797701"/>
            <wp:effectExtent l="19050" t="19050" r="13335" b="22225"/>
            <wp:docPr id="368" name="Picture 368" descr="Graphic example of a Null Drug Pairs Customization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null_drug_pair_customization.png"/>
                    <pic:cNvPicPr/>
                  </pic:nvPicPr>
                  <pic:blipFill>
                    <a:blip r:embed="rId205">
                      <a:extLst>
                        <a:ext uri="{28A0092B-C50C-407E-A947-70E740481C1C}">
                          <a14:useLocalDpi xmlns:a14="http://schemas.microsoft.com/office/drawing/2010/main" val="0"/>
                        </a:ext>
                      </a:extLst>
                    </a:blip>
                    <a:stretch>
                      <a:fillRect/>
                    </a:stretch>
                  </pic:blipFill>
                  <pic:spPr>
                    <a:xfrm>
                      <a:off x="0" y="0"/>
                      <a:ext cx="3416914" cy="2798400"/>
                    </a:xfrm>
                    <a:prstGeom prst="rect">
                      <a:avLst/>
                    </a:prstGeom>
                    <a:ln>
                      <a:solidFill>
                        <a:schemeClr val="tx1"/>
                      </a:solidFill>
                    </a:ln>
                  </pic:spPr>
                </pic:pic>
              </a:graphicData>
            </a:graphic>
          </wp:inline>
        </w:drawing>
      </w:r>
    </w:p>
    <w:p w14:paraId="30B497D2" w14:textId="6A9E4A23" w:rsidR="009E2931" w:rsidRDefault="009E2931" w:rsidP="004B781A">
      <w:pPr>
        <w:pStyle w:val="NoteNew"/>
      </w:pPr>
      <w:r w:rsidRPr="009E2931">
        <w:rPr>
          <w:b/>
        </w:rPr>
        <w:t>Note:</w:t>
      </w:r>
      <w:r w:rsidR="002A49AE">
        <w:tab/>
      </w:r>
      <w:r>
        <w:t>This report can be used to</w:t>
      </w:r>
      <w:r w:rsidRPr="009E2931">
        <w:t xml:space="preserve"> identify approved VA Drug-Drug Interactions that contain null Drug Pairs.</w:t>
      </w:r>
    </w:p>
    <w:p w14:paraId="30B497D3" w14:textId="46991D57" w:rsidR="009E2931" w:rsidRPr="009E2931" w:rsidRDefault="009E2931" w:rsidP="009E2931">
      <w:pPr>
        <w:pStyle w:val="BodyText"/>
      </w:pPr>
      <w:r>
        <w:t xml:space="preserve">For more information, see the section </w:t>
      </w:r>
      <w:r w:rsidRPr="004451A8">
        <w:rPr>
          <w:rStyle w:val="IntLink"/>
        </w:rPr>
        <w:fldChar w:fldCharType="begin"/>
      </w:r>
      <w:r w:rsidRPr="004451A8">
        <w:rPr>
          <w:rStyle w:val="IntLink"/>
        </w:rPr>
        <w:instrText xml:space="preserve"> REF _Ref327262249 \h </w:instrText>
      </w:r>
      <w:r w:rsidRPr="004451A8">
        <w:rPr>
          <w:rStyle w:val="IntLink"/>
        </w:rPr>
      </w:r>
      <w:r w:rsidRPr="004451A8">
        <w:rPr>
          <w:rStyle w:val="IntLink"/>
        </w:rPr>
        <w:fldChar w:fldCharType="separate"/>
      </w:r>
      <w:r w:rsidR="00694F65">
        <w:t>Null Drug Pair Removal Process</w:t>
      </w:r>
      <w:r w:rsidRPr="004451A8">
        <w:rPr>
          <w:rStyle w:val="IntLink"/>
        </w:rPr>
        <w:fldChar w:fldCharType="end"/>
      </w:r>
      <w:r>
        <w:t xml:space="preserve"> under </w:t>
      </w:r>
      <w:r w:rsidRPr="004451A8">
        <w:rPr>
          <w:rStyle w:val="IntLink"/>
        </w:rPr>
        <w:fldChar w:fldCharType="begin"/>
      </w:r>
      <w:r w:rsidRPr="004451A8">
        <w:rPr>
          <w:rStyle w:val="IntLink"/>
        </w:rPr>
        <w:instrText xml:space="preserve"> REF _Ref362871790 \h </w:instrText>
      </w:r>
      <w:r w:rsidRPr="004451A8">
        <w:rPr>
          <w:rStyle w:val="IntLink"/>
        </w:rPr>
      </w:r>
      <w:r w:rsidRPr="004451A8">
        <w:rPr>
          <w:rStyle w:val="IntLink"/>
        </w:rPr>
        <w:fldChar w:fldCharType="separate"/>
      </w:r>
      <w:r w:rsidR="00694F65">
        <w:t>Administrator</w:t>
      </w:r>
      <w:r w:rsidRPr="004451A8">
        <w:rPr>
          <w:rStyle w:val="IntLink"/>
        </w:rPr>
        <w:fldChar w:fldCharType="end"/>
      </w:r>
      <w:r>
        <w:t>.</w:t>
      </w:r>
    </w:p>
    <w:p w14:paraId="30B497D4" w14:textId="77777777" w:rsidR="0076128F" w:rsidRDefault="008743BF" w:rsidP="00B46869">
      <w:pPr>
        <w:pStyle w:val="Heading2"/>
      </w:pPr>
      <w:bookmarkStart w:id="672" w:name="_Ref376258040"/>
      <w:bookmarkStart w:id="673" w:name="_Toc75767161"/>
      <w:r>
        <w:t>FDB Comparison Reports</w:t>
      </w:r>
      <w:bookmarkEnd w:id="672"/>
      <w:bookmarkEnd w:id="673"/>
    </w:p>
    <w:p w14:paraId="30B497D5" w14:textId="77777777" w:rsidR="007419E7" w:rsidRDefault="007419E7" w:rsidP="00694F65">
      <w:pPr>
        <w:pStyle w:val="BodyText"/>
        <w:keepNext/>
        <w:keepLines/>
      </w:pPr>
      <w:r>
        <w:t>The FDB Comparison Reports display the changes to existing data included in the Incremental FDB updates.</w:t>
      </w:r>
      <w:r w:rsidR="007E2F93">
        <w:t xml:space="preserve"> </w:t>
      </w:r>
      <w:r w:rsidR="000579F5">
        <w:t>The reports</w:t>
      </w:r>
      <w:r w:rsidR="007E2F93" w:rsidRPr="007E2F93">
        <w:t xml:space="preserve"> inform an </w:t>
      </w:r>
      <w:r w:rsidR="000579F5" w:rsidRPr="007E2F93">
        <w:t xml:space="preserve">Approver </w:t>
      </w:r>
      <w:r w:rsidR="007E2F93" w:rsidRPr="007E2F93">
        <w:t xml:space="preserve">or </w:t>
      </w:r>
      <w:r w:rsidR="000579F5" w:rsidRPr="007E2F93">
        <w:t xml:space="preserve">Administrator </w:t>
      </w:r>
      <w:r w:rsidR="007E2F93" w:rsidRPr="007E2F93">
        <w:t>of the latest FDB changes for the D</w:t>
      </w:r>
      <w:r w:rsidR="007E2F93">
        <w:t xml:space="preserve">uplicate </w:t>
      </w:r>
      <w:r w:rsidR="007E2F93" w:rsidRPr="007E2F93">
        <w:t>T</w:t>
      </w:r>
      <w:r w:rsidR="007E2F93">
        <w:t>herapy</w:t>
      </w:r>
      <w:r w:rsidR="007E2F93" w:rsidRPr="007E2F93">
        <w:t>, D</w:t>
      </w:r>
      <w:r w:rsidR="007E2F93">
        <w:t>rug-</w:t>
      </w:r>
      <w:r w:rsidR="007E2F93" w:rsidRPr="007E2F93">
        <w:t>D</w:t>
      </w:r>
      <w:r w:rsidR="007E2F93">
        <w:t xml:space="preserve">rug </w:t>
      </w:r>
      <w:r w:rsidR="007E2F93" w:rsidRPr="007E2F93">
        <w:t>I</w:t>
      </w:r>
      <w:r w:rsidR="007E2F93">
        <w:t>nteraction,</w:t>
      </w:r>
      <w:r w:rsidR="007E2F93" w:rsidRPr="007E2F93">
        <w:t xml:space="preserve"> D</w:t>
      </w:r>
      <w:r w:rsidR="007E2F93">
        <w:t xml:space="preserve">rug </w:t>
      </w:r>
      <w:r w:rsidR="007E2F93" w:rsidRPr="007E2F93">
        <w:t>P</w:t>
      </w:r>
      <w:r w:rsidR="007E2F93">
        <w:t>air</w:t>
      </w:r>
      <w:r w:rsidR="0028316C">
        <w:t>, and Dose Range</w:t>
      </w:r>
      <w:r w:rsidR="007E2F93" w:rsidRPr="007E2F93">
        <w:t xml:space="preserve"> concepts </w:t>
      </w:r>
      <w:r w:rsidR="000579F5">
        <w:t xml:space="preserve">and provide data that helps the </w:t>
      </w:r>
      <w:r w:rsidR="00E81D6F">
        <w:t xml:space="preserve">these users </w:t>
      </w:r>
      <w:r w:rsidR="007E2F93" w:rsidRPr="007E2F93">
        <w:t xml:space="preserve">decide whether </w:t>
      </w:r>
      <w:r w:rsidR="0028316C">
        <w:t xml:space="preserve">or not </w:t>
      </w:r>
      <w:r w:rsidR="007E2F93" w:rsidRPr="007E2F93">
        <w:t>to</w:t>
      </w:r>
      <w:r w:rsidR="0025000E">
        <w:t xml:space="preserve"> </w:t>
      </w:r>
      <w:r w:rsidR="007E2F93" w:rsidRPr="007E2F93">
        <w:t>change a custom record.</w:t>
      </w:r>
      <w:r w:rsidR="007E2F93">
        <w:t xml:space="preserve"> </w:t>
      </w:r>
      <w:r w:rsidR="007E2F93" w:rsidRPr="007E2F93">
        <w:t xml:space="preserve">The FDB Comparison Reports help an </w:t>
      </w:r>
      <w:r w:rsidR="000579F5" w:rsidRPr="007E2F93">
        <w:t xml:space="preserve">Approver </w:t>
      </w:r>
      <w:r w:rsidR="007E2F93" w:rsidRPr="007E2F93">
        <w:t xml:space="preserve">or </w:t>
      </w:r>
      <w:r w:rsidR="000579F5" w:rsidRPr="007E2F93">
        <w:t xml:space="preserve">Administrator </w:t>
      </w:r>
      <w:r w:rsidR="007E2F93" w:rsidRPr="007E2F93">
        <w:t>keep PECS customizations in sync with FDB changes.</w:t>
      </w:r>
    </w:p>
    <w:p w14:paraId="30B497D6" w14:textId="77777777" w:rsidR="007E2F93" w:rsidRDefault="007E2F93" w:rsidP="002A49AE">
      <w:pPr>
        <w:pStyle w:val="BodyText"/>
        <w:keepNext/>
      </w:pPr>
      <w:bookmarkStart w:id="674" w:name="_Toc320543053"/>
      <w:r>
        <w:t>FDB Comparison Reports display:</w:t>
      </w:r>
    </w:p>
    <w:p w14:paraId="30B497D7" w14:textId="77777777" w:rsidR="007E2F93" w:rsidRDefault="007E2F93" w:rsidP="00694F65">
      <w:pPr>
        <w:pStyle w:val="BodyTextBullet1"/>
      </w:pPr>
      <w:r>
        <w:t>Customized records in all action statuses that have differences between the PECS FDB data and the data in the Incremental FDB Update file.</w:t>
      </w:r>
    </w:p>
    <w:p w14:paraId="30B497D8" w14:textId="77777777" w:rsidR="007E2F93" w:rsidRDefault="007E2F93" w:rsidP="00694F65">
      <w:pPr>
        <w:pStyle w:val="BodyTextBullet1"/>
      </w:pPr>
      <w:r>
        <w:t>Un-customized records that have differences between the PECS FDB data and the data in the Incremental FDB Update file.</w:t>
      </w:r>
    </w:p>
    <w:p w14:paraId="30B497D9" w14:textId="77777777" w:rsidR="007E2F93" w:rsidRDefault="007E2F93" w:rsidP="00694F65">
      <w:pPr>
        <w:pStyle w:val="BodyTextBullet1"/>
      </w:pPr>
      <w:r>
        <w:t>Indications that an FDB record is scheduled to be deleted by DATUP.</w:t>
      </w:r>
    </w:p>
    <w:p w14:paraId="30B497DA" w14:textId="77777777" w:rsidR="007E2F93" w:rsidRDefault="007E2F93" w:rsidP="00694F65">
      <w:pPr>
        <w:pStyle w:val="BodyTextBullet1"/>
      </w:pPr>
      <w:r>
        <w:t>Lists of the drug pairs that will be added or deleted by DATUP.</w:t>
      </w:r>
    </w:p>
    <w:p w14:paraId="30B497DB" w14:textId="77777777" w:rsidR="007E2F93" w:rsidRDefault="007E2F93" w:rsidP="00694F65">
      <w:pPr>
        <w:pStyle w:val="BodyTextBullet1"/>
      </w:pPr>
      <w:r>
        <w:t>A "no data found" message if the Incremental FDB Update file has no changes to the FDB data.</w:t>
      </w:r>
    </w:p>
    <w:p w14:paraId="30B497DC" w14:textId="77777777" w:rsidR="009E2931" w:rsidRDefault="009E2931" w:rsidP="009E2931">
      <w:pPr>
        <w:pStyle w:val="BodyText"/>
      </w:pPr>
      <w:r w:rsidRPr="009E2931">
        <w:t>Changed data is marked with an asterisk (*) and colored red. The reports are organized by type and the date of the FDB Incremental Update</w:t>
      </w:r>
      <w:r>
        <w:t>.</w:t>
      </w:r>
    </w:p>
    <w:p w14:paraId="3D02AB09" w14:textId="75051D9F" w:rsidR="00991E89" w:rsidRDefault="00991E89" w:rsidP="00991E89">
      <w:pPr>
        <w:pStyle w:val="Caption"/>
      </w:pPr>
      <w:bookmarkStart w:id="675" w:name="_Toc403984498"/>
      <w:bookmarkStart w:id="676" w:name="_Toc7576739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199</w:t>
      </w:r>
      <w:r w:rsidR="002438FA">
        <w:rPr>
          <w:noProof/>
        </w:rPr>
        <w:fldChar w:fldCharType="end"/>
      </w:r>
      <w:r>
        <w:t>: Changed Data in Report</w:t>
      </w:r>
      <w:bookmarkEnd w:id="675"/>
      <w:bookmarkEnd w:id="676"/>
    </w:p>
    <w:p w14:paraId="30B497DF" w14:textId="50170090" w:rsidR="00FB6C5C" w:rsidRDefault="009E2931" w:rsidP="00B46869">
      <w:pPr>
        <w:pStyle w:val="Graphic0"/>
        <w:keepNext w:val="0"/>
      </w:pPr>
      <w:r>
        <w:rPr>
          <w:noProof/>
        </w:rPr>
        <w:drawing>
          <wp:inline distT="0" distB="0" distL="0" distR="0" wp14:anchorId="30B49B1B" wp14:editId="22C7BA24">
            <wp:extent cx="5657143" cy="2152381"/>
            <wp:effectExtent l="19050" t="19050" r="20320" b="19685"/>
            <wp:docPr id="369" name="Picture 369" descr="Graphic of a Close-up of changed data i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changed-data.png"/>
                    <pic:cNvPicPr/>
                  </pic:nvPicPr>
                  <pic:blipFill>
                    <a:blip r:embed="rId206">
                      <a:extLst>
                        <a:ext uri="{28A0092B-C50C-407E-A947-70E740481C1C}">
                          <a14:useLocalDpi xmlns:a14="http://schemas.microsoft.com/office/drawing/2010/main" val="0"/>
                        </a:ext>
                      </a:extLst>
                    </a:blip>
                    <a:stretch>
                      <a:fillRect/>
                    </a:stretch>
                  </pic:blipFill>
                  <pic:spPr>
                    <a:xfrm>
                      <a:off x="0" y="0"/>
                      <a:ext cx="5657143" cy="2152381"/>
                    </a:xfrm>
                    <a:prstGeom prst="rect">
                      <a:avLst/>
                    </a:prstGeom>
                    <a:ln>
                      <a:solidFill>
                        <a:schemeClr val="tx1"/>
                      </a:solidFill>
                    </a:ln>
                  </pic:spPr>
                </pic:pic>
              </a:graphicData>
            </a:graphic>
          </wp:inline>
        </w:drawing>
      </w:r>
    </w:p>
    <w:p w14:paraId="30B497E0" w14:textId="210AC31B" w:rsidR="00A41879" w:rsidRDefault="00A41879" w:rsidP="00694F65">
      <w:pPr>
        <w:pStyle w:val="BodyText"/>
        <w:keepNext/>
      </w:pPr>
      <w:r w:rsidRPr="00A41879">
        <w:t xml:space="preserve">To run an FDB Comparison report, </w:t>
      </w:r>
      <w:r w:rsidR="00E31827">
        <w:t>select</w:t>
      </w:r>
      <w:r>
        <w:t xml:space="preserve"> the appropriate date of an </w:t>
      </w:r>
      <w:r w:rsidRPr="00A41879">
        <w:t>FDB Incremental Update under the appropriate Report Heading</w:t>
      </w:r>
      <w:r>
        <w:t>:</w:t>
      </w:r>
    </w:p>
    <w:p w14:paraId="270E2B35" w14:textId="39F0696A" w:rsidR="00861144" w:rsidRDefault="00861144" w:rsidP="00861144">
      <w:pPr>
        <w:pStyle w:val="Caption"/>
      </w:pPr>
      <w:bookmarkStart w:id="677" w:name="_Toc403984499"/>
      <w:bookmarkStart w:id="678" w:name="_Toc7576739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200</w:t>
      </w:r>
      <w:r w:rsidR="002438FA">
        <w:rPr>
          <w:noProof/>
        </w:rPr>
        <w:fldChar w:fldCharType="end"/>
      </w:r>
      <w:r>
        <w:t>: FDB Incremental Update Date Samples</w:t>
      </w:r>
      <w:bookmarkEnd w:id="677"/>
      <w:bookmarkEnd w:id="678"/>
    </w:p>
    <w:p w14:paraId="30B497E1" w14:textId="77777777" w:rsidR="00A41879" w:rsidRDefault="00447761" w:rsidP="00B46869">
      <w:pPr>
        <w:pStyle w:val="Graphic0"/>
        <w:keepNext w:val="0"/>
        <w:jc w:val="left"/>
      </w:pPr>
      <w:r>
        <w:rPr>
          <w:noProof/>
        </w:rPr>
        <w:drawing>
          <wp:inline distT="0" distB="0" distL="0" distR="0" wp14:anchorId="30B49B1D" wp14:editId="5C295B9C">
            <wp:extent cx="3286125" cy="4151630"/>
            <wp:effectExtent l="19050" t="19050" r="28575" b="20320"/>
            <wp:docPr id="554" name="Picture 554" descr="Graphic of FDB Incremental Update Date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86125" cy="4151630"/>
                    </a:xfrm>
                    <a:prstGeom prst="rect">
                      <a:avLst/>
                    </a:prstGeom>
                    <a:noFill/>
                    <a:ln>
                      <a:solidFill>
                        <a:schemeClr val="tx1"/>
                      </a:solidFill>
                    </a:ln>
                  </pic:spPr>
                </pic:pic>
              </a:graphicData>
            </a:graphic>
          </wp:inline>
        </w:drawing>
      </w:r>
    </w:p>
    <w:p w14:paraId="30B4980C" w14:textId="77777777" w:rsidR="00444024" w:rsidRDefault="00580332" w:rsidP="00B46869">
      <w:pPr>
        <w:pStyle w:val="Heading3"/>
      </w:pPr>
      <w:bookmarkStart w:id="679" w:name="_Toc75767162"/>
      <w:bookmarkEnd w:id="674"/>
      <w:r>
        <w:t xml:space="preserve">FDB Comparison </w:t>
      </w:r>
      <w:r w:rsidR="00444024">
        <w:t>Drug-Drug Interaction</w:t>
      </w:r>
      <w:r w:rsidR="00E501AC">
        <w:t>/Drug Pair</w:t>
      </w:r>
      <w:r w:rsidR="00444024">
        <w:t xml:space="preserve"> Report</w:t>
      </w:r>
      <w:bookmarkEnd w:id="679"/>
    </w:p>
    <w:p w14:paraId="30B4980D" w14:textId="77777777" w:rsidR="00D26E4C" w:rsidRDefault="00FE19BB" w:rsidP="00694F65">
      <w:pPr>
        <w:pStyle w:val="BodyText"/>
        <w:keepNext/>
        <w:keepLines/>
      </w:pPr>
      <w:r>
        <w:t xml:space="preserve">The FDB Comparison </w:t>
      </w:r>
      <w:r w:rsidR="005A0CA5" w:rsidRPr="005A0CA5">
        <w:t>Drug-Drug Interaction</w:t>
      </w:r>
      <w:r w:rsidR="007E2F93">
        <w:t>/Drug Pairs</w:t>
      </w:r>
      <w:r w:rsidR="005A0CA5" w:rsidRPr="005A0CA5">
        <w:t xml:space="preserve"> Report </w:t>
      </w:r>
      <w:r>
        <w:t>displa</w:t>
      </w:r>
      <w:r w:rsidR="005A0CA5">
        <w:t>ys</w:t>
      </w:r>
      <w:r>
        <w:t xml:space="preserve"> the changes to </w:t>
      </w:r>
      <w:r w:rsidR="00D26E4C">
        <w:t xml:space="preserve">existing Drug-Drug Interactions included in the Incremental </w:t>
      </w:r>
      <w:r>
        <w:t>FDB update</w:t>
      </w:r>
      <w:r w:rsidR="00D26E4C">
        <w:t>s</w:t>
      </w:r>
      <w:r>
        <w:t xml:space="preserve">. </w:t>
      </w:r>
      <w:r w:rsidR="00D26E4C">
        <w:t>All Action Statuses are compared and are included in the report. The following data points are compared between the FDB update and the VA Drug-Drug Interaction records:</w:t>
      </w:r>
    </w:p>
    <w:p w14:paraId="30B4980E" w14:textId="77777777" w:rsidR="00D26E4C" w:rsidRDefault="00D26E4C" w:rsidP="00694F65">
      <w:pPr>
        <w:pStyle w:val="BodyTextBullet1"/>
        <w:keepNext/>
      </w:pPr>
      <w:r>
        <w:t xml:space="preserve">Corresponding FDB Interaction ID </w:t>
      </w:r>
    </w:p>
    <w:p w14:paraId="30B4980F" w14:textId="77777777" w:rsidR="00D26E4C" w:rsidRDefault="00D26E4C" w:rsidP="00694F65">
      <w:pPr>
        <w:pStyle w:val="BodyTextBullet1"/>
        <w:keepNext/>
      </w:pPr>
      <w:r>
        <w:t>Interaction Description</w:t>
      </w:r>
    </w:p>
    <w:p w14:paraId="30B49810" w14:textId="77777777" w:rsidR="00D26E4C" w:rsidRDefault="00D26E4C" w:rsidP="00694F65">
      <w:pPr>
        <w:pStyle w:val="BodyTextBullet1"/>
        <w:keepNext/>
      </w:pPr>
      <w:r>
        <w:t>Monograph ID</w:t>
      </w:r>
    </w:p>
    <w:p w14:paraId="30B49811" w14:textId="77777777" w:rsidR="00D26E4C" w:rsidRDefault="00D26E4C" w:rsidP="00694F65">
      <w:pPr>
        <w:pStyle w:val="BodyTextBullet1"/>
        <w:keepNext/>
      </w:pPr>
      <w:r>
        <w:t>Severity Level Code</w:t>
      </w:r>
    </w:p>
    <w:p w14:paraId="30B49812" w14:textId="77777777" w:rsidR="00D26E4C" w:rsidRDefault="00D26E4C" w:rsidP="00694F65">
      <w:pPr>
        <w:pStyle w:val="BodyTextBullet1"/>
        <w:keepNext/>
      </w:pPr>
      <w:r>
        <w:t>Clinical Effect 1</w:t>
      </w:r>
    </w:p>
    <w:p w14:paraId="30B49813" w14:textId="77777777" w:rsidR="00D26E4C" w:rsidRDefault="00D26E4C" w:rsidP="00694F65">
      <w:pPr>
        <w:pStyle w:val="BodyTextBullet1"/>
        <w:keepNext/>
      </w:pPr>
      <w:r>
        <w:t>Clinical Effect 2</w:t>
      </w:r>
    </w:p>
    <w:p w14:paraId="30B49814" w14:textId="77777777" w:rsidR="00D26E4C" w:rsidRDefault="00D26E4C" w:rsidP="00694F65">
      <w:pPr>
        <w:pStyle w:val="BodyTextBullet1"/>
        <w:keepNext/>
      </w:pPr>
      <w:r>
        <w:t>Deleted Drug Pairs</w:t>
      </w:r>
    </w:p>
    <w:p w14:paraId="30B49815" w14:textId="77777777" w:rsidR="00D26E4C" w:rsidRDefault="00D26E4C" w:rsidP="00694F65">
      <w:pPr>
        <w:pStyle w:val="BodyTextBullet1"/>
        <w:keepNext/>
      </w:pPr>
      <w:r>
        <w:t>Added Drug Pairs</w:t>
      </w:r>
    </w:p>
    <w:p w14:paraId="30B49817" w14:textId="77777777" w:rsidR="007E2F93" w:rsidRPr="007E2F93" w:rsidRDefault="007E2F93" w:rsidP="00694F65">
      <w:pPr>
        <w:pStyle w:val="BodyText"/>
        <w:keepNext/>
      </w:pPr>
      <w:r w:rsidRPr="007E2F93">
        <w:t>The DDI-DP FDB Comparison Report contains two types of spreadsheets:</w:t>
      </w:r>
    </w:p>
    <w:p w14:paraId="30B49818" w14:textId="77777777" w:rsidR="007E2F93" w:rsidRPr="007E2F93" w:rsidRDefault="007E2F93" w:rsidP="00694F65">
      <w:pPr>
        <w:pStyle w:val="BodyTextBullet1"/>
      </w:pPr>
      <w:r w:rsidRPr="007E2F93">
        <w:t xml:space="preserve">The </w:t>
      </w:r>
      <w:r w:rsidR="00AA751C">
        <w:t>DDI</w:t>
      </w:r>
      <w:r w:rsidR="006D1FDC">
        <w:t>-</w:t>
      </w:r>
      <w:r w:rsidRPr="007E2F93">
        <w:t>DP FDB Comparison Report –</w:t>
      </w:r>
      <w:r>
        <w:t xml:space="preserve"> </w:t>
      </w:r>
      <w:r w:rsidRPr="007E2F93">
        <w:t>gives information about the FDB comparisons and the associated VA custom records.</w:t>
      </w:r>
    </w:p>
    <w:p w14:paraId="30B49819" w14:textId="77777777" w:rsidR="007E2F93" w:rsidRPr="007E2F93" w:rsidRDefault="007E2F93" w:rsidP="00694F65">
      <w:pPr>
        <w:pStyle w:val="BodyTextBullet1"/>
      </w:pPr>
      <w:r w:rsidRPr="007E2F93">
        <w:t>FDB Interaction ID-DP – give</w:t>
      </w:r>
      <w:r>
        <w:t>s</w:t>
      </w:r>
      <w:r w:rsidRPr="007E2F93">
        <w:t xml:space="preserve"> information about the added or deleted drug pairs for a specific FDB record. Each FDB update record that has added or deleted drug pairs has its own FDB In</w:t>
      </w:r>
      <w:r>
        <w:t>teraction ID-DP spreadsheet.</w:t>
      </w:r>
    </w:p>
    <w:p w14:paraId="30B4981B" w14:textId="574F7985" w:rsidR="001B2910" w:rsidRDefault="001B2910" w:rsidP="001B2910">
      <w:r w:rsidRPr="00694F65">
        <w:rPr>
          <w:rStyle w:val="BodyTextChar"/>
        </w:rPr>
        <w:t xml:space="preserve">The following </w:t>
      </w:r>
      <w:r w:rsidR="00F730D2" w:rsidRPr="00694F65">
        <w:rPr>
          <w:rStyle w:val="BodyTextChar"/>
        </w:rPr>
        <w:t xml:space="preserve">DDI-specific </w:t>
      </w:r>
      <w:r w:rsidRPr="00694F65">
        <w:rPr>
          <w:rStyle w:val="BodyTextChar"/>
        </w:rPr>
        <w:t xml:space="preserve">fields are included in the </w:t>
      </w:r>
      <w:r w:rsidR="00F730D2" w:rsidRPr="00694F65">
        <w:rPr>
          <w:rStyle w:val="BodyTextChar"/>
        </w:rPr>
        <w:t>DDI-FDB Comparison Report spreadsheet</w:t>
      </w:r>
      <w:r w:rsidR="00F730D2">
        <w:t>:</w:t>
      </w:r>
    </w:p>
    <w:p w14:paraId="7007B292" w14:textId="177DD6D2" w:rsidR="00B62D20" w:rsidRDefault="00B62D20" w:rsidP="00B62D20">
      <w:pPr>
        <w:pStyle w:val="Caption"/>
      </w:pPr>
      <w:bookmarkStart w:id="680" w:name="_Toc75767190"/>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23</w:t>
      </w:r>
      <w:r w:rsidR="002438FA">
        <w:rPr>
          <w:noProof/>
        </w:rPr>
        <w:fldChar w:fldCharType="end"/>
      </w:r>
      <w:r>
        <w:t xml:space="preserve">: </w:t>
      </w:r>
      <w:r w:rsidRPr="00670860">
        <w:t>FDB Comparison Drug-Drug Interaction/Drug Pair Report</w:t>
      </w:r>
      <w:r>
        <w:t xml:space="preserve"> Fields</w:t>
      </w:r>
      <w:bookmarkEnd w:id="680"/>
    </w:p>
    <w:tbl>
      <w:tblPr>
        <w:tblStyle w:val="TableGrid"/>
        <w:tblW w:w="5000" w:type="pct"/>
        <w:tblLook w:val="04A0" w:firstRow="1" w:lastRow="0" w:firstColumn="1" w:lastColumn="0" w:noHBand="0" w:noVBand="1"/>
        <w:tblDescription w:val="Table shows Drug-Drug Interaction-specific fields included in the FDB Comparison Report"/>
      </w:tblPr>
      <w:tblGrid>
        <w:gridCol w:w="2513"/>
        <w:gridCol w:w="6837"/>
      </w:tblGrid>
      <w:tr w:rsidR="00355B87" w:rsidRPr="001B2910" w14:paraId="30B4981E" w14:textId="77777777" w:rsidTr="00E31827">
        <w:trPr>
          <w:cantSplit/>
          <w:tblHeader/>
        </w:trPr>
        <w:tc>
          <w:tcPr>
            <w:tcW w:w="1344" w:type="pct"/>
            <w:shd w:val="clear" w:color="auto" w:fill="D9D9D9" w:themeFill="background1" w:themeFillShade="D9"/>
            <w:vAlign w:val="center"/>
          </w:tcPr>
          <w:p w14:paraId="30B4981C" w14:textId="77777777" w:rsidR="00355B87" w:rsidRPr="001B2910" w:rsidRDefault="00355B87" w:rsidP="00E31827">
            <w:pPr>
              <w:pStyle w:val="TableHeading"/>
            </w:pPr>
            <w:r>
              <w:t>Field</w:t>
            </w:r>
          </w:p>
        </w:tc>
        <w:tc>
          <w:tcPr>
            <w:tcW w:w="3656" w:type="pct"/>
            <w:shd w:val="clear" w:color="auto" w:fill="D9D9D9" w:themeFill="background1" w:themeFillShade="D9"/>
            <w:vAlign w:val="center"/>
          </w:tcPr>
          <w:p w14:paraId="30B4981D" w14:textId="77777777" w:rsidR="00355B87" w:rsidRPr="001B2910" w:rsidRDefault="00355B87" w:rsidP="00E31827">
            <w:pPr>
              <w:pStyle w:val="TableHeading"/>
            </w:pPr>
            <w:r>
              <w:t>Description</w:t>
            </w:r>
          </w:p>
        </w:tc>
      </w:tr>
      <w:tr w:rsidR="001B2910" w:rsidRPr="001B2910" w14:paraId="30B49821" w14:textId="77777777" w:rsidTr="00E31827">
        <w:trPr>
          <w:cantSplit/>
        </w:trPr>
        <w:tc>
          <w:tcPr>
            <w:tcW w:w="1344" w:type="pct"/>
            <w:vAlign w:val="center"/>
          </w:tcPr>
          <w:p w14:paraId="30B4981F" w14:textId="77777777" w:rsidR="001B2910" w:rsidRPr="001B2910" w:rsidRDefault="001B2910" w:rsidP="00E31827">
            <w:pPr>
              <w:pStyle w:val="TableText"/>
            </w:pPr>
            <w:r w:rsidRPr="001B2910">
              <w:t>VA Interaction ID</w:t>
            </w:r>
          </w:p>
        </w:tc>
        <w:tc>
          <w:tcPr>
            <w:tcW w:w="3656" w:type="pct"/>
            <w:vAlign w:val="center"/>
          </w:tcPr>
          <w:p w14:paraId="30B49820" w14:textId="77777777" w:rsidR="001B2910" w:rsidRPr="001B2910" w:rsidRDefault="001B2910" w:rsidP="00E31827">
            <w:pPr>
              <w:pStyle w:val="TableText"/>
            </w:pPr>
            <w:r w:rsidRPr="001B2910">
              <w:t xml:space="preserve">A VA-assigned numerical identifier for the interaction. </w:t>
            </w:r>
          </w:p>
        </w:tc>
      </w:tr>
      <w:tr w:rsidR="001B2910" w:rsidRPr="001B2910" w14:paraId="30B49824" w14:textId="77777777" w:rsidTr="00E31827">
        <w:trPr>
          <w:cantSplit/>
        </w:trPr>
        <w:tc>
          <w:tcPr>
            <w:tcW w:w="1344" w:type="pct"/>
            <w:vAlign w:val="center"/>
          </w:tcPr>
          <w:p w14:paraId="30B49822" w14:textId="77777777" w:rsidR="001B2910" w:rsidRPr="001B2910" w:rsidRDefault="001B2910" w:rsidP="00E31827">
            <w:pPr>
              <w:pStyle w:val="TableText"/>
            </w:pPr>
            <w:r w:rsidRPr="001B2910">
              <w:t>FDB Interaction ID</w:t>
            </w:r>
          </w:p>
        </w:tc>
        <w:tc>
          <w:tcPr>
            <w:tcW w:w="3656" w:type="pct"/>
            <w:vAlign w:val="center"/>
          </w:tcPr>
          <w:p w14:paraId="30B49823" w14:textId="77777777" w:rsidR="001B2910" w:rsidRPr="001B2910" w:rsidRDefault="001B2910" w:rsidP="00E31827">
            <w:pPr>
              <w:pStyle w:val="TableText"/>
            </w:pPr>
            <w:r w:rsidRPr="001B2910">
              <w:t>An FDB-assigned numerical identifier for the interaction.</w:t>
            </w:r>
          </w:p>
        </w:tc>
      </w:tr>
      <w:tr w:rsidR="001B2910" w:rsidRPr="001B2910" w14:paraId="30B49827" w14:textId="77777777" w:rsidTr="00E31827">
        <w:trPr>
          <w:cantSplit/>
        </w:trPr>
        <w:tc>
          <w:tcPr>
            <w:tcW w:w="1344" w:type="pct"/>
            <w:vAlign w:val="center"/>
          </w:tcPr>
          <w:p w14:paraId="30B49825" w14:textId="77777777" w:rsidR="001B2910" w:rsidRPr="001B2910" w:rsidRDefault="001B2910" w:rsidP="00E31827">
            <w:pPr>
              <w:pStyle w:val="TableText"/>
            </w:pPr>
            <w:r w:rsidRPr="001B2910">
              <w:t>Interaction Description</w:t>
            </w:r>
          </w:p>
        </w:tc>
        <w:tc>
          <w:tcPr>
            <w:tcW w:w="3656" w:type="pct"/>
            <w:vAlign w:val="center"/>
          </w:tcPr>
          <w:p w14:paraId="30B49826" w14:textId="77777777" w:rsidR="001B2910" w:rsidRPr="001B2910" w:rsidRDefault="001B2910" w:rsidP="00E31827">
            <w:pPr>
              <w:pStyle w:val="TableText"/>
            </w:pPr>
            <w:r w:rsidRPr="001B2910">
              <w:t>A text description of the interaction.</w:t>
            </w:r>
          </w:p>
        </w:tc>
      </w:tr>
      <w:tr w:rsidR="001B2910" w:rsidRPr="001B2910" w14:paraId="30B4982A" w14:textId="77777777" w:rsidTr="00E31827">
        <w:trPr>
          <w:cantSplit/>
        </w:trPr>
        <w:tc>
          <w:tcPr>
            <w:tcW w:w="1344" w:type="pct"/>
            <w:vAlign w:val="center"/>
          </w:tcPr>
          <w:p w14:paraId="30B49828" w14:textId="77777777" w:rsidR="001B2910" w:rsidRPr="001B2910" w:rsidRDefault="001B2910" w:rsidP="00E31827">
            <w:pPr>
              <w:pStyle w:val="TableText"/>
            </w:pPr>
            <w:r w:rsidRPr="001B2910">
              <w:t>Monograph ID</w:t>
            </w:r>
          </w:p>
        </w:tc>
        <w:tc>
          <w:tcPr>
            <w:tcW w:w="3656" w:type="pct"/>
            <w:vAlign w:val="center"/>
          </w:tcPr>
          <w:p w14:paraId="30B49829" w14:textId="77777777" w:rsidR="001B2910" w:rsidRPr="001B2910" w:rsidRDefault="001B2910" w:rsidP="00E31827">
            <w:pPr>
              <w:pStyle w:val="TableText"/>
            </w:pPr>
            <w:r w:rsidRPr="001B2910">
              <w:t>A numerical identifier for the Professional Monograph associated with the interaction.</w:t>
            </w:r>
          </w:p>
        </w:tc>
      </w:tr>
      <w:tr w:rsidR="001B2910" w:rsidRPr="001B2910" w14:paraId="30B4982D" w14:textId="77777777" w:rsidTr="00E31827">
        <w:trPr>
          <w:cantSplit/>
        </w:trPr>
        <w:tc>
          <w:tcPr>
            <w:tcW w:w="1344" w:type="pct"/>
            <w:vAlign w:val="center"/>
          </w:tcPr>
          <w:p w14:paraId="30B4982B" w14:textId="77777777" w:rsidR="001B2910" w:rsidRPr="001B2910" w:rsidRDefault="001B2910" w:rsidP="00E31827">
            <w:pPr>
              <w:pStyle w:val="TableText"/>
            </w:pPr>
            <w:r w:rsidRPr="001B2910">
              <w:t>Severity Level</w:t>
            </w:r>
          </w:p>
        </w:tc>
        <w:tc>
          <w:tcPr>
            <w:tcW w:w="3656" w:type="pct"/>
            <w:vAlign w:val="center"/>
          </w:tcPr>
          <w:p w14:paraId="30B4982C" w14:textId="4C27497F" w:rsidR="001B2910" w:rsidRPr="001B2910" w:rsidRDefault="001B2910" w:rsidP="00E31827">
            <w:pPr>
              <w:pStyle w:val="TableText"/>
            </w:pPr>
            <w:r w:rsidRPr="001B2910">
              <w:t>A coded severity indicator</w:t>
            </w:r>
            <w:r w:rsidR="00164065">
              <w:t>.</w:t>
            </w:r>
          </w:p>
        </w:tc>
      </w:tr>
      <w:tr w:rsidR="001B2910" w:rsidRPr="001B2910" w14:paraId="30B49830" w14:textId="77777777" w:rsidTr="00E31827">
        <w:trPr>
          <w:cantSplit/>
        </w:trPr>
        <w:tc>
          <w:tcPr>
            <w:tcW w:w="1344" w:type="pct"/>
            <w:vAlign w:val="center"/>
          </w:tcPr>
          <w:p w14:paraId="30B4982E" w14:textId="77777777" w:rsidR="001B2910" w:rsidRPr="001B2910" w:rsidRDefault="001B2910" w:rsidP="00E31827">
            <w:pPr>
              <w:pStyle w:val="TableText"/>
            </w:pPr>
            <w:r w:rsidRPr="001B2910">
              <w:t>Clinical Effect 1</w:t>
            </w:r>
          </w:p>
        </w:tc>
        <w:tc>
          <w:tcPr>
            <w:tcW w:w="3656" w:type="pct"/>
            <w:vAlign w:val="center"/>
          </w:tcPr>
          <w:p w14:paraId="30B4982F" w14:textId="7AA777EB" w:rsidR="001B2910" w:rsidRPr="001B2910" w:rsidRDefault="001B2910" w:rsidP="00E31827">
            <w:pPr>
              <w:pStyle w:val="TableText"/>
            </w:pPr>
            <w:r w:rsidRPr="001B2910">
              <w:t xml:space="preserve">A three letter code describing the clinical effect. </w:t>
            </w:r>
          </w:p>
        </w:tc>
      </w:tr>
      <w:tr w:rsidR="001B2910" w:rsidRPr="001B2910" w14:paraId="30B49833" w14:textId="77777777" w:rsidTr="00E31827">
        <w:trPr>
          <w:cantSplit/>
        </w:trPr>
        <w:tc>
          <w:tcPr>
            <w:tcW w:w="1344" w:type="pct"/>
            <w:vAlign w:val="center"/>
          </w:tcPr>
          <w:p w14:paraId="30B49831" w14:textId="77777777" w:rsidR="001B2910" w:rsidRPr="001B2910" w:rsidRDefault="001B2910" w:rsidP="00E31827">
            <w:pPr>
              <w:pStyle w:val="TableText"/>
            </w:pPr>
            <w:r w:rsidRPr="001B2910">
              <w:t>Clinical Effect 2</w:t>
            </w:r>
          </w:p>
        </w:tc>
        <w:tc>
          <w:tcPr>
            <w:tcW w:w="3656" w:type="pct"/>
            <w:vAlign w:val="center"/>
          </w:tcPr>
          <w:p w14:paraId="30B49832" w14:textId="33B56999" w:rsidR="001B2910" w:rsidRPr="001B2910" w:rsidRDefault="001B2910" w:rsidP="00E31827">
            <w:pPr>
              <w:pStyle w:val="TableText"/>
            </w:pPr>
            <w:r w:rsidRPr="001B2910">
              <w:t xml:space="preserve">A three letter code describing the clinical effect. </w:t>
            </w:r>
          </w:p>
        </w:tc>
      </w:tr>
      <w:tr w:rsidR="00F730D2" w:rsidRPr="001B2910" w14:paraId="30B49836" w14:textId="77777777" w:rsidTr="00E31827">
        <w:trPr>
          <w:cantSplit/>
        </w:trPr>
        <w:tc>
          <w:tcPr>
            <w:tcW w:w="1344" w:type="pct"/>
            <w:vAlign w:val="center"/>
          </w:tcPr>
          <w:p w14:paraId="30B49834" w14:textId="77777777" w:rsidR="00F730D2" w:rsidRPr="001B2910" w:rsidRDefault="00F730D2" w:rsidP="00E31827">
            <w:pPr>
              <w:pStyle w:val="TableText"/>
            </w:pPr>
            <w:r>
              <w:t>Drug Pairs</w:t>
            </w:r>
          </w:p>
        </w:tc>
        <w:tc>
          <w:tcPr>
            <w:tcW w:w="3656" w:type="pct"/>
            <w:vAlign w:val="center"/>
          </w:tcPr>
          <w:p w14:paraId="30B49835" w14:textId="1574348E" w:rsidR="00F730D2" w:rsidRPr="001B2910" w:rsidRDefault="00F730D2" w:rsidP="00E31827">
            <w:pPr>
              <w:pStyle w:val="TableText"/>
            </w:pPr>
            <w:r w:rsidRPr="00F730D2">
              <w:t xml:space="preserve">If a DDI has drug pairs scheduled to be added </w:t>
            </w:r>
            <w:r>
              <w:t>or</w:t>
            </w:r>
            <w:r w:rsidRPr="00F730D2">
              <w:t xml:space="preserve"> deleted by DATUP, </w:t>
            </w:r>
            <w:r w:rsidR="00E31827">
              <w:t xml:space="preserve">then </w:t>
            </w:r>
            <w:r w:rsidRPr="00F730D2">
              <w:t>there will be a message, "See FDB Interaction ID &lt;FDB Interaction ID number&gt;-DP."</w:t>
            </w:r>
            <w:r>
              <w:br/>
              <w:t>If a DDI record</w:t>
            </w:r>
            <w:r w:rsidRPr="00F730D2">
              <w:t xml:space="preserve"> in the incremental FDB update file does not have added or drug pairs,</w:t>
            </w:r>
            <w:r w:rsidR="00E31827">
              <w:t xml:space="preserve"> then</w:t>
            </w:r>
            <w:r w:rsidRPr="00F730D2">
              <w:t xml:space="preserve"> this column will remain blank.</w:t>
            </w:r>
          </w:p>
        </w:tc>
      </w:tr>
    </w:tbl>
    <w:p w14:paraId="1ACA3B5F" w14:textId="77777777" w:rsidR="00E31827" w:rsidRDefault="00355B87" w:rsidP="00694F65">
      <w:pPr>
        <w:pStyle w:val="BodyText"/>
        <w:keepNext/>
      </w:pPr>
      <w:r>
        <w:t>If the latest FDB update contains added or deleted drug pairs,</w:t>
      </w:r>
      <w:r w:rsidR="00E31827">
        <w:t xml:space="preserve"> then</w:t>
      </w:r>
      <w:r>
        <w:t xml:space="preserve"> these will be displayed on separate tabs titled "FDB Interaction ID &lt;FDB Interaction ID number&gt;-DP".</w:t>
      </w:r>
    </w:p>
    <w:p w14:paraId="30B49838" w14:textId="0731C11D" w:rsidR="0009729D" w:rsidRDefault="00355B87" w:rsidP="00355B87">
      <w:pPr>
        <w:pStyle w:val="BodyText"/>
      </w:pPr>
      <w:r>
        <w:t xml:space="preserve">Each record consists of at least three lines and individual records are by a blank row (blue). There will be more than three lines if there </w:t>
      </w:r>
      <w:r w:rsidR="00782E2A">
        <w:t xml:space="preserve">is </w:t>
      </w:r>
      <w:r>
        <w:t>more than one VA Customization for the described interaction.</w:t>
      </w:r>
    </w:p>
    <w:p w14:paraId="2D4FD893" w14:textId="05513151" w:rsidR="00861144" w:rsidRDefault="00861144" w:rsidP="00E31827">
      <w:pPr>
        <w:pStyle w:val="Caption"/>
        <w:keepNext w:val="0"/>
      </w:pPr>
      <w:bookmarkStart w:id="681" w:name="_Toc403984503"/>
      <w:bookmarkStart w:id="682" w:name="_Toc7576739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201</w:t>
      </w:r>
      <w:r w:rsidR="002438FA">
        <w:rPr>
          <w:noProof/>
        </w:rPr>
        <w:fldChar w:fldCharType="end"/>
      </w:r>
      <w:r>
        <w:t>: DDI-DP FDB Comparison Report</w:t>
      </w:r>
      <w:bookmarkEnd w:id="681"/>
      <w:bookmarkEnd w:id="682"/>
    </w:p>
    <w:p w14:paraId="30B49839" w14:textId="77777777" w:rsidR="00355B87" w:rsidRDefault="00355B87" w:rsidP="00E31827">
      <w:pPr>
        <w:pStyle w:val="Graphic0"/>
        <w:keepNext w:val="0"/>
        <w:jc w:val="left"/>
      </w:pPr>
      <w:r>
        <w:rPr>
          <w:noProof/>
        </w:rPr>
        <w:drawing>
          <wp:inline distT="0" distB="0" distL="0" distR="0" wp14:anchorId="30B49B25" wp14:editId="1A90AB66">
            <wp:extent cx="5414187" cy="2438698"/>
            <wp:effectExtent l="19050" t="19050" r="15240" b="19050"/>
            <wp:docPr id="371" name="Picture 371" descr="Graphic of Drug-Drug Interaction and Drug Pair FDB Comparis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ddi3.png"/>
                    <pic:cNvPicPr/>
                  </pic:nvPicPr>
                  <pic:blipFill>
                    <a:blip r:embed="rId208">
                      <a:extLst>
                        <a:ext uri="{28A0092B-C50C-407E-A947-70E740481C1C}">
                          <a14:useLocalDpi xmlns:a14="http://schemas.microsoft.com/office/drawing/2010/main" val="0"/>
                        </a:ext>
                      </a:extLst>
                    </a:blip>
                    <a:stretch>
                      <a:fillRect/>
                    </a:stretch>
                  </pic:blipFill>
                  <pic:spPr>
                    <a:xfrm>
                      <a:off x="0" y="0"/>
                      <a:ext cx="5458799" cy="2458792"/>
                    </a:xfrm>
                    <a:prstGeom prst="rect">
                      <a:avLst/>
                    </a:prstGeom>
                    <a:ln>
                      <a:solidFill>
                        <a:schemeClr val="tx1"/>
                      </a:solidFill>
                    </a:ln>
                  </pic:spPr>
                </pic:pic>
              </a:graphicData>
            </a:graphic>
          </wp:inline>
        </w:drawing>
      </w:r>
    </w:p>
    <w:p w14:paraId="30B4983B" w14:textId="77777777" w:rsidR="00355B87" w:rsidRDefault="00355B87" w:rsidP="00694F65">
      <w:pPr>
        <w:pStyle w:val="BodyTextBullet1"/>
      </w:pPr>
      <w:r>
        <w:t xml:space="preserve">VA Custom - Custom VA information about the Drug-Drug Interaction record(s). If the DDI has not been customized, the record will state "Not customized". </w:t>
      </w:r>
    </w:p>
    <w:p w14:paraId="30B4983C" w14:textId="0C1E33EB" w:rsidR="00355B87" w:rsidRDefault="00355B87" w:rsidP="00694F65">
      <w:pPr>
        <w:pStyle w:val="BodyTextBullet1"/>
      </w:pPr>
      <w:r>
        <w:t xml:space="preserve">Latest FDB - Indicates changes to the Drug-Drug Interaction record that appeared on the incremental FDB update </w:t>
      </w:r>
      <w:r w:rsidR="00E31827">
        <w:t xml:space="preserve">the user </w:t>
      </w:r>
      <w:r>
        <w:t xml:space="preserve">selected. </w:t>
      </w:r>
    </w:p>
    <w:p w14:paraId="244C6651" w14:textId="77777777" w:rsidR="00E31827" w:rsidRDefault="00355B87" w:rsidP="00694F65">
      <w:pPr>
        <w:pStyle w:val="BodyTextBullet1"/>
      </w:pPr>
      <w:r>
        <w:t xml:space="preserve">Previous FDB - Displays the value for the Drug-Drug Interaction record in the incremental FDB update immediately prior to the incremental FDB update </w:t>
      </w:r>
      <w:r w:rsidR="00E31827">
        <w:t>the user</w:t>
      </w:r>
      <w:r>
        <w:t xml:space="preserve"> selected.</w:t>
      </w:r>
    </w:p>
    <w:p w14:paraId="30B4983E" w14:textId="08F7C4FA" w:rsidR="002C6619" w:rsidRDefault="002C6619" w:rsidP="00694F65">
      <w:pPr>
        <w:pStyle w:val="BodyText"/>
        <w:keepNext/>
      </w:pPr>
      <w:r>
        <w:t>The following fields are included in the report:</w:t>
      </w:r>
    </w:p>
    <w:p w14:paraId="3A26917C" w14:textId="08136991" w:rsidR="00B62D20" w:rsidRDefault="00B62D20" w:rsidP="00694F65">
      <w:pPr>
        <w:pStyle w:val="Caption"/>
      </w:pPr>
      <w:bookmarkStart w:id="683" w:name="_Toc75767191"/>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24</w:t>
      </w:r>
      <w:r w:rsidR="002438FA">
        <w:rPr>
          <w:noProof/>
        </w:rPr>
        <w:fldChar w:fldCharType="end"/>
      </w:r>
      <w:r>
        <w:t xml:space="preserve">: </w:t>
      </w:r>
      <w:r w:rsidRPr="007404A4">
        <w:t>FDB Comparison Drug-Drug Interaction/Drug Pair Report</w:t>
      </w:r>
      <w:r>
        <w:t xml:space="preserve"> Fields</w:t>
      </w:r>
      <w:bookmarkEnd w:id="683"/>
    </w:p>
    <w:tbl>
      <w:tblPr>
        <w:tblStyle w:val="TableGrid"/>
        <w:tblW w:w="5000" w:type="pct"/>
        <w:tblLook w:val="04A0" w:firstRow="1" w:lastRow="0" w:firstColumn="1" w:lastColumn="0" w:noHBand="0" w:noVBand="1"/>
        <w:tblDescription w:val="Table shows fields on DDI - Drug Pair FDB Comparison Report"/>
      </w:tblPr>
      <w:tblGrid>
        <w:gridCol w:w="2513"/>
        <w:gridCol w:w="6837"/>
      </w:tblGrid>
      <w:tr w:rsidR="002C6619" w:rsidRPr="00453CAA" w14:paraId="30B49841" w14:textId="77777777" w:rsidTr="00E31827">
        <w:trPr>
          <w:cantSplit/>
          <w:tblHeader/>
        </w:trPr>
        <w:tc>
          <w:tcPr>
            <w:tcW w:w="1344" w:type="pct"/>
            <w:shd w:val="clear" w:color="auto" w:fill="D9D9D9" w:themeFill="background1" w:themeFillShade="D9"/>
            <w:vAlign w:val="center"/>
          </w:tcPr>
          <w:p w14:paraId="30B4983F" w14:textId="77777777" w:rsidR="002C6619" w:rsidRPr="00453CAA" w:rsidRDefault="002C6619" w:rsidP="00694F65">
            <w:pPr>
              <w:pStyle w:val="TableHeading"/>
              <w:keepNext/>
            </w:pPr>
            <w:r w:rsidRPr="00453CAA">
              <w:t>Field</w:t>
            </w:r>
          </w:p>
        </w:tc>
        <w:tc>
          <w:tcPr>
            <w:tcW w:w="3656" w:type="pct"/>
            <w:shd w:val="clear" w:color="auto" w:fill="D9D9D9" w:themeFill="background1" w:themeFillShade="D9"/>
            <w:vAlign w:val="center"/>
          </w:tcPr>
          <w:p w14:paraId="30B49840" w14:textId="77777777" w:rsidR="002C6619" w:rsidRPr="00453CAA" w:rsidRDefault="002C6619" w:rsidP="00694F65">
            <w:pPr>
              <w:pStyle w:val="TableHeading"/>
              <w:keepNext/>
            </w:pPr>
            <w:r w:rsidRPr="00453CAA">
              <w:t>Description</w:t>
            </w:r>
          </w:p>
        </w:tc>
      </w:tr>
      <w:tr w:rsidR="002C6619" w:rsidRPr="001B2910" w14:paraId="30B49844" w14:textId="77777777" w:rsidTr="00E31827">
        <w:trPr>
          <w:cantSplit/>
        </w:trPr>
        <w:tc>
          <w:tcPr>
            <w:tcW w:w="1344" w:type="pct"/>
            <w:vAlign w:val="center"/>
          </w:tcPr>
          <w:p w14:paraId="30B49842" w14:textId="77777777" w:rsidR="002C6619" w:rsidRPr="001B2910" w:rsidRDefault="002C6619" w:rsidP="00694F65">
            <w:pPr>
              <w:pStyle w:val="TableText"/>
              <w:keepNext/>
            </w:pPr>
            <w:r>
              <w:t>Action Status</w:t>
            </w:r>
          </w:p>
        </w:tc>
        <w:tc>
          <w:tcPr>
            <w:tcW w:w="3656" w:type="pct"/>
            <w:vAlign w:val="center"/>
          </w:tcPr>
          <w:p w14:paraId="30B49843" w14:textId="77777777" w:rsidR="002C6619" w:rsidRPr="001B2910" w:rsidRDefault="002C6619" w:rsidP="00694F65">
            <w:pPr>
              <w:pStyle w:val="TableText"/>
              <w:keepNext/>
            </w:pPr>
            <w:r w:rsidRPr="002C6619">
              <w:t>The current state of the record based on the most recent action performed on the associated record</w:t>
            </w:r>
            <w:r>
              <w:t>.</w:t>
            </w:r>
          </w:p>
        </w:tc>
      </w:tr>
      <w:tr w:rsidR="002C6619" w:rsidRPr="001B2910" w14:paraId="30B49847" w14:textId="77777777" w:rsidTr="00E31827">
        <w:trPr>
          <w:cantSplit/>
        </w:trPr>
        <w:tc>
          <w:tcPr>
            <w:tcW w:w="1344" w:type="pct"/>
            <w:vAlign w:val="center"/>
          </w:tcPr>
          <w:p w14:paraId="30B49845" w14:textId="77777777" w:rsidR="002C6619" w:rsidRPr="001B2910" w:rsidRDefault="002C6619" w:rsidP="00694F65">
            <w:pPr>
              <w:pStyle w:val="TableText"/>
              <w:keepNext/>
            </w:pPr>
            <w:r>
              <w:t>Action Date</w:t>
            </w:r>
          </w:p>
        </w:tc>
        <w:tc>
          <w:tcPr>
            <w:tcW w:w="3656" w:type="pct"/>
            <w:vAlign w:val="center"/>
          </w:tcPr>
          <w:p w14:paraId="30B49846" w14:textId="77777777" w:rsidR="002C6619" w:rsidRPr="001B2910" w:rsidRDefault="002C6619" w:rsidP="00694F65">
            <w:pPr>
              <w:pStyle w:val="TableText"/>
              <w:keepNext/>
            </w:pPr>
            <w:r w:rsidRPr="002C6619">
              <w:t>The date the current action (Action Status) was performed</w:t>
            </w:r>
            <w:r>
              <w:t>.</w:t>
            </w:r>
          </w:p>
        </w:tc>
      </w:tr>
      <w:tr w:rsidR="002C6619" w:rsidRPr="001B2910" w14:paraId="30B4984A" w14:textId="77777777" w:rsidTr="00E31827">
        <w:trPr>
          <w:cantSplit/>
        </w:trPr>
        <w:tc>
          <w:tcPr>
            <w:tcW w:w="1344" w:type="pct"/>
            <w:vAlign w:val="center"/>
          </w:tcPr>
          <w:p w14:paraId="30B49848" w14:textId="77777777" w:rsidR="002C6619" w:rsidRPr="001B2910" w:rsidRDefault="002C6619" w:rsidP="00694F65">
            <w:pPr>
              <w:pStyle w:val="TableText"/>
              <w:keepNext/>
            </w:pPr>
            <w:r>
              <w:t>DATUP will delete</w:t>
            </w:r>
          </w:p>
        </w:tc>
        <w:tc>
          <w:tcPr>
            <w:tcW w:w="3656" w:type="pct"/>
            <w:vAlign w:val="center"/>
          </w:tcPr>
          <w:p w14:paraId="30B49849" w14:textId="77777777" w:rsidR="002C6619" w:rsidRPr="001B2910" w:rsidRDefault="002C6619" w:rsidP="00694F65">
            <w:pPr>
              <w:pStyle w:val="TableText"/>
              <w:keepNext/>
            </w:pPr>
            <w:r w:rsidRPr="002C6619">
              <w:t>YES in this column Indicates the associated record will be deleted by DATUP</w:t>
            </w:r>
            <w:r>
              <w:t>.</w:t>
            </w:r>
          </w:p>
        </w:tc>
      </w:tr>
      <w:tr w:rsidR="002C6619" w:rsidRPr="001B2910" w14:paraId="30B4984D" w14:textId="77777777" w:rsidTr="00E31827">
        <w:trPr>
          <w:cantSplit/>
        </w:trPr>
        <w:tc>
          <w:tcPr>
            <w:tcW w:w="1344" w:type="pct"/>
            <w:vAlign w:val="center"/>
          </w:tcPr>
          <w:p w14:paraId="30B4984B" w14:textId="77777777" w:rsidR="002C6619" w:rsidRPr="001B2910" w:rsidRDefault="002C6619" w:rsidP="00694F65">
            <w:pPr>
              <w:pStyle w:val="TableText"/>
              <w:keepNext/>
            </w:pPr>
            <w:r>
              <w:t>VA Interaction ID</w:t>
            </w:r>
          </w:p>
        </w:tc>
        <w:tc>
          <w:tcPr>
            <w:tcW w:w="3656" w:type="pct"/>
            <w:vAlign w:val="center"/>
          </w:tcPr>
          <w:p w14:paraId="30B4984C" w14:textId="77777777" w:rsidR="002C6619" w:rsidRPr="001B2910" w:rsidRDefault="002C6619" w:rsidP="00694F65">
            <w:pPr>
              <w:pStyle w:val="TableText"/>
              <w:keepNext/>
            </w:pPr>
            <w:r w:rsidRPr="002C6619">
              <w:t>A VA-assigned numerical identifier for the interaction</w:t>
            </w:r>
            <w:r w:rsidRPr="001B2910">
              <w:t>.</w:t>
            </w:r>
          </w:p>
        </w:tc>
      </w:tr>
      <w:tr w:rsidR="002C6619" w:rsidRPr="001B2910" w14:paraId="30B49850" w14:textId="77777777" w:rsidTr="00E31827">
        <w:trPr>
          <w:cantSplit/>
        </w:trPr>
        <w:tc>
          <w:tcPr>
            <w:tcW w:w="1344" w:type="pct"/>
            <w:vAlign w:val="center"/>
          </w:tcPr>
          <w:p w14:paraId="30B4984E" w14:textId="77777777" w:rsidR="002C6619" w:rsidRPr="001B2910" w:rsidRDefault="002C6619" w:rsidP="00694F65">
            <w:pPr>
              <w:pStyle w:val="TableText"/>
              <w:keepNext/>
            </w:pPr>
            <w:r>
              <w:t>FDB Interaction ID</w:t>
            </w:r>
          </w:p>
        </w:tc>
        <w:tc>
          <w:tcPr>
            <w:tcW w:w="3656" w:type="pct"/>
            <w:vAlign w:val="center"/>
          </w:tcPr>
          <w:p w14:paraId="30B4984F" w14:textId="77777777" w:rsidR="002C6619" w:rsidRPr="001B2910" w:rsidRDefault="002C6619" w:rsidP="00694F65">
            <w:pPr>
              <w:pStyle w:val="TableText"/>
              <w:keepNext/>
            </w:pPr>
            <w:r w:rsidRPr="002C6619">
              <w:t>An FDB-assigned numerical identifier for the interaction</w:t>
            </w:r>
            <w:r w:rsidRPr="001B2910">
              <w:t>.</w:t>
            </w:r>
          </w:p>
        </w:tc>
      </w:tr>
      <w:tr w:rsidR="002C6619" w:rsidRPr="001B2910" w14:paraId="30B49853" w14:textId="77777777" w:rsidTr="00E31827">
        <w:trPr>
          <w:cantSplit/>
        </w:trPr>
        <w:tc>
          <w:tcPr>
            <w:tcW w:w="1344" w:type="pct"/>
            <w:vAlign w:val="center"/>
          </w:tcPr>
          <w:p w14:paraId="30B49851" w14:textId="77777777" w:rsidR="002C6619" w:rsidRPr="001B2910" w:rsidRDefault="002C6619" w:rsidP="00694F65">
            <w:pPr>
              <w:pStyle w:val="TableText"/>
              <w:keepNext/>
            </w:pPr>
            <w:r>
              <w:t>Interaction Description</w:t>
            </w:r>
          </w:p>
        </w:tc>
        <w:tc>
          <w:tcPr>
            <w:tcW w:w="3656" w:type="pct"/>
            <w:vAlign w:val="center"/>
          </w:tcPr>
          <w:p w14:paraId="30B49852" w14:textId="77777777" w:rsidR="002C6619" w:rsidRPr="001B2910" w:rsidRDefault="002C6619" w:rsidP="00694F65">
            <w:pPr>
              <w:pStyle w:val="TableText"/>
              <w:keepNext/>
            </w:pPr>
            <w:r w:rsidRPr="002C6619">
              <w:t>A text description of the interaction</w:t>
            </w:r>
            <w:r w:rsidRPr="001B2910">
              <w:t>.</w:t>
            </w:r>
          </w:p>
        </w:tc>
      </w:tr>
      <w:tr w:rsidR="002C6619" w:rsidRPr="001B2910" w14:paraId="30B49856" w14:textId="77777777" w:rsidTr="00E31827">
        <w:trPr>
          <w:cantSplit/>
        </w:trPr>
        <w:tc>
          <w:tcPr>
            <w:tcW w:w="1344" w:type="pct"/>
            <w:vAlign w:val="center"/>
          </w:tcPr>
          <w:p w14:paraId="30B49854" w14:textId="77777777" w:rsidR="002C6619" w:rsidRPr="001B2910" w:rsidRDefault="002C6619" w:rsidP="00694F65">
            <w:pPr>
              <w:pStyle w:val="TableText"/>
              <w:keepNext/>
            </w:pPr>
            <w:r>
              <w:t>Monograph ID</w:t>
            </w:r>
          </w:p>
        </w:tc>
        <w:tc>
          <w:tcPr>
            <w:tcW w:w="3656" w:type="pct"/>
            <w:vAlign w:val="center"/>
          </w:tcPr>
          <w:p w14:paraId="30B49855" w14:textId="77777777" w:rsidR="002C6619" w:rsidRPr="001B2910" w:rsidRDefault="002C6619" w:rsidP="00694F65">
            <w:pPr>
              <w:pStyle w:val="TableText"/>
              <w:keepNext/>
            </w:pPr>
            <w:r w:rsidRPr="002C6619">
              <w:t>A numerical identifier for the Professional Monograph associated with the interaction</w:t>
            </w:r>
            <w:r w:rsidRPr="001B2910">
              <w:t>.</w:t>
            </w:r>
          </w:p>
        </w:tc>
      </w:tr>
      <w:tr w:rsidR="002C6619" w:rsidRPr="001B2910" w14:paraId="30B49859" w14:textId="77777777" w:rsidTr="00E31827">
        <w:trPr>
          <w:cantSplit/>
        </w:trPr>
        <w:tc>
          <w:tcPr>
            <w:tcW w:w="1344" w:type="pct"/>
            <w:vAlign w:val="center"/>
          </w:tcPr>
          <w:p w14:paraId="30B49857" w14:textId="77777777" w:rsidR="002C6619" w:rsidRPr="001B2910" w:rsidRDefault="002C6619" w:rsidP="00E31827">
            <w:pPr>
              <w:pStyle w:val="TableText"/>
            </w:pPr>
            <w:r>
              <w:t>Severity Level</w:t>
            </w:r>
          </w:p>
        </w:tc>
        <w:tc>
          <w:tcPr>
            <w:tcW w:w="3656" w:type="pct"/>
            <w:vAlign w:val="center"/>
          </w:tcPr>
          <w:p w14:paraId="30B49858" w14:textId="57A1F777" w:rsidR="002C6619" w:rsidRPr="001B2910" w:rsidRDefault="002C6619" w:rsidP="00E31827">
            <w:pPr>
              <w:pStyle w:val="TableText"/>
            </w:pPr>
            <w:r w:rsidRPr="002C6619">
              <w:t xml:space="preserve">A coded severity indicator. </w:t>
            </w:r>
          </w:p>
        </w:tc>
      </w:tr>
      <w:tr w:rsidR="002C6619" w:rsidRPr="001B2910" w14:paraId="30B4985C" w14:textId="77777777" w:rsidTr="00E31827">
        <w:trPr>
          <w:cantSplit/>
        </w:trPr>
        <w:tc>
          <w:tcPr>
            <w:tcW w:w="1344" w:type="pct"/>
            <w:vAlign w:val="center"/>
          </w:tcPr>
          <w:p w14:paraId="30B4985A" w14:textId="77777777" w:rsidR="002C6619" w:rsidRDefault="002C6619" w:rsidP="00E31827">
            <w:pPr>
              <w:pStyle w:val="TableText"/>
            </w:pPr>
            <w:r>
              <w:t>Clinical Effect 1</w:t>
            </w:r>
          </w:p>
        </w:tc>
        <w:tc>
          <w:tcPr>
            <w:tcW w:w="3656" w:type="pct"/>
            <w:vAlign w:val="center"/>
          </w:tcPr>
          <w:p w14:paraId="30B4985B" w14:textId="05B075F3" w:rsidR="002C6619" w:rsidRPr="001B2910" w:rsidRDefault="002C6619" w:rsidP="00E31827">
            <w:pPr>
              <w:pStyle w:val="TableText"/>
            </w:pPr>
            <w:r w:rsidRPr="001B2910">
              <w:t xml:space="preserve">A three letter code describing the clinical effect. </w:t>
            </w:r>
          </w:p>
        </w:tc>
      </w:tr>
      <w:tr w:rsidR="002C6619" w:rsidRPr="001B2910" w14:paraId="30B4985F" w14:textId="77777777" w:rsidTr="00E31827">
        <w:trPr>
          <w:cantSplit/>
        </w:trPr>
        <w:tc>
          <w:tcPr>
            <w:tcW w:w="1344" w:type="pct"/>
            <w:vAlign w:val="center"/>
          </w:tcPr>
          <w:p w14:paraId="30B4985D" w14:textId="77777777" w:rsidR="002C6619" w:rsidRDefault="002C6619" w:rsidP="00E31827">
            <w:pPr>
              <w:pStyle w:val="TableText"/>
            </w:pPr>
            <w:r>
              <w:t>Clinical Effect 2</w:t>
            </w:r>
          </w:p>
        </w:tc>
        <w:tc>
          <w:tcPr>
            <w:tcW w:w="3656" w:type="pct"/>
            <w:vAlign w:val="center"/>
          </w:tcPr>
          <w:p w14:paraId="30B4985E" w14:textId="51A0D950" w:rsidR="002C6619" w:rsidRPr="001B2910" w:rsidRDefault="002C6619" w:rsidP="00E31827">
            <w:pPr>
              <w:pStyle w:val="TableText"/>
            </w:pPr>
            <w:r w:rsidRPr="001B2910">
              <w:t xml:space="preserve">A three letter code describing the clinical effect. </w:t>
            </w:r>
          </w:p>
        </w:tc>
      </w:tr>
    </w:tbl>
    <w:p w14:paraId="30B49861" w14:textId="03252615" w:rsidR="002C6619" w:rsidRDefault="002C6619" w:rsidP="002C6619">
      <w:pPr>
        <w:pStyle w:val="BodyText"/>
      </w:pPr>
      <w:r w:rsidRPr="002C6619">
        <w:t xml:space="preserve">If the latest FDB update contains added or deleted drug pairs, </w:t>
      </w:r>
      <w:r w:rsidR="00694F65">
        <w:t xml:space="preserve">then </w:t>
      </w:r>
      <w:r w:rsidRPr="002C6619">
        <w:t>these will be displayed on separate tabs titled "FDB Interaction ID &lt;FDB Interaction ID number&gt;-DP".</w:t>
      </w:r>
    </w:p>
    <w:p w14:paraId="08A2DF36" w14:textId="4417704D" w:rsidR="00861144" w:rsidRDefault="00861144" w:rsidP="00E31827">
      <w:pPr>
        <w:pStyle w:val="Caption"/>
        <w:keepNext w:val="0"/>
      </w:pPr>
      <w:bookmarkStart w:id="684" w:name="_Toc403984504"/>
      <w:bookmarkStart w:id="685" w:name="_Toc7576739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202</w:t>
      </w:r>
      <w:r w:rsidR="002438FA">
        <w:rPr>
          <w:noProof/>
        </w:rPr>
        <w:fldChar w:fldCharType="end"/>
      </w:r>
      <w:r>
        <w:t>: FDB Interaction ID-Drug Pairs Tab</w:t>
      </w:r>
      <w:bookmarkEnd w:id="684"/>
      <w:bookmarkEnd w:id="685"/>
    </w:p>
    <w:p w14:paraId="30B49862" w14:textId="77777777" w:rsidR="002C6619" w:rsidRDefault="002C6619" w:rsidP="00E31827">
      <w:pPr>
        <w:pStyle w:val="Graphic0"/>
        <w:keepNext w:val="0"/>
        <w:jc w:val="left"/>
      </w:pPr>
      <w:r>
        <w:rPr>
          <w:noProof/>
        </w:rPr>
        <w:drawing>
          <wp:inline distT="0" distB="0" distL="0" distR="0" wp14:anchorId="30B49B27" wp14:editId="4582B65F">
            <wp:extent cx="5943600" cy="2677160"/>
            <wp:effectExtent l="19050" t="19050" r="19050" b="27940"/>
            <wp:docPr id="377" name="Picture 377" descr="Graphic Sample FDB Interaction ID number and Drug Pairs tab in DDI-DP FDB Comparison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ddi3-dp81.png"/>
                    <pic:cNvPicPr/>
                  </pic:nvPicPr>
                  <pic:blipFill>
                    <a:blip r:embed="rId209">
                      <a:extLst>
                        <a:ext uri="{28A0092B-C50C-407E-A947-70E740481C1C}">
                          <a14:useLocalDpi xmlns:a14="http://schemas.microsoft.com/office/drawing/2010/main" val="0"/>
                        </a:ext>
                      </a:extLst>
                    </a:blip>
                    <a:stretch>
                      <a:fillRect/>
                    </a:stretch>
                  </pic:blipFill>
                  <pic:spPr>
                    <a:xfrm>
                      <a:off x="0" y="0"/>
                      <a:ext cx="5943600" cy="2677160"/>
                    </a:xfrm>
                    <a:prstGeom prst="rect">
                      <a:avLst/>
                    </a:prstGeom>
                    <a:ln>
                      <a:solidFill>
                        <a:schemeClr val="tx1"/>
                      </a:solidFill>
                    </a:ln>
                  </pic:spPr>
                </pic:pic>
              </a:graphicData>
            </a:graphic>
          </wp:inline>
        </w:drawing>
      </w:r>
    </w:p>
    <w:p w14:paraId="30B49864" w14:textId="77777777" w:rsidR="002C6619" w:rsidRDefault="002C6619" w:rsidP="00694F65">
      <w:pPr>
        <w:pStyle w:val="BodyText"/>
        <w:keepNext/>
      </w:pPr>
      <w:r>
        <w:t>The following fields are included in the report:</w:t>
      </w:r>
    </w:p>
    <w:p w14:paraId="42ADB98C" w14:textId="45AC1358" w:rsidR="002B323F" w:rsidRDefault="002B323F" w:rsidP="00694F65">
      <w:pPr>
        <w:pStyle w:val="Caption"/>
      </w:pPr>
      <w:bookmarkStart w:id="686" w:name="_Toc75767192"/>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25</w:t>
      </w:r>
      <w:r w:rsidR="002438FA">
        <w:rPr>
          <w:noProof/>
        </w:rPr>
        <w:fldChar w:fldCharType="end"/>
      </w:r>
      <w:r>
        <w:t xml:space="preserve">: </w:t>
      </w:r>
      <w:r w:rsidRPr="008D568D">
        <w:t xml:space="preserve">FDB Interaction ID-Drug Pairs </w:t>
      </w:r>
      <w:r>
        <w:t>Fields</w:t>
      </w:r>
      <w:bookmarkEnd w:id="686"/>
    </w:p>
    <w:tbl>
      <w:tblPr>
        <w:tblStyle w:val="TableGrid"/>
        <w:tblW w:w="5000" w:type="pct"/>
        <w:tblLook w:val="04A0" w:firstRow="1" w:lastRow="0" w:firstColumn="1" w:lastColumn="0" w:noHBand="0" w:noVBand="1"/>
        <w:tblDescription w:val="Table shows fields on FDB Comparison Report, FDB Interaction ID Drug Pairs Tab"/>
      </w:tblPr>
      <w:tblGrid>
        <w:gridCol w:w="2556"/>
        <w:gridCol w:w="6794"/>
      </w:tblGrid>
      <w:tr w:rsidR="002C6619" w:rsidRPr="001B2910" w14:paraId="30B49867" w14:textId="77777777" w:rsidTr="00E31827">
        <w:trPr>
          <w:cantSplit/>
          <w:tblHeader/>
        </w:trPr>
        <w:tc>
          <w:tcPr>
            <w:tcW w:w="1367" w:type="pct"/>
            <w:shd w:val="clear" w:color="auto" w:fill="D9D9D9" w:themeFill="background1" w:themeFillShade="D9"/>
            <w:vAlign w:val="center"/>
          </w:tcPr>
          <w:p w14:paraId="30B49865" w14:textId="77777777" w:rsidR="002C6619" w:rsidRPr="001B2910" w:rsidRDefault="002C6619" w:rsidP="00694F65">
            <w:pPr>
              <w:pStyle w:val="TableHeading"/>
              <w:keepNext/>
            </w:pPr>
            <w:r>
              <w:t>Field</w:t>
            </w:r>
          </w:p>
        </w:tc>
        <w:tc>
          <w:tcPr>
            <w:tcW w:w="3633" w:type="pct"/>
            <w:shd w:val="clear" w:color="auto" w:fill="D9D9D9" w:themeFill="background1" w:themeFillShade="D9"/>
            <w:vAlign w:val="center"/>
          </w:tcPr>
          <w:p w14:paraId="30B49866" w14:textId="77777777" w:rsidR="002C6619" w:rsidRPr="001B2910" w:rsidRDefault="002C6619" w:rsidP="00694F65">
            <w:pPr>
              <w:pStyle w:val="TableHeading"/>
              <w:keepNext/>
            </w:pPr>
            <w:r>
              <w:t>Description</w:t>
            </w:r>
          </w:p>
        </w:tc>
      </w:tr>
      <w:tr w:rsidR="002C6619" w:rsidRPr="001B2910" w14:paraId="30B4986A" w14:textId="77777777" w:rsidTr="00E31827">
        <w:trPr>
          <w:cantSplit/>
        </w:trPr>
        <w:tc>
          <w:tcPr>
            <w:tcW w:w="1367" w:type="pct"/>
            <w:vAlign w:val="center"/>
          </w:tcPr>
          <w:p w14:paraId="30B49868" w14:textId="77777777" w:rsidR="002C6619" w:rsidRPr="001B2910" w:rsidRDefault="002C6619" w:rsidP="00694F65">
            <w:pPr>
              <w:pStyle w:val="TableText"/>
              <w:keepNext/>
            </w:pPr>
            <w:r>
              <w:t>Routed Generic 1 Description</w:t>
            </w:r>
          </w:p>
        </w:tc>
        <w:tc>
          <w:tcPr>
            <w:tcW w:w="3633" w:type="pct"/>
            <w:vAlign w:val="center"/>
          </w:tcPr>
          <w:p w14:paraId="30B49869" w14:textId="77777777" w:rsidR="002C6619" w:rsidRPr="001B2910" w:rsidRDefault="002C6619" w:rsidP="00694F65">
            <w:pPr>
              <w:pStyle w:val="TableText"/>
              <w:keepNext/>
            </w:pPr>
            <w:r w:rsidRPr="002C6619">
              <w:t>The Routed Generic Description of Drug 1 in the Drug Pair</w:t>
            </w:r>
            <w:r>
              <w:t>.</w:t>
            </w:r>
          </w:p>
        </w:tc>
      </w:tr>
      <w:tr w:rsidR="0079518F" w:rsidRPr="001B2910" w14:paraId="30B4986D" w14:textId="77777777" w:rsidTr="00E31827">
        <w:trPr>
          <w:cantSplit/>
        </w:trPr>
        <w:tc>
          <w:tcPr>
            <w:tcW w:w="1367" w:type="pct"/>
            <w:vAlign w:val="center"/>
          </w:tcPr>
          <w:p w14:paraId="30B4986B" w14:textId="77777777" w:rsidR="0079518F" w:rsidRPr="001B2910" w:rsidRDefault="0079518F" w:rsidP="00E31827">
            <w:pPr>
              <w:pStyle w:val="TableText"/>
            </w:pPr>
            <w:r>
              <w:t>Routed Generic 2 Description</w:t>
            </w:r>
          </w:p>
        </w:tc>
        <w:tc>
          <w:tcPr>
            <w:tcW w:w="3633" w:type="pct"/>
            <w:vAlign w:val="center"/>
          </w:tcPr>
          <w:p w14:paraId="30B4986C" w14:textId="77777777" w:rsidR="0079518F" w:rsidRPr="001B2910" w:rsidRDefault="0079518F" w:rsidP="00E31827">
            <w:pPr>
              <w:pStyle w:val="TableText"/>
            </w:pPr>
            <w:r w:rsidRPr="002C6619">
              <w:t xml:space="preserve">The Routed Generic Description of Drug </w:t>
            </w:r>
            <w:r>
              <w:t>2</w:t>
            </w:r>
            <w:r w:rsidRPr="002C6619">
              <w:t xml:space="preserve"> in the Drug Pair</w:t>
            </w:r>
            <w:r>
              <w:t>.</w:t>
            </w:r>
          </w:p>
        </w:tc>
      </w:tr>
      <w:tr w:rsidR="002C6619" w:rsidRPr="001B2910" w14:paraId="30B49870" w14:textId="77777777" w:rsidTr="00E31827">
        <w:trPr>
          <w:cantSplit/>
        </w:trPr>
        <w:tc>
          <w:tcPr>
            <w:tcW w:w="1367" w:type="pct"/>
            <w:vAlign w:val="center"/>
          </w:tcPr>
          <w:p w14:paraId="30B4986E" w14:textId="77777777" w:rsidR="002C6619" w:rsidRPr="001B2910" w:rsidRDefault="002C6619" w:rsidP="00E31827">
            <w:pPr>
              <w:pStyle w:val="TableText"/>
            </w:pPr>
            <w:r>
              <w:t xml:space="preserve">DATUP </w:t>
            </w:r>
            <w:r w:rsidR="0079518F">
              <w:t>Action</w:t>
            </w:r>
          </w:p>
        </w:tc>
        <w:tc>
          <w:tcPr>
            <w:tcW w:w="3633" w:type="pct"/>
            <w:vAlign w:val="center"/>
          </w:tcPr>
          <w:p w14:paraId="30B4986F" w14:textId="77777777" w:rsidR="002C6619" w:rsidRPr="001B2910" w:rsidRDefault="0079518F" w:rsidP="00E31827">
            <w:pPr>
              <w:pStyle w:val="TableText"/>
            </w:pPr>
            <w:r w:rsidRPr="0079518F">
              <w:t>The action that DATUP will perform. Either DATUP will add the drug pair to the PECS database or delete it from PECS.</w:t>
            </w:r>
          </w:p>
        </w:tc>
      </w:tr>
    </w:tbl>
    <w:p w14:paraId="30B49871" w14:textId="1B7AE7EB" w:rsidR="002C6619" w:rsidRDefault="0079518F" w:rsidP="004B781A">
      <w:pPr>
        <w:pStyle w:val="NoteNew"/>
      </w:pPr>
      <w:r w:rsidRPr="0079518F">
        <w:rPr>
          <w:b/>
        </w:rPr>
        <w:t>Note:</w:t>
      </w:r>
      <w:r w:rsidRPr="0079518F">
        <w:t xml:space="preserve"> </w:t>
      </w:r>
      <w:r w:rsidR="002B323F">
        <w:tab/>
      </w:r>
      <w:r w:rsidRPr="0079518F">
        <w:t>A DDI record that is not listed on the DDI-DT FDB Comparison Report spreadsheet can still have added or deleted drug pairs listed in the late</w:t>
      </w:r>
      <w:r w:rsidR="00C92A0C">
        <w:t>st incremental FDB update file.</w:t>
      </w:r>
      <w:r w:rsidRPr="0079518F">
        <w:t xml:space="preserve"> In that case, the drug pair information is just listed on an FDB Interaction ID-DP spreadsheet</w:t>
      </w:r>
      <w:r>
        <w:t>.</w:t>
      </w:r>
    </w:p>
    <w:p w14:paraId="53B73890" w14:textId="77777777" w:rsidR="00397AD7" w:rsidRDefault="00397AD7" w:rsidP="00B46869">
      <w:pPr>
        <w:pStyle w:val="Heading3"/>
      </w:pPr>
      <w:bookmarkStart w:id="687" w:name="_Ref362873737"/>
      <w:bookmarkStart w:id="688" w:name="_Toc75767163"/>
      <w:r>
        <w:t>Structure of the FDB Comparison Report</w:t>
      </w:r>
      <w:bookmarkEnd w:id="687"/>
      <w:bookmarkEnd w:id="688"/>
    </w:p>
    <w:p w14:paraId="3701DD15" w14:textId="4339E3A0" w:rsidR="00397AD7" w:rsidRDefault="00397AD7" w:rsidP="00397AD7">
      <w:pPr>
        <w:pStyle w:val="Caption"/>
      </w:pPr>
      <w:bookmarkStart w:id="689" w:name="_Toc403984500"/>
      <w:bookmarkStart w:id="690" w:name="_Toc75767399"/>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203</w:t>
      </w:r>
      <w:r w:rsidR="002438FA">
        <w:rPr>
          <w:noProof/>
        </w:rPr>
        <w:fldChar w:fldCharType="end"/>
      </w:r>
      <w:r>
        <w:t xml:space="preserve">: </w:t>
      </w:r>
      <w:r w:rsidRPr="0075030C">
        <w:t>Sample FDB Comparison Report - Duplicate Therapy</w:t>
      </w:r>
      <w:bookmarkEnd w:id="689"/>
      <w:bookmarkEnd w:id="690"/>
    </w:p>
    <w:p w14:paraId="5D8B3044" w14:textId="77777777" w:rsidR="00397AD7" w:rsidRDefault="00397AD7" w:rsidP="00E31827">
      <w:pPr>
        <w:pStyle w:val="graphic"/>
        <w:keepNext/>
        <w:jc w:val="left"/>
      </w:pPr>
      <w:r>
        <w:rPr>
          <w:noProof/>
        </w:rPr>
        <w:drawing>
          <wp:inline distT="0" distB="0" distL="0" distR="0" wp14:anchorId="5F072946" wp14:editId="634304C5">
            <wp:extent cx="5943600" cy="2675497"/>
            <wp:effectExtent l="19050" t="19050" r="19050" b="10795"/>
            <wp:docPr id="81" name="Picture 81" descr="Graphic Sample of Structure of any FDB Comparis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HAISB~1\AppData\Local\Temp\1\SNAGHTML1e34227.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43600" cy="2675497"/>
                    </a:xfrm>
                    <a:prstGeom prst="rect">
                      <a:avLst/>
                    </a:prstGeom>
                    <a:noFill/>
                    <a:ln>
                      <a:solidFill>
                        <a:schemeClr val="tx1"/>
                      </a:solidFill>
                    </a:ln>
                  </pic:spPr>
                </pic:pic>
              </a:graphicData>
            </a:graphic>
          </wp:inline>
        </w:drawing>
      </w:r>
    </w:p>
    <w:p w14:paraId="63617068" w14:textId="50923239" w:rsidR="00397AD7" w:rsidRDefault="00397AD7" w:rsidP="00397AD7">
      <w:pPr>
        <w:pStyle w:val="BodyText"/>
      </w:pPr>
      <w:r>
        <w:t>Each FDB Comparison Report lists the "FDB Update Received" date, which is the date listed in the Incremental FDB Update file.</w:t>
      </w:r>
      <w:r w:rsidR="00CF2965">
        <w:t xml:space="preserve"> </w:t>
      </w:r>
      <w:r>
        <w:t>Each report lists comparison sets of VA and FDB data. Each comparison set consists of at least three rows separated by a blue line. The three rows are:</w:t>
      </w:r>
    </w:p>
    <w:p w14:paraId="2C223474" w14:textId="3D4D06C6" w:rsidR="00397AD7" w:rsidRDefault="00397AD7" w:rsidP="00CF2965">
      <w:pPr>
        <w:pStyle w:val="Caption"/>
      </w:pPr>
      <w:bookmarkStart w:id="691" w:name="_Toc75767193"/>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26</w:t>
      </w:r>
      <w:r w:rsidR="002438FA">
        <w:rPr>
          <w:noProof/>
        </w:rPr>
        <w:fldChar w:fldCharType="end"/>
      </w:r>
      <w:r>
        <w:t>: FDB Comparison Report Row Fields</w:t>
      </w:r>
      <w:bookmarkEnd w:id="691"/>
    </w:p>
    <w:tbl>
      <w:tblPr>
        <w:tblStyle w:val="TableGrid"/>
        <w:tblW w:w="5000" w:type="pct"/>
        <w:tblLook w:val="04A0" w:firstRow="1" w:lastRow="0" w:firstColumn="1" w:lastColumn="0" w:noHBand="0" w:noVBand="1"/>
        <w:tblDescription w:val="Table shows the three rows of information that comprise the comparison set of VA Custom and FDB data."/>
      </w:tblPr>
      <w:tblGrid>
        <w:gridCol w:w="2150"/>
        <w:gridCol w:w="7200"/>
      </w:tblGrid>
      <w:tr w:rsidR="00397AD7" w:rsidRPr="00EE1C1F" w14:paraId="74782A12" w14:textId="77777777" w:rsidTr="00CF2965">
        <w:trPr>
          <w:cantSplit/>
          <w:tblHeader/>
        </w:trPr>
        <w:tc>
          <w:tcPr>
            <w:tcW w:w="1150" w:type="pct"/>
            <w:shd w:val="clear" w:color="auto" w:fill="D9D9D9" w:themeFill="background1" w:themeFillShade="D9"/>
            <w:vAlign w:val="center"/>
          </w:tcPr>
          <w:p w14:paraId="3743047B" w14:textId="77777777" w:rsidR="00397AD7" w:rsidRPr="00EE1C1F" w:rsidRDefault="00397AD7" w:rsidP="00CF2965">
            <w:pPr>
              <w:pStyle w:val="TableHeading"/>
              <w:keepNext/>
            </w:pPr>
            <w:r>
              <w:t>Row Name</w:t>
            </w:r>
          </w:p>
        </w:tc>
        <w:tc>
          <w:tcPr>
            <w:tcW w:w="3850" w:type="pct"/>
            <w:shd w:val="clear" w:color="auto" w:fill="D9D9D9" w:themeFill="background1" w:themeFillShade="D9"/>
            <w:vAlign w:val="center"/>
          </w:tcPr>
          <w:p w14:paraId="210FC152" w14:textId="77777777" w:rsidR="00397AD7" w:rsidRPr="00EE1C1F" w:rsidRDefault="00397AD7" w:rsidP="00CF2965">
            <w:pPr>
              <w:pStyle w:val="TableHeading"/>
              <w:keepNext/>
            </w:pPr>
            <w:r>
              <w:t>Row Description</w:t>
            </w:r>
          </w:p>
        </w:tc>
      </w:tr>
      <w:tr w:rsidR="00397AD7" w:rsidRPr="00EE1C1F" w14:paraId="7EFFD994" w14:textId="77777777" w:rsidTr="00CF2965">
        <w:trPr>
          <w:cantSplit/>
        </w:trPr>
        <w:tc>
          <w:tcPr>
            <w:tcW w:w="1150" w:type="pct"/>
            <w:vAlign w:val="center"/>
          </w:tcPr>
          <w:p w14:paraId="40F2F916" w14:textId="77777777" w:rsidR="00397AD7" w:rsidRPr="00EE1C1F" w:rsidRDefault="00397AD7" w:rsidP="00CF2965">
            <w:pPr>
              <w:pStyle w:val="TableText"/>
              <w:keepNext/>
            </w:pPr>
            <w:r w:rsidRPr="00EE1C1F">
              <w:t>VA Custom</w:t>
            </w:r>
          </w:p>
        </w:tc>
        <w:tc>
          <w:tcPr>
            <w:tcW w:w="3850" w:type="pct"/>
            <w:vAlign w:val="center"/>
          </w:tcPr>
          <w:p w14:paraId="444AA745" w14:textId="03B7BEE1" w:rsidR="00397AD7" w:rsidRPr="00EE1C1F" w:rsidRDefault="00397AD7" w:rsidP="00CF2965">
            <w:pPr>
              <w:pStyle w:val="TableText"/>
              <w:keepNext/>
            </w:pPr>
            <w:r w:rsidRPr="00EE1C1F">
              <w:t>Data in the Custom VA record. If the corresponding FDB</w:t>
            </w:r>
            <w:r>
              <w:t xml:space="preserve"> </w:t>
            </w:r>
            <w:r w:rsidRPr="00EE1C1F">
              <w:t xml:space="preserve">record has not been customized, </w:t>
            </w:r>
            <w:r w:rsidR="00CF2965">
              <w:t xml:space="preserve">then </w:t>
            </w:r>
            <w:r w:rsidRPr="00EE1C1F">
              <w:t>a "Not customized" message will be in the Action Status column and the rest of the row will be blank.</w:t>
            </w:r>
          </w:p>
        </w:tc>
      </w:tr>
      <w:tr w:rsidR="00397AD7" w:rsidRPr="00EE1C1F" w14:paraId="6EF6F0B7" w14:textId="77777777" w:rsidTr="00CF2965">
        <w:trPr>
          <w:cantSplit/>
        </w:trPr>
        <w:tc>
          <w:tcPr>
            <w:tcW w:w="1150" w:type="pct"/>
            <w:vAlign w:val="center"/>
          </w:tcPr>
          <w:p w14:paraId="384B08F7" w14:textId="77777777" w:rsidR="00397AD7" w:rsidRPr="00EE1C1F" w:rsidRDefault="00397AD7" w:rsidP="00CF2965">
            <w:pPr>
              <w:pStyle w:val="TableText"/>
              <w:keepNext/>
            </w:pPr>
            <w:r w:rsidRPr="00EE1C1F">
              <w:t>FDB After Update</w:t>
            </w:r>
          </w:p>
        </w:tc>
        <w:tc>
          <w:tcPr>
            <w:tcW w:w="3850" w:type="pct"/>
            <w:vAlign w:val="center"/>
          </w:tcPr>
          <w:p w14:paraId="31A3AB7F" w14:textId="77777777" w:rsidR="00397AD7" w:rsidRPr="00EE1C1F" w:rsidRDefault="00397AD7" w:rsidP="00CF2965">
            <w:pPr>
              <w:pStyle w:val="TableText"/>
              <w:keepNext/>
            </w:pPr>
            <w:r w:rsidRPr="00EE1C1F">
              <w:t>Data in th</w:t>
            </w:r>
            <w:r>
              <w:t xml:space="preserve">e Incremental FDB Update File. </w:t>
            </w:r>
            <w:r w:rsidRPr="00EE1C1F">
              <w:t>This data will be in the PECS database shortly after the incremental FDB update</w:t>
            </w:r>
            <w:r>
              <w:t xml:space="preserve"> is done </w:t>
            </w:r>
            <w:r w:rsidRPr="00DA74B4">
              <w:t>via DATUP.</w:t>
            </w:r>
          </w:p>
        </w:tc>
      </w:tr>
      <w:tr w:rsidR="00397AD7" w:rsidRPr="00EE1C1F" w14:paraId="3424745B" w14:textId="77777777" w:rsidTr="00CF2965">
        <w:trPr>
          <w:cantSplit/>
        </w:trPr>
        <w:tc>
          <w:tcPr>
            <w:tcW w:w="1150" w:type="pct"/>
            <w:vAlign w:val="center"/>
          </w:tcPr>
          <w:p w14:paraId="127D848F" w14:textId="77777777" w:rsidR="00397AD7" w:rsidRPr="00EE1C1F" w:rsidRDefault="00397AD7" w:rsidP="00CF2965">
            <w:pPr>
              <w:pStyle w:val="TableText"/>
              <w:keepNext/>
            </w:pPr>
            <w:r w:rsidRPr="00EE1C1F">
              <w:t>FDB Before Update</w:t>
            </w:r>
          </w:p>
        </w:tc>
        <w:tc>
          <w:tcPr>
            <w:tcW w:w="3850" w:type="pct"/>
            <w:vAlign w:val="center"/>
          </w:tcPr>
          <w:p w14:paraId="745320F6" w14:textId="4D55A542" w:rsidR="00397AD7" w:rsidRPr="00EE1C1F" w:rsidRDefault="00397AD7" w:rsidP="00CF2965">
            <w:pPr>
              <w:pStyle w:val="TableText"/>
              <w:keepNext/>
            </w:pPr>
            <w:r>
              <w:t xml:space="preserve">Data in the PECS FDB record. </w:t>
            </w:r>
            <w:r w:rsidRPr="00EE1C1F">
              <w:t xml:space="preserve">This data will be replaced by the 'FDB After Update' data. If the FDB After Update and FDB Before Update data of the same type are different, </w:t>
            </w:r>
            <w:r w:rsidR="00CF2965">
              <w:t xml:space="preserve">then </w:t>
            </w:r>
            <w:r w:rsidRPr="00EE1C1F">
              <w:t>they are marked with an asterisk (*) and colored red.</w:t>
            </w:r>
            <w:r>
              <w:t xml:space="preserve"> </w:t>
            </w:r>
            <w:r w:rsidRPr="00EE1C1F">
              <w:t xml:space="preserve"> Records that do not have any differences between the FDB Before Update and FDB After Update data of the same type are not listed in the report.</w:t>
            </w:r>
            <w:r>
              <w:t xml:space="preserve"> </w:t>
            </w:r>
          </w:p>
        </w:tc>
      </w:tr>
    </w:tbl>
    <w:p w14:paraId="45490DF5" w14:textId="77777777" w:rsidR="00397AD7" w:rsidRPr="007E2F93" w:rsidRDefault="00397AD7" w:rsidP="00397AD7">
      <w:pPr>
        <w:pStyle w:val="BodyText"/>
      </w:pPr>
      <w:r w:rsidRPr="007E2F93">
        <w:t>Each FDB Comparison Report has the following columns:</w:t>
      </w:r>
    </w:p>
    <w:p w14:paraId="1EA936AA" w14:textId="3EB4640D" w:rsidR="00397AD7" w:rsidRDefault="00397AD7" w:rsidP="00397AD7">
      <w:pPr>
        <w:pStyle w:val="Caption"/>
      </w:pPr>
      <w:bookmarkStart w:id="692" w:name="_Toc75767194"/>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27</w:t>
      </w:r>
      <w:r w:rsidR="002438FA">
        <w:rPr>
          <w:noProof/>
        </w:rPr>
        <w:fldChar w:fldCharType="end"/>
      </w:r>
      <w:r>
        <w:t xml:space="preserve">: </w:t>
      </w:r>
      <w:r w:rsidRPr="00606294">
        <w:t>FDB Comparison Report</w:t>
      </w:r>
      <w:r>
        <w:t xml:space="preserve"> Statuses</w:t>
      </w:r>
      <w:bookmarkEnd w:id="692"/>
    </w:p>
    <w:tbl>
      <w:tblPr>
        <w:tblStyle w:val="TableGrid"/>
        <w:tblW w:w="0" w:type="auto"/>
        <w:tblInd w:w="108" w:type="dxa"/>
        <w:tblLook w:val="04A0" w:firstRow="1" w:lastRow="0" w:firstColumn="1" w:lastColumn="0" w:noHBand="0" w:noVBand="1"/>
        <w:tblDescription w:val="Table shows FDB Comparison Report column names and descriptions"/>
      </w:tblPr>
      <w:tblGrid>
        <w:gridCol w:w="2125"/>
        <w:gridCol w:w="7117"/>
      </w:tblGrid>
      <w:tr w:rsidR="00397AD7" w:rsidRPr="007E2F93" w14:paraId="61E438E9" w14:textId="77777777" w:rsidTr="00CF2965">
        <w:trPr>
          <w:cantSplit/>
          <w:tblHeader/>
        </w:trPr>
        <w:tc>
          <w:tcPr>
            <w:tcW w:w="2160" w:type="dxa"/>
            <w:shd w:val="clear" w:color="auto" w:fill="D9D9D9" w:themeFill="background1" w:themeFillShade="D9"/>
            <w:vAlign w:val="center"/>
          </w:tcPr>
          <w:p w14:paraId="5CA2D63F" w14:textId="77777777" w:rsidR="00397AD7" w:rsidRPr="007E2F93" w:rsidRDefault="00397AD7" w:rsidP="00CF2965">
            <w:pPr>
              <w:pStyle w:val="TableHeading"/>
            </w:pPr>
            <w:r>
              <w:t>Column Name</w:t>
            </w:r>
          </w:p>
        </w:tc>
        <w:tc>
          <w:tcPr>
            <w:tcW w:w="7290" w:type="dxa"/>
            <w:shd w:val="clear" w:color="auto" w:fill="D9D9D9" w:themeFill="background1" w:themeFillShade="D9"/>
            <w:vAlign w:val="center"/>
          </w:tcPr>
          <w:p w14:paraId="6E021B75" w14:textId="77777777" w:rsidR="00397AD7" w:rsidRPr="007E2F93" w:rsidRDefault="00397AD7" w:rsidP="00CF2965">
            <w:pPr>
              <w:pStyle w:val="TableHeading"/>
            </w:pPr>
            <w:r>
              <w:t>Column Description</w:t>
            </w:r>
          </w:p>
        </w:tc>
      </w:tr>
      <w:tr w:rsidR="00397AD7" w:rsidRPr="007E2F93" w14:paraId="1ED296CD" w14:textId="77777777" w:rsidTr="00CF2965">
        <w:trPr>
          <w:cantSplit/>
        </w:trPr>
        <w:tc>
          <w:tcPr>
            <w:tcW w:w="2160" w:type="dxa"/>
            <w:vAlign w:val="center"/>
          </w:tcPr>
          <w:p w14:paraId="0B682195" w14:textId="77777777" w:rsidR="00397AD7" w:rsidRPr="007E2F93" w:rsidRDefault="00397AD7" w:rsidP="00CF2965">
            <w:pPr>
              <w:pStyle w:val="TableText"/>
            </w:pPr>
            <w:r w:rsidRPr="007E2F93">
              <w:t>Action Status</w:t>
            </w:r>
          </w:p>
        </w:tc>
        <w:tc>
          <w:tcPr>
            <w:tcW w:w="7290" w:type="dxa"/>
            <w:vAlign w:val="center"/>
          </w:tcPr>
          <w:p w14:paraId="34DD09ED" w14:textId="77777777" w:rsidR="00397AD7" w:rsidRPr="007E2F93" w:rsidRDefault="00397AD7" w:rsidP="00CF2965">
            <w:pPr>
              <w:pStyle w:val="TableText"/>
            </w:pPr>
            <w:r w:rsidRPr="007E2F93">
              <w:t>The state of the associated VA record based on the most recent action performed.</w:t>
            </w:r>
            <w:r>
              <w:t xml:space="preserve"> </w:t>
            </w:r>
            <w:r w:rsidRPr="007E2F93">
              <w:t>PECS compares FDB data with VA customizations in any Action Status, including Rejected or Deleted.</w:t>
            </w:r>
            <w:r>
              <w:t xml:space="preserve"> </w:t>
            </w:r>
          </w:p>
        </w:tc>
      </w:tr>
      <w:tr w:rsidR="00397AD7" w:rsidRPr="007E2F93" w14:paraId="751B2970" w14:textId="77777777" w:rsidTr="00CF2965">
        <w:trPr>
          <w:cantSplit/>
        </w:trPr>
        <w:tc>
          <w:tcPr>
            <w:tcW w:w="2160" w:type="dxa"/>
            <w:vAlign w:val="center"/>
          </w:tcPr>
          <w:p w14:paraId="0FEFF7D0" w14:textId="77777777" w:rsidR="00397AD7" w:rsidRPr="007E2F93" w:rsidRDefault="00397AD7" w:rsidP="00CF2965">
            <w:pPr>
              <w:pStyle w:val="TableText"/>
            </w:pPr>
            <w:r w:rsidRPr="007E2F93">
              <w:t xml:space="preserve">Action Date </w:t>
            </w:r>
          </w:p>
        </w:tc>
        <w:tc>
          <w:tcPr>
            <w:tcW w:w="7290" w:type="dxa"/>
            <w:vAlign w:val="center"/>
          </w:tcPr>
          <w:p w14:paraId="0402A907" w14:textId="77777777" w:rsidR="00397AD7" w:rsidRPr="007E2F93" w:rsidRDefault="00397AD7" w:rsidP="00CF2965">
            <w:pPr>
              <w:pStyle w:val="TableText"/>
            </w:pPr>
            <w:r w:rsidRPr="007E2F93">
              <w:t>The date the current action (Action Status) was taken.</w:t>
            </w:r>
          </w:p>
        </w:tc>
      </w:tr>
      <w:tr w:rsidR="00397AD7" w:rsidRPr="007E2F93" w14:paraId="56593888" w14:textId="77777777" w:rsidTr="00CF2965">
        <w:trPr>
          <w:cantSplit/>
        </w:trPr>
        <w:tc>
          <w:tcPr>
            <w:tcW w:w="2160" w:type="dxa"/>
            <w:vAlign w:val="center"/>
          </w:tcPr>
          <w:p w14:paraId="2E119ADC" w14:textId="77777777" w:rsidR="00397AD7" w:rsidRPr="007E2F93" w:rsidRDefault="00397AD7" w:rsidP="00CF2965">
            <w:pPr>
              <w:pStyle w:val="TableText"/>
            </w:pPr>
            <w:r w:rsidRPr="007E2F93">
              <w:t>DATUP will delete</w:t>
            </w:r>
          </w:p>
        </w:tc>
        <w:tc>
          <w:tcPr>
            <w:tcW w:w="7290" w:type="dxa"/>
            <w:vAlign w:val="center"/>
          </w:tcPr>
          <w:p w14:paraId="746EB66C" w14:textId="4EB508D2" w:rsidR="00397AD7" w:rsidRPr="007E2F93" w:rsidRDefault="00397AD7" w:rsidP="00CF2965">
            <w:pPr>
              <w:pStyle w:val="TableText"/>
            </w:pPr>
            <w:r w:rsidRPr="007E2F93">
              <w:t>YES in this column Indicates the associated FDB re</w:t>
            </w:r>
            <w:r>
              <w:t xml:space="preserve">cord will be deleted by DATUP. </w:t>
            </w:r>
            <w:r w:rsidRPr="007E2F93">
              <w:t xml:space="preserve">If the column is blank, </w:t>
            </w:r>
            <w:r w:rsidR="00CF2965">
              <w:t xml:space="preserve">then </w:t>
            </w:r>
            <w:r w:rsidRPr="007E2F93">
              <w:t>the associated FDB record will not be deleted by DATUP.</w:t>
            </w:r>
            <w:r w:rsidRPr="007E2F93">
              <w:br/>
            </w:r>
            <w:r w:rsidRPr="007E2F93">
              <w:br/>
              <w:t xml:space="preserve">If the FDB record will be deleted by DATUP, </w:t>
            </w:r>
            <w:r w:rsidR="00CF2965">
              <w:t xml:space="preserve">then </w:t>
            </w:r>
            <w:r w:rsidRPr="007E2F93">
              <w:t>only the FDB Interaction ID and DATUP will delete columns will be filled out in the FDB After Update row.</w:t>
            </w:r>
            <w:r>
              <w:t xml:space="preserve"> </w:t>
            </w:r>
            <w:r w:rsidRPr="007E2F93">
              <w:t>All the other columns will be blank.</w:t>
            </w:r>
          </w:p>
        </w:tc>
      </w:tr>
    </w:tbl>
    <w:p w14:paraId="4DEC8BD2" w14:textId="6B867A82" w:rsidR="009C0296" w:rsidRDefault="00397AD7" w:rsidP="009C0296">
      <w:pPr>
        <w:pStyle w:val="BodyText"/>
      </w:pPr>
      <w:r>
        <w:t>The reports are organized by type and the date of the FDB Incremental Update. Links to the reports are kept for eight weeks on the Reports page.</w:t>
      </w:r>
      <w:r w:rsidR="00CF2965">
        <w:t xml:space="preserve"> </w:t>
      </w:r>
      <w:r>
        <w:t xml:space="preserve">To run an FDB Comparison report, </w:t>
      </w:r>
      <w:r w:rsidR="00CF2965">
        <w:t>select</w:t>
      </w:r>
      <w:r>
        <w:t xml:space="preserve"> the appropriate FDB Incremental Update date under the appropriate Report Heading.</w:t>
      </w:r>
    </w:p>
    <w:p w14:paraId="3A19DF30" w14:textId="193EF6BF" w:rsidR="00397AD7" w:rsidRPr="00B62D20" w:rsidRDefault="00397AD7" w:rsidP="00397AD7">
      <w:pPr>
        <w:pStyle w:val="Caption"/>
      </w:pPr>
      <w:bookmarkStart w:id="693" w:name="_Toc403984501"/>
      <w:bookmarkStart w:id="694" w:name="_Toc75767400"/>
      <w:r w:rsidRPr="00B62D20">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204</w:t>
      </w:r>
      <w:r w:rsidR="002438FA">
        <w:rPr>
          <w:noProof/>
        </w:rPr>
        <w:fldChar w:fldCharType="end"/>
      </w:r>
      <w:r w:rsidRPr="00B62D20">
        <w:t>: FDB Incremental Updates</w:t>
      </w:r>
      <w:bookmarkEnd w:id="693"/>
      <w:bookmarkEnd w:id="694"/>
    </w:p>
    <w:p w14:paraId="2FABF099" w14:textId="77777777" w:rsidR="00CF2965" w:rsidRDefault="00397AD7" w:rsidP="00CF2965">
      <w:pPr>
        <w:pStyle w:val="graphic"/>
        <w:jc w:val="left"/>
      </w:pPr>
      <w:r>
        <w:rPr>
          <w:noProof/>
        </w:rPr>
        <w:drawing>
          <wp:inline distT="0" distB="0" distL="0" distR="0" wp14:anchorId="66AD913F" wp14:editId="033C0ABC">
            <wp:extent cx="3685715" cy="4114286"/>
            <wp:effectExtent l="19050" t="19050" r="10160" b="19685"/>
            <wp:docPr id="472" name="Picture 472" descr="Graphic of  List of Available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clicklink.png"/>
                    <pic:cNvPicPr/>
                  </pic:nvPicPr>
                  <pic:blipFill>
                    <a:blip r:embed="rId211">
                      <a:extLst>
                        <a:ext uri="{28A0092B-C50C-407E-A947-70E740481C1C}">
                          <a14:useLocalDpi xmlns:a14="http://schemas.microsoft.com/office/drawing/2010/main" val="0"/>
                        </a:ext>
                      </a:extLst>
                    </a:blip>
                    <a:stretch>
                      <a:fillRect/>
                    </a:stretch>
                  </pic:blipFill>
                  <pic:spPr>
                    <a:xfrm>
                      <a:off x="0" y="0"/>
                      <a:ext cx="3685715" cy="4114286"/>
                    </a:xfrm>
                    <a:prstGeom prst="rect">
                      <a:avLst/>
                    </a:prstGeom>
                    <a:ln>
                      <a:solidFill>
                        <a:schemeClr val="tx1"/>
                      </a:solidFill>
                    </a:ln>
                  </pic:spPr>
                </pic:pic>
              </a:graphicData>
            </a:graphic>
          </wp:inline>
        </w:drawing>
      </w:r>
    </w:p>
    <w:p w14:paraId="5813A20C" w14:textId="1C637C80" w:rsidR="00397AD7" w:rsidRDefault="00397AD7" w:rsidP="00694F65">
      <w:pPr>
        <w:pStyle w:val="BodyText"/>
      </w:pPr>
      <w:r w:rsidRPr="00956EC6">
        <w:t>If there are no differences between the FDB After Update and FDB Before Update data of the same</w:t>
      </w:r>
      <w:r>
        <w:t xml:space="preserve"> type in any of the records, </w:t>
      </w:r>
      <w:r w:rsidR="00CF2965">
        <w:t xml:space="preserve">then </w:t>
      </w:r>
      <w:r>
        <w:t xml:space="preserve">a </w:t>
      </w:r>
      <w:r w:rsidRPr="00956EC6">
        <w:t>"No Data Found" message is printed on the FDB Comparison Report.</w:t>
      </w:r>
    </w:p>
    <w:p w14:paraId="043C8646" w14:textId="12735812" w:rsidR="00397AD7" w:rsidRDefault="00397AD7" w:rsidP="00397AD7">
      <w:pPr>
        <w:pStyle w:val="Caption"/>
      </w:pPr>
      <w:bookmarkStart w:id="695" w:name="_Toc403984502"/>
      <w:bookmarkStart w:id="696" w:name="_Toc75767401"/>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205</w:t>
      </w:r>
      <w:r w:rsidR="002438FA">
        <w:rPr>
          <w:noProof/>
        </w:rPr>
        <w:fldChar w:fldCharType="end"/>
      </w:r>
      <w:r>
        <w:t>: Report with No Differences</w:t>
      </w:r>
      <w:bookmarkEnd w:id="695"/>
      <w:bookmarkEnd w:id="696"/>
    </w:p>
    <w:p w14:paraId="20F7D731" w14:textId="77777777" w:rsidR="00397AD7" w:rsidRDefault="00397AD7" w:rsidP="00CF2965">
      <w:pPr>
        <w:pStyle w:val="graphic"/>
        <w:jc w:val="left"/>
      </w:pPr>
      <w:r>
        <w:rPr>
          <w:noProof/>
        </w:rPr>
        <w:drawing>
          <wp:inline distT="0" distB="0" distL="0" distR="0" wp14:anchorId="3312C66C" wp14:editId="45084620">
            <wp:extent cx="5943600" cy="2675497"/>
            <wp:effectExtent l="19050" t="19050" r="19050" b="10795"/>
            <wp:docPr id="75" name="Picture 75" descr="Graphic of a Report with No Data, no differences found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HAISB~1\AppData\Local\Temp\1\SNAGHTML1d6dd7c.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43600" cy="2675497"/>
                    </a:xfrm>
                    <a:prstGeom prst="rect">
                      <a:avLst/>
                    </a:prstGeom>
                    <a:noFill/>
                    <a:ln>
                      <a:solidFill>
                        <a:schemeClr val="tx1"/>
                      </a:solidFill>
                    </a:ln>
                  </pic:spPr>
                </pic:pic>
              </a:graphicData>
            </a:graphic>
          </wp:inline>
        </w:drawing>
      </w:r>
    </w:p>
    <w:p w14:paraId="30B49872" w14:textId="77777777" w:rsidR="004818C0" w:rsidRDefault="00580332" w:rsidP="00B46869">
      <w:pPr>
        <w:pStyle w:val="Heading3"/>
      </w:pPr>
      <w:bookmarkStart w:id="697" w:name="_Toc75767164"/>
      <w:r>
        <w:t xml:space="preserve">FDB Comparison </w:t>
      </w:r>
      <w:r w:rsidR="004818C0">
        <w:t>Duplicate Therapy Report</w:t>
      </w:r>
      <w:bookmarkEnd w:id="697"/>
    </w:p>
    <w:p w14:paraId="30B49873" w14:textId="77777777" w:rsidR="00580332" w:rsidRDefault="00580332" w:rsidP="00580332">
      <w:pPr>
        <w:pStyle w:val="BodyText"/>
      </w:pPr>
      <w:r w:rsidRPr="00580332">
        <w:t>The Duplicate Therapy FDB Comparison Report displays the differences between the PECS FDB data and the data in the Incremental FDB Update file for the Duplicate Therapy (DT) concept.</w:t>
      </w:r>
      <w:r w:rsidR="0025000E">
        <w:t xml:space="preserve"> </w:t>
      </w:r>
      <w:r w:rsidRPr="00580332">
        <w:t>This report displays the following DT-specific data:</w:t>
      </w:r>
    </w:p>
    <w:p w14:paraId="1729C283" w14:textId="5C8C0D79" w:rsidR="00586F65" w:rsidRPr="00580332" w:rsidRDefault="00586F65" w:rsidP="00586F65">
      <w:pPr>
        <w:pStyle w:val="Caption"/>
      </w:pPr>
      <w:bookmarkStart w:id="698" w:name="_Toc403984505"/>
      <w:bookmarkStart w:id="699" w:name="_Toc75767402"/>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206</w:t>
      </w:r>
      <w:r w:rsidR="002438FA">
        <w:rPr>
          <w:noProof/>
        </w:rPr>
        <w:fldChar w:fldCharType="end"/>
      </w:r>
      <w:r>
        <w:t>: FDB Comparison Duplicate Therapy Report</w:t>
      </w:r>
      <w:bookmarkEnd w:id="698"/>
      <w:bookmarkEnd w:id="699"/>
    </w:p>
    <w:p w14:paraId="30B49874" w14:textId="77777777" w:rsidR="00580332" w:rsidRDefault="00580332" w:rsidP="00CF2965">
      <w:pPr>
        <w:pStyle w:val="Graphic0"/>
        <w:jc w:val="left"/>
      </w:pPr>
      <w:r>
        <w:rPr>
          <w:noProof/>
        </w:rPr>
        <w:drawing>
          <wp:inline distT="0" distB="0" distL="0" distR="0" wp14:anchorId="30B49B29" wp14:editId="31F1D017">
            <wp:extent cx="5943600" cy="2677160"/>
            <wp:effectExtent l="19050" t="19050" r="19050" b="27940"/>
            <wp:docPr id="379" name="Picture 379" descr="Graphic of Duplicate Therapy FDB Comparison Report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e_duplicate-therapy.png"/>
                    <pic:cNvPicPr/>
                  </pic:nvPicPr>
                  <pic:blipFill>
                    <a:blip r:embed="rId213">
                      <a:extLst>
                        <a:ext uri="{28A0092B-C50C-407E-A947-70E740481C1C}">
                          <a14:useLocalDpi xmlns:a14="http://schemas.microsoft.com/office/drawing/2010/main" val="0"/>
                        </a:ext>
                      </a:extLst>
                    </a:blip>
                    <a:stretch>
                      <a:fillRect/>
                    </a:stretch>
                  </pic:blipFill>
                  <pic:spPr>
                    <a:xfrm>
                      <a:off x="0" y="0"/>
                      <a:ext cx="5943600" cy="2677160"/>
                    </a:xfrm>
                    <a:prstGeom prst="rect">
                      <a:avLst/>
                    </a:prstGeom>
                    <a:ln>
                      <a:solidFill>
                        <a:schemeClr val="tx1"/>
                      </a:solidFill>
                    </a:ln>
                  </pic:spPr>
                </pic:pic>
              </a:graphicData>
            </a:graphic>
          </wp:inline>
        </w:drawing>
      </w:r>
    </w:p>
    <w:p w14:paraId="30B49876" w14:textId="77777777" w:rsidR="000804B5" w:rsidRDefault="00580332" w:rsidP="000804B5">
      <w:pPr>
        <w:pStyle w:val="BodyText"/>
      </w:pPr>
      <w:r>
        <w:t>The three lines display the following fields:</w:t>
      </w:r>
    </w:p>
    <w:p w14:paraId="7A0FB705" w14:textId="456823A9" w:rsidR="00A003B2" w:rsidRDefault="00A003B2" w:rsidP="00A003B2">
      <w:pPr>
        <w:pStyle w:val="Caption"/>
      </w:pPr>
      <w:bookmarkStart w:id="700" w:name="_Toc75767195"/>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28</w:t>
      </w:r>
      <w:r w:rsidR="002438FA">
        <w:rPr>
          <w:noProof/>
        </w:rPr>
        <w:fldChar w:fldCharType="end"/>
      </w:r>
      <w:r>
        <w:t xml:space="preserve">: </w:t>
      </w:r>
      <w:r w:rsidRPr="005B228A">
        <w:t>FDB Comparison Duplicate Therapy Report</w:t>
      </w:r>
      <w:r>
        <w:t xml:space="preserve"> Fields</w:t>
      </w:r>
      <w:bookmarkEnd w:id="700"/>
    </w:p>
    <w:tbl>
      <w:tblPr>
        <w:tblStyle w:val="TableGrid"/>
        <w:tblW w:w="5000" w:type="pct"/>
        <w:tblLook w:val="04A0" w:firstRow="1" w:lastRow="0" w:firstColumn="1" w:lastColumn="0" w:noHBand="0" w:noVBand="1"/>
        <w:tblDescription w:val="Table shows fields on FDB Comparison Report for Duplicate Therapy"/>
      </w:tblPr>
      <w:tblGrid>
        <w:gridCol w:w="2171"/>
        <w:gridCol w:w="7179"/>
      </w:tblGrid>
      <w:tr w:rsidR="00580332" w:rsidRPr="000804B5" w14:paraId="30B49879" w14:textId="77777777" w:rsidTr="00CF2965">
        <w:trPr>
          <w:cantSplit/>
          <w:tblHeader/>
        </w:trPr>
        <w:tc>
          <w:tcPr>
            <w:tcW w:w="1161" w:type="pct"/>
            <w:shd w:val="clear" w:color="auto" w:fill="D9D9D9" w:themeFill="background1" w:themeFillShade="D9"/>
            <w:vAlign w:val="center"/>
          </w:tcPr>
          <w:p w14:paraId="30B49877" w14:textId="77777777" w:rsidR="00580332" w:rsidRPr="000804B5" w:rsidRDefault="00580332" w:rsidP="00CF2965">
            <w:pPr>
              <w:pStyle w:val="TableHeading"/>
            </w:pPr>
            <w:r>
              <w:t>Field Name</w:t>
            </w:r>
          </w:p>
        </w:tc>
        <w:tc>
          <w:tcPr>
            <w:tcW w:w="3839" w:type="pct"/>
            <w:shd w:val="clear" w:color="auto" w:fill="D9D9D9" w:themeFill="background1" w:themeFillShade="D9"/>
            <w:vAlign w:val="center"/>
          </w:tcPr>
          <w:p w14:paraId="30B49878" w14:textId="77777777" w:rsidR="00580332" w:rsidRPr="000804B5" w:rsidRDefault="00580332" w:rsidP="00CF2965">
            <w:pPr>
              <w:pStyle w:val="TableHeading"/>
            </w:pPr>
            <w:r>
              <w:t>Field Description</w:t>
            </w:r>
          </w:p>
        </w:tc>
      </w:tr>
      <w:tr w:rsidR="000804B5" w:rsidRPr="000804B5" w14:paraId="30B4987C" w14:textId="77777777" w:rsidTr="00CF2965">
        <w:trPr>
          <w:cantSplit/>
        </w:trPr>
        <w:tc>
          <w:tcPr>
            <w:tcW w:w="1161" w:type="pct"/>
            <w:vAlign w:val="center"/>
          </w:tcPr>
          <w:p w14:paraId="30B4987A" w14:textId="77777777" w:rsidR="000804B5" w:rsidRPr="000804B5" w:rsidRDefault="000804B5" w:rsidP="00CF2965">
            <w:pPr>
              <w:pStyle w:val="TableText"/>
            </w:pPr>
            <w:r w:rsidRPr="000804B5">
              <w:t>DTCID</w:t>
            </w:r>
          </w:p>
        </w:tc>
        <w:tc>
          <w:tcPr>
            <w:tcW w:w="3839" w:type="pct"/>
            <w:vAlign w:val="center"/>
          </w:tcPr>
          <w:p w14:paraId="30B4987B" w14:textId="77777777" w:rsidR="000804B5" w:rsidRPr="000804B5" w:rsidRDefault="000804B5" w:rsidP="00CF2965">
            <w:pPr>
              <w:pStyle w:val="TableText"/>
            </w:pPr>
            <w:r w:rsidRPr="000804B5">
              <w:t>Duplicate Therapy Control ID. A numerical identifier for the DT FDB and VA records.</w:t>
            </w:r>
            <w:r w:rsidR="0025000E">
              <w:t xml:space="preserve"> </w:t>
            </w:r>
          </w:p>
        </w:tc>
      </w:tr>
      <w:tr w:rsidR="000804B5" w:rsidRPr="000804B5" w14:paraId="30B4987F" w14:textId="77777777" w:rsidTr="00CF2965">
        <w:trPr>
          <w:cantSplit/>
        </w:trPr>
        <w:tc>
          <w:tcPr>
            <w:tcW w:w="1161" w:type="pct"/>
            <w:vAlign w:val="center"/>
          </w:tcPr>
          <w:p w14:paraId="30B4987D" w14:textId="77777777" w:rsidR="000804B5" w:rsidRPr="000804B5" w:rsidRDefault="000804B5" w:rsidP="00CF2965">
            <w:pPr>
              <w:pStyle w:val="TableText"/>
            </w:pPr>
            <w:r w:rsidRPr="000804B5">
              <w:t>Dup Allowance</w:t>
            </w:r>
          </w:p>
        </w:tc>
        <w:tc>
          <w:tcPr>
            <w:tcW w:w="3839" w:type="pct"/>
            <w:vAlign w:val="center"/>
          </w:tcPr>
          <w:p w14:paraId="30B4987E" w14:textId="77777777" w:rsidR="000804B5" w:rsidRPr="000804B5" w:rsidRDefault="000804B5" w:rsidP="00CF2965">
            <w:pPr>
              <w:pStyle w:val="TableText"/>
            </w:pPr>
            <w:r w:rsidRPr="000804B5">
              <w:t>Duplicate Allowance. The number of drugs performing the same function before a warning is issued.</w:t>
            </w:r>
          </w:p>
        </w:tc>
      </w:tr>
      <w:tr w:rsidR="000804B5" w:rsidRPr="000804B5" w14:paraId="30B49882" w14:textId="77777777" w:rsidTr="00CF2965">
        <w:trPr>
          <w:cantSplit/>
        </w:trPr>
        <w:tc>
          <w:tcPr>
            <w:tcW w:w="1161" w:type="pct"/>
            <w:vAlign w:val="center"/>
          </w:tcPr>
          <w:p w14:paraId="30B49880" w14:textId="77777777" w:rsidR="000804B5" w:rsidRPr="000804B5" w:rsidRDefault="000804B5" w:rsidP="00CF2965">
            <w:pPr>
              <w:pStyle w:val="TableText"/>
            </w:pPr>
            <w:r w:rsidRPr="000804B5">
              <w:t>Description</w:t>
            </w:r>
          </w:p>
        </w:tc>
        <w:tc>
          <w:tcPr>
            <w:tcW w:w="3839" w:type="pct"/>
            <w:vAlign w:val="center"/>
          </w:tcPr>
          <w:p w14:paraId="30B49881" w14:textId="77777777" w:rsidR="000804B5" w:rsidRPr="000804B5" w:rsidRDefault="000804B5" w:rsidP="00CF2965">
            <w:pPr>
              <w:pStyle w:val="TableText"/>
            </w:pPr>
            <w:r w:rsidRPr="000804B5">
              <w:t>A description (name) of the drug that is the basis of the DT record.</w:t>
            </w:r>
          </w:p>
        </w:tc>
      </w:tr>
    </w:tbl>
    <w:p w14:paraId="16F53E74" w14:textId="18E9C23D" w:rsidR="009C0296" w:rsidRDefault="00580332" w:rsidP="009C0296">
      <w:pPr>
        <w:pStyle w:val="BodyText"/>
      </w:pPr>
      <w:r w:rsidRPr="00580332">
        <w:t>To run the Duplicate Therapy FDB Comparison report, click the desired date of an</w:t>
      </w:r>
      <w:r w:rsidR="0025000E">
        <w:t xml:space="preserve"> </w:t>
      </w:r>
      <w:r w:rsidRPr="00580332">
        <w:t>FDB Incremental Update under the appropriate Duplicate Therapy heading</w:t>
      </w:r>
      <w:r>
        <w:t>.</w:t>
      </w:r>
    </w:p>
    <w:p w14:paraId="6CF5DC95" w14:textId="409469D7" w:rsidR="00586F65" w:rsidRDefault="00586F65" w:rsidP="00586F65">
      <w:pPr>
        <w:pStyle w:val="Caption"/>
      </w:pPr>
      <w:bookmarkStart w:id="701" w:name="_Toc403984506"/>
      <w:bookmarkStart w:id="702" w:name="_Toc75767403"/>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207</w:t>
      </w:r>
      <w:r w:rsidR="002438FA">
        <w:rPr>
          <w:noProof/>
        </w:rPr>
        <w:fldChar w:fldCharType="end"/>
      </w:r>
      <w:r>
        <w:t>: FDB Incremental Update Dates</w:t>
      </w:r>
      <w:bookmarkEnd w:id="701"/>
      <w:bookmarkEnd w:id="702"/>
    </w:p>
    <w:p w14:paraId="30B49886" w14:textId="77777777" w:rsidR="00580332" w:rsidRDefault="00E81D6F" w:rsidP="00694F65">
      <w:pPr>
        <w:pStyle w:val="Graphic0"/>
        <w:keepNext w:val="0"/>
      </w:pPr>
      <w:r>
        <w:rPr>
          <w:noProof/>
        </w:rPr>
        <w:drawing>
          <wp:inline distT="0" distB="0" distL="0" distR="0" wp14:anchorId="30B49B2B" wp14:editId="74EDD215">
            <wp:extent cx="3685715" cy="4114286"/>
            <wp:effectExtent l="0" t="0" r="0" b="635"/>
            <wp:docPr id="473" name="Picture 473" descr="graphic of a List of available FDB Update Dates for the various FDB Comparison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t_fdbcomparison_clicklink.png"/>
                    <pic:cNvPicPr/>
                  </pic:nvPicPr>
                  <pic:blipFill>
                    <a:blip r:embed="rId211">
                      <a:extLst>
                        <a:ext uri="{28A0092B-C50C-407E-A947-70E740481C1C}">
                          <a14:useLocalDpi xmlns:a14="http://schemas.microsoft.com/office/drawing/2010/main" val="0"/>
                        </a:ext>
                      </a:extLst>
                    </a:blip>
                    <a:stretch>
                      <a:fillRect/>
                    </a:stretch>
                  </pic:blipFill>
                  <pic:spPr>
                    <a:xfrm>
                      <a:off x="0" y="0"/>
                      <a:ext cx="3685715" cy="4114286"/>
                    </a:xfrm>
                    <a:prstGeom prst="rect">
                      <a:avLst/>
                    </a:prstGeom>
                  </pic:spPr>
                </pic:pic>
              </a:graphicData>
            </a:graphic>
          </wp:inline>
        </w:drawing>
      </w:r>
    </w:p>
    <w:p w14:paraId="30B49888" w14:textId="0E557573" w:rsidR="0028316C" w:rsidRDefault="0028316C" w:rsidP="00B46869">
      <w:pPr>
        <w:pStyle w:val="Heading3"/>
      </w:pPr>
      <w:bookmarkStart w:id="703" w:name="_Toc75767165"/>
      <w:r>
        <w:t>FDB Comparison Dose Range Report</w:t>
      </w:r>
      <w:bookmarkEnd w:id="703"/>
    </w:p>
    <w:p w14:paraId="30B49889" w14:textId="77777777" w:rsidR="0028316C" w:rsidRDefault="0028316C" w:rsidP="00694F65">
      <w:pPr>
        <w:pStyle w:val="BodyText"/>
        <w:keepNext/>
        <w:keepLines/>
      </w:pPr>
      <w:r w:rsidRPr="0028316C">
        <w:t>The Dose Range FDB Comparison Report displays the differences between the PECS FDB data and the data in the Incremental FDB Update file for the Dose Range (DR) concept.</w:t>
      </w:r>
    </w:p>
    <w:p w14:paraId="38630FED" w14:textId="794BB917" w:rsidR="00586F65" w:rsidRDefault="00586F65" w:rsidP="00586F65">
      <w:pPr>
        <w:pStyle w:val="Caption"/>
      </w:pPr>
      <w:bookmarkStart w:id="704" w:name="_Toc403984507"/>
      <w:bookmarkStart w:id="705" w:name="_Toc75767404"/>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208</w:t>
      </w:r>
      <w:r w:rsidR="002438FA">
        <w:rPr>
          <w:noProof/>
        </w:rPr>
        <w:fldChar w:fldCharType="end"/>
      </w:r>
      <w:r>
        <w:t>: FDB Comparison Dose Range Report</w:t>
      </w:r>
      <w:bookmarkEnd w:id="704"/>
      <w:bookmarkEnd w:id="705"/>
    </w:p>
    <w:p w14:paraId="30B4988A" w14:textId="77777777" w:rsidR="00224E44" w:rsidRDefault="0028623B" w:rsidP="00CF2965">
      <w:pPr>
        <w:pStyle w:val="Graphic0"/>
        <w:jc w:val="left"/>
      </w:pPr>
      <w:r>
        <w:rPr>
          <w:noProof/>
        </w:rPr>
        <w:drawing>
          <wp:inline distT="0" distB="0" distL="0" distR="0" wp14:anchorId="30B49B2D" wp14:editId="13CEB6DD">
            <wp:extent cx="5944235" cy="3469005"/>
            <wp:effectExtent l="19050" t="19050" r="18415" b="17145"/>
            <wp:docPr id="555" name="Picture 555" descr="Graphic of FDB Comparison Dose Range Report i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4235" cy="3469005"/>
                    </a:xfrm>
                    <a:prstGeom prst="rect">
                      <a:avLst/>
                    </a:prstGeom>
                    <a:noFill/>
                    <a:ln>
                      <a:solidFill>
                        <a:schemeClr val="tx1"/>
                      </a:solidFill>
                    </a:ln>
                  </pic:spPr>
                </pic:pic>
              </a:graphicData>
            </a:graphic>
          </wp:inline>
        </w:drawing>
      </w:r>
    </w:p>
    <w:p w14:paraId="30B4988C" w14:textId="1EC0F4F5" w:rsidR="00224E44" w:rsidRDefault="00224E44" w:rsidP="00224E44">
      <w:pPr>
        <w:pStyle w:val="BodyText"/>
      </w:pPr>
      <w:r w:rsidRPr="00224E44">
        <w:t xml:space="preserve">Only records where the Concept Type = 6 will display on the report. If the DR FDB record has not been customized, </w:t>
      </w:r>
      <w:r w:rsidR="00CF2965">
        <w:t xml:space="preserve">then </w:t>
      </w:r>
      <w:r w:rsidRPr="00224E44">
        <w:t>it will display on the report if the following conditions were met</w:t>
      </w:r>
      <w:r>
        <w:t>:</w:t>
      </w:r>
    </w:p>
    <w:p w14:paraId="30B4988D" w14:textId="77777777" w:rsidR="00224E44" w:rsidRDefault="00224E44" w:rsidP="00694F65">
      <w:pPr>
        <w:pStyle w:val="BodyTextBullet1"/>
      </w:pPr>
      <w:r>
        <w:t>Data in all of the first seven fields (Concept ID Number, Age Low in Days, Age High in Days, Dose Route ID, Dose Type ID, FDBDX, HITTYPE) is identical in the PECS FDB record and the latest incremental FDB update</w:t>
      </w:r>
    </w:p>
    <w:p w14:paraId="30B4988E" w14:textId="77777777" w:rsidR="00224E44" w:rsidRDefault="00224E44" w:rsidP="00694F65">
      <w:pPr>
        <w:pStyle w:val="BodyTextBullet1"/>
      </w:pPr>
      <w:r>
        <w:t>Data in at least one other field is different in the PECS FDB record and the latest incremental FDB update</w:t>
      </w:r>
    </w:p>
    <w:p w14:paraId="30B4988F" w14:textId="086D7B64" w:rsidR="00224E44" w:rsidRDefault="00224E44" w:rsidP="00224E44">
      <w:pPr>
        <w:pStyle w:val="BodyText"/>
      </w:pPr>
      <w:r w:rsidRPr="00224E44">
        <w:t xml:space="preserve">If a DR FDB record has been customized, </w:t>
      </w:r>
      <w:r w:rsidR="00CF2965">
        <w:t xml:space="preserve">then </w:t>
      </w:r>
      <w:r w:rsidRPr="00224E44">
        <w:t>it will display on the report if all the conditions mentioned above have been met and the active VA custom record and the PECS FDB record are cross-referenced</w:t>
      </w:r>
      <w:r w:rsidR="00CF2965">
        <w:t>.</w:t>
      </w:r>
      <w:r w:rsidRPr="00224E44">
        <w:t xml:space="preserve"> </w:t>
      </w:r>
      <w:r w:rsidR="00CF2965">
        <w:t>Thus i</w:t>
      </w:r>
      <w:r w:rsidRPr="00224E44">
        <w:t>ndicating that the active VA custom record was created from the FDB record.</w:t>
      </w:r>
    </w:p>
    <w:p w14:paraId="30B49890" w14:textId="77777777" w:rsidR="00224E44" w:rsidRDefault="00224E44" w:rsidP="00237D0B">
      <w:pPr>
        <w:pStyle w:val="FakeHead4"/>
      </w:pPr>
      <w:r>
        <w:t>Fields</w:t>
      </w:r>
    </w:p>
    <w:p w14:paraId="21426EBD" w14:textId="3175F100" w:rsidR="00A003B2" w:rsidRDefault="00A003B2" w:rsidP="00A003B2">
      <w:pPr>
        <w:pStyle w:val="Caption"/>
      </w:pPr>
      <w:bookmarkStart w:id="706" w:name="_Toc75767196"/>
      <w:r>
        <w:t xml:space="preserve">Table </w:t>
      </w:r>
      <w:r w:rsidR="002438FA">
        <w:rPr>
          <w:noProof/>
        </w:rPr>
        <w:fldChar w:fldCharType="begin"/>
      </w:r>
      <w:r w:rsidR="002438FA">
        <w:rPr>
          <w:noProof/>
        </w:rPr>
        <w:instrText xml:space="preserve"> SEQ Table \* ARABIC </w:instrText>
      </w:r>
      <w:r w:rsidR="002438FA">
        <w:rPr>
          <w:noProof/>
        </w:rPr>
        <w:fldChar w:fldCharType="separate"/>
      </w:r>
      <w:r w:rsidR="00694F65">
        <w:rPr>
          <w:noProof/>
        </w:rPr>
        <w:t>29</w:t>
      </w:r>
      <w:r w:rsidR="002438FA">
        <w:rPr>
          <w:noProof/>
        </w:rPr>
        <w:fldChar w:fldCharType="end"/>
      </w:r>
      <w:r>
        <w:t xml:space="preserve">: </w:t>
      </w:r>
      <w:r w:rsidRPr="005A7AFE">
        <w:t xml:space="preserve">FDB Comparison </w:t>
      </w:r>
      <w:r>
        <w:t xml:space="preserve">Dose Range </w:t>
      </w:r>
      <w:r w:rsidRPr="005A7AFE">
        <w:t>Report</w:t>
      </w:r>
      <w:bookmarkEnd w:id="706"/>
    </w:p>
    <w:tbl>
      <w:tblPr>
        <w:tblStyle w:val="TableGrid"/>
        <w:tblW w:w="5000" w:type="pct"/>
        <w:tblCellMar>
          <w:left w:w="115" w:type="dxa"/>
          <w:right w:w="115" w:type="dxa"/>
        </w:tblCellMar>
        <w:tblLook w:val="04A0" w:firstRow="1" w:lastRow="0" w:firstColumn="1" w:lastColumn="0" w:noHBand="0" w:noVBand="1"/>
        <w:tblDescription w:val="Table shows field names and descriptions on FDB Comparison Dose Range Report"/>
      </w:tblPr>
      <w:tblGrid>
        <w:gridCol w:w="2154"/>
        <w:gridCol w:w="7196"/>
      </w:tblGrid>
      <w:tr w:rsidR="00D00A53" w:rsidRPr="00DF4CBB" w14:paraId="30B49893" w14:textId="77777777" w:rsidTr="00CF2965">
        <w:trPr>
          <w:tblHeader/>
        </w:trPr>
        <w:tc>
          <w:tcPr>
            <w:tcW w:w="1152" w:type="pct"/>
            <w:shd w:val="clear" w:color="auto" w:fill="D9D9D9" w:themeFill="background1" w:themeFillShade="D9"/>
            <w:vAlign w:val="center"/>
          </w:tcPr>
          <w:p w14:paraId="30B49891" w14:textId="77777777" w:rsidR="00D00A53" w:rsidRPr="00DF4CBB" w:rsidRDefault="00D00A53" w:rsidP="00CF2965">
            <w:pPr>
              <w:pStyle w:val="TableHeading"/>
            </w:pPr>
            <w:r w:rsidRPr="00DF4CBB">
              <w:t>Field Name</w:t>
            </w:r>
          </w:p>
        </w:tc>
        <w:tc>
          <w:tcPr>
            <w:tcW w:w="3848" w:type="pct"/>
            <w:shd w:val="clear" w:color="auto" w:fill="D9D9D9" w:themeFill="background1" w:themeFillShade="D9"/>
            <w:vAlign w:val="center"/>
          </w:tcPr>
          <w:p w14:paraId="30B49892" w14:textId="7045C470" w:rsidR="00D00A53" w:rsidRPr="00DF4CBB" w:rsidRDefault="00D00A53" w:rsidP="00CF2965">
            <w:pPr>
              <w:pStyle w:val="TableHeading"/>
            </w:pPr>
            <w:r w:rsidRPr="00DF4CBB">
              <w:t>Field Description</w:t>
            </w:r>
          </w:p>
        </w:tc>
      </w:tr>
      <w:tr w:rsidR="00D00A53" w:rsidRPr="00D00A53" w14:paraId="30B49896" w14:textId="77777777" w:rsidTr="00CF2965">
        <w:tc>
          <w:tcPr>
            <w:tcW w:w="1152" w:type="pct"/>
            <w:vAlign w:val="center"/>
          </w:tcPr>
          <w:p w14:paraId="30B49894" w14:textId="77777777" w:rsidR="00D00A53" w:rsidRPr="00D00A53" w:rsidRDefault="00D00A53" w:rsidP="00CF2965">
            <w:pPr>
              <w:pStyle w:val="TableText"/>
            </w:pPr>
            <w:r w:rsidRPr="00D00A53">
              <w:t xml:space="preserve">Concept ID Number </w:t>
            </w:r>
          </w:p>
        </w:tc>
        <w:tc>
          <w:tcPr>
            <w:tcW w:w="3848" w:type="pct"/>
            <w:vAlign w:val="center"/>
          </w:tcPr>
          <w:p w14:paraId="30B49895" w14:textId="77777777" w:rsidR="00D00A53" w:rsidRPr="00D00A53" w:rsidRDefault="00D00A53" w:rsidP="00CF2965">
            <w:pPr>
              <w:pStyle w:val="TableText"/>
            </w:pPr>
            <w:r w:rsidRPr="00D00A53">
              <w:t xml:space="preserve">Number identifying the drug. Identifies a specific drug within a given concept type.  </w:t>
            </w:r>
          </w:p>
        </w:tc>
      </w:tr>
      <w:tr w:rsidR="00D00A53" w:rsidRPr="00D00A53" w14:paraId="30B49899" w14:textId="77777777" w:rsidTr="00CF2965">
        <w:tc>
          <w:tcPr>
            <w:tcW w:w="1152" w:type="pct"/>
            <w:vAlign w:val="center"/>
          </w:tcPr>
          <w:p w14:paraId="30B49897" w14:textId="77777777" w:rsidR="00D00A53" w:rsidRPr="00D00A53" w:rsidRDefault="00D00A53" w:rsidP="00CF2965">
            <w:pPr>
              <w:pStyle w:val="TableText"/>
            </w:pPr>
            <w:r w:rsidRPr="00D00A53">
              <w:t xml:space="preserve">Age Low in Days </w:t>
            </w:r>
          </w:p>
        </w:tc>
        <w:tc>
          <w:tcPr>
            <w:tcW w:w="3848" w:type="pct"/>
            <w:vAlign w:val="center"/>
          </w:tcPr>
          <w:p w14:paraId="30B49898" w14:textId="77777777" w:rsidR="00D00A53" w:rsidRPr="00D00A53" w:rsidRDefault="00D00A53" w:rsidP="00CF2965">
            <w:pPr>
              <w:pStyle w:val="TableText"/>
            </w:pPr>
            <w:r w:rsidRPr="00D00A53">
              <w:t xml:space="preserve">Lowest patient age in days to which dosing information applies </w:t>
            </w:r>
          </w:p>
        </w:tc>
      </w:tr>
      <w:tr w:rsidR="00D00A53" w:rsidRPr="00D00A53" w14:paraId="30B4989C" w14:textId="77777777" w:rsidTr="00CF2965">
        <w:tc>
          <w:tcPr>
            <w:tcW w:w="1152" w:type="pct"/>
            <w:vAlign w:val="center"/>
          </w:tcPr>
          <w:p w14:paraId="30B4989A" w14:textId="77777777" w:rsidR="00D00A53" w:rsidRPr="00D00A53" w:rsidRDefault="00D00A53" w:rsidP="00CF2965">
            <w:pPr>
              <w:pStyle w:val="TableText"/>
            </w:pPr>
            <w:r w:rsidRPr="00D00A53">
              <w:t xml:space="preserve">Age High in Days </w:t>
            </w:r>
          </w:p>
        </w:tc>
        <w:tc>
          <w:tcPr>
            <w:tcW w:w="3848" w:type="pct"/>
            <w:vAlign w:val="center"/>
          </w:tcPr>
          <w:p w14:paraId="30B4989B" w14:textId="77777777" w:rsidR="00D00A53" w:rsidRPr="00D00A53" w:rsidRDefault="00D00A53" w:rsidP="00CF2965">
            <w:pPr>
              <w:pStyle w:val="TableText"/>
            </w:pPr>
            <w:r w:rsidRPr="00D00A53">
              <w:t xml:space="preserve">Highest patient age in days to which dosing information applies </w:t>
            </w:r>
          </w:p>
        </w:tc>
      </w:tr>
      <w:tr w:rsidR="00D00A53" w:rsidRPr="00D00A53" w14:paraId="30B4989F" w14:textId="77777777" w:rsidTr="00CF2965">
        <w:tc>
          <w:tcPr>
            <w:tcW w:w="1152" w:type="pct"/>
            <w:vAlign w:val="center"/>
          </w:tcPr>
          <w:p w14:paraId="30B4989D" w14:textId="77777777" w:rsidR="00D00A53" w:rsidRPr="00D00A53" w:rsidRDefault="00D00A53" w:rsidP="00CF2965">
            <w:pPr>
              <w:pStyle w:val="TableText"/>
            </w:pPr>
            <w:r w:rsidRPr="00D00A53">
              <w:t xml:space="preserve">Dose Route ID </w:t>
            </w:r>
          </w:p>
        </w:tc>
        <w:tc>
          <w:tcPr>
            <w:tcW w:w="3848" w:type="pct"/>
            <w:vAlign w:val="center"/>
          </w:tcPr>
          <w:p w14:paraId="30B4989E" w14:textId="77777777" w:rsidR="00D00A53" w:rsidRPr="00D00A53" w:rsidRDefault="00D00A53" w:rsidP="00CF2965">
            <w:pPr>
              <w:pStyle w:val="TableText"/>
            </w:pPr>
            <w:r w:rsidRPr="00D00A53">
              <w:t xml:space="preserve">Dose Route Identifier. Refers to the route of administration, which is the site or method by which a drug is administered </w:t>
            </w:r>
          </w:p>
        </w:tc>
      </w:tr>
      <w:tr w:rsidR="00D00A53" w:rsidRPr="00D00A53" w14:paraId="30B498A2" w14:textId="77777777" w:rsidTr="00CF2965">
        <w:tc>
          <w:tcPr>
            <w:tcW w:w="1152" w:type="pct"/>
            <w:vAlign w:val="center"/>
          </w:tcPr>
          <w:p w14:paraId="30B498A0" w14:textId="77777777" w:rsidR="00D00A53" w:rsidRPr="00D00A53" w:rsidRDefault="00D00A53" w:rsidP="00CF2965">
            <w:pPr>
              <w:pStyle w:val="TableText"/>
            </w:pPr>
            <w:r w:rsidRPr="00D00A53">
              <w:t xml:space="preserve">Dose Type ID </w:t>
            </w:r>
          </w:p>
        </w:tc>
        <w:tc>
          <w:tcPr>
            <w:tcW w:w="3848" w:type="pct"/>
            <w:vAlign w:val="center"/>
          </w:tcPr>
          <w:p w14:paraId="30B498A1" w14:textId="77777777" w:rsidR="00D00A53" w:rsidRPr="00D00A53" w:rsidRDefault="00D00A53" w:rsidP="00CF2965">
            <w:pPr>
              <w:pStyle w:val="TableText"/>
            </w:pPr>
            <w:r w:rsidRPr="00D00A53">
              <w:t xml:space="preserve">Dose type identifier </w:t>
            </w:r>
          </w:p>
        </w:tc>
      </w:tr>
      <w:tr w:rsidR="00D00A53" w:rsidRPr="00D00A53" w14:paraId="30B498A5" w14:textId="77777777" w:rsidTr="00CF2965">
        <w:tc>
          <w:tcPr>
            <w:tcW w:w="1152" w:type="pct"/>
            <w:vAlign w:val="center"/>
          </w:tcPr>
          <w:p w14:paraId="30B498A3" w14:textId="77777777" w:rsidR="00D00A53" w:rsidRPr="00D00A53" w:rsidRDefault="00D00A53" w:rsidP="00CF2965">
            <w:pPr>
              <w:pStyle w:val="TableText"/>
            </w:pPr>
            <w:r w:rsidRPr="00D00A53">
              <w:t xml:space="preserve">FDBDX </w:t>
            </w:r>
          </w:p>
        </w:tc>
        <w:tc>
          <w:tcPr>
            <w:tcW w:w="3848" w:type="pct"/>
            <w:vAlign w:val="center"/>
          </w:tcPr>
          <w:p w14:paraId="30B498A4" w14:textId="77777777" w:rsidR="00D00A53" w:rsidRPr="00D00A53" w:rsidRDefault="00D00A53" w:rsidP="00CF2965">
            <w:pPr>
              <w:pStyle w:val="TableText"/>
            </w:pPr>
            <w:r w:rsidRPr="00D00A53">
              <w:t xml:space="preserve">FDBDX type code to identify a Medical Condition </w:t>
            </w:r>
          </w:p>
        </w:tc>
      </w:tr>
      <w:tr w:rsidR="00D00A53" w:rsidRPr="00D00A53" w14:paraId="30B498A8" w14:textId="77777777" w:rsidTr="00CF2965">
        <w:tc>
          <w:tcPr>
            <w:tcW w:w="1152" w:type="pct"/>
            <w:vAlign w:val="center"/>
          </w:tcPr>
          <w:p w14:paraId="30B498A6" w14:textId="77777777" w:rsidR="00D00A53" w:rsidRPr="00D00A53" w:rsidRDefault="00D00A53" w:rsidP="00CF2965">
            <w:pPr>
              <w:pStyle w:val="TableText"/>
            </w:pPr>
            <w:r w:rsidRPr="00D00A53">
              <w:t xml:space="preserve">HITTYPE </w:t>
            </w:r>
          </w:p>
        </w:tc>
        <w:tc>
          <w:tcPr>
            <w:tcW w:w="3848" w:type="pct"/>
            <w:vAlign w:val="center"/>
          </w:tcPr>
          <w:p w14:paraId="30B498A7" w14:textId="45988B3C" w:rsidR="00D00A53" w:rsidRPr="00D00A53" w:rsidRDefault="00D00A53" w:rsidP="00CF2965">
            <w:pPr>
              <w:pStyle w:val="TableText"/>
            </w:pPr>
            <w:r w:rsidRPr="00D00A53">
              <w:t>Signifies whether the dose record came from the Dosage Range Check module or the Minimum/Maximum dosing module. There are 3 possible values: 1 – Dose Range Check; 2 – Dosing Not</w:t>
            </w:r>
            <w:r w:rsidR="00782E2A">
              <w:t xml:space="preserve"> Established For This Age Range</w:t>
            </w:r>
            <w:r w:rsidRPr="00D00A53">
              <w:t xml:space="preserve">; 3 – Minimum/maximum dosing. HITTYPE is used to determine how to structure the dose alerts. </w:t>
            </w:r>
          </w:p>
        </w:tc>
      </w:tr>
      <w:tr w:rsidR="00D00A53" w:rsidRPr="00D00A53" w14:paraId="30B498AB" w14:textId="77777777" w:rsidTr="00CF2965">
        <w:tc>
          <w:tcPr>
            <w:tcW w:w="1152" w:type="pct"/>
            <w:vAlign w:val="center"/>
          </w:tcPr>
          <w:p w14:paraId="30B498A9" w14:textId="77777777" w:rsidR="00D00A53" w:rsidRPr="00D00A53" w:rsidRDefault="00D00A53" w:rsidP="00CF2965">
            <w:pPr>
              <w:pStyle w:val="TableText"/>
            </w:pPr>
            <w:r w:rsidRPr="00D00A53">
              <w:t>Concept ID Description</w:t>
            </w:r>
          </w:p>
        </w:tc>
        <w:tc>
          <w:tcPr>
            <w:tcW w:w="3848" w:type="pct"/>
            <w:vAlign w:val="center"/>
          </w:tcPr>
          <w:p w14:paraId="30B498AA" w14:textId="77777777" w:rsidR="00D00A53" w:rsidRPr="00D00A53" w:rsidRDefault="00D00A53" w:rsidP="00CF2965">
            <w:pPr>
              <w:pStyle w:val="TableText"/>
            </w:pPr>
            <w:r w:rsidRPr="00D00A53">
              <w:t xml:space="preserve">Text description of the Concept ID. Also defined as the drug name. For example, the Concept ID Description is GUAIFENESIN/PHENYLPROPANOLAMINE HCL/ACETAMINOPHEN/CAFFEINE ORAL TABLET and the Concept ID is 713. </w:t>
            </w:r>
          </w:p>
        </w:tc>
      </w:tr>
      <w:tr w:rsidR="00D00A53" w:rsidRPr="00D00A53" w14:paraId="30B498AE" w14:textId="77777777" w:rsidTr="00CF2965">
        <w:tc>
          <w:tcPr>
            <w:tcW w:w="1152" w:type="pct"/>
            <w:vAlign w:val="center"/>
          </w:tcPr>
          <w:p w14:paraId="30B498AC" w14:textId="77777777" w:rsidR="00D00A53" w:rsidRPr="00D00A53" w:rsidRDefault="00D00A53" w:rsidP="00CF2965">
            <w:pPr>
              <w:pStyle w:val="TableText"/>
            </w:pPr>
            <w:r w:rsidRPr="00D00A53">
              <w:t xml:space="preserve">DXID </w:t>
            </w:r>
          </w:p>
        </w:tc>
        <w:tc>
          <w:tcPr>
            <w:tcW w:w="3848" w:type="pct"/>
            <w:vAlign w:val="center"/>
          </w:tcPr>
          <w:p w14:paraId="30B498AD" w14:textId="77777777" w:rsidR="00D00A53" w:rsidRPr="00D00A53" w:rsidRDefault="00D00A53" w:rsidP="00CF2965">
            <w:pPr>
              <w:pStyle w:val="TableText"/>
            </w:pPr>
            <w:r w:rsidRPr="00D00A53">
              <w:t xml:space="preserve">First Databank Medical Lexicon (FML) Disease Identifier </w:t>
            </w:r>
          </w:p>
        </w:tc>
      </w:tr>
      <w:tr w:rsidR="00D00A53" w:rsidRPr="00D00A53" w14:paraId="30B498B1" w14:textId="77777777" w:rsidTr="00CF2965">
        <w:tc>
          <w:tcPr>
            <w:tcW w:w="1152" w:type="pct"/>
            <w:vAlign w:val="center"/>
          </w:tcPr>
          <w:p w14:paraId="30B498AF" w14:textId="77777777" w:rsidR="00D00A53" w:rsidRPr="00D00A53" w:rsidRDefault="00D00A53" w:rsidP="00CF2965">
            <w:pPr>
              <w:pStyle w:val="TableText"/>
            </w:pPr>
            <w:r w:rsidRPr="00D00A53">
              <w:t xml:space="preserve">Dose Low </w:t>
            </w:r>
          </w:p>
        </w:tc>
        <w:tc>
          <w:tcPr>
            <w:tcW w:w="3848" w:type="pct"/>
            <w:vAlign w:val="center"/>
          </w:tcPr>
          <w:p w14:paraId="30B498B0" w14:textId="77777777" w:rsidR="00D00A53" w:rsidRPr="00D00A53" w:rsidRDefault="00D00A53" w:rsidP="00CF2965">
            <w:pPr>
              <w:pStyle w:val="TableText"/>
            </w:pPr>
            <w:r w:rsidRPr="00D00A53">
              <w:t xml:space="preserve">Minimum amount to be administered per day </w:t>
            </w:r>
          </w:p>
        </w:tc>
      </w:tr>
      <w:tr w:rsidR="00D00A53" w:rsidRPr="00D00A53" w14:paraId="30B498B4" w14:textId="77777777" w:rsidTr="00CF2965">
        <w:tc>
          <w:tcPr>
            <w:tcW w:w="1152" w:type="pct"/>
            <w:vAlign w:val="center"/>
          </w:tcPr>
          <w:p w14:paraId="30B498B2" w14:textId="77777777" w:rsidR="00D00A53" w:rsidRPr="00D00A53" w:rsidRDefault="00D00A53" w:rsidP="00CF2965">
            <w:pPr>
              <w:pStyle w:val="TableText"/>
            </w:pPr>
            <w:r w:rsidRPr="00D00A53">
              <w:t xml:space="preserve">Dose Low Units </w:t>
            </w:r>
          </w:p>
        </w:tc>
        <w:tc>
          <w:tcPr>
            <w:tcW w:w="3848" w:type="pct"/>
            <w:vAlign w:val="center"/>
          </w:tcPr>
          <w:p w14:paraId="30B498B3" w14:textId="77777777" w:rsidR="00D00A53" w:rsidRPr="00D00A53" w:rsidRDefault="00D00A53" w:rsidP="00CF2965">
            <w:pPr>
              <w:pStyle w:val="TableText"/>
            </w:pPr>
            <w:r w:rsidRPr="00D00A53">
              <w:t xml:space="preserve">Unit of measure for low dose per day </w:t>
            </w:r>
          </w:p>
        </w:tc>
      </w:tr>
      <w:tr w:rsidR="00D00A53" w:rsidRPr="00D00A53" w14:paraId="30B498B7" w14:textId="77777777" w:rsidTr="00CF2965">
        <w:tc>
          <w:tcPr>
            <w:tcW w:w="1152" w:type="pct"/>
            <w:vAlign w:val="center"/>
          </w:tcPr>
          <w:p w14:paraId="30B498B5" w14:textId="77777777" w:rsidR="00D00A53" w:rsidRPr="00D00A53" w:rsidRDefault="00D00A53" w:rsidP="00CF2965">
            <w:pPr>
              <w:pStyle w:val="TableText"/>
            </w:pPr>
            <w:r w:rsidRPr="00D00A53">
              <w:t xml:space="preserve">Dose High </w:t>
            </w:r>
          </w:p>
        </w:tc>
        <w:tc>
          <w:tcPr>
            <w:tcW w:w="3848" w:type="pct"/>
            <w:vAlign w:val="center"/>
          </w:tcPr>
          <w:p w14:paraId="30B498B6" w14:textId="77777777" w:rsidR="00D00A53" w:rsidRPr="00D00A53" w:rsidRDefault="00D00A53" w:rsidP="00CF2965">
            <w:pPr>
              <w:pStyle w:val="TableText"/>
            </w:pPr>
            <w:r w:rsidRPr="00D00A53">
              <w:t xml:space="preserve">Highest amount to be administered per day </w:t>
            </w:r>
          </w:p>
        </w:tc>
      </w:tr>
      <w:tr w:rsidR="00D00A53" w:rsidRPr="00D00A53" w14:paraId="30B498BA" w14:textId="77777777" w:rsidTr="00CF2965">
        <w:tc>
          <w:tcPr>
            <w:tcW w:w="1152" w:type="pct"/>
            <w:vAlign w:val="center"/>
          </w:tcPr>
          <w:p w14:paraId="30B498B8" w14:textId="77777777" w:rsidR="00D00A53" w:rsidRPr="00D00A53" w:rsidRDefault="00D00A53" w:rsidP="00CF2965">
            <w:pPr>
              <w:pStyle w:val="TableText"/>
            </w:pPr>
            <w:r w:rsidRPr="00D00A53">
              <w:t xml:space="preserve">Dose High Units </w:t>
            </w:r>
          </w:p>
        </w:tc>
        <w:tc>
          <w:tcPr>
            <w:tcW w:w="3848" w:type="pct"/>
            <w:vAlign w:val="center"/>
          </w:tcPr>
          <w:p w14:paraId="30B498B9" w14:textId="77777777" w:rsidR="00D00A53" w:rsidRPr="00D00A53" w:rsidRDefault="00D00A53" w:rsidP="00CF2965">
            <w:pPr>
              <w:pStyle w:val="TableText"/>
            </w:pPr>
            <w:r w:rsidRPr="00D00A53">
              <w:t xml:space="preserve">Unit of measure for high dose per day </w:t>
            </w:r>
          </w:p>
        </w:tc>
      </w:tr>
      <w:tr w:rsidR="00D00A53" w:rsidRPr="00D00A53" w14:paraId="30B498BD" w14:textId="77777777" w:rsidTr="00CF2965">
        <w:tc>
          <w:tcPr>
            <w:tcW w:w="1152" w:type="pct"/>
            <w:vAlign w:val="center"/>
          </w:tcPr>
          <w:p w14:paraId="30B498BB" w14:textId="77777777" w:rsidR="00D00A53" w:rsidRPr="00D00A53" w:rsidRDefault="00D00A53" w:rsidP="00CF2965">
            <w:pPr>
              <w:pStyle w:val="TableText"/>
            </w:pPr>
            <w:r w:rsidRPr="00D00A53">
              <w:t xml:space="preserve">Dose Form Low </w:t>
            </w:r>
          </w:p>
        </w:tc>
        <w:tc>
          <w:tcPr>
            <w:tcW w:w="3848" w:type="pct"/>
            <w:vAlign w:val="center"/>
          </w:tcPr>
          <w:p w14:paraId="30B498BC" w14:textId="77777777" w:rsidR="00D00A53" w:rsidRPr="00D00A53" w:rsidRDefault="00D00A53" w:rsidP="00CF2965">
            <w:pPr>
              <w:pStyle w:val="TableText"/>
            </w:pPr>
            <w:r w:rsidRPr="00D00A53">
              <w:t xml:space="preserve">Low dose for a given dose form </w:t>
            </w:r>
          </w:p>
        </w:tc>
      </w:tr>
      <w:tr w:rsidR="00D00A53" w:rsidRPr="00D00A53" w14:paraId="30B498C0" w14:textId="77777777" w:rsidTr="00CF2965">
        <w:tc>
          <w:tcPr>
            <w:tcW w:w="1152" w:type="pct"/>
            <w:vAlign w:val="center"/>
          </w:tcPr>
          <w:p w14:paraId="30B498BE" w14:textId="77777777" w:rsidR="00D00A53" w:rsidRPr="00D00A53" w:rsidRDefault="00D00A53" w:rsidP="00CF2965">
            <w:pPr>
              <w:pStyle w:val="TableText"/>
            </w:pPr>
            <w:r w:rsidRPr="00D00A53">
              <w:t xml:space="preserve">Dose Form Low Units </w:t>
            </w:r>
          </w:p>
        </w:tc>
        <w:tc>
          <w:tcPr>
            <w:tcW w:w="3848" w:type="pct"/>
            <w:vAlign w:val="center"/>
          </w:tcPr>
          <w:p w14:paraId="30B498BF" w14:textId="77777777" w:rsidR="00D00A53" w:rsidRPr="00D00A53" w:rsidRDefault="00D00A53" w:rsidP="00CF2965">
            <w:pPr>
              <w:pStyle w:val="TableText"/>
            </w:pPr>
            <w:r w:rsidRPr="00D00A53">
              <w:t xml:space="preserve">Unit of measure for the dose form (EA/KG/DAY) </w:t>
            </w:r>
          </w:p>
        </w:tc>
      </w:tr>
      <w:tr w:rsidR="00D00A53" w:rsidRPr="00D00A53" w14:paraId="30B498C3" w14:textId="77777777" w:rsidTr="00CF2965">
        <w:tc>
          <w:tcPr>
            <w:tcW w:w="1152" w:type="pct"/>
            <w:vAlign w:val="center"/>
          </w:tcPr>
          <w:p w14:paraId="30B498C1" w14:textId="77777777" w:rsidR="00D00A53" w:rsidRPr="00D00A53" w:rsidRDefault="00D00A53" w:rsidP="00CF2965">
            <w:pPr>
              <w:pStyle w:val="TableText"/>
            </w:pPr>
            <w:r w:rsidRPr="00D00A53">
              <w:t xml:space="preserve">Dose Form High </w:t>
            </w:r>
          </w:p>
        </w:tc>
        <w:tc>
          <w:tcPr>
            <w:tcW w:w="3848" w:type="pct"/>
            <w:vAlign w:val="center"/>
          </w:tcPr>
          <w:p w14:paraId="30B498C2" w14:textId="77777777" w:rsidR="00D00A53" w:rsidRPr="00D00A53" w:rsidRDefault="00D00A53" w:rsidP="00CF2965">
            <w:pPr>
              <w:pStyle w:val="TableText"/>
            </w:pPr>
            <w:r w:rsidRPr="00D00A53">
              <w:t xml:space="preserve">High dose for a given dose form </w:t>
            </w:r>
          </w:p>
        </w:tc>
      </w:tr>
      <w:tr w:rsidR="00D00A53" w:rsidRPr="00D00A53" w14:paraId="30B498C6" w14:textId="77777777" w:rsidTr="00CF2965">
        <w:tc>
          <w:tcPr>
            <w:tcW w:w="1152" w:type="pct"/>
            <w:vAlign w:val="center"/>
          </w:tcPr>
          <w:p w14:paraId="30B498C4" w14:textId="77777777" w:rsidR="00D00A53" w:rsidRPr="00D00A53" w:rsidRDefault="00D00A53" w:rsidP="00CF2965">
            <w:pPr>
              <w:pStyle w:val="TableText"/>
            </w:pPr>
            <w:r w:rsidRPr="00D00A53">
              <w:t xml:space="preserve">Dose Form High Units </w:t>
            </w:r>
          </w:p>
        </w:tc>
        <w:tc>
          <w:tcPr>
            <w:tcW w:w="3848" w:type="pct"/>
            <w:vAlign w:val="center"/>
          </w:tcPr>
          <w:p w14:paraId="30B498C5" w14:textId="77777777" w:rsidR="00D00A53" w:rsidRPr="00D00A53" w:rsidRDefault="00D00A53" w:rsidP="00CF2965">
            <w:pPr>
              <w:pStyle w:val="TableText"/>
            </w:pPr>
            <w:r w:rsidRPr="00D00A53">
              <w:t xml:space="preserve">Unit of measure for the dose form (EA/KG/DAY) </w:t>
            </w:r>
          </w:p>
        </w:tc>
      </w:tr>
      <w:tr w:rsidR="00D00A53" w:rsidRPr="00D00A53" w14:paraId="30B498C9" w14:textId="77777777" w:rsidTr="00CF2965">
        <w:tc>
          <w:tcPr>
            <w:tcW w:w="1152" w:type="pct"/>
            <w:vAlign w:val="center"/>
          </w:tcPr>
          <w:p w14:paraId="30B498C7" w14:textId="77777777" w:rsidR="00D00A53" w:rsidRPr="00D00A53" w:rsidRDefault="00D00A53" w:rsidP="00CF2965">
            <w:pPr>
              <w:pStyle w:val="TableText"/>
            </w:pPr>
            <w:r w:rsidRPr="00D00A53">
              <w:t xml:space="preserve">Frequency Low </w:t>
            </w:r>
          </w:p>
        </w:tc>
        <w:tc>
          <w:tcPr>
            <w:tcW w:w="3848" w:type="pct"/>
            <w:vAlign w:val="center"/>
          </w:tcPr>
          <w:p w14:paraId="30B498C8" w14:textId="77777777" w:rsidR="00D00A53" w:rsidRPr="00D00A53" w:rsidRDefault="00D00A53" w:rsidP="00CF2965">
            <w:pPr>
              <w:pStyle w:val="TableText"/>
            </w:pPr>
            <w:r w:rsidRPr="00D00A53">
              <w:t xml:space="preserve">Low end of a drug’s frequency of administration per day </w:t>
            </w:r>
          </w:p>
        </w:tc>
      </w:tr>
      <w:tr w:rsidR="00D00A53" w:rsidRPr="00D00A53" w14:paraId="30B498CC" w14:textId="77777777" w:rsidTr="00CF2965">
        <w:tc>
          <w:tcPr>
            <w:tcW w:w="1152" w:type="pct"/>
            <w:vAlign w:val="center"/>
          </w:tcPr>
          <w:p w14:paraId="30B498CA" w14:textId="77777777" w:rsidR="00D00A53" w:rsidRPr="00D00A53" w:rsidRDefault="00D00A53" w:rsidP="00CF2965">
            <w:pPr>
              <w:pStyle w:val="TableText"/>
            </w:pPr>
            <w:r w:rsidRPr="00D00A53">
              <w:t xml:space="preserve">Frequency High </w:t>
            </w:r>
          </w:p>
        </w:tc>
        <w:tc>
          <w:tcPr>
            <w:tcW w:w="3848" w:type="pct"/>
            <w:vAlign w:val="center"/>
          </w:tcPr>
          <w:p w14:paraId="30B498CB" w14:textId="77777777" w:rsidR="00D00A53" w:rsidRPr="00D00A53" w:rsidRDefault="00D00A53" w:rsidP="00CF2965">
            <w:pPr>
              <w:pStyle w:val="TableText"/>
            </w:pPr>
            <w:r w:rsidRPr="00D00A53">
              <w:t xml:space="preserve">High end of a drug’s frequency of administration per day </w:t>
            </w:r>
          </w:p>
        </w:tc>
      </w:tr>
      <w:tr w:rsidR="00D00A53" w:rsidRPr="00D00A53" w14:paraId="30B498CF" w14:textId="77777777" w:rsidTr="00CF2965">
        <w:tc>
          <w:tcPr>
            <w:tcW w:w="1152" w:type="pct"/>
            <w:vAlign w:val="center"/>
          </w:tcPr>
          <w:p w14:paraId="30B498CD" w14:textId="77777777" w:rsidR="00D00A53" w:rsidRPr="00D00A53" w:rsidRDefault="00D00A53" w:rsidP="00CF2965">
            <w:pPr>
              <w:pStyle w:val="TableText"/>
            </w:pPr>
            <w:r w:rsidRPr="00D00A53">
              <w:t xml:space="preserve">Duration Low </w:t>
            </w:r>
          </w:p>
        </w:tc>
        <w:tc>
          <w:tcPr>
            <w:tcW w:w="3848" w:type="pct"/>
            <w:vAlign w:val="center"/>
          </w:tcPr>
          <w:p w14:paraId="30B498CE" w14:textId="77777777" w:rsidR="00D00A53" w:rsidRPr="00D00A53" w:rsidRDefault="00D00A53" w:rsidP="00CF2965">
            <w:pPr>
              <w:pStyle w:val="TableText"/>
            </w:pPr>
            <w:r w:rsidRPr="00D00A53">
              <w:t xml:space="preserve">Lowest recommended duration of therapy (in days) </w:t>
            </w:r>
          </w:p>
        </w:tc>
      </w:tr>
      <w:tr w:rsidR="00D00A53" w:rsidRPr="00D00A53" w14:paraId="30B498D2" w14:textId="77777777" w:rsidTr="00CF2965">
        <w:tc>
          <w:tcPr>
            <w:tcW w:w="1152" w:type="pct"/>
            <w:vAlign w:val="center"/>
          </w:tcPr>
          <w:p w14:paraId="30B498D0" w14:textId="77777777" w:rsidR="00D00A53" w:rsidRPr="00D00A53" w:rsidRDefault="00D00A53" w:rsidP="00CF2965">
            <w:pPr>
              <w:pStyle w:val="TableText"/>
            </w:pPr>
            <w:r w:rsidRPr="00D00A53">
              <w:t xml:space="preserve">Duration High </w:t>
            </w:r>
          </w:p>
        </w:tc>
        <w:tc>
          <w:tcPr>
            <w:tcW w:w="3848" w:type="pct"/>
            <w:vAlign w:val="center"/>
          </w:tcPr>
          <w:p w14:paraId="30B498D1" w14:textId="77777777" w:rsidR="00D00A53" w:rsidRPr="00D00A53" w:rsidRDefault="00D00A53" w:rsidP="00CF2965">
            <w:pPr>
              <w:pStyle w:val="TableText"/>
            </w:pPr>
            <w:r w:rsidRPr="00D00A53">
              <w:t xml:space="preserve">Highest recommended duration of therapy (in days) </w:t>
            </w:r>
          </w:p>
        </w:tc>
      </w:tr>
      <w:tr w:rsidR="00D00A53" w:rsidRPr="00D00A53" w14:paraId="30B498D5" w14:textId="77777777" w:rsidTr="00CF2965">
        <w:tc>
          <w:tcPr>
            <w:tcW w:w="1152" w:type="pct"/>
            <w:vAlign w:val="center"/>
          </w:tcPr>
          <w:p w14:paraId="30B498D3" w14:textId="77777777" w:rsidR="00D00A53" w:rsidRPr="00D00A53" w:rsidRDefault="00D00A53" w:rsidP="00CF2965">
            <w:pPr>
              <w:pStyle w:val="TableText"/>
            </w:pPr>
            <w:r w:rsidRPr="00D00A53">
              <w:t xml:space="preserve">Maximum Duration </w:t>
            </w:r>
          </w:p>
        </w:tc>
        <w:tc>
          <w:tcPr>
            <w:tcW w:w="3848" w:type="pct"/>
            <w:vAlign w:val="center"/>
          </w:tcPr>
          <w:p w14:paraId="30B498D4" w14:textId="77777777" w:rsidR="00D00A53" w:rsidRPr="00D00A53" w:rsidRDefault="00D00A53" w:rsidP="00CF2965">
            <w:pPr>
              <w:pStyle w:val="TableText"/>
            </w:pPr>
            <w:r w:rsidRPr="00D00A53">
              <w:t xml:space="preserve">Maximum recommended duration of therapy (in days) </w:t>
            </w:r>
          </w:p>
        </w:tc>
      </w:tr>
      <w:tr w:rsidR="00D00A53" w:rsidRPr="00D00A53" w14:paraId="30B498D8" w14:textId="77777777" w:rsidTr="00CF2965">
        <w:tc>
          <w:tcPr>
            <w:tcW w:w="1152" w:type="pct"/>
            <w:vAlign w:val="center"/>
          </w:tcPr>
          <w:p w14:paraId="30B498D6" w14:textId="77777777" w:rsidR="00D00A53" w:rsidRPr="00D00A53" w:rsidRDefault="00D00A53" w:rsidP="00CF2965">
            <w:pPr>
              <w:pStyle w:val="TableText"/>
            </w:pPr>
            <w:r w:rsidRPr="00D00A53">
              <w:t xml:space="preserve">Maximum Single Dose </w:t>
            </w:r>
          </w:p>
        </w:tc>
        <w:tc>
          <w:tcPr>
            <w:tcW w:w="3848" w:type="pct"/>
            <w:vAlign w:val="center"/>
          </w:tcPr>
          <w:p w14:paraId="30B498D7" w14:textId="77777777" w:rsidR="00D00A53" w:rsidRPr="00D00A53" w:rsidRDefault="00D00A53" w:rsidP="00CF2965">
            <w:pPr>
              <w:pStyle w:val="TableText"/>
            </w:pPr>
            <w:r w:rsidRPr="00D00A53">
              <w:t xml:space="preserve">Maximum amount to be administered in a single dose </w:t>
            </w:r>
          </w:p>
        </w:tc>
      </w:tr>
      <w:tr w:rsidR="00D00A53" w:rsidRPr="00D00A53" w14:paraId="30B498DB" w14:textId="77777777" w:rsidTr="00CF2965">
        <w:tc>
          <w:tcPr>
            <w:tcW w:w="1152" w:type="pct"/>
            <w:vAlign w:val="center"/>
          </w:tcPr>
          <w:p w14:paraId="30B498D9" w14:textId="77777777" w:rsidR="00D00A53" w:rsidRPr="00D00A53" w:rsidRDefault="00D00A53" w:rsidP="00CF2965">
            <w:pPr>
              <w:pStyle w:val="TableText"/>
            </w:pPr>
            <w:r w:rsidRPr="00D00A53">
              <w:t xml:space="preserve">Maximum Single Dose Units  </w:t>
            </w:r>
          </w:p>
        </w:tc>
        <w:tc>
          <w:tcPr>
            <w:tcW w:w="3848" w:type="pct"/>
            <w:vAlign w:val="center"/>
          </w:tcPr>
          <w:p w14:paraId="30B498DA" w14:textId="77777777" w:rsidR="00D00A53" w:rsidRPr="00D00A53" w:rsidRDefault="00D00A53" w:rsidP="00CF2965">
            <w:pPr>
              <w:pStyle w:val="TableText"/>
            </w:pPr>
            <w:r w:rsidRPr="00D00A53">
              <w:t xml:space="preserve">Unit of measure for the maximum single dose </w:t>
            </w:r>
          </w:p>
        </w:tc>
      </w:tr>
      <w:tr w:rsidR="00D00A53" w:rsidRPr="00D00A53" w14:paraId="30B498DE" w14:textId="77777777" w:rsidTr="00CF2965">
        <w:tc>
          <w:tcPr>
            <w:tcW w:w="1152" w:type="pct"/>
            <w:vAlign w:val="center"/>
          </w:tcPr>
          <w:p w14:paraId="30B498DC" w14:textId="77777777" w:rsidR="00D00A53" w:rsidRPr="00D00A53" w:rsidRDefault="00D00A53" w:rsidP="00CF2965">
            <w:pPr>
              <w:pStyle w:val="TableText"/>
            </w:pPr>
            <w:r w:rsidRPr="00D00A53">
              <w:t xml:space="preserve">Maximum Single Dose Form  </w:t>
            </w:r>
          </w:p>
        </w:tc>
        <w:tc>
          <w:tcPr>
            <w:tcW w:w="3848" w:type="pct"/>
            <w:vAlign w:val="center"/>
          </w:tcPr>
          <w:p w14:paraId="30B498DD" w14:textId="77777777" w:rsidR="00D00A53" w:rsidRPr="00D00A53" w:rsidRDefault="00D00A53" w:rsidP="00CF2965">
            <w:pPr>
              <w:pStyle w:val="TableText"/>
            </w:pPr>
            <w:r w:rsidRPr="00D00A53">
              <w:t xml:space="preserve">Maximum single dose for a given form </w:t>
            </w:r>
          </w:p>
        </w:tc>
      </w:tr>
      <w:tr w:rsidR="00D00A53" w:rsidRPr="00D00A53" w14:paraId="30B498E1" w14:textId="77777777" w:rsidTr="00CF2965">
        <w:tc>
          <w:tcPr>
            <w:tcW w:w="1152" w:type="pct"/>
            <w:vAlign w:val="center"/>
          </w:tcPr>
          <w:p w14:paraId="30B498DF" w14:textId="77777777" w:rsidR="00D00A53" w:rsidRPr="00D00A53" w:rsidRDefault="00D00A53" w:rsidP="00CF2965">
            <w:pPr>
              <w:pStyle w:val="TableText"/>
            </w:pPr>
            <w:r w:rsidRPr="00D00A53">
              <w:t xml:space="preserve">Maximum Single Dose Form Units </w:t>
            </w:r>
          </w:p>
        </w:tc>
        <w:tc>
          <w:tcPr>
            <w:tcW w:w="3848" w:type="pct"/>
            <w:vAlign w:val="center"/>
          </w:tcPr>
          <w:p w14:paraId="30B498E0" w14:textId="77777777" w:rsidR="00D00A53" w:rsidRPr="00D00A53" w:rsidRDefault="00D00A53" w:rsidP="00CF2965">
            <w:pPr>
              <w:pStyle w:val="TableText"/>
            </w:pPr>
            <w:r w:rsidRPr="00D00A53">
              <w:t xml:space="preserve">Unit of measure for the dose form (EA/KG/DAY) </w:t>
            </w:r>
          </w:p>
        </w:tc>
      </w:tr>
      <w:tr w:rsidR="00D00A53" w:rsidRPr="00D00A53" w14:paraId="30B498E4" w14:textId="77777777" w:rsidTr="00CF2965">
        <w:tc>
          <w:tcPr>
            <w:tcW w:w="1152" w:type="pct"/>
            <w:vAlign w:val="center"/>
          </w:tcPr>
          <w:p w14:paraId="30B498E2" w14:textId="77777777" w:rsidR="00D00A53" w:rsidRPr="00D00A53" w:rsidRDefault="00D00A53" w:rsidP="00CF2965">
            <w:pPr>
              <w:pStyle w:val="TableText"/>
            </w:pPr>
            <w:r w:rsidRPr="00D00A53">
              <w:t xml:space="preserve">Maximum Daily Dose </w:t>
            </w:r>
          </w:p>
        </w:tc>
        <w:tc>
          <w:tcPr>
            <w:tcW w:w="3848" w:type="pct"/>
            <w:vAlign w:val="center"/>
          </w:tcPr>
          <w:p w14:paraId="30B498E3" w14:textId="77777777" w:rsidR="00D00A53" w:rsidRPr="00D00A53" w:rsidRDefault="00D00A53" w:rsidP="00CF2965">
            <w:pPr>
              <w:pStyle w:val="TableText"/>
            </w:pPr>
            <w:r w:rsidRPr="00D00A53">
              <w:t xml:space="preserve">Maximum amount to be administered per day </w:t>
            </w:r>
          </w:p>
        </w:tc>
      </w:tr>
      <w:tr w:rsidR="00D00A53" w:rsidRPr="00D00A53" w14:paraId="30B498E7" w14:textId="77777777" w:rsidTr="00CF2965">
        <w:tc>
          <w:tcPr>
            <w:tcW w:w="1152" w:type="pct"/>
            <w:vAlign w:val="center"/>
          </w:tcPr>
          <w:p w14:paraId="30B498E5" w14:textId="77777777" w:rsidR="00D00A53" w:rsidRPr="00D00A53" w:rsidRDefault="00D00A53" w:rsidP="00CF2965">
            <w:pPr>
              <w:pStyle w:val="TableText"/>
            </w:pPr>
            <w:r w:rsidRPr="00D00A53">
              <w:t xml:space="preserve">Maximum Daily Dose Units </w:t>
            </w:r>
          </w:p>
        </w:tc>
        <w:tc>
          <w:tcPr>
            <w:tcW w:w="3848" w:type="pct"/>
            <w:vAlign w:val="center"/>
          </w:tcPr>
          <w:p w14:paraId="30B498E6" w14:textId="77777777" w:rsidR="00D00A53" w:rsidRPr="00D00A53" w:rsidRDefault="00D00A53" w:rsidP="00CF2965">
            <w:pPr>
              <w:pStyle w:val="TableText"/>
            </w:pPr>
            <w:r w:rsidRPr="00D00A53">
              <w:t xml:space="preserve">Unit of measure for the maximum daily dose </w:t>
            </w:r>
          </w:p>
        </w:tc>
      </w:tr>
      <w:tr w:rsidR="00D00A53" w:rsidRPr="00D00A53" w14:paraId="30B498EA" w14:textId="77777777" w:rsidTr="00CF2965">
        <w:tc>
          <w:tcPr>
            <w:tcW w:w="1152" w:type="pct"/>
            <w:vAlign w:val="center"/>
          </w:tcPr>
          <w:p w14:paraId="30B498E8" w14:textId="77777777" w:rsidR="00D00A53" w:rsidRPr="00D00A53" w:rsidRDefault="00D00A53" w:rsidP="00CF2965">
            <w:pPr>
              <w:pStyle w:val="TableText"/>
            </w:pPr>
            <w:r w:rsidRPr="00D00A53">
              <w:t xml:space="preserve">Maximum Daily Dose Form </w:t>
            </w:r>
          </w:p>
        </w:tc>
        <w:tc>
          <w:tcPr>
            <w:tcW w:w="3848" w:type="pct"/>
            <w:vAlign w:val="center"/>
          </w:tcPr>
          <w:p w14:paraId="30B498E9" w14:textId="77777777" w:rsidR="00D00A53" w:rsidRPr="00D00A53" w:rsidRDefault="00D00A53" w:rsidP="00CF2965">
            <w:pPr>
              <w:pStyle w:val="TableText"/>
            </w:pPr>
            <w:r w:rsidRPr="00D00A53">
              <w:t xml:space="preserve">Maximum daily dose for a dose form </w:t>
            </w:r>
          </w:p>
        </w:tc>
      </w:tr>
      <w:tr w:rsidR="00D00A53" w:rsidRPr="00D00A53" w14:paraId="30B498ED" w14:textId="77777777" w:rsidTr="00CF2965">
        <w:tc>
          <w:tcPr>
            <w:tcW w:w="1152" w:type="pct"/>
            <w:vAlign w:val="center"/>
          </w:tcPr>
          <w:p w14:paraId="30B498EB" w14:textId="77777777" w:rsidR="00D00A53" w:rsidRPr="00D00A53" w:rsidRDefault="00D00A53" w:rsidP="00CF2965">
            <w:pPr>
              <w:pStyle w:val="TableText"/>
            </w:pPr>
            <w:r w:rsidRPr="00D00A53">
              <w:t xml:space="preserve">Maximum Daily Dose Form Units </w:t>
            </w:r>
          </w:p>
        </w:tc>
        <w:tc>
          <w:tcPr>
            <w:tcW w:w="3848" w:type="pct"/>
            <w:vAlign w:val="center"/>
          </w:tcPr>
          <w:p w14:paraId="30B498EC" w14:textId="77777777" w:rsidR="00D00A53" w:rsidRPr="00D00A53" w:rsidRDefault="00D00A53" w:rsidP="00CF2965">
            <w:pPr>
              <w:pStyle w:val="TableText"/>
            </w:pPr>
            <w:r w:rsidRPr="00D00A53">
              <w:t xml:space="preserve">Unit of measure for the dose form (EA/KG/DAY) </w:t>
            </w:r>
          </w:p>
        </w:tc>
      </w:tr>
      <w:tr w:rsidR="00D00A53" w:rsidRPr="00D00A53" w14:paraId="30B498F0" w14:textId="77777777" w:rsidTr="00CF2965">
        <w:tc>
          <w:tcPr>
            <w:tcW w:w="1152" w:type="pct"/>
            <w:vAlign w:val="center"/>
          </w:tcPr>
          <w:p w14:paraId="30B498EE" w14:textId="77777777" w:rsidR="00D00A53" w:rsidRPr="00D00A53" w:rsidRDefault="00D00A53" w:rsidP="00CF2965">
            <w:pPr>
              <w:pStyle w:val="TableText"/>
            </w:pPr>
            <w:r w:rsidRPr="00D00A53">
              <w:t xml:space="preserve">Maximum Lifetime Dose </w:t>
            </w:r>
          </w:p>
        </w:tc>
        <w:tc>
          <w:tcPr>
            <w:tcW w:w="3848" w:type="pct"/>
            <w:vAlign w:val="center"/>
          </w:tcPr>
          <w:p w14:paraId="30B498EF" w14:textId="77777777" w:rsidR="00D00A53" w:rsidRPr="00D00A53" w:rsidRDefault="00D00A53" w:rsidP="00CF2965">
            <w:pPr>
              <w:pStyle w:val="TableText"/>
            </w:pPr>
            <w:r w:rsidRPr="00D00A53">
              <w:t xml:space="preserve">Maximum amount to be administered over a patient’s lifetime, if available </w:t>
            </w:r>
          </w:p>
        </w:tc>
      </w:tr>
      <w:tr w:rsidR="00D00A53" w:rsidRPr="00D00A53" w14:paraId="30B498F3" w14:textId="77777777" w:rsidTr="00CF2965">
        <w:tc>
          <w:tcPr>
            <w:tcW w:w="1152" w:type="pct"/>
            <w:vAlign w:val="center"/>
          </w:tcPr>
          <w:p w14:paraId="30B498F1" w14:textId="77777777" w:rsidR="00D00A53" w:rsidRPr="00D00A53" w:rsidRDefault="00D00A53" w:rsidP="00CF2965">
            <w:pPr>
              <w:pStyle w:val="TableText"/>
            </w:pPr>
            <w:r w:rsidRPr="00D00A53">
              <w:t xml:space="preserve">Maximum Lifetime Dose Units </w:t>
            </w:r>
          </w:p>
        </w:tc>
        <w:tc>
          <w:tcPr>
            <w:tcW w:w="3848" w:type="pct"/>
            <w:vAlign w:val="center"/>
          </w:tcPr>
          <w:p w14:paraId="30B498F2" w14:textId="77777777" w:rsidR="00D00A53" w:rsidRPr="00D00A53" w:rsidRDefault="00D00A53" w:rsidP="00CF2965">
            <w:pPr>
              <w:pStyle w:val="TableText"/>
            </w:pPr>
            <w:r w:rsidRPr="00D00A53">
              <w:t xml:space="preserve">Unit of measure for maximum lifetime dose </w:t>
            </w:r>
          </w:p>
        </w:tc>
      </w:tr>
      <w:tr w:rsidR="00D00A53" w:rsidRPr="00D00A53" w14:paraId="30B498F6" w14:textId="77777777" w:rsidTr="00CF2965">
        <w:tc>
          <w:tcPr>
            <w:tcW w:w="1152" w:type="pct"/>
            <w:vAlign w:val="center"/>
          </w:tcPr>
          <w:p w14:paraId="30B498F4" w14:textId="77777777" w:rsidR="00D00A53" w:rsidRPr="00D00A53" w:rsidRDefault="00D00A53" w:rsidP="00CF2965">
            <w:pPr>
              <w:pStyle w:val="TableText"/>
            </w:pPr>
            <w:r w:rsidRPr="00D00A53">
              <w:t xml:space="preserve">Maximum Lifetime Dose Form </w:t>
            </w:r>
          </w:p>
        </w:tc>
        <w:tc>
          <w:tcPr>
            <w:tcW w:w="3848" w:type="pct"/>
            <w:vAlign w:val="center"/>
          </w:tcPr>
          <w:p w14:paraId="30B498F5" w14:textId="77777777" w:rsidR="00D00A53" w:rsidRPr="00D00A53" w:rsidRDefault="00D00A53" w:rsidP="00CF2965">
            <w:pPr>
              <w:pStyle w:val="TableText"/>
            </w:pPr>
            <w:r w:rsidRPr="00D00A53">
              <w:t xml:space="preserve">Maximum lifetime dose for a given dose form </w:t>
            </w:r>
          </w:p>
        </w:tc>
      </w:tr>
      <w:tr w:rsidR="00D00A53" w:rsidRPr="00D00A53" w14:paraId="30B498F9" w14:textId="77777777" w:rsidTr="00CF2965">
        <w:tc>
          <w:tcPr>
            <w:tcW w:w="1152" w:type="pct"/>
            <w:vAlign w:val="center"/>
          </w:tcPr>
          <w:p w14:paraId="30B498F7" w14:textId="77777777" w:rsidR="00D00A53" w:rsidRPr="00D00A53" w:rsidRDefault="00D00A53" w:rsidP="00CF2965">
            <w:pPr>
              <w:pStyle w:val="TableText"/>
            </w:pPr>
            <w:r w:rsidRPr="00D00A53">
              <w:t xml:space="preserve">Maximum Lifetime Dose Form Units </w:t>
            </w:r>
          </w:p>
        </w:tc>
        <w:tc>
          <w:tcPr>
            <w:tcW w:w="3848" w:type="pct"/>
            <w:vAlign w:val="center"/>
          </w:tcPr>
          <w:p w14:paraId="30B498F8" w14:textId="77777777" w:rsidR="00D00A53" w:rsidRPr="00D00A53" w:rsidRDefault="00D00A53" w:rsidP="00CF2965">
            <w:pPr>
              <w:pStyle w:val="TableText"/>
            </w:pPr>
            <w:r w:rsidRPr="00D00A53">
              <w:t xml:space="preserve">Unit of measure for the dose form (EA/KG/DAY) </w:t>
            </w:r>
          </w:p>
        </w:tc>
      </w:tr>
      <w:tr w:rsidR="00D00A53" w:rsidRPr="00D00A53" w14:paraId="30B498FC" w14:textId="77777777" w:rsidTr="00CF2965">
        <w:tc>
          <w:tcPr>
            <w:tcW w:w="1152" w:type="pct"/>
            <w:vAlign w:val="center"/>
          </w:tcPr>
          <w:p w14:paraId="30B498FA" w14:textId="77777777" w:rsidR="00D00A53" w:rsidRPr="00D00A53" w:rsidRDefault="00D00A53" w:rsidP="00CF2965">
            <w:pPr>
              <w:pStyle w:val="TableText"/>
            </w:pPr>
            <w:r w:rsidRPr="00D00A53">
              <w:t xml:space="preserve">Dose Rate Low </w:t>
            </w:r>
          </w:p>
        </w:tc>
        <w:tc>
          <w:tcPr>
            <w:tcW w:w="3848" w:type="pct"/>
            <w:vAlign w:val="center"/>
          </w:tcPr>
          <w:p w14:paraId="30B498FB" w14:textId="77777777" w:rsidR="00D00A53" w:rsidRPr="00D00A53" w:rsidRDefault="00D00A53" w:rsidP="00CF2965">
            <w:pPr>
              <w:pStyle w:val="TableText"/>
            </w:pPr>
            <w:r w:rsidRPr="00D00A53">
              <w:t xml:space="preserve">Minimum amount to be administered per dose rate (hours or minutes) </w:t>
            </w:r>
          </w:p>
        </w:tc>
      </w:tr>
      <w:tr w:rsidR="00D00A53" w:rsidRPr="00D00A53" w14:paraId="30B498FF" w14:textId="77777777" w:rsidTr="00CF2965">
        <w:tc>
          <w:tcPr>
            <w:tcW w:w="1152" w:type="pct"/>
            <w:vAlign w:val="center"/>
          </w:tcPr>
          <w:p w14:paraId="30B498FD" w14:textId="77777777" w:rsidR="00D00A53" w:rsidRPr="00D00A53" w:rsidRDefault="00D00A53" w:rsidP="00CF2965">
            <w:pPr>
              <w:pStyle w:val="TableText"/>
            </w:pPr>
            <w:r w:rsidRPr="00D00A53">
              <w:t xml:space="preserve">Dose Rate Low Units </w:t>
            </w:r>
          </w:p>
        </w:tc>
        <w:tc>
          <w:tcPr>
            <w:tcW w:w="3848" w:type="pct"/>
            <w:vAlign w:val="center"/>
          </w:tcPr>
          <w:p w14:paraId="30B498FE" w14:textId="77777777" w:rsidR="00D00A53" w:rsidRPr="00D00A53" w:rsidRDefault="00D00A53" w:rsidP="00CF2965">
            <w:pPr>
              <w:pStyle w:val="TableText"/>
            </w:pPr>
            <w:r w:rsidRPr="00D00A53">
              <w:t xml:space="preserve">Unit of measure for low dose rate (hours or minutes) </w:t>
            </w:r>
          </w:p>
        </w:tc>
      </w:tr>
      <w:tr w:rsidR="00D00A53" w:rsidRPr="00D00A53" w14:paraId="30B49902" w14:textId="77777777" w:rsidTr="00CF2965">
        <w:tc>
          <w:tcPr>
            <w:tcW w:w="1152" w:type="pct"/>
            <w:vAlign w:val="center"/>
          </w:tcPr>
          <w:p w14:paraId="30B49900" w14:textId="77777777" w:rsidR="00D00A53" w:rsidRPr="00D00A53" w:rsidRDefault="00D00A53" w:rsidP="00CF2965">
            <w:pPr>
              <w:pStyle w:val="TableText"/>
            </w:pPr>
            <w:r w:rsidRPr="00D00A53">
              <w:t xml:space="preserve">Dose Rate High </w:t>
            </w:r>
          </w:p>
        </w:tc>
        <w:tc>
          <w:tcPr>
            <w:tcW w:w="3848" w:type="pct"/>
            <w:vAlign w:val="center"/>
          </w:tcPr>
          <w:p w14:paraId="30B49901" w14:textId="77777777" w:rsidR="00D00A53" w:rsidRPr="00D00A53" w:rsidRDefault="00D00A53" w:rsidP="00CF2965">
            <w:pPr>
              <w:pStyle w:val="TableText"/>
            </w:pPr>
            <w:r w:rsidRPr="00D00A53">
              <w:t xml:space="preserve">Highest amount to be administered per dose rate (hours or minutes) </w:t>
            </w:r>
          </w:p>
        </w:tc>
      </w:tr>
      <w:tr w:rsidR="00D00A53" w:rsidRPr="00D00A53" w14:paraId="30B49905" w14:textId="77777777" w:rsidTr="00CF2965">
        <w:tc>
          <w:tcPr>
            <w:tcW w:w="1152" w:type="pct"/>
            <w:vAlign w:val="center"/>
          </w:tcPr>
          <w:p w14:paraId="30B49903" w14:textId="77777777" w:rsidR="00D00A53" w:rsidRPr="00D00A53" w:rsidRDefault="00D00A53" w:rsidP="00CF2965">
            <w:pPr>
              <w:pStyle w:val="TableText"/>
            </w:pPr>
            <w:r w:rsidRPr="00D00A53">
              <w:t xml:space="preserve">Dose Rate High Units </w:t>
            </w:r>
          </w:p>
        </w:tc>
        <w:tc>
          <w:tcPr>
            <w:tcW w:w="3848" w:type="pct"/>
            <w:vAlign w:val="center"/>
          </w:tcPr>
          <w:p w14:paraId="30B49904" w14:textId="77777777" w:rsidR="00D00A53" w:rsidRPr="00D00A53" w:rsidRDefault="00D00A53" w:rsidP="00CF2965">
            <w:pPr>
              <w:pStyle w:val="TableText"/>
            </w:pPr>
            <w:r w:rsidRPr="00D00A53">
              <w:t xml:space="preserve">Unit of measure for high dose rate (hours or minutes) </w:t>
            </w:r>
          </w:p>
        </w:tc>
      </w:tr>
      <w:tr w:rsidR="00D00A53" w:rsidRPr="00D00A53" w14:paraId="30B49908" w14:textId="77777777" w:rsidTr="00CF2965">
        <w:tc>
          <w:tcPr>
            <w:tcW w:w="1152" w:type="pct"/>
            <w:vAlign w:val="center"/>
          </w:tcPr>
          <w:p w14:paraId="30B49906" w14:textId="77777777" w:rsidR="00D00A53" w:rsidRPr="00D00A53" w:rsidRDefault="00D00A53" w:rsidP="00CF2965">
            <w:pPr>
              <w:pStyle w:val="TableText"/>
            </w:pPr>
            <w:r w:rsidRPr="00D00A53">
              <w:t xml:space="preserve">Dose Form Rate Low </w:t>
            </w:r>
          </w:p>
        </w:tc>
        <w:tc>
          <w:tcPr>
            <w:tcW w:w="3848" w:type="pct"/>
            <w:vAlign w:val="center"/>
          </w:tcPr>
          <w:p w14:paraId="30B49907" w14:textId="77777777" w:rsidR="00D00A53" w:rsidRPr="00D00A53" w:rsidRDefault="00D00A53" w:rsidP="00CF2965">
            <w:pPr>
              <w:pStyle w:val="TableText"/>
            </w:pPr>
            <w:r w:rsidRPr="00D00A53">
              <w:t xml:space="preserve">Low dose for a given dose form rate (hours or minutes) </w:t>
            </w:r>
          </w:p>
        </w:tc>
      </w:tr>
      <w:tr w:rsidR="00D00A53" w:rsidRPr="00D00A53" w14:paraId="30B4990B" w14:textId="77777777" w:rsidTr="00CF2965">
        <w:tc>
          <w:tcPr>
            <w:tcW w:w="1152" w:type="pct"/>
            <w:vAlign w:val="center"/>
          </w:tcPr>
          <w:p w14:paraId="30B49909" w14:textId="77777777" w:rsidR="00D00A53" w:rsidRPr="00D00A53" w:rsidRDefault="00D00A53" w:rsidP="00CF2965">
            <w:pPr>
              <w:pStyle w:val="TableText"/>
            </w:pPr>
            <w:r w:rsidRPr="00D00A53">
              <w:t xml:space="preserve">Dose Form Rate Low Units </w:t>
            </w:r>
          </w:p>
        </w:tc>
        <w:tc>
          <w:tcPr>
            <w:tcW w:w="3848" w:type="pct"/>
            <w:vAlign w:val="center"/>
          </w:tcPr>
          <w:p w14:paraId="30B4990A" w14:textId="77777777" w:rsidR="00D00A53" w:rsidRPr="00D00A53" w:rsidRDefault="00D00A53" w:rsidP="00CF2965">
            <w:pPr>
              <w:pStyle w:val="TableText"/>
            </w:pPr>
            <w:r w:rsidRPr="00D00A53">
              <w:t xml:space="preserve">Unit of measure for the dose form rate (hours or minutes) </w:t>
            </w:r>
          </w:p>
        </w:tc>
      </w:tr>
      <w:tr w:rsidR="00D00A53" w:rsidRPr="00D00A53" w14:paraId="30B4990E" w14:textId="77777777" w:rsidTr="00CF2965">
        <w:tc>
          <w:tcPr>
            <w:tcW w:w="1152" w:type="pct"/>
            <w:vAlign w:val="center"/>
          </w:tcPr>
          <w:p w14:paraId="30B4990C" w14:textId="77777777" w:rsidR="00D00A53" w:rsidRPr="00D00A53" w:rsidRDefault="00D00A53" w:rsidP="00CF2965">
            <w:pPr>
              <w:pStyle w:val="TableText"/>
            </w:pPr>
            <w:r w:rsidRPr="00D00A53">
              <w:t xml:space="preserve">Dose Form Rate High </w:t>
            </w:r>
          </w:p>
        </w:tc>
        <w:tc>
          <w:tcPr>
            <w:tcW w:w="3848" w:type="pct"/>
            <w:vAlign w:val="center"/>
          </w:tcPr>
          <w:p w14:paraId="30B4990D" w14:textId="77777777" w:rsidR="00D00A53" w:rsidRPr="00D00A53" w:rsidRDefault="00D00A53" w:rsidP="00CF2965">
            <w:pPr>
              <w:pStyle w:val="TableText"/>
            </w:pPr>
            <w:r w:rsidRPr="00D00A53">
              <w:t xml:space="preserve">High dose for a given dose form rate (hours or minutes) </w:t>
            </w:r>
          </w:p>
        </w:tc>
      </w:tr>
      <w:tr w:rsidR="00D00A53" w:rsidRPr="00D00A53" w14:paraId="30B49911" w14:textId="77777777" w:rsidTr="00CF2965">
        <w:tc>
          <w:tcPr>
            <w:tcW w:w="1152" w:type="pct"/>
            <w:vAlign w:val="center"/>
          </w:tcPr>
          <w:p w14:paraId="30B4990F" w14:textId="77777777" w:rsidR="00D00A53" w:rsidRPr="00D00A53" w:rsidRDefault="00D00A53" w:rsidP="00CF2965">
            <w:pPr>
              <w:pStyle w:val="TableText"/>
            </w:pPr>
            <w:r w:rsidRPr="00D00A53">
              <w:t xml:space="preserve">Dose Form Rate High Units </w:t>
            </w:r>
          </w:p>
        </w:tc>
        <w:tc>
          <w:tcPr>
            <w:tcW w:w="3848" w:type="pct"/>
            <w:vAlign w:val="center"/>
          </w:tcPr>
          <w:p w14:paraId="30B49910" w14:textId="77777777" w:rsidR="00D00A53" w:rsidRPr="00D00A53" w:rsidRDefault="00D00A53" w:rsidP="00CF2965">
            <w:pPr>
              <w:pStyle w:val="TableText"/>
            </w:pPr>
            <w:r w:rsidRPr="00D00A53">
              <w:t xml:space="preserve">Unit of measure for the dose form rate (hours or minutes) </w:t>
            </w:r>
          </w:p>
        </w:tc>
      </w:tr>
      <w:tr w:rsidR="00D00A53" w:rsidRPr="00D00A53" w14:paraId="30B49914" w14:textId="77777777" w:rsidTr="00CF2965">
        <w:tc>
          <w:tcPr>
            <w:tcW w:w="1152" w:type="pct"/>
            <w:vAlign w:val="center"/>
          </w:tcPr>
          <w:p w14:paraId="30B49912" w14:textId="77777777" w:rsidR="00D00A53" w:rsidRPr="00D00A53" w:rsidRDefault="00D00A53" w:rsidP="00CF2965">
            <w:pPr>
              <w:pStyle w:val="TableText"/>
            </w:pPr>
            <w:r w:rsidRPr="00D00A53">
              <w:t xml:space="preserve">Maximum Single Dose Rate </w:t>
            </w:r>
          </w:p>
        </w:tc>
        <w:tc>
          <w:tcPr>
            <w:tcW w:w="3848" w:type="pct"/>
            <w:vAlign w:val="center"/>
          </w:tcPr>
          <w:p w14:paraId="30B49913" w14:textId="77777777" w:rsidR="00D00A53" w:rsidRPr="00D00A53" w:rsidRDefault="00D00A53" w:rsidP="00CF2965">
            <w:pPr>
              <w:pStyle w:val="TableText"/>
            </w:pPr>
            <w:r w:rsidRPr="00D00A53">
              <w:t xml:space="preserve">Maximum amount to be administered in a single dose rate (hours or minutes) </w:t>
            </w:r>
          </w:p>
        </w:tc>
      </w:tr>
      <w:tr w:rsidR="00D00A53" w:rsidRPr="00D00A53" w14:paraId="30B49917" w14:textId="77777777" w:rsidTr="00CF2965">
        <w:tc>
          <w:tcPr>
            <w:tcW w:w="1152" w:type="pct"/>
            <w:vAlign w:val="center"/>
          </w:tcPr>
          <w:p w14:paraId="30B49915" w14:textId="77777777" w:rsidR="00D00A53" w:rsidRPr="00D00A53" w:rsidRDefault="00D00A53" w:rsidP="00CF2965">
            <w:pPr>
              <w:pStyle w:val="TableText"/>
            </w:pPr>
            <w:r w:rsidRPr="00D00A53">
              <w:t xml:space="preserve">Maximum Single Dose Rate Units </w:t>
            </w:r>
          </w:p>
        </w:tc>
        <w:tc>
          <w:tcPr>
            <w:tcW w:w="3848" w:type="pct"/>
            <w:vAlign w:val="center"/>
          </w:tcPr>
          <w:p w14:paraId="30B49916" w14:textId="77777777" w:rsidR="00D00A53" w:rsidRPr="00D00A53" w:rsidRDefault="00D00A53" w:rsidP="00CF2965">
            <w:pPr>
              <w:pStyle w:val="TableText"/>
            </w:pPr>
            <w:r w:rsidRPr="00D00A53">
              <w:t xml:space="preserve">Unit of measure for the maximum single dose rate (hours or minutes) </w:t>
            </w:r>
          </w:p>
        </w:tc>
      </w:tr>
      <w:tr w:rsidR="00D00A53" w:rsidRPr="00D00A53" w14:paraId="30B4991A" w14:textId="77777777" w:rsidTr="00CF2965">
        <w:tc>
          <w:tcPr>
            <w:tcW w:w="1152" w:type="pct"/>
            <w:vAlign w:val="center"/>
          </w:tcPr>
          <w:p w14:paraId="30B49918" w14:textId="77777777" w:rsidR="00D00A53" w:rsidRPr="00D00A53" w:rsidRDefault="00D00A53" w:rsidP="00CF2965">
            <w:pPr>
              <w:pStyle w:val="TableText"/>
            </w:pPr>
            <w:r w:rsidRPr="00D00A53">
              <w:t xml:space="preserve">Maximum Single Dose Form Rate </w:t>
            </w:r>
          </w:p>
        </w:tc>
        <w:tc>
          <w:tcPr>
            <w:tcW w:w="3848" w:type="pct"/>
            <w:vAlign w:val="center"/>
          </w:tcPr>
          <w:p w14:paraId="30B49919" w14:textId="77777777" w:rsidR="00D00A53" w:rsidRPr="00D00A53" w:rsidRDefault="00D00A53" w:rsidP="00CF2965">
            <w:pPr>
              <w:pStyle w:val="TableText"/>
            </w:pPr>
            <w:r w:rsidRPr="00D00A53">
              <w:t xml:space="preserve">Maximum single dose for a given dose form rate (hours or minutes) </w:t>
            </w:r>
          </w:p>
        </w:tc>
      </w:tr>
      <w:tr w:rsidR="00D00A53" w:rsidRPr="00D00A53" w14:paraId="30B4991D" w14:textId="77777777" w:rsidTr="00CF2965">
        <w:tc>
          <w:tcPr>
            <w:tcW w:w="1152" w:type="pct"/>
            <w:vAlign w:val="center"/>
          </w:tcPr>
          <w:p w14:paraId="30B4991B" w14:textId="77777777" w:rsidR="00D00A53" w:rsidRPr="00D00A53" w:rsidRDefault="00D00A53" w:rsidP="00CF2965">
            <w:pPr>
              <w:pStyle w:val="TableText"/>
            </w:pPr>
            <w:r w:rsidRPr="00D00A53">
              <w:t xml:space="preserve">Maximum Single Dose Form Rate Units </w:t>
            </w:r>
          </w:p>
        </w:tc>
        <w:tc>
          <w:tcPr>
            <w:tcW w:w="3848" w:type="pct"/>
            <w:vAlign w:val="center"/>
          </w:tcPr>
          <w:p w14:paraId="30B4991C" w14:textId="77777777" w:rsidR="00D00A53" w:rsidRPr="00D00A53" w:rsidRDefault="00D00A53" w:rsidP="00CF2965">
            <w:pPr>
              <w:pStyle w:val="TableText"/>
            </w:pPr>
            <w:r w:rsidRPr="00D00A53">
              <w:t xml:space="preserve">Unit of measure for the dose form rate (hours or minutes) </w:t>
            </w:r>
          </w:p>
        </w:tc>
      </w:tr>
      <w:tr w:rsidR="00D00A53" w:rsidRPr="00D00A53" w14:paraId="30B49920" w14:textId="77777777" w:rsidTr="00CF2965">
        <w:tc>
          <w:tcPr>
            <w:tcW w:w="1152" w:type="pct"/>
            <w:vAlign w:val="center"/>
          </w:tcPr>
          <w:p w14:paraId="30B4991E" w14:textId="77777777" w:rsidR="00D00A53" w:rsidRPr="00D00A53" w:rsidRDefault="00D00A53" w:rsidP="00CF2965">
            <w:pPr>
              <w:pStyle w:val="TableText"/>
            </w:pPr>
            <w:r w:rsidRPr="00D00A53">
              <w:t xml:space="preserve">Maximum Daily Dose Form Rate </w:t>
            </w:r>
          </w:p>
        </w:tc>
        <w:tc>
          <w:tcPr>
            <w:tcW w:w="3848" w:type="pct"/>
            <w:vAlign w:val="center"/>
          </w:tcPr>
          <w:p w14:paraId="30B4991F" w14:textId="77777777" w:rsidR="00D00A53" w:rsidRPr="00D00A53" w:rsidRDefault="00D00A53" w:rsidP="00CF2965">
            <w:pPr>
              <w:pStyle w:val="TableText"/>
            </w:pPr>
            <w:r w:rsidRPr="00D00A53">
              <w:t xml:space="preserve">Maximum daily dose for a dose form rate (hours or minutes) </w:t>
            </w:r>
          </w:p>
        </w:tc>
      </w:tr>
      <w:tr w:rsidR="00D00A53" w:rsidRPr="00D00A53" w14:paraId="30B49923" w14:textId="77777777" w:rsidTr="00CF2965">
        <w:tc>
          <w:tcPr>
            <w:tcW w:w="1152" w:type="pct"/>
            <w:vAlign w:val="center"/>
          </w:tcPr>
          <w:p w14:paraId="30B49921" w14:textId="77777777" w:rsidR="00D00A53" w:rsidRPr="00D00A53" w:rsidRDefault="00D00A53" w:rsidP="00CF2965">
            <w:pPr>
              <w:pStyle w:val="TableText"/>
            </w:pPr>
            <w:r w:rsidRPr="00D00A53">
              <w:t xml:space="preserve">Maximum Daily Dose Rate </w:t>
            </w:r>
          </w:p>
        </w:tc>
        <w:tc>
          <w:tcPr>
            <w:tcW w:w="3848" w:type="pct"/>
            <w:vAlign w:val="center"/>
          </w:tcPr>
          <w:p w14:paraId="30B49922" w14:textId="77777777" w:rsidR="00D00A53" w:rsidRPr="00D00A53" w:rsidRDefault="00D00A53" w:rsidP="00CF2965">
            <w:pPr>
              <w:pStyle w:val="TableText"/>
            </w:pPr>
            <w:r w:rsidRPr="00D00A53">
              <w:t xml:space="preserve">Maximum amount to be administered per dose rate (hours or minutes) </w:t>
            </w:r>
          </w:p>
        </w:tc>
      </w:tr>
      <w:tr w:rsidR="00D00A53" w:rsidRPr="00D00A53" w14:paraId="30B49926" w14:textId="77777777" w:rsidTr="00CF2965">
        <w:tc>
          <w:tcPr>
            <w:tcW w:w="1152" w:type="pct"/>
            <w:vAlign w:val="center"/>
          </w:tcPr>
          <w:p w14:paraId="30B49924" w14:textId="77777777" w:rsidR="00D00A53" w:rsidRPr="00D00A53" w:rsidRDefault="00D00A53" w:rsidP="00CF2965">
            <w:pPr>
              <w:pStyle w:val="TableText"/>
            </w:pPr>
            <w:r w:rsidRPr="00D00A53">
              <w:t xml:space="preserve">Maximum Daily Dose Form Rate Units </w:t>
            </w:r>
          </w:p>
        </w:tc>
        <w:tc>
          <w:tcPr>
            <w:tcW w:w="3848" w:type="pct"/>
            <w:vAlign w:val="center"/>
          </w:tcPr>
          <w:p w14:paraId="30B49925" w14:textId="77777777" w:rsidR="00D00A53" w:rsidRPr="00D00A53" w:rsidRDefault="00D00A53" w:rsidP="00CF2965">
            <w:pPr>
              <w:pStyle w:val="TableText"/>
            </w:pPr>
            <w:r w:rsidRPr="00D00A53">
              <w:t xml:space="preserve">Unit of measure for the dose form rate (hours or minutes) </w:t>
            </w:r>
          </w:p>
        </w:tc>
      </w:tr>
      <w:tr w:rsidR="00D00A53" w:rsidRPr="00D00A53" w14:paraId="30B49929" w14:textId="77777777" w:rsidTr="00CF2965">
        <w:tc>
          <w:tcPr>
            <w:tcW w:w="1152" w:type="pct"/>
            <w:vAlign w:val="center"/>
          </w:tcPr>
          <w:p w14:paraId="30B49927" w14:textId="77777777" w:rsidR="00D00A53" w:rsidRPr="00D00A53" w:rsidRDefault="00D00A53" w:rsidP="00CF2965">
            <w:pPr>
              <w:pStyle w:val="TableText"/>
            </w:pPr>
            <w:r w:rsidRPr="00D00A53">
              <w:t xml:space="preserve">Maximum Daily Dose Rate Units </w:t>
            </w:r>
          </w:p>
        </w:tc>
        <w:tc>
          <w:tcPr>
            <w:tcW w:w="3848" w:type="pct"/>
            <w:vAlign w:val="center"/>
          </w:tcPr>
          <w:p w14:paraId="30B49928" w14:textId="77777777" w:rsidR="00D00A53" w:rsidRPr="00D00A53" w:rsidRDefault="00D00A53" w:rsidP="00CF2965">
            <w:pPr>
              <w:pStyle w:val="TableText"/>
            </w:pPr>
            <w:r w:rsidRPr="00D00A53">
              <w:t xml:space="preserve">Unit of measure for the maximum daily dose rate (hours or minutes) </w:t>
            </w:r>
          </w:p>
        </w:tc>
      </w:tr>
      <w:tr w:rsidR="00D00A53" w:rsidRPr="00D00A53" w14:paraId="30B4992C" w14:textId="77777777" w:rsidTr="00CF2965">
        <w:tc>
          <w:tcPr>
            <w:tcW w:w="1152" w:type="pct"/>
            <w:vAlign w:val="center"/>
          </w:tcPr>
          <w:p w14:paraId="30B4992A" w14:textId="77777777" w:rsidR="00D00A53" w:rsidRPr="00D00A53" w:rsidRDefault="00D00A53" w:rsidP="00CF2965">
            <w:pPr>
              <w:pStyle w:val="TableText"/>
            </w:pPr>
            <w:r w:rsidRPr="00D00A53">
              <w:t xml:space="preserve">Max Single NTE Dose </w:t>
            </w:r>
          </w:p>
        </w:tc>
        <w:tc>
          <w:tcPr>
            <w:tcW w:w="3848" w:type="pct"/>
            <w:vAlign w:val="center"/>
          </w:tcPr>
          <w:p w14:paraId="30B4992B" w14:textId="77777777" w:rsidR="00D00A53" w:rsidRPr="00D00A53" w:rsidRDefault="00D00A53" w:rsidP="00CF2965">
            <w:pPr>
              <w:pStyle w:val="TableText"/>
            </w:pPr>
            <w:r w:rsidRPr="00D00A53">
              <w:t xml:space="preserve">Maximum Not-to-Exceed (NTE) amount to be administered in a single dose </w:t>
            </w:r>
          </w:p>
        </w:tc>
      </w:tr>
      <w:tr w:rsidR="00D00A53" w:rsidRPr="00D00A53" w14:paraId="30B4992F" w14:textId="77777777" w:rsidTr="00CF2965">
        <w:tc>
          <w:tcPr>
            <w:tcW w:w="1152" w:type="pct"/>
            <w:vAlign w:val="center"/>
          </w:tcPr>
          <w:p w14:paraId="30B4992D" w14:textId="77777777" w:rsidR="00D00A53" w:rsidRPr="00D00A53" w:rsidRDefault="00D00A53" w:rsidP="00CF2965">
            <w:pPr>
              <w:pStyle w:val="TableText"/>
            </w:pPr>
            <w:r w:rsidRPr="00D00A53">
              <w:t xml:space="preserve">Max Single NTE Dose Unit </w:t>
            </w:r>
          </w:p>
        </w:tc>
        <w:tc>
          <w:tcPr>
            <w:tcW w:w="3848" w:type="pct"/>
            <w:vAlign w:val="center"/>
          </w:tcPr>
          <w:p w14:paraId="30B4992E" w14:textId="77777777" w:rsidR="00D00A53" w:rsidRPr="00D00A53" w:rsidRDefault="00D00A53" w:rsidP="00CF2965">
            <w:pPr>
              <w:pStyle w:val="TableText"/>
            </w:pPr>
            <w:r w:rsidRPr="00D00A53">
              <w:t xml:space="preserve">Unit of measure for the maximum single NTE dose </w:t>
            </w:r>
          </w:p>
        </w:tc>
      </w:tr>
      <w:tr w:rsidR="00D00A53" w:rsidRPr="00D00A53" w14:paraId="30B49932" w14:textId="77777777" w:rsidTr="00CF2965">
        <w:tc>
          <w:tcPr>
            <w:tcW w:w="1152" w:type="pct"/>
            <w:vAlign w:val="center"/>
          </w:tcPr>
          <w:p w14:paraId="30B49930" w14:textId="77777777" w:rsidR="00D00A53" w:rsidRPr="00D00A53" w:rsidRDefault="00D00A53" w:rsidP="00CF2965">
            <w:pPr>
              <w:pStyle w:val="TableText"/>
            </w:pPr>
            <w:r w:rsidRPr="00D00A53">
              <w:t xml:space="preserve">Max Single NTE Dose Form </w:t>
            </w:r>
          </w:p>
        </w:tc>
        <w:tc>
          <w:tcPr>
            <w:tcW w:w="3848" w:type="pct"/>
            <w:vAlign w:val="center"/>
          </w:tcPr>
          <w:p w14:paraId="30B49931" w14:textId="77777777" w:rsidR="00D00A53" w:rsidRPr="00D00A53" w:rsidRDefault="00D00A53" w:rsidP="00CF2965">
            <w:pPr>
              <w:pStyle w:val="TableText"/>
            </w:pPr>
            <w:r w:rsidRPr="00D00A53">
              <w:t xml:space="preserve">Maximum Unit of measure for the NTE dose form (EA/KG/DAY) </w:t>
            </w:r>
          </w:p>
        </w:tc>
      </w:tr>
      <w:tr w:rsidR="00D00A53" w:rsidRPr="00D00A53" w14:paraId="30B49935" w14:textId="77777777" w:rsidTr="00CF2965">
        <w:tc>
          <w:tcPr>
            <w:tcW w:w="1152" w:type="pct"/>
            <w:vAlign w:val="center"/>
          </w:tcPr>
          <w:p w14:paraId="30B49933" w14:textId="77777777" w:rsidR="00D00A53" w:rsidRPr="00D00A53" w:rsidRDefault="00D00A53" w:rsidP="00CF2965">
            <w:pPr>
              <w:pStyle w:val="TableText"/>
            </w:pPr>
            <w:r w:rsidRPr="00D00A53">
              <w:t xml:space="preserve">Max Single NTE Dose Form Unit </w:t>
            </w:r>
          </w:p>
        </w:tc>
        <w:tc>
          <w:tcPr>
            <w:tcW w:w="3848" w:type="pct"/>
            <w:vAlign w:val="center"/>
          </w:tcPr>
          <w:p w14:paraId="30B49934" w14:textId="77777777" w:rsidR="00D00A53" w:rsidRPr="00D00A53" w:rsidRDefault="00D00A53" w:rsidP="00CF2965">
            <w:pPr>
              <w:pStyle w:val="TableText"/>
            </w:pPr>
            <w:r w:rsidRPr="00D00A53">
              <w:t xml:space="preserve">Maximum Not-to-Exceed amount to be administered in a single dose for a given dose form </w:t>
            </w:r>
          </w:p>
        </w:tc>
      </w:tr>
      <w:tr w:rsidR="00D00A53" w:rsidRPr="00D00A53" w14:paraId="30B49938" w14:textId="77777777" w:rsidTr="00CF2965">
        <w:tc>
          <w:tcPr>
            <w:tcW w:w="1152" w:type="pct"/>
            <w:vAlign w:val="center"/>
          </w:tcPr>
          <w:p w14:paraId="30B49936" w14:textId="77777777" w:rsidR="00D00A53" w:rsidRPr="00D00A53" w:rsidRDefault="00D00A53" w:rsidP="00CF2965">
            <w:pPr>
              <w:pStyle w:val="TableText"/>
            </w:pPr>
            <w:r w:rsidRPr="00D00A53">
              <w:t xml:space="preserve">Hepatic Impairment Indicator </w:t>
            </w:r>
          </w:p>
        </w:tc>
        <w:tc>
          <w:tcPr>
            <w:tcW w:w="3848" w:type="pct"/>
            <w:vAlign w:val="center"/>
          </w:tcPr>
          <w:p w14:paraId="30B49937" w14:textId="77777777" w:rsidR="00D00A53" w:rsidRPr="00D00A53" w:rsidRDefault="00D00A53" w:rsidP="00CF2965">
            <w:pPr>
              <w:pStyle w:val="TableText"/>
            </w:pPr>
            <w:r w:rsidRPr="00D00A53">
              <w:t xml:space="preserve">Indicates that the drug’s dosing information needs to be adjusted for a patient with hepatic impairment. This flag does not differentiate between mild, moderate, and severe hepatic failure.  </w:t>
            </w:r>
          </w:p>
        </w:tc>
      </w:tr>
      <w:tr w:rsidR="00D00A53" w:rsidRPr="00D00A53" w14:paraId="30B4993B" w14:textId="77777777" w:rsidTr="00CF2965">
        <w:tc>
          <w:tcPr>
            <w:tcW w:w="1152" w:type="pct"/>
            <w:vAlign w:val="center"/>
          </w:tcPr>
          <w:p w14:paraId="30B49939" w14:textId="77777777" w:rsidR="00D00A53" w:rsidRPr="00D00A53" w:rsidRDefault="00D00A53" w:rsidP="00CF2965">
            <w:pPr>
              <w:pStyle w:val="TableText"/>
            </w:pPr>
            <w:r w:rsidRPr="00D00A53">
              <w:t xml:space="preserve">Renal Impairment Indicator </w:t>
            </w:r>
          </w:p>
        </w:tc>
        <w:tc>
          <w:tcPr>
            <w:tcW w:w="3848" w:type="pct"/>
            <w:vAlign w:val="center"/>
          </w:tcPr>
          <w:p w14:paraId="30B4993A" w14:textId="77777777" w:rsidR="00D00A53" w:rsidRPr="00D00A53" w:rsidRDefault="00D00A53" w:rsidP="00CF2965">
            <w:pPr>
              <w:pStyle w:val="TableText"/>
            </w:pPr>
            <w:r w:rsidRPr="00D00A53">
              <w:t xml:space="preserve">Indicates whether the dosing information needs to be modified for any degree of renal impairment in the patient.  </w:t>
            </w:r>
          </w:p>
        </w:tc>
      </w:tr>
      <w:tr w:rsidR="00D00A53" w:rsidRPr="00D00A53" w14:paraId="30B4993E" w14:textId="77777777" w:rsidTr="00CF2965">
        <w:tc>
          <w:tcPr>
            <w:tcW w:w="1152" w:type="pct"/>
            <w:vAlign w:val="center"/>
          </w:tcPr>
          <w:p w14:paraId="30B4993C" w14:textId="77777777" w:rsidR="00D00A53" w:rsidRPr="00D00A53" w:rsidRDefault="00D00A53" w:rsidP="00CF2965">
            <w:pPr>
              <w:pStyle w:val="TableText"/>
            </w:pPr>
            <w:r w:rsidRPr="00D00A53">
              <w:t xml:space="preserve">CRCL Threshold </w:t>
            </w:r>
          </w:p>
        </w:tc>
        <w:tc>
          <w:tcPr>
            <w:tcW w:w="3848" w:type="pct"/>
            <w:vAlign w:val="center"/>
          </w:tcPr>
          <w:p w14:paraId="30B4993D" w14:textId="77777777" w:rsidR="00D00A53" w:rsidRPr="00D00A53" w:rsidRDefault="00D00A53" w:rsidP="00CF2965">
            <w:pPr>
              <w:pStyle w:val="TableText"/>
            </w:pPr>
            <w:r w:rsidRPr="00D00A53">
              <w:t xml:space="preserve">Lowest Creatinine Clearance (CRCL) to which dosing applies. </w:t>
            </w:r>
          </w:p>
        </w:tc>
      </w:tr>
      <w:tr w:rsidR="00D00A53" w:rsidRPr="00D00A53" w14:paraId="30B49941" w14:textId="77777777" w:rsidTr="00CF2965">
        <w:tc>
          <w:tcPr>
            <w:tcW w:w="1152" w:type="pct"/>
            <w:vAlign w:val="center"/>
          </w:tcPr>
          <w:p w14:paraId="30B4993F" w14:textId="77777777" w:rsidR="00D00A53" w:rsidRPr="00D00A53" w:rsidRDefault="00D00A53" w:rsidP="00CF2965">
            <w:pPr>
              <w:pStyle w:val="TableText"/>
            </w:pPr>
            <w:r w:rsidRPr="00D00A53">
              <w:t xml:space="preserve">CRCL Threshold Units </w:t>
            </w:r>
          </w:p>
        </w:tc>
        <w:tc>
          <w:tcPr>
            <w:tcW w:w="3848" w:type="pct"/>
            <w:vAlign w:val="center"/>
          </w:tcPr>
          <w:p w14:paraId="30B49940" w14:textId="77777777" w:rsidR="00D00A53" w:rsidRPr="00D00A53" w:rsidRDefault="00D00A53" w:rsidP="00CF2965">
            <w:pPr>
              <w:pStyle w:val="TableText"/>
            </w:pPr>
            <w:r w:rsidRPr="00D00A53">
              <w:t xml:space="preserve">Unit of measure for the Creatinine Clearance (CRCL) threshold. </w:t>
            </w:r>
          </w:p>
        </w:tc>
      </w:tr>
      <w:tr w:rsidR="00D00A53" w:rsidRPr="00D00A53" w14:paraId="30B49944" w14:textId="77777777" w:rsidTr="00CF2965">
        <w:tc>
          <w:tcPr>
            <w:tcW w:w="1152" w:type="pct"/>
            <w:vAlign w:val="center"/>
          </w:tcPr>
          <w:p w14:paraId="30B49942" w14:textId="77777777" w:rsidR="00D00A53" w:rsidRPr="00D00A53" w:rsidRDefault="00D00A53" w:rsidP="00CF2965">
            <w:pPr>
              <w:pStyle w:val="TableText"/>
            </w:pPr>
            <w:r w:rsidRPr="00D00A53">
              <w:t xml:space="preserve">Low Elimination Half Life </w:t>
            </w:r>
          </w:p>
        </w:tc>
        <w:tc>
          <w:tcPr>
            <w:tcW w:w="3848" w:type="pct"/>
            <w:vAlign w:val="center"/>
          </w:tcPr>
          <w:p w14:paraId="30B49943" w14:textId="77777777" w:rsidR="00D00A53" w:rsidRPr="00D00A53" w:rsidRDefault="00D00A53" w:rsidP="00CF2965">
            <w:pPr>
              <w:pStyle w:val="TableText"/>
            </w:pPr>
            <w:r w:rsidRPr="00D00A53">
              <w:t xml:space="preserve">Low end of the drug’s half-life range  </w:t>
            </w:r>
          </w:p>
        </w:tc>
      </w:tr>
      <w:tr w:rsidR="00D00A53" w:rsidRPr="00D00A53" w14:paraId="30B49947" w14:textId="77777777" w:rsidTr="00CF2965">
        <w:tc>
          <w:tcPr>
            <w:tcW w:w="1152" w:type="pct"/>
            <w:vAlign w:val="center"/>
          </w:tcPr>
          <w:p w14:paraId="30B49945" w14:textId="77777777" w:rsidR="00D00A53" w:rsidRPr="00D00A53" w:rsidRDefault="00D00A53" w:rsidP="00CF2965">
            <w:pPr>
              <w:pStyle w:val="TableText"/>
            </w:pPr>
            <w:r w:rsidRPr="00D00A53">
              <w:t xml:space="preserve">High Elimination Half Life </w:t>
            </w:r>
          </w:p>
        </w:tc>
        <w:tc>
          <w:tcPr>
            <w:tcW w:w="3848" w:type="pct"/>
            <w:vAlign w:val="center"/>
          </w:tcPr>
          <w:p w14:paraId="30B49946" w14:textId="77777777" w:rsidR="00D00A53" w:rsidRPr="00D00A53" w:rsidRDefault="00D00A53" w:rsidP="00CF2965">
            <w:pPr>
              <w:pStyle w:val="TableText"/>
            </w:pPr>
            <w:r w:rsidRPr="00D00A53">
              <w:t xml:space="preserve">High end of the drug’s half-life range. </w:t>
            </w:r>
          </w:p>
        </w:tc>
      </w:tr>
      <w:tr w:rsidR="00D00A53" w:rsidRPr="00D00A53" w14:paraId="30B4994A" w14:textId="77777777" w:rsidTr="00CF2965">
        <w:tc>
          <w:tcPr>
            <w:tcW w:w="1152" w:type="pct"/>
            <w:vAlign w:val="center"/>
          </w:tcPr>
          <w:p w14:paraId="30B49948" w14:textId="77777777" w:rsidR="00D00A53" w:rsidRPr="00D00A53" w:rsidRDefault="00D00A53" w:rsidP="00CF2965">
            <w:pPr>
              <w:pStyle w:val="TableText"/>
            </w:pPr>
            <w:r w:rsidRPr="00D00A53">
              <w:t xml:space="preserve">Half Life Units </w:t>
            </w:r>
          </w:p>
        </w:tc>
        <w:tc>
          <w:tcPr>
            <w:tcW w:w="3848" w:type="pct"/>
            <w:vAlign w:val="center"/>
          </w:tcPr>
          <w:p w14:paraId="30B49949" w14:textId="77777777" w:rsidR="00D00A53" w:rsidRPr="00D00A53" w:rsidRDefault="00D00A53" w:rsidP="00CF2965">
            <w:pPr>
              <w:pStyle w:val="TableText"/>
            </w:pPr>
            <w:r w:rsidRPr="00D00A53">
              <w:t xml:space="preserve">Unit of time for the half-life range of a drug. </w:t>
            </w:r>
          </w:p>
        </w:tc>
      </w:tr>
      <w:tr w:rsidR="00D00A53" w:rsidRPr="00D00A53" w14:paraId="30B4994D" w14:textId="77777777" w:rsidTr="00CF2965">
        <w:tc>
          <w:tcPr>
            <w:tcW w:w="1152" w:type="pct"/>
            <w:vAlign w:val="center"/>
          </w:tcPr>
          <w:p w14:paraId="30B4994B" w14:textId="77777777" w:rsidR="00D00A53" w:rsidRPr="00D00A53" w:rsidRDefault="00D00A53" w:rsidP="00CF2965">
            <w:pPr>
              <w:pStyle w:val="TableText"/>
            </w:pPr>
            <w:r w:rsidRPr="00D00A53">
              <w:t xml:space="preserve">Weight Required Indicator </w:t>
            </w:r>
          </w:p>
        </w:tc>
        <w:tc>
          <w:tcPr>
            <w:tcW w:w="3848" w:type="pct"/>
            <w:vAlign w:val="center"/>
          </w:tcPr>
          <w:p w14:paraId="30B4994C" w14:textId="77777777" w:rsidR="00D00A53" w:rsidRPr="00D00A53" w:rsidRDefault="00D00A53" w:rsidP="00CF2965">
            <w:pPr>
              <w:pStyle w:val="TableText"/>
            </w:pPr>
            <w:r w:rsidRPr="00D00A53">
              <w:t xml:space="preserve">Indicates whether weight is required for dosing.  </w:t>
            </w:r>
          </w:p>
        </w:tc>
      </w:tr>
      <w:tr w:rsidR="00D00A53" w:rsidRPr="00D00A53" w14:paraId="30B49950" w14:textId="77777777" w:rsidTr="00CF2965">
        <w:tc>
          <w:tcPr>
            <w:tcW w:w="1152" w:type="pct"/>
            <w:vAlign w:val="center"/>
          </w:tcPr>
          <w:p w14:paraId="30B4994E" w14:textId="77777777" w:rsidR="00D00A53" w:rsidRPr="00D00A53" w:rsidRDefault="00D00A53" w:rsidP="00CF2965">
            <w:pPr>
              <w:pStyle w:val="TableText"/>
            </w:pPr>
            <w:r w:rsidRPr="00D00A53">
              <w:t xml:space="preserve">BSA </w:t>
            </w:r>
          </w:p>
        </w:tc>
        <w:tc>
          <w:tcPr>
            <w:tcW w:w="3848" w:type="pct"/>
            <w:vAlign w:val="center"/>
          </w:tcPr>
          <w:p w14:paraId="30B4994F" w14:textId="77777777" w:rsidR="00D00A53" w:rsidRPr="00D00A53" w:rsidRDefault="00D00A53" w:rsidP="00CF2965">
            <w:pPr>
              <w:pStyle w:val="TableText"/>
            </w:pPr>
            <w:r w:rsidRPr="00D00A53">
              <w:t xml:space="preserve">Required Indicator Indicates whether Body Surface Area (BSA) is required for dosing </w:t>
            </w:r>
          </w:p>
        </w:tc>
      </w:tr>
    </w:tbl>
    <w:p w14:paraId="4631513D" w14:textId="27FA42B5" w:rsidR="00E916A6" w:rsidRDefault="00CA1FAF" w:rsidP="00B46869">
      <w:pPr>
        <w:pStyle w:val="Heading1"/>
      </w:pPr>
      <w:bookmarkStart w:id="707" w:name="_Ref414972057"/>
      <w:bookmarkStart w:id="708" w:name="_Toc75767166"/>
      <w:r>
        <w:t>Online Help</w:t>
      </w:r>
      <w:bookmarkEnd w:id="707"/>
      <w:bookmarkEnd w:id="708"/>
    </w:p>
    <w:p w14:paraId="27BAC215" w14:textId="5853CBA1" w:rsidR="00CA1FAF" w:rsidRDefault="0044166A" w:rsidP="004821BE">
      <w:pPr>
        <w:pStyle w:val="BodyText"/>
        <w:keepNext/>
      </w:pPr>
      <w:r>
        <w:t>PECS p</w:t>
      </w:r>
      <w:r w:rsidR="004D1374">
        <w:t>rovides an</w:t>
      </w:r>
      <w:r>
        <w:t xml:space="preserve"> online help system that provides information on using the application. </w:t>
      </w:r>
    </w:p>
    <w:p w14:paraId="716399BB" w14:textId="15C0485D" w:rsidR="00586F65" w:rsidRDefault="00586F65" w:rsidP="00586F65">
      <w:pPr>
        <w:pStyle w:val="Caption"/>
      </w:pPr>
      <w:bookmarkStart w:id="709" w:name="_Toc75767405"/>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209</w:t>
      </w:r>
      <w:r w:rsidR="002438FA">
        <w:rPr>
          <w:noProof/>
        </w:rPr>
        <w:fldChar w:fldCharType="end"/>
      </w:r>
      <w:r>
        <w:t>: PECS Online Help Window</w:t>
      </w:r>
      <w:bookmarkEnd w:id="709"/>
    </w:p>
    <w:p w14:paraId="30CB5F92" w14:textId="77777777" w:rsidR="00466DDF" w:rsidRDefault="00466DDF" w:rsidP="00694F65">
      <w:pPr>
        <w:pStyle w:val="Graphic0"/>
        <w:keepNext w:val="0"/>
        <w:jc w:val="left"/>
      </w:pPr>
      <w:r>
        <w:rPr>
          <w:noProof/>
        </w:rPr>
        <w:drawing>
          <wp:inline distT="0" distB="0" distL="0" distR="0" wp14:anchorId="196FC897" wp14:editId="711E4C7F">
            <wp:extent cx="4855464" cy="2825496"/>
            <wp:effectExtent l="19050" t="19050" r="21590" b="13335"/>
            <wp:docPr id="484" name="Picture 484" descr="Graphic of PECS Online Hel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4855464" cy="2825496"/>
                    </a:xfrm>
                    <a:prstGeom prst="rect">
                      <a:avLst/>
                    </a:prstGeom>
                    <a:ln>
                      <a:solidFill>
                        <a:schemeClr val="tx1"/>
                      </a:solidFill>
                    </a:ln>
                  </pic:spPr>
                </pic:pic>
              </a:graphicData>
            </a:graphic>
          </wp:inline>
        </w:drawing>
      </w:r>
    </w:p>
    <w:p w14:paraId="7B18E346" w14:textId="072E1B7A" w:rsidR="0044166A" w:rsidRDefault="0044166A" w:rsidP="00B46869">
      <w:pPr>
        <w:pStyle w:val="Heading2"/>
      </w:pPr>
      <w:bookmarkStart w:id="710" w:name="_Toc75767167"/>
      <w:r>
        <w:t>Accessing Online Help</w:t>
      </w:r>
      <w:bookmarkEnd w:id="710"/>
    </w:p>
    <w:p w14:paraId="21CE6CBC" w14:textId="3E655E5D" w:rsidR="0044166A" w:rsidRDefault="0044166A" w:rsidP="00694F65">
      <w:pPr>
        <w:pStyle w:val="BodyText"/>
        <w:keepNext/>
        <w:keepLines/>
      </w:pPr>
      <w:r>
        <w:t xml:space="preserve">There are two ways to </w:t>
      </w:r>
      <w:r w:rsidR="00850DFA">
        <w:t>access online help: the Help tab and Page Help link.</w:t>
      </w:r>
    </w:p>
    <w:p w14:paraId="26FFCCED" w14:textId="4C182683" w:rsidR="00850DFA" w:rsidRDefault="00F83F47" w:rsidP="00694F65">
      <w:pPr>
        <w:pStyle w:val="BodyTextNumbered1"/>
        <w:keepNext/>
        <w:keepLines/>
        <w:numPr>
          <w:ilvl w:val="0"/>
          <w:numId w:val="91"/>
        </w:numPr>
      </w:pPr>
      <w:r>
        <w:t>Select</w:t>
      </w:r>
      <w:r w:rsidR="00850DFA">
        <w:t xml:space="preserve"> the Help tab to open the main Online Help page</w:t>
      </w:r>
    </w:p>
    <w:p w14:paraId="28DB75B1" w14:textId="73AE4A57" w:rsidR="00586F65" w:rsidRDefault="00586F65" w:rsidP="00694F65">
      <w:pPr>
        <w:pStyle w:val="Caption"/>
      </w:pPr>
      <w:bookmarkStart w:id="711" w:name="_Toc75767406"/>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210</w:t>
      </w:r>
      <w:r w:rsidR="002438FA">
        <w:rPr>
          <w:noProof/>
        </w:rPr>
        <w:fldChar w:fldCharType="end"/>
      </w:r>
      <w:r>
        <w:t>: The Help Tab</w:t>
      </w:r>
      <w:bookmarkEnd w:id="711"/>
    </w:p>
    <w:p w14:paraId="13F542C6" w14:textId="77777777" w:rsidR="00466DDF" w:rsidRDefault="00466DDF" w:rsidP="00694F65">
      <w:pPr>
        <w:pStyle w:val="Graphic0"/>
        <w:keepLines/>
        <w:jc w:val="left"/>
      </w:pPr>
      <w:r>
        <w:rPr>
          <w:noProof/>
        </w:rPr>
        <w:drawing>
          <wp:inline distT="0" distB="0" distL="0" distR="0" wp14:anchorId="1B7D6C7E" wp14:editId="1034A70A">
            <wp:extent cx="1676191" cy="666667"/>
            <wp:effectExtent l="19050" t="19050" r="19685" b="19685"/>
            <wp:docPr id="485" name="Picture 485" descr="Graphic of the Help Tab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1676191" cy="666667"/>
                    </a:xfrm>
                    <a:prstGeom prst="rect">
                      <a:avLst/>
                    </a:prstGeom>
                    <a:ln>
                      <a:solidFill>
                        <a:schemeClr val="tx1"/>
                      </a:solidFill>
                    </a:ln>
                  </pic:spPr>
                </pic:pic>
              </a:graphicData>
            </a:graphic>
          </wp:inline>
        </w:drawing>
      </w:r>
    </w:p>
    <w:p w14:paraId="197C8D60" w14:textId="5BF0DBE1" w:rsidR="004218D3" w:rsidRDefault="00F83F47" w:rsidP="00694F65">
      <w:pPr>
        <w:pStyle w:val="BodyTextNumbered1"/>
        <w:keepNext/>
        <w:keepLines/>
      </w:pPr>
      <w:r>
        <w:t>Select</w:t>
      </w:r>
      <w:r w:rsidR="00850DFA">
        <w:t xml:space="preserve"> the Page Help link to access help specific to th</w:t>
      </w:r>
      <w:r>
        <w:t>e current page</w:t>
      </w:r>
      <w:r w:rsidR="00850DFA">
        <w:t xml:space="preserve">. </w:t>
      </w:r>
    </w:p>
    <w:p w14:paraId="3EF39149" w14:textId="3FB444AA" w:rsidR="00586F65" w:rsidRDefault="00586F65" w:rsidP="00694F65">
      <w:pPr>
        <w:pStyle w:val="Caption"/>
      </w:pPr>
      <w:bookmarkStart w:id="712" w:name="_Toc75767407"/>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211</w:t>
      </w:r>
      <w:r w:rsidR="002438FA">
        <w:rPr>
          <w:noProof/>
        </w:rPr>
        <w:fldChar w:fldCharType="end"/>
      </w:r>
      <w:r>
        <w:t>: The Page Help Link</w:t>
      </w:r>
      <w:bookmarkEnd w:id="712"/>
    </w:p>
    <w:p w14:paraId="221BF390" w14:textId="77777777" w:rsidR="00E33D00" w:rsidRDefault="00E33D00" w:rsidP="00694F65">
      <w:pPr>
        <w:pStyle w:val="Graphic0"/>
        <w:keepLines/>
        <w:jc w:val="left"/>
      </w:pPr>
      <w:r>
        <w:rPr>
          <w:noProof/>
        </w:rPr>
        <w:drawing>
          <wp:inline distT="0" distB="0" distL="0" distR="0" wp14:anchorId="455F5CDD" wp14:editId="0C5B8032">
            <wp:extent cx="1219048" cy="847619"/>
            <wp:effectExtent l="19050" t="19050" r="19685" b="10160"/>
            <wp:docPr id="486" name="Picture 486" descr="Graphic of the Page Help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1219048" cy="847619"/>
                    </a:xfrm>
                    <a:prstGeom prst="rect">
                      <a:avLst/>
                    </a:prstGeom>
                    <a:ln>
                      <a:solidFill>
                        <a:schemeClr val="tx1"/>
                      </a:solidFill>
                    </a:ln>
                  </pic:spPr>
                </pic:pic>
              </a:graphicData>
            </a:graphic>
          </wp:inline>
        </w:drawing>
      </w:r>
    </w:p>
    <w:p w14:paraId="64F9EA9F" w14:textId="210AB9BC" w:rsidR="00850DFA" w:rsidRDefault="00850DFA" w:rsidP="004821BE">
      <w:pPr>
        <w:pStyle w:val="BodyText"/>
        <w:keepNext/>
      </w:pPr>
      <w:r>
        <w:t>Using the Page Help link will display help page</w:t>
      </w:r>
      <w:r w:rsidR="00E33D00">
        <w:t xml:space="preserve"> relevant to the current page</w:t>
      </w:r>
      <w:r>
        <w:t>. Click the Show link to display the Table of Contents.</w:t>
      </w:r>
    </w:p>
    <w:p w14:paraId="693E2EE8" w14:textId="1B4BD33E" w:rsidR="00586F65" w:rsidRPr="0044166A" w:rsidRDefault="00586F65" w:rsidP="00586F65">
      <w:pPr>
        <w:pStyle w:val="Caption"/>
      </w:pPr>
      <w:bookmarkStart w:id="713" w:name="_Toc75767408"/>
      <w:r>
        <w:t xml:space="preserve">Figure </w:t>
      </w:r>
      <w:r w:rsidR="002438FA">
        <w:rPr>
          <w:noProof/>
        </w:rPr>
        <w:fldChar w:fldCharType="begin"/>
      </w:r>
      <w:r w:rsidR="002438FA">
        <w:rPr>
          <w:noProof/>
        </w:rPr>
        <w:instrText xml:space="preserve"> SEQ Figure \* ARABIC </w:instrText>
      </w:r>
      <w:r w:rsidR="002438FA">
        <w:rPr>
          <w:noProof/>
        </w:rPr>
        <w:fldChar w:fldCharType="separate"/>
      </w:r>
      <w:r w:rsidR="00694F65">
        <w:rPr>
          <w:noProof/>
        </w:rPr>
        <w:t>212</w:t>
      </w:r>
      <w:r w:rsidR="002438FA">
        <w:rPr>
          <w:noProof/>
        </w:rPr>
        <w:fldChar w:fldCharType="end"/>
      </w:r>
      <w:r>
        <w:t>: The Show Link</w:t>
      </w:r>
      <w:bookmarkEnd w:id="713"/>
    </w:p>
    <w:p w14:paraId="3FEFA74F" w14:textId="77777777" w:rsidR="00071AF6" w:rsidRDefault="00081AF2" w:rsidP="00F83F47">
      <w:pPr>
        <w:pStyle w:val="Graphic0"/>
        <w:jc w:val="left"/>
      </w:pPr>
      <w:r>
        <w:rPr>
          <w:noProof/>
        </w:rPr>
        <w:drawing>
          <wp:inline distT="0" distB="0" distL="0" distR="0" wp14:anchorId="7429F139" wp14:editId="237302A3">
            <wp:extent cx="2894859" cy="1380226"/>
            <wp:effectExtent l="19050" t="19050" r="20320" b="10795"/>
            <wp:docPr id="488" name="Picture 488" descr="Graphic of the Show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l="3174" t="9605"/>
                    <a:stretch/>
                  </pic:blipFill>
                  <pic:spPr bwMode="auto">
                    <a:xfrm>
                      <a:off x="0" y="0"/>
                      <a:ext cx="2895186" cy="13803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3A3E26" w14:textId="77777777" w:rsidR="0044166A" w:rsidRPr="0044166A" w:rsidRDefault="0044166A" w:rsidP="0044166A">
      <w:pPr>
        <w:pStyle w:val="BodyText"/>
      </w:pPr>
    </w:p>
    <w:sectPr w:rsidR="0044166A" w:rsidRPr="0044166A" w:rsidSect="00FB072B">
      <w:pgSz w:w="12240" w:h="15840" w:code="1"/>
      <w:pgMar w:top="1170" w:right="1440" w:bottom="1440" w:left="1440" w:header="720" w:footer="940" w:gutter="0"/>
      <w:pgNumType w:start="1"/>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44E">
      <wne:acd wne:acdName="acd0"/>
    </wne:keymap>
  </wne:keymaps>
  <wne:toolbars>
    <wne:acdManifest>
      <wne:acdEntry wne:acdName="acd0"/>
    </wne:acdManifest>
  </wne:toolbars>
  <wne:acds>
    <wne:acd wne:argValue="AgBMAGkAcwB0AE4AdQBtAGIAZQByA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5EF3B6" w14:textId="77777777" w:rsidR="00816999" w:rsidRDefault="00816999">
      <w:r>
        <w:separator/>
      </w:r>
    </w:p>
  </w:endnote>
  <w:endnote w:type="continuationSeparator" w:id="0">
    <w:p w14:paraId="3DAC8C38" w14:textId="77777777" w:rsidR="00816999" w:rsidRDefault="008169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Bold">
    <w:panose1 w:val="00000000000000000000"/>
    <w:charset w:val="00"/>
    <w:family w:val="roman"/>
    <w:notTrueType/>
    <w:pitch w:val="default"/>
  </w:font>
  <w:font w:name="MS Shell Dlg 2">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7984110"/>
      <w:docPartObj>
        <w:docPartGallery w:val="Page Numbers (Bottom of Page)"/>
        <w:docPartUnique/>
      </w:docPartObj>
    </w:sdtPr>
    <w:sdtEndPr/>
    <w:sdtContent>
      <w:p w14:paraId="30B49B44" w14:textId="1A89E1B7" w:rsidR="00B46869" w:rsidRDefault="00B46869" w:rsidP="00EB6747">
        <w:pPr>
          <w:pStyle w:val="Footer"/>
        </w:pPr>
        <w:r>
          <w:fldChar w:fldCharType="begin"/>
        </w:r>
        <w:r>
          <w:instrText xml:space="preserve"> PAGE   \* MERGEFORMAT </w:instrText>
        </w:r>
        <w:r>
          <w:fldChar w:fldCharType="separate"/>
        </w:r>
        <w:r>
          <w:rPr>
            <w:noProof/>
          </w:rPr>
          <w:t>xii</w:t>
        </w:r>
        <w:r>
          <w:rPr>
            <w:noProof/>
          </w:rPr>
          <w:fldChar w:fldCharType="end"/>
        </w:r>
        <w:r>
          <w:tab/>
        </w:r>
        <w:r>
          <w:rPr>
            <w:rStyle w:val="PageNumber"/>
          </w:rPr>
          <w:t>Pharmacy Enterprise Customization System (PECS) v6.1 User Guide</w:t>
        </w:r>
        <w:r>
          <w:rPr>
            <w:rStyle w:val="PageNumber"/>
          </w:rPr>
          <w:tab/>
        </w:r>
        <w:r>
          <w:rPr>
            <w:rStyle w:val="PageNumber"/>
          </w:rPr>
          <w:fldChar w:fldCharType="begin"/>
        </w:r>
        <w:r>
          <w:rPr>
            <w:rStyle w:val="PageNumber"/>
          </w:rPr>
          <w:instrText xml:space="preserve"> DOCPROPERTY  ReleaseDate  \* MERGEFORMAT </w:instrText>
        </w:r>
        <w:r>
          <w:rPr>
            <w:rStyle w:val="PageNumber"/>
          </w:rPr>
          <w:fldChar w:fldCharType="separate"/>
        </w:r>
        <w:r>
          <w:rPr>
            <w:rStyle w:val="PageNumber"/>
          </w:rPr>
          <w:t>July 201</w:t>
        </w:r>
        <w:r>
          <w:rPr>
            <w:rStyle w:val="PageNumber"/>
          </w:rPr>
          <w:fldChar w:fldCharType="end"/>
        </w:r>
        <w:r>
          <w:rPr>
            <w:rStyle w:val="PageNumber"/>
          </w:rPr>
          <w:t>7</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F202FF" w14:textId="77777777" w:rsidR="00B46869" w:rsidRPr="006C386A" w:rsidRDefault="00B46869" w:rsidP="000F0C84">
    <w:pPr>
      <w:pStyle w:val="Footer"/>
      <w:contextualSpacing/>
      <w:rPr>
        <w:rStyle w:val="PageNumber"/>
      </w:rPr>
    </w:pPr>
    <w:r w:rsidRPr="006C386A">
      <w:rPr>
        <w:rStyle w:val="PageNumber"/>
      </w:rPr>
      <w:t>PECS v6.</w:t>
    </w:r>
    <w:r>
      <w:rPr>
        <w:rStyle w:val="PageNumber"/>
      </w:rPr>
      <w:t>2</w:t>
    </w:r>
    <w:r w:rsidRPr="006C386A">
      <w:rPr>
        <w:rStyle w:val="PageNumber"/>
      </w:rPr>
      <w:t xml:space="preserve"> </w:t>
    </w:r>
  </w:p>
  <w:p w14:paraId="30B49B45" w14:textId="0E4CF871" w:rsidR="00B46869" w:rsidRPr="000F0C84" w:rsidRDefault="00B46869" w:rsidP="000F0C84">
    <w:pPr>
      <w:pStyle w:val="Footer"/>
      <w:contextualSpacing/>
    </w:pPr>
    <w:r>
      <w:rPr>
        <w:rStyle w:val="PageNumber"/>
      </w:rPr>
      <w:t>User Guide</w:t>
    </w:r>
    <w:r w:rsidRPr="006C386A">
      <w:rPr>
        <w:rStyle w:val="PageNumber"/>
      </w:rPr>
      <w:tab/>
    </w:r>
    <w:r>
      <w:rPr>
        <w:rStyle w:val="PageNumber"/>
      </w:rPr>
      <w:fldChar w:fldCharType="begin"/>
    </w:r>
    <w:r>
      <w:rPr>
        <w:rStyle w:val="PageNumber"/>
      </w:rPr>
      <w:instrText xml:space="preserve">PAGE  </w:instrText>
    </w:r>
    <w:r>
      <w:rPr>
        <w:rStyle w:val="PageNumber"/>
      </w:rPr>
      <w:fldChar w:fldCharType="separate"/>
    </w:r>
    <w:r>
      <w:rPr>
        <w:rStyle w:val="PageNumber"/>
        <w:noProof/>
      </w:rPr>
      <w:t>56</w:t>
    </w:r>
    <w:r>
      <w:rPr>
        <w:rStyle w:val="PageNumber"/>
      </w:rPr>
      <w:fldChar w:fldCharType="end"/>
    </w:r>
    <w:r w:rsidRPr="006C386A">
      <w:rPr>
        <w:rStyle w:val="PageNumber"/>
      </w:rPr>
      <w:tab/>
    </w:r>
    <w:r>
      <w:rPr>
        <w:rStyle w:val="PageNumber"/>
      </w:rPr>
      <w:t>June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548CC2" w14:textId="77777777" w:rsidR="00816999" w:rsidRDefault="00816999">
      <w:r>
        <w:separator/>
      </w:r>
    </w:p>
  </w:footnote>
  <w:footnote w:type="continuationSeparator" w:id="0">
    <w:p w14:paraId="353BC487" w14:textId="77777777" w:rsidR="00816999" w:rsidRDefault="008169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2CE6C1BC"/>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E0C0DE0"/>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3ABA79D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22747A8"/>
    <w:multiLevelType w:val="multilevel"/>
    <w:tmpl w:val="B52E36B6"/>
    <w:styleLink w:val="Headings"/>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1224" w:hanging="504"/>
      </w:pPr>
      <w:rPr>
        <w:rFonts w:hint="default"/>
      </w:rPr>
    </w:lvl>
    <w:lvl w:ilvl="3">
      <w:start w:val="1"/>
      <w:numFmt w:val="decimal"/>
      <w:pStyle w:val="Heading4"/>
      <w:lvlText w:val="%1.%2.%3.%4."/>
      <w:lvlJc w:val="left"/>
      <w:pPr>
        <w:ind w:left="1728" w:hanging="648"/>
      </w:pPr>
      <w:rPr>
        <w:rFonts w:hint="default"/>
      </w:rPr>
    </w:lvl>
    <w:lvl w:ilvl="4">
      <w:start w:val="1"/>
      <w:numFmt w:val="decimal"/>
      <w:pStyle w:val="Heading5"/>
      <w:lvlText w:val="%1.%2.%3.%4.%5."/>
      <w:lvlJc w:val="left"/>
      <w:pPr>
        <w:ind w:left="2232" w:hanging="792"/>
      </w:pPr>
      <w:rPr>
        <w:rFonts w:hint="default"/>
      </w:rPr>
    </w:lvl>
    <w:lvl w:ilvl="5">
      <w:start w:val="1"/>
      <w:numFmt w:val="decimal"/>
      <w:pStyle w:val="Heading6"/>
      <w:lvlText w:val="%1.%2.%3.%4.%5.%6."/>
      <w:lvlJc w:val="left"/>
      <w:pPr>
        <w:ind w:left="2736" w:hanging="936"/>
      </w:pPr>
      <w:rPr>
        <w:rFonts w:hint="default"/>
      </w:rPr>
    </w:lvl>
    <w:lvl w:ilvl="6">
      <w:start w:val="1"/>
      <w:numFmt w:val="decimal"/>
      <w:pStyle w:val="Heading7"/>
      <w:lvlText w:val="%1.%2.%3.%4.%5.%6.%7."/>
      <w:lvlJc w:val="left"/>
      <w:pPr>
        <w:ind w:left="3240" w:hanging="1080"/>
      </w:pPr>
      <w:rPr>
        <w:rFonts w:hint="default"/>
      </w:rPr>
    </w:lvl>
    <w:lvl w:ilvl="7">
      <w:start w:val="1"/>
      <w:numFmt w:val="decimal"/>
      <w:pStyle w:val="Heading8"/>
      <w:lvlText w:val="%1.%2.%3.%4.%5.%6.%7.%8."/>
      <w:lvlJc w:val="left"/>
      <w:pPr>
        <w:ind w:left="3744" w:hanging="1224"/>
      </w:pPr>
      <w:rPr>
        <w:rFonts w:hint="default"/>
      </w:rPr>
    </w:lvl>
    <w:lvl w:ilvl="8">
      <w:start w:val="1"/>
      <w:numFmt w:val="decimal"/>
      <w:pStyle w:val="Heading9"/>
      <w:lvlText w:val="%1.%2.%3.%4.%5.%6.%7.%8.%9."/>
      <w:lvlJc w:val="left"/>
      <w:pPr>
        <w:ind w:left="4320" w:hanging="1440"/>
      </w:pPr>
      <w:rPr>
        <w:rFonts w:hint="default"/>
      </w:rPr>
    </w:lvl>
  </w:abstractNum>
  <w:abstractNum w:abstractNumId="4"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0A8372F7"/>
    <w:multiLevelType w:val="hybridMultilevel"/>
    <w:tmpl w:val="6FE644B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EF1AB9"/>
    <w:multiLevelType w:val="hybridMultilevel"/>
    <w:tmpl w:val="A78EA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7B1129"/>
    <w:multiLevelType w:val="hybridMultilevel"/>
    <w:tmpl w:val="0890F176"/>
    <w:lvl w:ilvl="0" w:tplc="E868837E">
      <w:start w:val="1"/>
      <w:numFmt w:val="decimal"/>
      <w:pStyle w:val="List1"/>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C88381C"/>
    <w:multiLevelType w:val="hybridMultilevel"/>
    <w:tmpl w:val="BA7EF7CE"/>
    <w:lvl w:ilvl="0" w:tplc="A8B48666">
      <w:start w:val="1"/>
      <w:numFmt w:val="bullet"/>
      <w:pStyle w:val="InstructionalBullet1"/>
      <w:lvlText w:val=""/>
      <w:lvlJc w:val="left"/>
      <w:pPr>
        <w:tabs>
          <w:tab w:val="num" w:pos="720"/>
        </w:tabs>
        <w:ind w:left="720" w:hanging="360"/>
      </w:pPr>
      <w:rPr>
        <w:rFonts w:ascii="Symbol" w:hAnsi="Symbol" w:hint="default"/>
      </w:rPr>
    </w:lvl>
    <w:lvl w:ilvl="1" w:tplc="98905A2C" w:tentative="1">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C6905F9"/>
    <w:multiLevelType w:val="hybridMultilevel"/>
    <w:tmpl w:val="E73A3C1E"/>
    <w:lvl w:ilvl="0" w:tplc="9A7858D0">
      <w:start w:val="1"/>
      <w:numFmt w:val="decimal"/>
      <w:pStyle w:val="Step"/>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11"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31357482"/>
    <w:multiLevelType w:val="hybridMultilevel"/>
    <w:tmpl w:val="F47A97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FEF7513"/>
    <w:multiLevelType w:val="hybridMultilevel"/>
    <w:tmpl w:val="4B848C5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4"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5" w15:restartNumberingAfterBreak="0">
    <w:nsid w:val="4E293210"/>
    <w:multiLevelType w:val="hybridMultilevel"/>
    <w:tmpl w:val="3BE4E2A6"/>
    <w:lvl w:ilvl="0" w:tplc="91B08B1E">
      <w:start w:val="1"/>
      <w:numFmt w:val="decimal"/>
      <w:pStyle w:val="Style2"/>
      <w:lvlText w:val="%1."/>
      <w:lvlJc w:val="left"/>
      <w:pPr>
        <w:ind w:left="720" w:hanging="360"/>
      </w:pPr>
    </w:lvl>
    <w:lvl w:ilvl="1" w:tplc="04090017">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1571F7"/>
    <w:multiLevelType w:val="hybridMultilevel"/>
    <w:tmpl w:val="13EC8F6A"/>
    <w:lvl w:ilvl="0" w:tplc="72CC93A0">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835433C"/>
    <w:multiLevelType w:val="hybridMultilevel"/>
    <w:tmpl w:val="A918AE5A"/>
    <w:lvl w:ilvl="0" w:tplc="355442CA">
      <w:start w:val="1"/>
      <w:numFmt w:val="bullet"/>
      <w:pStyle w:val="Bullet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B741722"/>
    <w:multiLevelType w:val="hybridMultilevel"/>
    <w:tmpl w:val="04BCE968"/>
    <w:lvl w:ilvl="0" w:tplc="EB606248">
      <w:start w:val="1"/>
      <w:numFmt w:val="bullet"/>
      <w:pStyle w:val="BulletCompressed"/>
      <w:lvlText w:val="o"/>
      <w:lvlJc w:val="left"/>
      <w:pPr>
        <w:tabs>
          <w:tab w:val="num" w:pos="1080"/>
        </w:tabs>
        <w:ind w:left="1080" w:hanging="360"/>
      </w:pPr>
      <w:rPr>
        <w:rFonts w:ascii="Courier New" w:hAnsi="Courier New" w:cs="Courier New" w:hint="default"/>
      </w:rPr>
    </w:lvl>
    <w:lvl w:ilvl="1" w:tplc="04090019">
      <w:start w:val="1"/>
      <w:numFmt w:val="bullet"/>
      <w:lvlText w:val=""/>
      <w:lvlJc w:val="left"/>
      <w:pPr>
        <w:tabs>
          <w:tab w:val="num" w:pos="1800"/>
        </w:tabs>
        <w:ind w:left="1800" w:hanging="360"/>
      </w:pPr>
      <w:rPr>
        <w:rFonts w:ascii="Wingdings" w:hAnsi="Wingdings" w:hint="default"/>
      </w:rPr>
    </w:lvl>
    <w:lvl w:ilvl="2" w:tplc="0409001B">
      <w:start w:val="1"/>
      <w:numFmt w:val="bullet"/>
      <w:lvlText w:val=""/>
      <w:lvlJc w:val="left"/>
      <w:pPr>
        <w:tabs>
          <w:tab w:val="num" w:pos="2520"/>
        </w:tabs>
        <w:ind w:left="2520" w:hanging="360"/>
      </w:pPr>
      <w:rPr>
        <w:rFonts w:ascii="Symbol" w:hAnsi="Symbol"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15:restartNumberingAfterBreak="0">
    <w:nsid w:val="6D5C2438"/>
    <w:multiLevelType w:val="hybridMultilevel"/>
    <w:tmpl w:val="9CEEF7A4"/>
    <w:lvl w:ilvl="0" w:tplc="CFA820F0">
      <w:start w:val="1"/>
      <w:numFmt w:val="decimal"/>
      <w:pStyle w:val="BodyTextNumbered2"/>
      <w:lvlText w:val="%1."/>
      <w:lvlJc w:val="left"/>
      <w:pPr>
        <w:tabs>
          <w:tab w:val="num" w:pos="1440"/>
        </w:tabs>
        <w:ind w:left="1440" w:hanging="360"/>
      </w:pPr>
      <w:rPr>
        <w:rFonts w:hint="default"/>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0" w15:restartNumberingAfterBreak="0">
    <w:nsid w:val="6F182A87"/>
    <w:multiLevelType w:val="hybridMultilevel"/>
    <w:tmpl w:val="253CB208"/>
    <w:lvl w:ilvl="0" w:tplc="EC120EBE">
      <w:start w:val="1"/>
      <w:numFmt w:val="decimal"/>
      <w:pStyle w:val="BodyTextNumbered1"/>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73B1173E"/>
    <w:multiLevelType w:val="hybridMultilevel"/>
    <w:tmpl w:val="2640D13E"/>
    <w:lvl w:ilvl="0" w:tplc="71B819DE">
      <w:start w:val="1"/>
      <w:numFmt w:val="lowerLetter"/>
      <w:pStyle w:val="BodyTextLettered2"/>
      <w:lvlText w:val="%1."/>
      <w:lvlJc w:val="left"/>
      <w:pPr>
        <w:tabs>
          <w:tab w:val="num" w:pos="1440"/>
        </w:tabs>
        <w:ind w:left="1440" w:hanging="360"/>
      </w:pPr>
      <w:rPr>
        <w:rFonts w:hint="default"/>
      </w:rPr>
    </w:lvl>
    <w:lvl w:ilvl="1" w:tplc="1452088E">
      <w:start w:val="1"/>
      <w:numFmt w:val="bullet"/>
      <w:lvlText w:val=""/>
      <w:lvlJc w:val="left"/>
      <w:pPr>
        <w:tabs>
          <w:tab w:val="num" w:pos="2160"/>
        </w:tabs>
        <w:ind w:left="2160" w:hanging="360"/>
      </w:pPr>
      <w:rPr>
        <w:rFonts w:ascii="Symbol" w:hAnsi="Symbol" w:hint="default"/>
        <w:color w:val="auto"/>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 w15:restartNumberingAfterBreak="0">
    <w:nsid w:val="7F9D06EE"/>
    <w:multiLevelType w:val="hybridMultilevel"/>
    <w:tmpl w:val="AC6A0120"/>
    <w:lvl w:ilvl="0" w:tplc="05282348">
      <w:start w:val="1"/>
      <w:numFmt w:val="bullet"/>
      <w:pStyle w:val="BodyTextBullet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numFmt w:val="bullet"/>
      <w:lvlText w:val="•"/>
      <w:lvlJc w:val="left"/>
      <w:pPr>
        <w:ind w:left="3240" w:hanging="720"/>
      </w:pPr>
      <w:rPr>
        <w:rFonts w:ascii="Times New Roman" w:eastAsia="Times New Roman" w:hAnsi="Times New Roman" w:cs="Times New Roman"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9"/>
  </w:num>
  <w:num w:numId="3">
    <w:abstractNumId w:val="9"/>
    <w:lvlOverride w:ilvl="0">
      <w:startOverride w:val="1"/>
    </w:lvlOverride>
  </w:num>
  <w:num w:numId="4">
    <w:abstractNumId w:val="9"/>
    <w:lvlOverride w:ilvl="0">
      <w:startOverride w:val="1"/>
    </w:lvlOverride>
  </w:num>
  <w:num w:numId="5">
    <w:abstractNumId w:val="9"/>
    <w:lvlOverride w:ilvl="0">
      <w:startOverride w:val="1"/>
    </w:lvlOverride>
  </w:num>
  <w:num w:numId="6">
    <w:abstractNumId w:val="9"/>
    <w:lvlOverride w:ilvl="0">
      <w:startOverride w:val="1"/>
    </w:lvlOverride>
  </w:num>
  <w:num w:numId="7">
    <w:abstractNumId w:val="17"/>
  </w:num>
  <w:num w:numId="8">
    <w:abstractNumId w:val="13"/>
  </w:num>
  <w:num w:numId="9">
    <w:abstractNumId w:val="6"/>
  </w:num>
  <w:num w:numId="10">
    <w:abstractNumId w:val="2"/>
  </w:num>
  <w:num w:numId="11">
    <w:abstractNumId w:val="9"/>
    <w:lvlOverride w:ilvl="0">
      <w:startOverride w:val="1"/>
    </w:lvlOverride>
  </w:num>
  <w:num w:numId="12">
    <w:abstractNumId w:val="15"/>
  </w:num>
  <w:num w:numId="13">
    <w:abstractNumId w:val="18"/>
  </w:num>
  <w:num w:numId="14">
    <w:abstractNumId w:val="1"/>
  </w:num>
  <w:num w:numId="15">
    <w:abstractNumId w:val="0"/>
  </w:num>
  <w:num w:numId="16">
    <w:abstractNumId w:val="5"/>
  </w:num>
  <w:num w:numId="17">
    <w:abstractNumId w:val="9"/>
    <w:lvlOverride w:ilvl="0">
      <w:startOverride w:val="1"/>
    </w:lvlOverride>
  </w:num>
  <w:num w:numId="18">
    <w:abstractNumId w:val="9"/>
    <w:lvlOverride w:ilvl="0">
      <w:startOverride w:val="1"/>
    </w:lvlOverride>
  </w:num>
  <w:num w:numId="19">
    <w:abstractNumId w:val="9"/>
    <w:lvlOverride w:ilvl="0">
      <w:startOverride w:val="1"/>
    </w:lvlOverride>
  </w:num>
  <w:num w:numId="20">
    <w:abstractNumId w:val="9"/>
    <w:lvlOverride w:ilvl="0">
      <w:startOverride w:val="1"/>
    </w:lvlOverride>
  </w:num>
  <w:num w:numId="21">
    <w:abstractNumId w:val="14"/>
  </w:num>
  <w:num w:numId="22">
    <w:abstractNumId w:val="22"/>
  </w:num>
  <w:num w:numId="23">
    <w:abstractNumId w:val="16"/>
  </w:num>
  <w:num w:numId="24">
    <w:abstractNumId w:val="4"/>
  </w:num>
  <w:num w:numId="25">
    <w:abstractNumId w:val="21"/>
  </w:num>
  <w:num w:numId="26">
    <w:abstractNumId w:val="20"/>
  </w:num>
  <w:num w:numId="27">
    <w:abstractNumId w:val="19"/>
  </w:num>
  <w:num w:numId="28">
    <w:abstractNumId w:val="11"/>
  </w:num>
  <w:num w:numId="29">
    <w:abstractNumId w:val="3"/>
    <w:lvlOverride w:ilvl="2">
      <w:lvl w:ilvl="2">
        <w:start w:val="1"/>
        <w:numFmt w:val="decimal"/>
        <w:pStyle w:val="Heading3"/>
        <w:lvlText w:val="%1.%2.%3."/>
        <w:lvlJc w:val="left"/>
        <w:pPr>
          <w:ind w:left="1224" w:hanging="504"/>
        </w:pPr>
        <w:rPr>
          <w:rFonts w:hint="default"/>
        </w:rPr>
      </w:lvl>
    </w:lvlOverride>
  </w:num>
  <w:num w:numId="30">
    <w:abstractNumId w:val="8"/>
  </w:num>
  <w:num w:numId="31">
    <w:abstractNumId w:val="10"/>
  </w:num>
  <w:num w:numId="32">
    <w:abstractNumId w:val="20"/>
    <w:lvlOverride w:ilvl="0">
      <w:startOverride w:val="1"/>
    </w:lvlOverride>
  </w:num>
  <w:num w:numId="33">
    <w:abstractNumId w:val="20"/>
    <w:lvlOverride w:ilvl="0">
      <w:startOverride w:val="1"/>
    </w:lvlOverride>
  </w:num>
  <w:num w:numId="34">
    <w:abstractNumId w:val="20"/>
    <w:lvlOverride w:ilvl="0">
      <w:startOverride w:val="1"/>
    </w:lvlOverride>
  </w:num>
  <w:num w:numId="35">
    <w:abstractNumId w:val="20"/>
    <w:lvlOverride w:ilvl="0">
      <w:startOverride w:val="1"/>
    </w:lvlOverride>
  </w:num>
  <w:num w:numId="36">
    <w:abstractNumId w:val="20"/>
    <w:lvlOverride w:ilvl="0">
      <w:startOverride w:val="1"/>
    </w:lvlOverride>
  </w:num>
  <w:num w:numId="37">
    <w:abstractNumId w:val="20"/>
    <w:lvlOverride w:ilvl="0">
      <w:startOverride w:val="1"/>
    </w:lvlOverride>
  </w:num>
  <w:num w:numId="38">
    <w:abstractNumId w:val="20"/>
    <w:lvlOverride w:ilvl="0">
      <w:startOverride w:val="1"/>
    </w:lvlOverride>
  </w:num>
  <w:num w:numId="39">
    <w:abstractNumId w:val="20"/>
    <w:lvlOverride w:ilvl="0">
      <w:startOverride w:val="1"/>
    </w:lvlOverride>
  </w:num>
  <w:num w:numId="40">
    <w:abstractNumId w:val="20"/>
    <w:lvlOverride w:ilvl="0">
      <w:startOverride w:val="1"/>
    </w:lvlOverride>
  </w:num>
  <w:num w:numId="41">
    <w:abstractNumId w:val="20"/>
    <w:lvlOverride w:ilvl="0">
      <w:startOverride w:val="1"/>
    </w:lvlOverride>
  </w:num>
  <w:num w:numId="42">
    <w:abstractNumId w:val="20"/>
    <w:lvlOverride w:ilvl="0">
      <w:startOverride w:val="1"/>
    </w:lvlOverride>
  </w:num>
  <w:num w:numId="43">
    <w:abstractNumId w:val="20"/>
    <w:lvlOverride w:ilvl="0">
      <w:startOverride w:val="1"/>
    </w:lvlOverride>
  </w:num>
  <w:num w:numId="44">
    <w:abstractNumId w:val="20"/>
    <w:lvlOverride w:ilvl="0">
      <w:startOverride w:val="1"/>
    </w:lvlOverride>
  </w:num>
  <w:num w:numId="45">
    <w:abstractNumId w:val="20"/>
    <w:lvlOverride w:ilvl="0">
      <w:startOverride w:val="1"/>
    </w:lvlOverride>
  </w:num>
  <w:num w:numId="46">
    <w:abstractNumId w:val="20"/>
    <w:lvlOverride w:ilvl="0">
      <w:startOverride w:val="1"/>
    </w:lvlOverride>
  </w:num>
  <w:num w:numId="47">
    <w:abstractNumId w:val="20"/>
    <w:lvlOverride w:ilvl="0">
      <w:startOverride w:val="1"/>
    </w:lvlOverride>
  </w:num>
  <w:num w:numId="48">
    <w:abstractNumId w:val="20"/>
    <w:lvlOverride w:ilvl="0">
      <w:startOverride w:val="1"/>
    </w:lvlOverride>
  </w:num>
  <w:num w:numId="49">
    <w:abstractNumId w:val="20"/>
    <w:lvlOverride w:ilvl="0">
      <w:startOverride w:val="1"/>
    </w:lvlOverride>
  </w:num>
  <w:num w:numId="50">
    <w:abstractNumId w:val="20"/>
    <w:lvlOverride w:ilvl="0">
      <w:startOverride w:val="1"/>
    </w:lvlOverride>
  </w:num>
  <w:num w:numId="51">
    <w:abstractNumId w:val="20"/>
    <w:lvlOverride w:ilvl="0">
      <w:startOverride w:val="1"/>
    </w:lvlOverride>
  </w:num>
  <w:num w:numId="52">
    <w:abstractNumId w:val="20"/>
    <w:lvlOverride w:ilvl="0">
      <w:startOverride w:val="1"/>
    </w:lvlOverride>
  </w:num>
  <w:num w:numId="53">
    <w:abstractNumId w:val="20"/>
    <w:lvlOverride w:ilvl="0">
      <w:startOverride w:val="1"/>
    </w:lvlOverride>
  </w:num>
  <w:num w:numId="54">
    <w:abstractNumId w:val="20"/>
    <w:lvlOverride w:ilvl="0">
      <w:startOverride w:val="1"/>
    </w:lvlOverride>
  </w:num>
  <w:num w:numId="55">
    <w:abstractNumId w:val="20"/>
    <w:lvlOverride w:ilvl="0">
      <w:startOverride w:val="1"/>
    </w:lvlOverride>
  </w:num>
  <w:num w:numId="56">
    <w:abstractNumId w:val="20"/>
    <w:lvlOverride w:ilvl="0">
      <w:startOverride w:val="1"/>
    </w:lvlOverride>
  </w:num>
  <w:num w:numId="57">
    <w:abstractNumId w:val="20"/>
    <w:lvlOverride w:ilvl="0">
      <w:startOverride w:val="1"/>
    </w:lvlOverride>
  </w:num>
  <w:num w:numId="58">
    <w:abstractNumId w:val="20"/>
    <w:lvlOverride w:ilvl="0">
      <w:startOverride w:val="1"/>
    </w:lvlOverride>
  </w:num>
  <w:num w:numId="59">
    <w:abstractNumId w:val="20"/>
    <w:lvlOverride w:ilvl="0">
      <w:startOverride w:val="1"/>
    </w:lvlOverride>
  </w:num>
  <w:num w:numId="60">
    <w:abstractNumId w:val="20"/>
    <w:lvlOverride w:ilvl="0">
      <w:startOverride w:val="1"/>
    </w:lvlOverride>
  </w:num>
  <w:num w:numId="61">
    <w:abstractNumId w:val="20"/>
    <w:lvlOverride w:ilvl="0">
      <w:startOverride w:val="1"/>
    </w:lvlOverride>
  </w:num>
  <w:num w:numId="62">
    <w:abstractNumId w:val="20"/>
    <w:lvlOverride w:ilvl="0">
      <w:startOverride w:val="1"/>
    </w:lvlOverride>
  </w:num>
  <w:num w:numId="63">
    <w:abstractNumId w:val="20"/>
    <w:lvlOverride w:ilvl="0">
      <w:startOverride w:val="1"/>
    </w:lvlOverride>
  </w:num>
  <w:num w:numId="64">
    <w:abstractNumId w:val="4"/>
    <w:lvlOverride w:ilvl="0">
      <w:startOverride w:val="1"/>
    </w:lvlOverride>
  </w:num>
  <w:num w:numId="65">
    <w:abstractNumId w:val="20"/>
    <w:lvlOverride w:ilvl="0">
      <w:startOverride w:val="1"/>
    </w:lvlOverride>
  </w:num>
  <w:num w:numId="66">
    <w:abstractNumId w:val="20"/>
    <w:lvlOverride w:ilvl="0">
      <w:startOverride w:val="1"/>
    </w:lvlOverride>
  </w:num>
  <w:num w:numId="67">
    <w:abstractNumId w:val="20"/>
    <w:lvlOverride w:ilvl="0">
      <w:startOverride w:val="1"/>
    </w:lvlOverride>
  </w:num>
  <w:num w:numId="68">
    <w:abstractNumId w:val="20"/>
    <w:lvlOverride w:ilvl="0">
      <w:startOverride w:val="1"/>
    </w:lvlOverride>
  </w:num>
  <w:num w:numId="69">
    <w:abstractNumId w:val="20"/>
    <w:lvlOverride w:ilvl="0">
      <w:startOverride w:val="1"/>
    </w:lvlOverride>
  </w:num>
  <w:num w:numId="70">
    <w:abstractNumId w:val="20"/>
    <w:lvlOverride w:ilvl="0">
      <w:startOverride w:val="1"/>
    </w:lvlOverride>
  </w:num>
  <w:num w:numId="71">
    <w:abstractNumId w:val="20"/>
    <w:lvlOverride w:ilvl="0">
      <w:startOverride w:val="1"/>
    </w:lvlOverride>
  </w:num>
  <w:num w:numId="72">
    <w:abstractNumId w:val="20"/>
    <w:lvlOverride w:ilvl="0">
      <w:startOverride w:val="1"/>
    </w:lvlOverride>
  </w:num>
  <w:num w:numId="73">
    <w:abstractNumId w:val="20"/>
    <w:lvlOverride w:ilvl="0">
      <w:startOverride w:val="1"/>
    </w:lvlOverride>
  </w:num>
  <w:num w:numId="74">
    <w:abstractNumId w:val="20"/>
    <w:lvlOverride w:ilvl="0">
      <w:startOverride w:val="1"/>
    </w:lvlOverride>
  </w:num>
  <w:num w:numId="75">
    <w:abstractNumId w:val="20"/>
    <w:lvlOverride w:ilvl="0">
      <w:startOverride w:val="1"/>
    </w:lvlOverride>
  </w:num>
  <w:num w:numId="76">
    <w:abstractNumId w:val="20"/>
    <w:lvlOverride w:ilvl="0">
      <w:startOverride w:val="1"/>
    </w:lvlOverride>
  </w:num>
  <w:num w:numId="77">
    <w:abstractNumId w:val="20"/>
    <w:lvlOverride w:ilvl="0">
      <w:startOverride w:val="1"/>
    </w:lvlOverride>
  </w:num>
  <w:num w:numId="78">
    <w:abstractNumId w:val="20"/>
    <w:lvlOverride w:ilvl="0">
      <w:startOverride w:val="1"/>
    </w:lvlOverride>
  </w:num>
  <w:num w:numId="79">
    <w:abstractNumId w:val="20"/>
    <w:lvlOverride w:ilvl="0">
      <w:startOverride w:val="1"/>
    </w:lvlOverride>
  </w:num>
  <w:num w:numId="80">
    <w:abstractNumId w:val="20"/>
    <w:lvlOverride w:ilvl="0">
      <w:startOverride w:val="1"/>
    </w:lvlOverride>
  </w:num>
  <w:num w:numId="81">
    <w:abstractNumId w:val="20"/>
    <w:lvlOverride w:ilvl="0">
      <w:startOverride w:val="1"/>
    </w:lvlOverride>
  </w:num>
  <w:num w:numId="82">
    <w:abstractNumId w:val="20"/>
    <w:lvlOverride w:ilvl="0">
      <w:startOverride w:val="1"/>
    </w:lvlOverride>
  </w:num>
  <w:num w:numId="83">
    <w:abstractNumId w:val="20"/>
    <w:lvlOverride w:ilvl="0">
      <w:startOverride w:val="1"/>
    </w:lvlOverride>
  </w:num>
  <w:num w:numId="84">
    <w:abstractNumId w:val="20"/>
    <w:lvlOverride w:ilvl="0">
      <w:startOverride w:val="1"/>
    </w:lvlOverride>
  </w:num>
  <w:num w:numId="85">
    <w:abstractNumId w:val="20"/>
    <w:lvlOverride w:ilvl="0">
      <w:startOverride w:val="1"/>
    </w:lvlOverride>
  </w:num>
  <w:num w:numId="86">
    <w:abstractNumId w:val="20"/>
    <w:lvlOverride w:ilvl="0">
      <w:startOverride w:val="1"/>
    </w:lvlOverride>
  </w:num>
  <w:num w:numId="87">
    <w:abstractNumId w:val="20"/>
    <w:lvlOverride w:ilvl="0">
      <w:startOverride w:val="1"/>
    </w:lvlOverride>
  </w:num>
  <w:num w:numId="88">
    <w:abstractNumId w:val="20"/>
    <w:lvlOverride w:ilvl="0">
      <w:startOverride w:val="1"/>
    </w:lvlOverride>
  </w:num>
  <w:num w:numId="89">
    <w:abstractNumId w:val="20"/>
    <w:lvlOverride w:ilvl="0">
      <w:startOverride w:val="1"/>
    </w:lvlOverride>
  </w:num>
  <w:num w:numId="90">
    <w:abstractNumId w:val="20"/>
    <w:lvlOverride w:ilvl="0">
      <w:startOverride w:val="1"/>
    </w:lvlOverride>
  </w:num>
  <w:num w:numId="91">
    <w:abstractNumId w:val="20"/>
    <w:lvlOverride w:ilvl="0">
      <w:startOverride w:val="1"/>
    </w:lvlOverride>
  </w:num>
  <w:num w:numId="92">
    <w:abstractNumId w:val="3"/>
  </w:num>
  <w:num w:numId="93">
    <w:abstractNumId w:val="12"/>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mirrorMargins/>
  <w:hideSpellingErrors/>
  <w:hideGrammaticalErrors/>
  <w:activeWritingStyle w:appName="MSWord" w:lang="en-US" w:vendorID="64" w:dllVersion="6" w:nlCheck="1" w:checkStyle="1"/>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oNotTrackFormatting/>
  <w:defaultTabStop w:val="720"/>
  <w:clickAndTypeStyle w:val="BodyText"/>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8FE"/>
    <w:rsid w:val="0000065C"/>
    <w:rsid w:val="00002D6B"/>
    <w:rsid w:val="00003CA2"/>
    <w:rsid w:val="000051FF"/>
    <w:rsid w:val="000063F2"/>
    <w:rsid w:val="00006CCC"/>
    <w:rsid w:val="00006DB8"/>
    <w:rsid w:val="00007420"/>
    <w:rsid w:val="000101B3"/>
    <w:rsid w:val="000101DE"/>
    <w:rsid w:val="000102C9"/>
    <w:rsid w:val="000114B6"/>
    <w:rsid w:val="0001198C"/>
    <w:rsid w:val="00012977"/>
    <w:rsid w:val="00013204"/>
    <w:rsid w:val="00013C1D"/>
    <w:rsid w:val="00013F1E"/>
    <w:rsid w:val="00014083"/>
    <w:rsid w:val="000150E1"/>
    <w:rsid w:val="00015520"/>
    <w:rsid w:val="0001557C"/>
    <w:rsid w:val="00015E53"/>
    <w:rsid w:val="000171DA"/>
    <w:rsid w:val="000176BA"/>
    <w:rsid w:val="00017741"/>
    <w:rsid w:val="000177D6"/>
    <w:rsid w:val="00020E51"/>
    <w:rsid w:val="00021BD9"/>
    <w:rsid w:val="00021DEA"/>
    <w:rsid w:val="00022C38"/>
    <w:rsid w:val="00023032"/>
    <w:rsid w:val="000236FA"/>
    <w:rsid w:val="0002378E"/>
    <w:rsid w:val="00026033"/>
    <w:rsid w:val="00026044"/>
    <w:rsid w:val="00026DB7"/>
    <w:rsid w:val="00027070"/>
    <w:rsid w:val="00027720"/>
    <w:rsid w:val="00031034"/>
    <w:rsid w:val="00031683"/>
    <w:rsid w:val="00031D76"/>
    <w:rsid w:val="00032243"/>
    <w:rsid w:val="00032863"/>
    <w:rsid w:val="0003344B"/>
    <w:rsid w:val="0003368E"/>
    <w:rsid w:val="00033F69"/>
    <w:rsid w:val="0003408E"/>
    <w:rsid w:val="00035D59"/>
    <w:rsid w:val="0003698D"/>
    <w:rsid w:val="00037959"/>
    <w:rsid w:val="00037CDF"/>
    <w:rsid w:val="0004125B"/>
    <w:rsid w:val="0004125F"/>
    <w:rsid w:val="00041A6A"/>
    <w:rsid w:val="0004228F"/>
    <w:rsid w:val="00042E84"/>
    <w:rsid w:val="00042F52"/>
    <w:rsid w:val="00043101"/>
    <w:rsid w:val="00043441"/>
    <w:rsid w:val="000434C1"/>
    <w:rsid w:val="000435E0"/>
    <w:rsid w:val="0004379B"/>
    <w:rsid w:val="00043809"/>
    <w:rsid w:val="000438D5"/>
    <w:rsid w:val="0004392C"/>
    <w:rsid w:val="0004416E"/>
    <w:rsid w:val="00044447"/>
    <w:rsid w:val="0004485D"/>
    <w:rsid w:val="0004532E"/>
    <w:rsid w:val="00046858"/>
    <w:rsid w:val="00046C54"/>
    <w:rsid w:val="00046CAE"/>
    <w:rsid w:val="000512AD"/>
    <w:rsid w:val="0005239A"/>
    <w:rsid w:val="00052E7E"/>
    <w:rsid w:val="000579F5"/>
    <w:rsid w:val="00057F97"/>
    <w:rsid w:val="00060425"/>
    <w:rsid w:val="00062C7C"/>
    <w:rsid w:val="000630C3"/>
    <w:rsid w:val="000631E7"/>
    <w:rsid w:val="00063EDF"/>
    <w:rsid w:val="000644C0"/>
    <w:rsid w:val="00064F41"/>
    <w:rsid w:val="0006504C"/>
    <w:rsid w:val="000652F3"/>
    <w:rsid w:val="000655BF"/>
    <w:rsid w:val="00065FD7"/>
    <w:rsid w:val="000672F9"/>
    <w:rsid w:val="0007061D"/>
    <w:rsid w:val="000712DA"/>
    <w:rsid w:val="000713EA"/>
    <w:rsid w:val="00071AF6"/>
    <w:rsid w:val="00071C86"/>
    <w:rsid w:val="00073D20"/>
    <w:rsid w:val="000758ED"/>
    <w:rsid w:val="00075F3F"/>
    <w:rsid w:val="00076003"/>
    <w:rsid w:val="000764C2"/>
    <w:rsid w:val="000766F4"/>
    <w:rsid w:val="00076C4A"/>
    <w:rsid w:val="0007705F"/>
    <w:rsid w:val="00077BC7"/>
    <w:rsid w:val="00077C9B"/>
    <w:rsid w:val="00077CE0"/>
    <w:rsid w:val="00077DE8"/>
    <w:rsid w:val="000804B5"/>
    <w:rsid w:val="0008166D"/>
    <w:rsid w:val="0008196F"/>
    <w:rsid w:val="00081AF2"/>
    <w:rsid w:val="00082412"/>
    <w:rsid w:val="00082653"/>
    <w:rsid w:val="00082FBF"/>
    <w:rsid w:val="00083DAC"/>
    <w:rsid w:val="00084190"/>
    <w:rsid w:val="000842CA"/>
    <w:rsid w:val="000856B9"/>
    <w:rsid w:val="000869E5"/>
    <w:rsid w:val="00087B1D"/>
    <w:rsid w:val="00087C1B"/>
    <w:rsid w:val="00087E32"/>
    <w:rsid w:val="00090356"/>
    <w:rsid w:val="00090F00"/>
    <w:rsid w:val="000919AE"/>
    <w:rsid w:val="000919F0"/>
    <w:rsid w:val="000919F9"/>
    <w:rsid w:val="00091B35"/>
    <w:rsid w:val="0009274A"/>
    <w:rsid w:val="000931FE"/>
    <w:rsid w:val="000936F8"/>
    <w:rsid w:val="0009370E"/>
    <w:rsid w:val="00093733"/>
    <w:rsid w:val="00093D7D"/>
    <w:rsid w:val="00093DD3"/>
    <w:rsid w:val="00094B65"/>
    <w:rsid w:val="00094C5B"/>
    <w:rsid w:val="00094DDF"/>
    <w:rsid w:val="000954AF"/>
    <w:rsid w:val="000966A0"/>
    <w:rsid w:val="000969A2"/>
    <w:rsid w:val="000969B5"/>
    <w:rsid w:val="00096A97"/>
    <w:rsid w:val="0009729D"/>
    <w:rsid w:val="000A1750"/>
    <w:rsid w:val="000A2C67"/>
    <w:rsid w:val="000A3EEF"/>
    <w:rsid w:val="000A4007"/>
    <w:rsid w:val="000A4DA8"/>
    <w:rsid w:val="000A5D8E"/>
    <w:rsid w:val="000A5E3D"/>
    <w:rsid w:val="000A6F1B"/>
    <w:rsid w:val="000A7273"/>
    <w:rsid w:val="000A76D0"/>
    <w:rsid w:val="000B0CCF"/>
    <w:rsid w:val="000B0CD2"/>
    <w:rsid w:val="000B1885"/>
    <w:rsid w:val="000B23F8"/>
    <w:rsid w:val="000B3330"/>
    <w:rsid w:val="000B388E"/>
    <w:rsid w:val="000B3920"/>
    <w:rsid w:val="000B3E54"/>
    <w:rsid w:val="000B4000"/>
    <w:rsid w:val="000B44DB"/>
    <w:rsid w:val="000B600F"/>
    <w:rsid w:val="000B6527"/>
    <w:rsid w:val="000B7A5D"/>
    <w:rsid w:val="000B7CF5"/>
    <w:rsid w:val="000C0D56"/>
    <w:rsid w:val="000C1037"/>
    <w:rsid w:val="000C16E0"/>
    <w:rsid w:val="000C3749"/>
    <w:rsid w:val="000C579F"/>
    <w:rsid w:val="000C6F1A"/>
    <w:rsid w:val="000C70AC"/>
    <w:rsid w:val="000C7301"/>
    <w:rsid w:val="000C7477"/>
    <w:rsid w:val="000C767F"/>
    <w:rsid w:val="000D0A1E"/>
    <w:rsid w:val="000D1166"/>
    <w:rsid w:val="000D11B2"/>
    <w:rsid w:val="000D1BCB"/>
    <w:rsid w:val="000D396D"/>
    <w:rsid w:val="000D3ABB"/>
    <w:rsid w:val="000D42AB"/>
    <w:rsid w:val="000D4F8E"/>
    <w:rsid w:val="000D6133"/>
    <w:rsid w:val="000D6888"/>
    <w:rsid w:val="000D75D7"/>
    <w:rsid w:val="000D77F6"/>
    <w:rsid w:val="000E0299"/>
    <w:rsid w:val="000E0AC4"/>
    <w:rsid w:val="000E121C"/>
    <w:rsid w:val="000E1662"/>
    <w:rsid w:val="000E1D44"/>
    <w:rsid w:val="000E2252"/>
    <w:rsid w:val="000E2888"/>
    <w:rsid w:val="000E2A6D"/>
    <w:rsid w:val="000E4FD4"/>
    <w:rsid w:val="000E560A"/>
    <w:rsid w:val="000E5882"/>
    <w:rsid w:val="000E6F49"/>
    <w:rsid w:val="000E70A1"/>
    <w:rsid w:val="000E70DD"/>
    <w:rsid w:val="000E72C2"/>
    <w:rsid w:val="000F07B7"/>
    <w:rsid w:val="000F0979"/>
    <w:rsid w:val="000F0C84"/>
    <w:rsid w:val="000F239F"/>
    <w:rsid w:val="000F2C4A"/>
    <w:rsid w:val="000F30E4"/>
    <w:rsid w:val="000F59A9"/>
    <w:rsid w:val="000F5FEC"/>
    <w:rsid w:val="000F611D"/>
    <w:rsid w:val="000F6411"/>
    <w:rsid w:val="000F737E"/>
    <w:rsid w:val="000F7735"/>
    <w:rsid w:val="000F79B5"/>
    <w:rsid w:val="001004C9"/>
    <w:rsid w:val="00100838"/>
    <w:rsid w:val="00100857"/>
    <w:rsid w:val="00100A7F"/>
    <w:rsid w:val="00100B56"/>
    <w:rsid w:val="0010112F"/>
    <w:rsid w:val="0010243B"/>
    <w:rsid w:val="001028DA"/>
    <w:rsid w:val="00102CAE"/>
    <w:rsid w:val="0010304B"/>
    <w:rsid w:val="00104262"/>
    <w:rsid w:val="001044CC"/>
    <w:rsid w:val="00105C10"/>
    <w:rsid w:val="0010679B"/>
    <w:rsid w:val="00106B87"/>
    <w:rsid w:val="0010708A"/>
    <w:rsid w:val="001073DE"/>
    <w:rsid w:val="00107FE9"/>
    <w:rsid w:val="00107FFC"/>
    <w:rsid w:val="001104EA"/>
    <w:rsid w:val="001108C2"/>
    <w:rsid w:val="001113E1"/>
    <w:rsid w:val="0011193E"/>
    <w:rsid w:val="00113009"/>
    <w:rsid w:val="00113799"/>
    <w:rsid w:val="00114ABB"/>
    <w:rsid w:val="00114B08"/>
    <w:rsid w:val="00114F00"/>
    <w:rsid w:val="00116D13"/>
    <w:rsid w:val="0012060D"/>
    <w:rsid w:val="00120893"/>
    <w:rsid w:val="00120907"/>
    <w:rsid w:val="00120951"/>
    <w:rsid w:val="00121025"/>
    <w:rsid w:val="0012168F"/>
    <w:rsid w:val="001217A4"/>
    <w:rsid w:val="00123667"/>
    <w:rsid w:val="00124862"/>
    <w:rsid w:val="00124BF8"/>
    <w:rsid w:val="0012725E"/>
    <w:rsid w:val="0012791E"/>
    <w:rsid w:val="00131277"/>
    <w:rsid w:val="00131908"/>
    <w:rsid w:val="00131A93"/>
    <w:rsid w:val="00132E05"/>
    <w:rsid w:val="00134594"/>
    <w:rsid w:val="00134845"/>
    <w:rsid w:val="00134858"/>
    <w:rsid w:val="001349D7"/>
    <w:rsid w:val="001356DC"/>
    <w:rsid w:val="001362AF"/>
    <w:rsid w:val="001405FF"/>
    <w:rsid w:val="00142012"/>
    <w:rsid w:val="0014375B"/>
    <w:rsid w:val="00143E18"/>
    <w:rsid w:val="001445F3"/>
    <w:rsid w:val="00144609"/>
    <w:rsid w:val="001447AE"/>
    <w:rsid w:val="00145424"/>
    <w:rsid w:val="00146694"/>
    <w:rsid w:val="00150E1E"/>
    <w:rsid w:val="00150FC3"/>
    <w:rsid w:val="00151087"/>
    <w:rsid w:val="001512AE"/>
    <w:rsid w:val="001517DE"/>
    <w:rsid w:val="00151813"/>
    <w:rsid w:val="00151DC9"/>
    <w:rsid w:val="00151F8F"/>
    <w:rsid w:val="0015203F"/>
    <w:rsid w:val="0015234F"/>
    <w:rsid w:val="00152593"/>
    <w:rsid w:val="00152CA4"/>
    <w:rsid w:val="00153030"/>
    <w:rsid w:val="00153A5D"/>
    <w:rsid w:val="00153C9C"/>
    <w:rsid w:val="00154697"/>
    <w:rsid w:val="0015482D"/>
    <w:rsid w:val="00154B42"/>
    <w:rsid w:val="00154CF1"/>
    <w:rsid w:val="0015596B"/>
    <w:rsid w:val="00155C84"/>
    <w:rsid w:val="00156088"/>
    <w:rsid w:val="00156836"/>
    <w:rsid w:val="00156E98"/>
    <w:rsid w:val="00156F9D"/>
    <w:rsid w:val="00157339"/>
    <w:rsid w:val="001574A4"/>
    <w:rsid w:val="00157547"/>
    <w:rsid w:val="0015785A"/>
    <w:rsid w:val="00160594"/>
    <w:rsid w:val="00160C36"/>
    <w:rsid w:val="0016122D"/>
    <w:rsid w:val="001624DF"/>
    <w:rsid w:val="0016280C"/>
    <w:rsid w:val="00163038"/>
    <w:rsid w:val="00164065"/>
    <w:rsid w:val="00164858"/>
    <w:rsid w:val="001649A1"/>
    <w:rsid w:val="001665C2"/>
    <w:rsid w:val="00166D6B"/>
    <w:rsid w:val="00167118"/>
    <w:rsid w:val="00167150"/>
    <w:rsid w:val="0017179F"/>
    <w:rsid w:val="00171AF3"/>
    <w:rsid w:val="00171C63"/>
    <w:rsid w:val="001734FA"/>
    <w:rsid w:val="001736A0"/>
    <w:rsid w:val="00174860"/>
    <w:rsid w:val="00174F4A"/>
    <w:rsid w:val="00175423"/>
    <w:rsid w:val="001757A2"/>
    <w:rsid w:val="00175A62"/>
    <w:rsid w:val="00175CCA"/>
    <w:rsid w:val="00175E91"/>
    <w:rsid w:val="00176ACA"/>
    <w:rsid w:val="00176DE9"/>
    <w:rsid w:val="001772C3"/>
    <w:rsid w:val="00180A00"/>
    <w:rsid w:val="00181BC3"/>
    <w:rsid w:val="00182F12"/>
    <w:rsid w:val="00183778"/>
    <w:rsid w:val="00184AB1"/>
    <w:rsid w:val="001858B2"/>
    <w:rsid w:val="00185FB7"/>
    <w:rsid w:val="00186790"/>
    <w:rsid w:val="0018691E"/>
    <w:rsid w:val="00186FE1"/>
    <w:rsid w:val="001874C3"/>
    <w:rsid w:val="001876B3"/>
    <w:rsid w:val="00190038"/>
    <w:rsid w:val="0019223A"/>
    <w:rsid w:val="00193050"/>
    <w:rsid w:val="001948B8"/>
    <w:rsid w:val="00196FEB"/>
    <w:rsid w:val="0019721C"/>
    <w:rsid w:val="00197B7A"/>
    <w:rsid w:val="00197F98"/>
    <w:rsid w:val="001A2310"/>
    <w:rsid w:val="001A232F"/>
    <w:rsid w:val="001A25C4"/>
    <w:rsid w:val="001A3C5C"/>
    <w:rsid w:val="001A48D8"/>
    <w:rsid w:val="001A4921"/>
    <w:rsid w:val="001B12A9"/>
    <w:rsid w:val="001B1945"/>
    <w:rsid w:val="001B2910"/>
    <w:rsid w:val="001B34C0"/>
    <w:rsid w:val="001B45D5"/>
    <w:rsid w:val="001B4668"/>
    <w:rsid w:val="001B4FDE"/>
    <w:rsid w:val="001B5086"/>
    <w:rsid w:val="001B6C7E"/>
    <w:rsid w:val="001B75D6"/>
    <w:rsid w:val="001B76CC"/>
    <w:rsid w:val="001B7A74"/>
    <w:rsid w:val="001C00F7"/>
    <w:rsid w:val="001C0D52"/>
    <w:rsid w:val="001C192C"/>
    <w:rsid w:val="001C278D"/>
    <w:rsid w:val="001C2C0A"/>
    <w:rsid w:val="001C3F07"/>
    <w:rsid w:val="001C5519"/>
    <w:rsid w:val="001C56A8"/>
    <w:rsid w:val="001C79CE"/>
    <w:rsid w:val="001C7ED7"/>
    <w:rsid w:val="001D01FB"/>
    <w:rsid w:val="001D0527"/>
    <w:rsid w:val="001D1F66"/>
    <w:rsid w:val="001D2128"/>
    <w:rsid w:val="001D214D"/>
    <w:rsid w:val="001D2A2D"/>
    <w:rsid w:val="001D2E14"/>
    <w:rsid w:val="001D3016"/>
    <w:rsid w:val="001D347B"/>
    <w:rsid w:val="001D43DF"/>
    <w:rsid w:val="001D4ADD"/>
    <w:rsid w:val="001D609B"/>
    <w:rsid w:val="001D6F2B"/>
    <w:rsid w:val="001D73A4"/>
    <w:rsid w:val="001D7ABF"/>
    <w:rsid w:val="001D7D57"/>
    <w:rsid w:val="001E0666"/>
    <w:rsid w:val="001E09EB"/>
    <w:rsid w:val="001E1229"/>
    <w:rsid w:val="001E2144"/>
    <w:rsid w:val="001E26FC"/>
    <w:rsid w:val="001E28CC"/>
    <w:rsid w:val="001E33AE"/>
    <w:rsid w:val="001E3E9F"/>
    <w:rsid w:val="001E4B39"/>
    <w:rsid w:val="001E517E"/>
    <w:rsid w:val="001E549C"/>
    <w:rsid w:val="001E55F0"/>
    <w:rsid w:val="001E69BB"/>
    <w:rsid w:val="001E6A49"/>
    <w:rsid w:val="001E6B4E"/>
    <w:rsid w:val="001E7B04"/>
    <w:rsid w:val="001F18C9"/>
    <w:rsid w:val="001F204F"/>
    <w:rsid w:val="001F2C47"/>
    <w:rsid w:val="001F307F"/>
    <w:rsid w:val="001F30BC"/>
    <w:rsid w:val="001F31B8"/>
    <w:rsid w:val="001F33AB"/>
    <w:rsid w:val="001F39A3"/>
    <w:rsid w:val="001F638F"/>
    <w:rsid w:val="001F7303"/>
    <w:rsid w:val="00201488"/>
    <w:rsid w:val="00201AD5"/>
    <w:rsid w:val="002028BF"/>
    <w:rsid w:val="00204741"/>
    <w:rsid w:val="00204A44"/>
    <w:rsid w:val="002068BD"/>
    <w:rsid w:val="00207519"/>
    <w:rsid w:val="002104B5"/>
    <w:rsid w:val="00211BB0"/>
    <w:rsid w:val="0021236D"/>
    <w:rsid w:val="0021280C"/>
    <w:rsid w:val="00214AFC"/>
    <w:rsid w:val="002150BE"/>
    <w:rsid w:val="002150D7"/>
    <w:rsid w:val="002155E7"/>
    <w:rsid w:val="00216308"/>
    <w:rsid w:val="00216E92"/>
    <w:rsid w:val="00217BA9"/>
    <w:rsid w:val="00217F7A"/>
    <w:rsid w:val="00220241"/>
    <w:rsid w:val="00220CAA"/>
    <w:rsid w:val="00222828"/>
    <w:rsid w:val="00223FD2"/>
    <w:rsid w:val="0022463C"/>
    <w:rsid w:val="00224E44"/>
    <w:rsid w:val="00225B9D"/>
    <w:rsid w:val="00225C03"/>
    <w:rsid w:val="00226537"/>
    <w:rsid w:val="00232C51"/>
    <w:rsid w:val="00234A7C"/>
    <w:rsid w:val="002356BC"/>
    <w:rsid w:val="00237009"/>
    <w:rsid w:val="00237D0B"/>
    <w:rsid w:val="00240006"/>
    <w:rsid w:val="0024185D"/>
    <w:rsid w:val="002418F3"/>
    <w:rsid w:val="00241A94"/>
    <w:rsid w:val="00241ECC"/>
    <w:rsid w:val="002426FB"/>
    <w:rsid w:val="0024359B"/>
    <w:rsid w:val="002438FA"/>
    <w:rsid w:val="002453B2"/>
    <w:rsid w:val="002456FA"/>
    <w:rsid w:val="0024629B"/>
    <w:rsid w:val="00246876"/>
    <w:rsid w:val="002468D6"/>
    <w:rsid w:val="002479CB"/>
    <w:rsid w:val="0025000E"/>
    <w:rsid w:val="002504B9"/>
    <w:rsid w:val="00251557"/>
    <w:rsid w:val="002515B0"/>
    <w:rsid w:val="00252112"/>
    <w:rsid w:val="0025294D"/>
    <w:rsid w:val="00253141"/>
    <w:rsid w:val="00254A0B"/>
    <w:rsid w:val="002552BD"/>
    <w:rsid w:val="00255659"/>
    <w:rsid w:val="00255D2C"/>
    <w:rsid w:val="00255F32"/>
    <w:rsid w:val="002562D8"/>
    <w:rsid w:val="00256419"/>
    <w:rsid w:val="00256F04"/>
    <w:rsid w:val="002575E5"/>
    <w:rsid w:val="00257D47"/>
    <w:rsid w:val="002603AA"/>
    <w:rsid w:val="0026078E"/>
    <w:rsid w:val="00260D56"/>
    <w:rsid w:val="00261C87"/>
    <w:rsid w:val="00261F9C"/>
    <w:rsid w:val="0026248C"/>
    <w:rsid w:val="002629AC"/>
    <w:rsid w:val="0026395F"/>
    <w:rsid w:val="002656DD"/>
    <w:rsid w:val="00266937"/>
    <w:rsid w:val="00266CE3"/>
    <w:rsid w:val="002678F8"/>
    <w:rsid w:val="0027011D"/>
    <w:rsid w:val="00270317"/>
    <w:rsid w:val="002703EF"/>
    <w:rsid w:val="0027128C"/>
    <w:rsid w:val="0027132D"/>
    <w:rsid w:val="002714EB"/>
    <w:rsid w:val="00271C30"/>
    <w:rsid w:val="00271F69"/>
    <w:rsid w:val="002726FB"/>
    <w:rsid w:val="00273647"/>
    <w:rsid w:val="002736FD"/>
    <w:rsid w:val="00274958"/>
    <w:rsid w:val="00274F82"/>
    <w:rsid w:val="00276AC5"/>
    <w:rsid w:val="0027749D"/>
    <w:rsid w:val="00277717"/>
    <w:rsid w:val="00280844"/>
    <w:rsid w:val="002814E0"/>
    <w:rsid w:val="002816EA"/>
    <w:rsid w:val="00281925"/>
    <w:rsid w:val="00281CE7"/>
    <w:rsid w:val="00281E78"/>
    <w:rsid w:val="00282EDE"/>
    <w:rsid w:val="00283101"/>
    <w:rsid w:val="0028316C"/>
    <w:rsid w:val="00283B97"/>
    <w:rsid w:val="00285422"/>
    <w:rsid w:val="00285601"/>
    <w:rsid w:val="00285664"/>
    <w:rsid w:val="0028623B"/>
    <w:rsid w:val="00286695"/>
    <w:rsid w:val="0028796B"/>
    <w:rsid w:val="0029180F"/>
    <w:rsid w:val="002919E2"/>
    <w:rsid w:val="00292175"/>
    <w:rsid w:val="00292CFE"/>
    <w:rsid w:val="0029343C"/>
    <w:rsid w:val="00293BF9"/>
    <w:rsid w:val="00293C73"/>
    <w:rsid w:val="00293E5F"/>
    <w:rsid w:val="00295A70"/>
    <w:rsid w:val="002963CF"/>
    <w:rsid w:val="002969A4"/>
    <w:rsid w:val="002A08E6"/>
    <w:rsid w:val="002A1475"/>
    <w:rsid w:val="002A2915"/>
    <w:rsid w:val="002A2EE5"/>
    <w:rsid w:val="002A38E5"/>
    <w:rsid w:val="002A49AE"/>
    <w:rsid w:val="002A4B28"/>
    <w:rsid w:val="002A4D83"/>
    <w:rsid w:val="002A5962"/>
    <w:rsid w:val="002A62CE"/>
    <w:rsid w:val="002A6F5C"/>
    <w:rsid w:val="002A73F7"/>
    <w:rsid w:val="002A797D"/>
    <w:rsid w:val="002A7C8F"/>
    <w:rsid w:val="002B08B8"/>
    <w:rsid w:val="002B3004"/>
    <w:rsid w:val="002B323F"/>
    <w:rsid w:val="002B335C"/>
    <w:rsid w:val="002B4209"/>
    <w:rsid w:val="002B4DF8"/>
    <w:rsid w:val="002B5E7C"/>
    <w:rsid w:val="002B65BB"/>
    <w:rsid w:val="002B75F8"/>
    <w:rsid w:val="002B76A0"/>
    <w:rsid w:val="002B7816"/>
    <w:rsid w:val="002C0326"/>
    <w:rsid w:val="002C0B43"/>
    <w:rsid w:val="002C1C69"/>
    <w:rsid w:val="002C1FE0"/>
    <w:rsid w:val="002C217C"/>
    <w:rsid w:val="002C3370"/>
    <w:rsid w:val="002C38DC"/>
    <w:rsid w:val="002C3F13"/>
    <w:rsid w:val="002C5F9B"/>
    <w:rsid w:val="002C6619"/>
    <w:rsid w:val="002C72FA"/>
    <w:rsid w:val="002C761D"/>
    <w:rsid w:val="002C786D"/>
    <w:rsid w:val="002D2A37"/>
    <w:rsid w:val="002D2FFF"/>
    <w:rsid w:val="002D309F"/>
    <w:rsid w:val="002D3FFF"/>
    <w:rsid w:val="002D5204"/>
    <w:rsid w:val="002D60E6"/>
    <w:rsid w:val="002D6119"/>
    <w:rsid w:val="002E002C"/>
    <w:rsid w:val="002E0565"/>
    <w:rsid w:val="002E1D8C"/>
    <w:rsid w:val="002E2E17"/>
    <w:rsid w:val="002E3387"/>
    <w:rsid w:val="002E5145"/>
    <w:rsid w:val="002E53D1"/>
    <w:rsid w:val="002E705A"/>
    <w:rsid w:val="002E751D"/>
    <w:rsid w:val="002E7847"/>
    <w:rsid w:val="002F0076"/>
    <w:rsid w:val="002F00D7"/>
    <w:rsid w:val="002F142D"/>
    <w:rsid w:val="002F1437"/>
    <w:rsid w:val="002F262D"/>
    <w:rsid w:val="002F3E16"/>
    <w:rsid w:val="002F43E1"/>
    <w:rsid w:val="002F479E"/>
    <w:rsid w:val="002F4E25"/>
    <w:rsid w:val="002F53A5"/>
    <w:rsid w:val="002F71C9"/>
    <w:rsid w:val="002F7B52"/>
    <w:rsid w:val="002F7E59"/>
    <w:rsid w:val="00300EA5"/>
    <w:rsid w:val="00301121"/>
    <w:rsid w:val="003012F9"/>
    <w:rsid w:val="003023D4"/>
    <w:rsid w:val="00302BF8"/>
    <w:rsid w:val="00303C27"/>
    <w:rsid w:val="00304013"/>
    <w:rsid w:val="003046DE"/>
    <w:rsid w:val="003055FB"/>
    <w:rsid w:val="003057BB"/>
    <w:rsid w:val="003065E0"/>
    <w:rsid w:val="00306E1F"/>
    <w:rsid w:val="00307DE4"/>
    <w:rsid w:val="0031061B"/>
    <w:rsid w:val="00310D80"/>
    <w:rsid w:val="003110DB"/>
    <w:rsid w:val="00311CF0"/>
    <w:rsid w:val="00311FE6"/>
    <w:rsid w:val="003139ED"/>
    <w:rsid w:val="00313CF2"/>
    <w:rsid w:val="003151DD"/>
    <w:rsid w:val="003154C5"/>
    <w:rsid w:val="003173E2"/>
    <w:rsid w:val="00320377"/>
    <w:rsid w:val="00322202"/>
    <w:rsid w:val="0032241E"/>
    <w:rsid w:val="0032244B"/>
    <w:rsid w:val="00323ADA"/>
    <w:rsid w:val="00323E56"/>
    <w:rsid w:val="00324104"/>
    <w:rsid w:val="00325346"/>
    <w:rsid w:val="003261E4"/>
    <w:rsid w:val="003267D4"/>
    <w:rsid w:val="00326F43"/>
    <w:rsid w:val="003273E7"/>
    <w:rsid w:val="0032793A"/>
    <w:rsid w:val="00327C03"/>
    <w:rsid w:val="0033023D"/>
    <w:rsid w:val="003304EA"/>
    <w:rsid w:val="00330ADE"/>
    <w:rsid w:val="00332041"/>
    <w:rsid w:val="00333D44"/>
    <w:rsid w:val="00334B99"/>
    <w:rsid w:val="00334BE1"/>
    <w:rsid w:val="00334FED"/>
    <w:rsid w:val="003352F9"/>
    <w:rsid w:val="0033544D"/>
    <w:rsid w:val="00335BCA"/>
    <w:rsid w:val="00335CDA"/>
    <w:rsid w:val="0033633A"/>
    <w:rsid w:val="00336A0F"/>
    <w:rsid w:val="003371F0"/>
    <w:rsid w:val="00337253"/>
    <w:rsid w:val="00340623"/>
    <w:rsid w:val="00340827"/>
    <w:rsid w:val="00341C59"/>
    <w:rsid w:val="00342E0C"/>
    <w:rsid w:val="00344F23"/>
    <w:rsid w:val="00345635"/>
    <w:rsid w:val="00346959"/>
    <w:rsid w:val="0034735C"/>
    <w:rsid w:val="00347684"/>
    <w:rsid w:val="00350104"/>
    <w:rsid w:val="003503AB"/>
    <w:rsid w:val="00351058"/>
    <w:rsid w:val="00352155"/>
    <w:rsid w:val="003523CC"/>
    <w:rsid w:val="00353D24"/>
    <w:rsid w:val="00354E87"/>
    <w:rsid w:val="00355B87"/>
    <w:rsid w:val="00356C5F"/>
    <w:rsid w:val="003570AA"/>
    <w:rsid w:val="00357285"/>
    <w:rsid w:val="003604C3"/>
    <w:rsid w:val="003607E0"/>
    <w:rsid w:val="0036122D"/>
    <w:rsid w:val="00361F7E"/>
    <w:rsid w:val="00362BA8"/>
    <w:rsid w:val="003630C8"/>
    <w:rsid w:val="003633E0"/>
    <w:rsid w:val="0036496D"/>
    <w:rsid w:val="00364A7E"/>
    <w:rsid w:val="00365494"/>
    <w:rsid w:val="00365A0B"/>
    <w:rsid w:val="003664B5"/>
    <w:rsid w:val="00366636"/>
    <w:rsid w:val="00367227"/>
    <w:rsid w:val="00367EC0"/>
    <w:rsid w:val="0037028D"/>
    <w:rsid w:val="00370927"/>
    <w:rsid w:val="003712C9"/>
    <w:rsid w:val="0037158B"/>
    <w:rsid w:val="00371C13"/>
    <w:rsid w:val="00372ECF"/>
    <w:rsid w:val="00373CF8"/>
    <w:rsid w:val="00374131"/>
    <w:rsid w:val="0037457B"/>
    <w:rsid w:val="00374F1C"/>
    <w:rsid w:val="003763D9"/>
    <w:rsid w:val="00376CD6"/>
    <w:rsid w:val="00376DD4"/>
    <w:rsid w:val="003776F3"/>
    <w:rsid w:val="003779CD"/>
    <w:rsid w:val="00377CC6"/>
    <w:rsid w:val="00377DCB"/>
    <w:rsid w:val="00381547"/>
    <w:rsid w:val="003816F6"/>
    <w:rsid w:val="00382627"/>
    <w:rsid w:val="00382662"/>
    <w:rsid w:val="003859A7"/>
    <w:rsid w:val="003861CD"/>
    <w:rsid w:val="003864F6"/>
    <w:rsid w:val="00387012"/>
    <w:rsid w:val="00387035"/>
    <w:rsid w:val="00387673"/>
    <w:rsid w:val="003878DA"/>
    <w:rsid w:val="00390053"/>
    <w:rsid w:val="00392B05"/>
    <w:rsid w:val="00393441"/>
    <w:rsid w:val="00393B71"/>
    <w:rsid w:val="00394D4F"/>
    <w:rsid w:val="00394F8B"/>
    <w:rsid w:val="003956E0"/>
    <w:rsid w:val="0039584C"/>
    <w:rsid w:val="0039622F"/>
    <w:rsid w:val="00397AD7"/>
    <w:rsid w:val="003A201E"/>
    <w:rsid w:val="003A34AE"/>
    <w:rsid w:val="003A3907"/>
    <w:rsid w:val="003A4C2D"/>
    <w:rsid w:val="003A734F"/>
    <w:rsid w:val="003B0175"/>
    <w:rsid w:val="003B0796"/>
    <w:rsid w:val="003B0994"/>
    <w:rsid w:val="003B294B"/>
    <w:rsid w:val="003B442F"/>
    <w:rsid w:val="003B50A6"/>
    <w:rsid w:val="003B5BC0"/>
    <w:rsid w:val="003B5DE0"/>
    <w:rsid w:val="003B5EE1"/>
    <w:rsid w:val="003B6F13"/>
    <w:rsid w:val="003C1F65"/>
    <w:rsid w:val="003C21E5"/>
    <w:rsid w:val="003C2A0B"/>
    <w:rsid w:val="003C3287"/>
    <w:rsid w:val="003C4B43"/>
    <w:rsid w:val="003C4FC6"/>
    <w:rsid w:val="003C527F"/>
    <w:rsid w:val="003C5346"/>
    <w:rsid w:val="003C55B1"/>
    <w:rsid w:val="003C5A0E"/>
    <w:rsid w:val="003C649C"/>
    <w:rsid w:val="003C71F8"/>
    <w:rsid w:val="003C79BA"/>
    <w:rsid w:val="003D0571"/>
    <w:rsid w:val="003D0867"/>
    <w:rsid w:val="003D0E63"/>
    <w:rsid w:val="003D133A"/>
    <w:rsid w:val="003D1FE5"/>
    <w:rsid w:val="003D326D"/>
    <w:rsid w:val="003D529E"/>
    <w:rsid w:val="003D69BB"/>
    <w:rsid w:val="003D77E5"/>
    <w:rsid w:val="003D7954"/>
    <w:rsid w:val="003D7EA1"/>
    <w:rsid w:val="003E0078"/>
    <w:rsid w:val="003E03A6"/>
    <w:rsid w:val="003E0FEA"/>
    <w:rsid w:val="003E15A6"/>
    <w:rsid w:val="003E1C91"/>
    <w:rsid w:val="003E2708"/>
    <w:rsid w:val="003E2BD7"/>
    <w:rsid w:val="003E2D59"/>
    <w:rsid w:val="003E30B1"/>
    <w:rsid w:val="003E3F9B"/>
    <w:rsid w:val="003E6AF1"/>
    <w:rsid w:val="003E735B"/>
    <w:rsid w:val="003F062D"/>
    <w:rsid w:val="003F091B"/>
    <w:rsid w:val="003F1A47"/>
    <w:rsid w:val="003F2C0F"/>
    <w:rsid w:val="003F344E"/>
    <w:rsid w:val="003F34D0"/>
    <w:rsid w:val="003F36BF"/>
    <w:rsid w:val="003F3D3B"/>
    <w:rsid w:val="003F4269"/>
    <w:rsid w:val="003F4405"/>
    <w:rsid w:val="003F720E"/>
    <w:rsid w:val="003F7857"/>
    <w:rsid w:val="003F7945"/>
    <w:rsid w:val="003F7959"/>
    <w:rsid w:val="00400111"/>
    <w:rsid w:val="00401C53"/>
    <w:rsid w:val="004020FB"/>
    <w:rsid w:val="00402A05"/>
    <w:rsid w:val="004035F6"/>
    <w:rsid w:val="00404295"/>
    <w:rsid w:val="00405BB5"/>
    <w:rsid w:val="004077B6"/>
    <w:rsid w:val="00410219"/>
    <w:rsid w:val="004103B9"/>
    <w:rsid w:val="00410806"/>
    <w:rsid w:val="00412414"/>
    <w:rsid w:val="0041284B"/>
    <w:rsid w:val="00414FCE"/>
    <w:rsid w:val="0041532A"/>
    <w:rsid w:val="00417EE4"/>
    <w:rsid w:val="0042046E"/>
    <w:rsid w:val="004206E7"/>
    <w:rsid w:val="00420F48"/>
    <w:rsid w:val="004218D3"/>
    <w:rsid w:val="00422766"/>
    <w:rsid w:val="00423031"/>
    <w:rsid w:val="004235D5"/>
    <w:rsid w:val="0042479F"/>
    <w:rsid w:val="00425C5D"/>
    <w:rsid w:val="00425EB3"/>
    <w:rsid w:val="004260EB"/>
    <w:rsid w:val="00426191"/>
    <w:rsid w:val="004269D7"/>
    <w:rsid w:val="00427B8E"/>
    <w:rsid w:val="00430971"/>
    <w:rsid w:val="00431461"/>
    <w:rsid w:val="004319D0"/>
    <w:rsid w:val="0043231B"/>
    <w:rsid w:val="004327B3"/>
    <w:rsid w:val="00434360"/>
    <w:rsid w:val="004357E7"/>
    <w:rsid w:val="004368F0"/>
    <w:rsid w:val="004378CA"/>
    <w:rsid w:val="004408D3"/>
    <w:rsid w:val="0044133A"/>
    <w:rsid w:val="004415F8"/>
    <w:rsid w:val="0044166A"/>
    <w:rsid w:val="00443634"/>
    <w:rsid w:val="00443E85"/>
    <w:rsid w:val="00444024"/>
    <w:rsid w:val="0044417A"/>
    <w:rsid w:val="00444272"/>
    <w:rsid w:val="004451A8"/>
    <w:rsid w:val="00445DB2"/>
    <w:rsid w:val="004461C7"/>
    <w:rsid w:val="00446CC0"/>
    <w:rsid w:val="00447761"/>
    <w:rsid w:val="004508C0"/>
    <w:rsid w:val="00451181"/>
    <w:rsid w:val="00453CAA"/>
    <w:rsid w:val="004544E3"/>
    <w:rsid w:val="00455B69"/>
    <w:rsid w:val="00455C3B"/>
    <w:rsid w:val="00455E95"/>
    <w:rsid w:val="00456386"/>
    <w:rsid w:val="00456B6B"/>
    <w:rsid w:val="0046016F"/>
    <w:rsid w:val="0046028D"/>
    <w:rsid w:val="00462A55"/>
    <w:rsid w:val="00462E64"/>
    <w:rsid w:val="00463C62"/>
    <w:rsid w:val="00463DB0"/>
    <w:rsid w:val="00464A8A"/>
    <w:rsid w:val="00464B6F"/>
    <w:rsid w:val="004651E2"/>
    <w:rsid w:val="0046689A"/>
    <w:rsid w:val="00466DDF"/>
    <w:rsid w:val="00466EDC"/>
    <w:rsid w:val="00467935"/>
    <w:rsid w:val="00467CF4"/>
    <w:rsid w:val="00467D9C"/>
    <w:rsid w:val="00472163"/>
    <w:rsid w:val="00473BBE"/>
    <w:rsid w:val="004742AC"/>
    <w:rsid w:val="004745C7"/>
    <w:rsid w:val="00474BBC"/>
    <w:rsid w:val="00477671"/>
    <w:rsid w:val="00477EB8"/>
    <w:rsid w:val="004802AF"/>
    <w:rsid w:val="004806AE"/>
    <w:rsid w:val="00480837"/>
    <w:rsid w:val="00480A25"/>
    <w:rsid w:val="004816C5"/>
    <w:rsid w:val="004818C0"/>
    <w:rsid w:val="00481B5D"/>
    <w:rsid w:val="00481E55"/>
    <w:rsid w:val="004820B8"/>
    <w:rsid w:val="004821BE"/>
    <w:rsid w:val="00483F47"/>
    <w:rsid w:val="00484424"/>
    <w:rsid w:val="00485653"/>
    <w:rsid w:val="00485CCD"/>
    <w:rsid w:val="004865FF"/>
    <w:rsid w:val="004878D3"/>
    <w:rsid w:val="0049073B"/>
    <w:rsid w:val="00493602"/>
    <w:rsid w:val="004939E9"/>
    <w:rsid w:val="00494059"/>
    <w:rsid w:val="004948B7"/>
    <w:rsid w:val="004974CD"/>
    <w:rsid w:val="004A066C"/>
    <w:rsid w:val="004A067F"/>
    <w:rsid w:val="004A0C1F"/>
    <w:rsid w:val="004A0E97"/>
    <w:rsid w:val="004A1248"/>
    <w:rsid w:val="004A1E60"/>
    <w:rsid w:val="004A1F05"/>
    <w:rsid w:val="004A2B7A"/>
    <w:rsid w:val="004A2D9C"/>
    <w:rsid w:val="004A3382"/>
    <w:rsid w:val="004A34BA"/>
    <w:rsid w:val="004A4103"/>
    <w:rsid w:val="004A475E"/>
    <w:rsid w:val="004A5B8C"/>
    <w:rsid w:val="004A6A5C"/>
    <w:rsid w:val="004A72E5"/>
    <w:rsid w:val="004B00D3"/>
    <w:rsid w:val="004B0F33"/>
    <w:rsid w:val="004B17D4"/>
    <w:rsid w:val="004B2163"/>
    <w:rsid w:val="004B2297"/>
    <w:rsid w:val="004B2388"/>
    <w:rsid w:val="004B2A2A"/>
    <w:rsid w:val="004B433D"/>
    <w:rsid w:val="004B5336"/>
    <w:rsid w:val="004B54B6"/>
    <w:rsid w:val="004B5838"/>
    <w:rsid w:val="004B5A8D"/>
    <w:rsid w:val="004B781A"/>
    <w:rsid w:val="004B7D88"/>
    <w:rsid w:val="004B7EDB"/>
    <w:rsid w:val="004B7F0C"/>
    <w:rsid w:val="004C0475"/>
    <w:rsid w:val="004C0A4C"/>
    <w:rsid w:val="004C0F89"/>
    <w:rsid w:val="004C184F"/>
    <w:rsid w:val="004C1AD3"/>
    <w:rsid w:val="004C1CC2"/>
    <w:rsid w:val="004C2F3E"/>
    <w:rsid w:val="004C388B"/>
    <w:rsid w:val="004C4129"/>
    <w:rsid w:val="004C4197"/>
    <w:rsid w:val="004C548D"/>
    <w:rsid w:val="004C5769"/>
    <w:rsid w:val="004C596B"/>
    <w:rsid w:val="004C667A"/>
    <w:rsid w:val="004C6EB7"/>
    <w:rsid w:val="004C7087"/>
    <w:rsid w:val="004C7AF0"/>
    <w:rsid w:val="004D0510"/>
    <w:rsid w:val="004D0782"/>
    <w:rsid w:val="004D07A0"/>
    <w:rsid w:val="004D0A6E"/>
    <w:rsid w:val="004D112C"/>
    <w:rsid w:val="004D1374"/>
    <w:rsid w:val="004D1412"/>
    <w:rsid w:val="004D20CA"/>
    <w:rsid w:val="004D21D7"/>
    <w:rsid w:val="004D2503"/>
    <w:rsid w:val="004D287B"/>
    <w:rsid w:val="004D352A"/>
    <w:rsid w:val="004D37E6"/>
    <w:rsid w:val="004D3FB6"/>
    <w:rsid w:val="004D48FF"/>
    <w:rsid w:val="004D514E"/>
    <w:rsid w:val="004D5CD2"/>
    <w:rsid w:val="004E0268"/>
    <w:rsid w:val="004E083B"/>
    <w:rsid w:val="004E1121"/>
    <w:rsid w:val="004E1581"/>
    <w:rsid w:val="004E3525"/>
    <w:rsid w:val="004E3CCC"/>
    <w:rsid w:val="004E4DA8"/>
    <w:rsid w:val="004E5205"/>
    <w:rsid w:val="004E5EDC"/>
    <w:rsid w:val="004E62A2"/>
    <w:rsid w:val="004E6357"/>
    <w:rsid w:val="004E6F28"/>
    <w:rsid w:val="004E7188"/>
    <w:rsid w:val="004E7B29"/>
    <w:rsid w:val="004E7C36"/>
    <w:rsid w:val="004E7E7F"/>
    <w:rsid w:val="004F075E"/>
    <w:rsid w:val="004F0C83"/>
    <w:rsid w:val="004F0FB3"/>
    <w:rsid w:val="004F193A"/>
    <w:rsid w:val="004F1B08"/>
    <w:rsid w:val="004F1EFA"/>
    <w:rsid w:val="004F209E"/>
    <w:rsid w:val="004F2588"/>
    <w:rsid w:val="004F27AF"/>
    <w:rsid w:val="004F43CC"/>
    <w:rsid w:val="004F49EC"/>
    <w:rsid w:val="004F5D0D"/>
    <w:rsid w:val="004F6090"/>
    <w:rsid w:val="004F6932"/>
    <w:rsid w:val="004F73B7"/>
    <w:rsid w:val="004F79FB"/>
    <w:rsid w:val="004F7A72"/>
    <w:rsid w:val="005002CE"/>
    <w:rsid w:val="00500927"/>
    <w:rsid w:val="00500BDC"/>
    <w:rsid w:val="005010CA"/>
    <w:rsid w:val="00501592"/>
    <w:rsid w:val="00504BC1"/>
    <w:rsid w:val="0050554D"/>
    <w:rsid w:val="005057AF"/>
    <w:rsid w:val="0050685D"/>
    <w:rsid w:val="00507B35"/>
    <w:rsid w:val="00510169"/>
    <w:rsid w:val="00510B35"/>
    <w:rsid w:val="00510D7A"/>
    <w:rsid w:val="00511F27"/>
    <w:rsid w:val="00511FBE"/>
    <w:rsid w:val="005126C8"/>
    <w:rsid w:val="005134AD"/>
    <w:rsid w:val="00513ED7"/>
    <w:rsid w:val="00514D14"/>
    <w:rsid w:val="00514D65"/>
    <w:rsid w:val="00515F2A"/>
    <w:rsid w:val="0051635F"/>
    <w:rsid w:val="00516DC0"/>
    <w:rsid w:val="00517736"/>
    <w:rsid w:val="005229C1"/>
    <w:rsid w:val="00522F86"/>
    <w:rsid w:val="0052454B"/>
    <w:rsid w:val="00525380"/>
    <w:rsid w:val="005253A1"/>
    <w:rsid w:val="00527B5C"/>
    <w:rsid w:val="00530156"/>
    <w:rsid w:val="005304F8"/>
    <w:rsid w:val="00530818"/>
    <w:rsid w:val="00530AA5"/>
    <w:rsid w:val="005318FC"/>
    <w:rsid w:val="005327F9"/>
    <w:rsid w:val="00533657"/>
    <w:rsid w:val="00534A00"/>
    <w:rsid w:val="00535916"/>
    <w:rsid w:val="005370C2"/>
    <w:rsid w:val="005407E0"/>
    <w:rsid w:val="00541358"/>
    <w:rsid w:val="00541A79"/>
    <w:rsid w:val="0054293B"/>
    <w:rsid w:val="00543247"/>
    <w:rsid w:val="00543E06"/>
    <w:rsid w:val="005444DE"/>
    <w:rsid w:val="005458CD"/>
    <w:rsid w:val="00546660"/>
    <w:rsid w:val="00547829"/>
    <w:rsid w:val="00547E87"/>
    <w:rsid w:val="005512D2"/>
    <w:rsid w:val="00551550"/>
    <w:rsid w:val="005521B8"/>
    <w:rsid w:val="00552AA8"/>
    <w:rsid w:val="00552AE3"/>
    <w:rsid w:val="00553516"/>
    <w:rsid w:val="00553677"/>
    <w:rsid w:val="00553DC5"/>
    <w:rsid w:val="005543BD"/>
    <w:rsid w:val="0055455F"/>
    <w:rsid w:val="00555599"/>
    <w:rsid w:val="00556690"/>
    <w:rsid w:val="00556865"/>
    <w:rsid w:val="00557117"/>
    <w:rsid w:val="0055749F"/>
    <w:rsid w:val="0056112B"/>
    <w:rsid w:val="00561D17"/>
    <w:rsid w:val="00562559"/>
    <w:rsid w:val="00562986"/>
    <w:rsid w:val="00563763"/>
    <w:rsid w:val="005647C7"/>
    <w:rsid w:val="00566A20"/>
    <w:rsid w:val="005673EE"/>
    <w:rsid w:val="005709E1"/>
    <w:rsid w:val="005711E6"/>
    <w:rsid w:val="0057121E"/>
    <w:rsid w:val="005718F6"/>
    <w:rsid w:val="005721DB"/>
    <w:rsid w:val="00572C97"/>
    <w:rsid w:val="00572E69"/>
    <w:rsid w:val="00574A1C"/>
    <w:rsid w:val="00575EBD"/>
    <w:rsid w:val="00576320"/>
    <w:rsid w:val="00576A23"/>
    <w:rsid w:val="005773A2"/>
    <w:rsid w:val="00577A03"/>
    <w:rsid w:val="005801AC"/>
    <w:rsid w:val="00580332"/>
    <w:rsid w:val="00580922"/>
    <w:rsid w:val="005813D9"/>
    <w:rsid w:val="005816AC"/>
    <w:rsid w:val="005819ED"/>
    <w:rsid w:val="00582383"/>
    <w:rsid w:val="00582E9B"/>
    <w:rsid w:val="005847E3"/>
    <w:rsid w:val="00584C91"/>
    <w:rsid w:val="00585881"/>
    <w:rsid w:val="00585DD5"/>
    <w:rsid w:val="00586536"/>
    <w:rsid w:val="00586F65"/>
    <w:rsid w:val="00591080"/>
    <w:rsid w:val="005915BC"/>
    <w:rsid w:val="0059277F"/>
    <w:rsid w:val="00592D2F"/>
    <w:rsid w:val="005932B3"/>
    <w:rsid w:val="00593B41"/>
    <w:rsid w:val="00595713"/>
    <w:rsid w:val="00595BA8"/>
    <w:rsid w:val="0059628B"/>
    <w:rsid w:val="005975AA"/>
    <w:rsid w:val="005A07F9"/>
    <w:rsid w:val="005A0C02"/>
    <w:rsid w:val="005A0CA5"/>
    <w:rsid w:val="005A12E8"/>
    <w:rsid w:val="005A2360"/>
    <w:rsid w:val="005A27A5"/>
    <w:rsid w:val="005A365F"/>
    <w:rsid w:val="005A46F7"/>
    <w:rsid w:val="005A5064"/>
    <w:rsid w:val="005A5BAC"/>
    <w:rsid w:val="005A5D2A"/>
    <w:rsid w:val="005A6826"/>
    <w:rsid w:val="005A69B4"/>
    <w:rsid w:val="005A6B61"/>
    <w:rsid w:val="005A722B"/>
    <w:rsid w:val="005A7A7A"/>
    <w:rsid w:val="005A7BBA"/>
    <w:rsid w:val="005B0E46"/>
    <w:rsid w:val="005B0F0E"/>
    <w:rsid w:val="005B185F"/>
    <w:rsid w:val="005B1C9F"/>
    <w:rsid w:val="005B2661"/>
    <w:rsid w:val="005B2F6E"/>
    <w:rsid w:val="005B36D4"/>
    <w:rsid w:val="005B37DB"/>
    <w:rsid w:val="005B38E2"/>
    <w:rsid w:val="005B3CC4"/>
    <w:rsid w:val="005B4608"/>
    <w:rsid w:val="005B4C21"/>
    <w:rsid w:val="005B5130"/>
    <w:rsid w:val="005B5614"/>
    <w:rsid w:val="005B70F8"/>
    <w:rsid w:val="005B78F6"/>
    <w:rsid w:val="005B7B17"/>
    <w:rsid w:val="005C0E2C"/>
    <w:rsid w:val="005C123F"/>
    <w:rsid w:val="005C171F"/>
    <w:rsid w:val="005C37D2"/>
    <w:rsid w:val="005C4B0F"/>
    <w:rsid w:val="005C628F"/>
    <w:rsid w:val="005C70F1"/>
    <w:rsid w:val="005C7627"/>
    <w:rsid w:val="005D03D7"/>
    <w:rsid w:val="005D31B4"/>
    <w:rsid w:val="005D3871"/>
    <w:rsid w:val="005D3BDA"/>
    <w:rsid w:val="005D5515"/>
    <w:rsid w:val="005D5A0E"/>
    <w:rsid w:val="005D781C"/>
    <w:rsid w:val="005D7D0C"/>
    <w:rsid w:val="005D7EEC"/>
    <w:rsid w:val="005E047A"/>
    <w:rsid w:val="005E1D80"/>
    <w:rsid w:val="005E22B4"/>
    <w:rsid w:val="005E255C"/>
    <w:rsid w:val="005E269F"/>
    <w:rsid w:val="005E2AF9"/>
    <w:rsid w:val="005E3135"/>
    <w:rsid w:val="005E3711"/>
    <w:rsid w:val="005E372E"/>
    <w:rsid w:val="005E4144"/>
    <w:rsid w:val="005E43F6"/>
    <w:rsid w:val="005E4E56"/>
    <w:rsid w:val="005E759F"/>
    <w:rsid w:val="005F0105"/>
    <w:rsid w:val="005F12C1"/>
    <w:rsid w:val="005F1BC3"/>
    <w:rsid w:val="005F28B7"/>
    <w:rsid w:val="005F388F"/>
    <w:rsid w:val="005F49DA"/>
    <w:rsid w:val="005F55C2"/>
    <w:rsid w:val="005F57F5"/>
    <w:rsid w:val="005F5907"/>
    <w:rsid w:val="005F65BD"/>
    <w:rsid w:val="005F6E8F"/>
    <w:rsid w:val="005F72BE"/>
    <w:rsid w:val="005F7558"/>
    <w:rsid w:val="005F77C8"/>
    <w:rsid w:val="00600C39"/>
    <w:rsid w:val="00601498"/>
    <w:rsid w:val="006016DA"/>
    <w:rsid w:val="00602387"/>
    <w:rsid w:val="0060287E"/>
    <w:rsid w:val="00602DC8"/>
    <w:rsid w:val="006034DC"/>
    <w:rsid w:val="006036DD"/>
    <w:rsid w:val="006040C4"/>
    <w:rsid w:val="00604587"/>
    <w:rsid w:val="006047C7"/>
    <w:rsid w:val="0060501B"/>
    <w:rsid w:val="00605863"/>
    <w:rsid w:val="0060691F"/>
    <w:rsid w:val="00606951"/>
    <w:rsid w:val="006070F3"/>
    <w:rsid w:val="0060777F"/>
    <w:rsid w:val="00607B66"/>
    <w:rsid w:val="00607ED0"/>
    <w:rsid w:val="00610113"/>
    <w:rsid w:val="00610160"/>
    <w:rsid w:val="00612321"/>
    <w:rsid w:val="00613974"/>
    <w:rsid w:val="006140CC"/>
    <w:rsid w:val="00614A35"/>
    <w:rsid w:val="00614F22"/>
    <w:rsid w:val="00616104"/>
    <w:rsid w:val="006168FD"/>
    <w:rsid w:val="00616BEF"/>
    <w:rsid w:val="006170C1"/>
    <w:rsid w:val="00617887"/>
    <w:rsid w:val="006178C8"/>
    <w:rsid w:val="00620712"/>
    <w:rsid w:val="0062121C"/>
    <w:rsid w:val="00621247"/>
    <w:rsid w:val="006229A2"/>
    <w:rsid w:val="00622B0A"/>
    <w:rsid w:val="00622BEF"/>
    <w:rsid w:val="00623615"/>
    <w:rsid w:val="00624F30"/>
    <w:rsid w:val="00625134"/>
    <w:rsid w:val="00626364"/>
    <w:rsid w:val="00630770"/>
    <w:rsid w:val="0063220F"/>
    <w:rsid w:val="006327DA"/>
    <w:rsid w:val="00632B8C"/>
    <w:rsid w:val="00632EDD"/>
    <w:rsid w:val="00633B06"/>
    <w:rsid w:val="0063432C"/>
    <w:rsid w:val="006348B7"/>
    <w:rsid w:val="00635729"/>
    <w:rsid w:val="00635AD5"/>
    <w:rsid w:val="006363B0"/>
    <w:rsid w:val="006407F1"/>
    <w:rsid w:val="00640D80"/>
    <w:rsid w:val="00641CFB"/>
    <w:rsid w:val="00641F26"/>
    <w:rsid w:val="00642376"/>
    <w:rsid w:val="0064247E"/>
    <w:rsid w:val="00642849"/>
    <w:rsid w:val="00642A89"/>
    <w:rsid w:val="0064396F"/>
    <w:rsid w:val="00644153"/>
    <w:rsid w:val="00644C70"/>
    <w:rsid w:val="006469B5"/>
    <w:rsid w:val="00646B29"/>
    <w:rsid w:val="00646DB6"/>
    <w:rsid w:val="006472DC"/>
    <w:rsid w:val="00650673"/>
    <w:rsid w:val="006506CB"/>
    <w:rsid w:val="00651385"/>
    <w:rsid w:val="00651CFE"/>
    <w:rsid w:val="0065255C"/>
    <w:rsid w:val="00652991"/>
    <w:rsid w:val="00652B17"/>
    <w:rsid w:val="006531B7"/>
    <w:rsid w:val="00654AAD"/>
    <w:rsid w:val="0065514E"/>
    <w:rsid w:val="006552F0"/>
    <w:rsid w:val="00655FF6"/>
    <w:rsid w:val="00657B72"/>
    <w:rsid w:val="006616BD"/>
    <w:rsid w:val="00663B92"/>
    <w:rsid w:val="0066422C"/>
    <w:rsid w:val="006643CA"/>
    <w:rsid w:val="00664657"/>
    <w:rsid w:val="00664C05"/>
    <w:rsid w:val="006652CF"/>
    <w:rsid w:val="006664D1"/>
    <w:rsid w:val="006670D2"/>
    <w:rsid w:val="00667BCA"/>
    <w:rsid w:val="0067009A"/>
    <w:rsid w:val="00670871"/>
    <w:rsid w:val="00671895"/>
    <w:rsid w:val="0067224A"/>
    <w:rsid w:val="006726AB"/>
    <w:rsid w:val="00675AD9"/>
    <w:rsid w:val="00677451"/>
    <w:rsid w:val="00677967"/>
    <w:rsid w:val="0068069D"/>
    <w:rsid w:val="00681156"/>
    <w:rsid w:val="00681EE5"/>
    <w:rsid w:val="00684186"/>
    <w:rsid w:val="006841DB"/>
    <w:rsid w:val="00684FE8"/>
    <w:rsid w:val="00684FF5"/>
    <w:rsid w:val="0068506F"/>
    <w:rsid w:val="00685890"/>
    <w:rsid w:val="00685B5C"/>
    <w:rsid w:val="00685DBB"/>
    <w:rsid w:val="00687111"/>
    <w:rsid w:val="0068717E"/>
    <w:rsid w:val="00687824"/>
    <w:rsid w:val="006878CE"/>
    <w:rsid w:val="0069015B"/>
    <w:rsid w:val="006906AF"/>
    <w:rsid w:val="00691431"/>
    <w:rsid w:val="006915B8"/>
    <w:rsid w:val="00691693"/>
    <w:rsid w:val="00691EEB"/>
    <w:rsid w:val="00692127"/>
    <w:rsid w:val="00692D1A"/>
    <w:rsid w:val="006933BE"/>
    <w:rsid w:val="00693CAF"/>
    <w:rsid w:val="006944EB"/>
    <w:rsid w:val="00694960"/>
    <w:rsid w:val="00694A07"/>
    <w:rsid w:val="00694F65"/>
    <w:rsid w:val="00695F80"/>
    <w:rsid w:val="00696940"/>
    <w:rsid w:val="00697013"/>
    <w:rsid w:val="006976DB"/>
    <w:rsid w:val="006976E3"/>
    <w:rsid w:val="006A074E"/>
    <w:rsid w:val="006A1D1A"/>
    <w:rsid w:val="006A20A1"/>
    <w:rsid w:val="006A2122"/>
    <w:rsid w:val="006A2625"/>
    <w:rsid w:val="006A2EE8"/>
    <w:rsid w:val="006A3591"/>
    <w:rsid w:val="006A3787"/>
    <w:rsid w:val="006A3AB2"/>
    <w:rsid w:val="006A4518"/>
    <w:rsid w:val="006A528B"/>
    <w:rsid w:val="006A70B5"/>
    <w:rsid w:val="006A70C1"/>
    <w:rsid w:val="006A7EFB"/>
    <w:rsid w:val="006A7F5B"/>
    <w:rsid w:val="006B00EB"/>
    <w:rsid w:val="006B0E08"/>
    <w:rsid w:val="006B11C9"/>
    <w:rsid w:val="006B18FD"/>
    <w:rsid w:val="006B2017"/>
    <w:rsid w:val="006B2E6D"/>
    <w:rsid w:val="006B3137"/>
    <w:rsid w:val="006B341D"/>
    <w:rsid w:val="006B363F"/>
    <w:rsid w:val="006B5663"/>
    <w:rsid w:val="006B61F9"/>
    <w:rsid w:val="006B6B31"/>
    <w:rsid w:val="006B6FB5"/>
    <w:rsid w:val="006B7F1F"/>
    <w:rsid w:val="006C02D4"/>
    <w:rsid w:val="006C0BCA"/>
    <w:rsid w:val="006C2030"/>
    <w:rsid w:val="006C20CA"/>
    <w:rsid w:val="006C2D56"/>
    <w:rsid w:val="006C31CF"/>
    <w:rsid w:val="006C357B"/>
    <w:rsid w:val="006C3F22"/>
    <w:rsid w:val="006C4D52"/>
    <w:rsid w:val="006C51F0"/>
    <w:rsid w:val="006C5319"/>
    <w:rsid w:val="006C7C5D"/>
    <w:rsid w:val="006C7F08"/>
    <w:rsid w:val="006D06A2"/>
    <w:rsid w:val="006D1FDC"/>
    <w:rsid w:val="006D22A1"/>
    <w:rsid w:val="006D24B8"/>
    <w:rsid w:val="006D29AE"/>
    <w:rsid w:val="006D57D7"/>
    <w:rsid w:val="006D5D00"/>
    <w:rsid w:val="006D61EE"/>
    <w:rsid w:val="006D62C2"/>
    <w:rsid w:val="006D68DA"/>
    <w:rsid w:val="006E0D3C"/>
    <w:rsid w:val="006E1344"/>
    <w:rsid w:val="006E14EF"/>
    <w:rsid w:val="006E1E84"/>
    <w:rsid w:val="006E29E0"/>
    <w:rsid w:val="006E4444"/>
    <w:rsid w:val="006E4884"/>
    <w:rsid w:val="006E49FE"/>
    <w:rsid w:val="006E62E2"/>
    <w:rsid w:val="006E76EC"/>
    <w:rsid w:val="006F053C"/>
    <w:rsid w:val="006F0A76"/>
    <w:rsid w:val="006F1302"/>
    <w:rsid w:val="006F1473"/>
    <w:rsid w:val="006F37EF"/>
    <w:rsid w:val="006F3B7B"/>
    <w:rsid w:val="006F4D67"/>
    <w:rsid w:val="006F50F2"/>
    <w:rsid w:val="006F66BF"/>
    <w:rsid w:val="006F6A67"/>
    <w:rsid w:val="006F6D65"/>
    <w:rsid w:val="006F741A"/>
    <w:rsid w:val="006F7AEA"/>
    <w:rsid w:val="007004C3"/>
    <w:rsid w:val="0070066E"/>
    <w:rsid w:val="00700BC8"/>
    <w:rsid w:val="00700C4D"/>
    <w:rsid w:val="00701029"/>
    <w:rsid w:val="00701E94"/>
    <w:rsid w:val="00702BF7"/>
    <w:rsid w:val="00702D60"/>
    <w:rsid w:val="00702EEE"/>
    <w:rsid w:val="00703652"/>
    <w:rsid w:val="007050D2"/>
    <w:rsid w:val="00705A59"/>
    <w:rsid w:val="00706A11"/>
    <w:rsid w:val="00706C1B"/>
    <w:rsid w:val="00707702"/>
    <w:rsid w:val="007111FF"/>
    <w:rsid w:val="00711234"/>
    <w:rsid w:val="00711604"/>
    <w:rsid w:val="00711E06"/>
    <w:rsid w:val="00712D9D"/>
    <w:rsid w:val="00712E90"/>
    <w:rsid w:val="007133B7"/>
    <w:rsid w:val="007148E4"/>
    <w:rsid w:val="007154E2"/>
    <w:rsid w:val="00715753"/>
    <w:rsid w:val="00716697"/>
    <w:rsid w:val="00721155"/>
    <w:rsid w:val="0072160F"/>
    <w:rsid w:val="00722657"/>
    <w:rsid w:val="00723D3F"/>
    <w:rsid w:val="00724745"/>
    <w:rsid w:val="00724841"/>
    <w:rsid w:val="00724894"/>
    <w:rsid w:val="007253D1"/>
    <w:rsid w:val="007254D3"/>
    <w:rsid w:val="00726385"/>
    <w:rsid w:val="0072747C"/>
    <w:rsid w:val="007301C8"/>
    <w:rsid w:val="0073078F"/>
    <w:rsid w:val="007309A0"/>
    <w:rsid w:val="00730F02"/>
    <w:rsid w:val="007310E2"/>
    <w:rsid w:val="007316E5"/>
    <w:rsid w:val="00733365"/>
    <w:rsid w:val="007333E9"/>
    <w:rsid w:val="007352BC"/>
    <w:rsid w:val="00735D9B"/>
    <w:rsid w:val="007365E9"/>
    <w:rsid w:val="00737621"/>
    <w:rsid w:val="00737CBF"/>
    <w:rsid w:val="00737E30"/>
    <w:rsid w:val="00740335"/>
    <w:rsid w:val="00740352"/>
    <w:rsid w:val="007419E7"/>
    <w:rsid w:val="007427BC"/>
    <w:rsid w:val="007440F0"/>
    <w:rsid w:val="00744F0F"/>
    <w:rsid w:val="007454E7"/>
    <w:rsid w:val="00745663"/>
    <w:rsid w:val="00745D05"/>
    <w:rsid w:val="00747015"/>
    <w:rsid w:val="00747787"/>
    <w:rsid w:val="00751021"/>
    <w:rsid w:val="00751AF3"/>
    <w:rsid w:val="00751E4D"/>
    <w:rsid w:val="00752965"/>
    <w:rsid w:val="0075319A"/>
    <w:rsid w:val="007539E5"/>
    <w:rsid w:val="007540D2"/>
    <w:rsid w:val="00754749"/>
    <w:rsid w:val="00755799"/>
    <w:rsid w:val="00756D52"/>
    <w:rsid w:val="00756DD9"/>
    <w:rsid w:val="00756F4A"/>
    <w:rsid w:val="00757416"/>
    <w:rsid w:val="00757504"/>
    <w:rsid w:val="007575C4"/>
    <w:rsid w:val="00757D7C"/>
    <w:rsid w:val="007604F7"/>
    <w:rsid w:val="00760BDC"/>
    <w:rsid w:val="0076128F"/>
    <w:rsid w:val="007616C3"/>
    <w:rsid w:val="00761E79"/>
    <w:rsid w:val="00762B56"/>
    <w:rsid w:val="00763B43"/>
    <w:rsid w:val="00763DBB"/>
    <w:rsid w:val="007640D2"/>
    <w:rsid w:val="007641EE"/>
    <w:rsid w:val="0076452F"/>
    <w:rsid w:val="00764B80"/>
    <w:rsid w:val="00764D6E"/>
    <w:rsid w:val="0076561E"/>
    <w:rsid w:val="00765A66"/>
    <w:rsid w:val="00765E89"/>
    <w:rsid w:val="00766178"/>
    <w:rsid w:val="00767268"/>
    <w:rsid w:val="00767F59"/>
    <w:rsid w:val="0077066E"/>
    <w:rsid w:val="00770BA6"/>
    <w:rsid w:val="007713A8"/>
    <w:rsid w:val="00771A10"/>
    <w:rsid w:val="00772E59"/>
    <w:rsid w:val="00773A62"/>
    <w:rsid w:val="00775323"/>
    <w:rsid w:val="007756FA"/>
    <w:rsid w:val="00775AA0"/>
    <w:rsid w:val="00776437"/>
    <w:rsid w:val="00776730"/>
    <w:rsid w:val="00776D1D"/>
    <w:rsid w:val="00776DFB"/>
    <w:rsid w:val="00777086"/>
    <w:rsid w:val="00777DC8"/>
    <w:rsid w:val="00780E4B"/>
    <w:rsid w:val="00781144"/>
    <w:rsid w:val="00781BCC"/>
    <w:rsid w:val="00782322"/>
    <w:rsid w:val="00782AB9"/>
    <w:rsid w:val="00782E2A"/>
    <w:rsid w:val="00783B04"/>
    <w:rsid w:val="00785682"/>
    <w:rsid w:val="007864FA"/>
    <w:rsid w:val="00787498"/>
    <w:rsid w:val="00787A59"/>
    <w:rsid w:val="007910FA"/>
    <w:rsid w:val="00791417"/>
    <w:rsid w:val="0079207B"/>
    <w:rsid w:val="00792731"/>
    <w:rsid w:val="00792CD1"/>
    <w:rsid w:val="007938D0"/>
    <w:rsid w:val="00793A82"/>
    <w:rsid w:val="00793D46"/>
    <w:rsid w:val="0079518F"/>
    <w:rsid w:val="00796622"/>
    <w:rsid w:val="007966A6"/>
    <w:rsid w:val="00797280"/>
    <w:rsid w:val="00797CBC"/>
    <w:rsid w:val="007A03FE"/>
    <w:rsid w:val="007A0533"/>
    <w:rsid w:val="007A11EE"/>
    <w:rsid w:val="007A1622"/>
    <w:rsid w:val="007A16B1"/>
    <w:rsid w:val="007A1780"/>
    <w:rsid w:val="007A2477"/>
    <w:rsid w:val="007A3012"/>
    <w:rsid w:val="007A302B"/>
    <w:rsid w:val="007A3941"/>
    <w:rsid w:val="007A4125"/>
    <w:rsid w:val="007A45A0"/>
    <w:rsid w:val="007A58FE"/>
    <w:rsid w:val="007A5ECD"/>
    <w:rsid w:val="007A6291"/>
    <w:rsid w:val="007A770A"/>
    <w:rsid w:val="007B0944"/>
    <w:rsid w:val="007B0FF8"/>
    <w:rsid w:val="007B139C"/>
    <w:rsid w:val="007B13EE"/>
    <w:rsid w:val="007B1B01"/>
    <w:rsid w:val="007B2853"/>
    <w:rsid w:val="007B2C8D"/>
    <w:rsid w:val="007B35D4"/>
    <w:rsid w:val="007B3E02"/>
    <w:rsid w:val="007B4E24"/>
    <w:rsid w:val="007B5266"/>
    <w:rsid w:val="007B5343"/>
    <w:rsid w:val="007B53D7"/>
    <w:rsid w:val="007B6365"/>
    <w:rsid w:val="007B6455"/>
    <w:rsid w:val="007B67BD"/>
    <w:rsid w:val="007B70DF"/>
    <w:rsid w:val="007B7423"/>
    <w:rsid w:val="007C0D33"/>
    <w:rsid w:val="007C0D83"/>
    <w:rsid w:val="007C10F3"/>
    <w:rsid w:val="007C1D09"/>
    <w:rsid w:val="007C22B0"/>
    <w:rsid w:val="007C24EA"/>
    <w:rsid w:val="007C39B0"/>
    <w:rsid w:val="007C40F5"/>
    <w:rsid w:val="007C415D"/>
    <w:rsid w:val="007C53D5"/>
    <w:rsid w:val="007C66A0"/>
    <w:rsid w:val="007C6B06"/>
    <w:rsid w:val="007C7A83"/>
    <w:rsid w:val="007C7BB3"/>
    <w:rsid w:val="007D064B"/>
    <w:rsid w:val="007D1580"/>
    <w:rsid w:val="007D1625"/>
    <w:rsid w:val="007D25DC"/>
    <w:rsid w:val="007D2DC8"/>
    <w:rsid w:val="007D3284"/>
    <w:rsid w:val="007D3B11"/>
    <w:rsid w:val="007D3C6D"/>
    <w:rsid w:val="007D53EE"/>
    <w:rsid w:val="007D55D9"/>
    <w:rsid w:val="007D605D"/>
    <w:rsid w:val="007D64E6"/>
    <w:rsid w:val="007D738D"/>
    <w:rsid w:val="007D751C"/>
    <w:rsid w:val="007D78BF"/>
    <w:rsid w:val="007D7ACB"/>
    <w:rsid w:val="007E05D4"/>
    <w:rsid w:val="007E0730"/>
    <w:rsid w:val="007E0915"/>
    <w:rsid w:val="007E1D07"/>
    <w:rsid w:val="007E2F93"/>
    <w:rsid w:val="007E304A"/>
    <w:rsid w:val="007E3516"/>
    <w:rsid w:val="007E37A9"/>
    <w:rsid w:val="007E3F07"/>
    <w:rsid w:val="007E43E4"/>
    <w:rsid w:val="007E7D1B"/>
    <w:rsid w:val="007F0673"/>
    <w:rsid w:val="007F07AB"/>
    <w:rsid w:val="007F09E7"/>
    <w:rsid w:val="007F0C9F"/>
    <w:rsid w:val="007F107C"/>
    <w:rsid w:val="007F2BC7"/>
    <w:rsid w:val="007F2D51"/>
    <w:rsid w:val="007F31C7"/>
    <w:rsid w:val="007F342C"/>
    <w:rsid w:val="007F4AE5"/>
    <w:rsid w:val="007F6202"/>
    <w:rsid w:val="007F677A"/>
    <w:rsid w:val="007F69FB"/>
    <w:rsid w:val="007F6E1C"/>
    <w:rsid w:val="007F7E76"/>
    <w:rsid w:val="008003F7"/>
    <w:rsid w:val="00800F3F"/>
    <w:rsid w:val="00802C88"/>
    <w:rsid w:val="00803629"/>
    <w:rsid w:val="00804600"/>
    <w:rsid w:val="00805CE4"/>
    <w:rsid w:val="0080620D"/>
    <w:rsid w:val="00806393"/>
    <w:rsid w:val="00806792"/>
    <w:rsid w:val="008068F1"/>
    <w:rsid w:val="00806974"/>
    <w:rsid w:val="00806E91"/>
    <w:rsid w:val="008076BD"/>
    <w:rsid w:val="00807AE6"/>
    <w:rsid w:val="00807CAC"/>
    <w:rsid w:val="00810450"/>
    <w:rsid w:val="00813780"/>
    <w:rsid w:val="008138E6"/>
    <w:rsid w:val="00813B1D"/>
    <w:rsid w:val="00813E37"/>
    <w:rsid w:val="008152C2"/>
    <w:rsid w:val="0081554D"/>
    <w:rsid w:val="00816999"/>
    <w:rsid w:val="00816ECD"/>
    <w:rsid w:val="008176FF"/>
    <w:rsid w:val="00817917"/>
    <w:rsid w:val="00821FD9"/>
    <w:rsid w:val="00822AE6"/>
    <w:rsid w:val="0082345E"/>
    <w:rsid w:val="0082366E"/>
    <w:rsid w:val="0082378D"/>
    <w:rsid w:val="00824578"/>
    <w:rsid w:val="00824B8F"/>
    <w:rsid w:val="00824EC8"/>
    <w:rsid w:val="008265C0"/>
    <w:rsid w:val="00827760"/>
    <w:rsid w:val="0083023F"/>
    <w:rsid w:val="00830511"/>
    <w:rsid w:val="00830A72"/>
    <w:rsid w:val="00831A88"/>
    <w:rsid w:val="00831D82"/>
    <w:rsid w:val="0083298B"/>
    <w:rsid w:val="00834D60"/>
    <w:rsid w:val="00834F25"/>
    <w:rsid w:val="0083562F"/>
    <w:rsid w:val="008360B3"/>
    <w:rsid w:val="00836520"/>
    <w:rsid w:val="00836ECC"/>
    <w:rsid w:val="00837B20"/>
    <w:rsid w:val="00837BAE"/>
    <w:rsid w:val="008403C2"/>
    <w:rsid w:val="008407AC"/>
    <w:rsid w:val="00841DB7"/>
    <w:rsid w:val="00842056"/>
    <w:rsid w:val="00842872"/>
    <w:rsid w:val="008432C0"/>
    <w:rsid w:val="00843E1E"/>
    <w:rsid w:val="00844348"/>
    <w:rsid w:val="00844836"/>
    <w:rsid w:val="008448E4"/>
    <w:rsid w:val="00844AB7"/>
    <w:rsid w:val="0084507A"/>
    <w:rsid w:val="008459CD"/>
    <w:rsid w:val="00845BB9"/>
    <w:rsid w:val="008460AB"/>
    <w:rsid w:val="00846BDA"/>
    <w:rsid w:val="00847C16"/>
    <w:rsid w:val="008509EE"/>
    <w:rsid w:val="00850C3A"/>
    <w:rsid w:val="00850D2C"/>
    <w:rsid w:val="00850DFA"/>
    <w:rsid w:val="00851997"/>
    <w:rsid w:val="0085250C"/>
    <w:rsid w:val="00852E8C"/>
    <w:rsid w:val="00853380"/>
    <w:rsid w:val="0085350F"/>
    <w:rsid w:val="0085394A"/>
    <w:rsid w:val="00853B65"/>
    <w:rsid w:val="00854820"/>
    <w:rsid w:val="00855795"/>
    <w:rsid w:val="00855838"/>
    <w:rsid w:val="008561AB"/>
    <w:rsid w:val="00856E19"/>
    <w:rsid w:val="008578EF"/>
    <w:rsid w:val="00857C68"/>
    <w:rsid w:val="00860398"/>
    <w:rsid w:val="00860533"/>
    <w:rsid w:val="00861144"/>
    <w:rsid w:val="0086121A"/>
    <w:rsid w:val="00861328"/>
    <w:rsid w:val="00861C8B"/>
    <w:rsid w:val="00861F03"/>
    <w:rsid w:val="00862FEF"/>
    <w:rsid w:val="00863E7B"/>
    <w:rsid w:val="0086476E"/>
    <w:rsid w:val="00864B02"/>
    <w:rsid w:val="00865935"/>
    <w:rsid w:val="0086657B"/>
    <w:rsid w:val="00866C38"/>
    <w:rsid w:val="0087019A"/>
    <w:rsid w:val="0087099C"/>
    <w:rsid w:val="008709E9"/>
    <w:rsid w:val="00871E3C"/>
    <w:rsid w:val="00872916"/>
    <w:rsid w:val="00872947"/>
    <w:rsid w:val="008730A0"/>
    <w:rsid w:val="008743BF"/>
    <w:rsid w:val="008745A4"/>
    <w:rsid w:val="008745CA"/>
    <w:rsid w:val="008752C1"/>
    <w:rsid w:val="00875A97"/>
    <w:rsid w:val="008778F1"/>
    <w:rsid w:val="00877B11"/>
    <w:rsid w:val="00880C3D"/>
    <w:rsid w:val="00881392"/>
    <w:rsid w:val="008836D4"/>
    <w:rsid w:val="00884C20"/>
    <w:rsid w:val="00884D73"/>
    <w:rsid w:val="00885795"/>
    <w:rsid w:val="00885804"/>
    <w:rsid w:val="008864C7"/>
    <w:rsid w:val="00887172"/>
    <w:rsid w:val="00887F6A"/>
    <w:rsid w:val="0089009D"/>
    <w:rsid w:val="0089025C"/>
    <w:rsid w:val="00890ABD"/>
    <w:rsid w:val="00890AED"/>
    <w:rsid w:val="00890E4F"/>
    <w:rsid w:val="00891DFF"/>
    <w:rsid w:val="00891F90"/>
    <w:rsid w:val="008927AE"/>
    <w:rsid w:val="00892A17"/>
    <w:rsid w:val="00892D56"/>
    <w:rsid w:val="00893676"/>
    <w:rsid w:val="00893E30"/>
    <w:rsid w:val="00894AB8"/>
    <w:rsid w:val="008962F9"/>
    <w:rsid w:val="00897B1A"/>
    <w:rsid w:val="008A0BBB"/>
    <w:rsid w:val="008A0FC3"/>
    <w:rsid w:val="008A15DD"/>
    <w:rsid w:val="008A219F"/>
    <w:rsid w:val="008A2461"/>
    <w:rsid w:val="008A2725"/>
    <w:rsid w:val="008A27CE"/>
    <w:rsid w:val="008A2923"/>
    <w:rsid w:val="008A4554"/>
    <w:rsid w:val="008A4B3E"/>
    <w:rsid w:val="008A566A"/>
    <w:rsid w:val="008A737B"/>
    <w:rsid w:val="008B0B93"/>
    <w:rsid w:val="008B17EE"/>
    <w:rsid w:val="008B4F22"/>
    <w:rsid w:val="008B53D5"/>
    <w:rsid w:val="008B6918"/>
    <w:rsid w:val="008B768E"/>
    <w:rsid w:val="008B7838"/>
    <w:rsid w:val="008B79A5"/>
    <w:rsid w:val="008C002A"/>
    <w:rsid w:val="008C08EE"/>
    <w:rsid w:val="008C1154"/>
    <w:rsid w:val="008C11A0"/>
    <w:rsid w:val="008C13F1"/>
    <w:rsid w:val="008C1490"/>
    <w:rsid w:val="008C2B1A"/>
    <w:rsid w:val="008C312E"/>
    <w:rsid w:val="008C320B"/>
    <w:rsid w:val="008C374A"/>
    <w:rsid w:val="008C3BF0"/>
    <w:rsid w:val="008C4576"/>
    <w:rsid w:val="008C5661"/>
    <w:rsid w:val="008C5BE3"/>
    <w:rsid w:val="008C67B5"/>
    <w:rsid w:val="008C7604"/>
    <w:rsid w:val="008C7831"/>
    <w:rsid w:val="008C7C1D"/>
    <w:rsid w:val="008D073B"/>
    <w:rsid w:val="008D17D5"/>
    <w:rsid w:val="008D191D"/>
    <w:rsid w:val="008D2470"/>
    <w:rsid w:val="008D2C84"/>
    <w:rsid w:val="008D6131"/>
    <w:rsid w:val="008D69B4"/>
    <w:rsid w:val="008E0640"/>
    <w:rsid w:val="008E077A"/>
    <w:rsid w:val="008E07DF"/>
    <w:rsid w:val="008E1C5E"/>
    <w:rsid w:val="008E3033"/>
    <w:rsid w:val="008E3273"/>
    <w:rsid w:val="008E32DA"/>
    <w:rsid w:val="008E3EF4"/>
    <w:rsid w:val="008E46B1"/>
    <w:rsid w:val="008E4FCA"/>
    <w:rsid w:val="008E50B4"/>
    <w:rsid w:val="008E56A6"/>
    <w:rsid w:val="008E5F6E"/>
    <w:rsid w:val="008E6919"/>
    <w:rsid w:val="008E7FE8"/>
    <w:rsid w:val="008F0685"/>
    <w:rsid w:val="008F13A7"/>
    <w:rsid w:val="008F29FB"/>
    <w:rsid w:val="008F379C"/>
    <w:rsid w:val="008F37AF"/>
    <w:rsid w:val="008F46F8"/>
    <w:rsid w:val="008F547D"/>
    <w:rsid w:val="008F554F"/>
    <w:rsid w:val="008F5762"/>
    <w:rsid w:val="008F6911"/>
    <w:rsid w:val="008F77F5"/>
    <w:rsid w:val="008F78C9"/>
    <w:rsid w:val="008F7B26"/>
    <w:rsid w:val="008F7E1A"/>
    <w:rsid w:val="00900383"/>
    <w:rsid w:val="009011D4"/>
    <w:rsid w:val="009014CE"/>
    <w:rsid w:val="00901D12"/>
    <w:rsid w:val="009020C6"/>
    <w:rsid w:val="00902D75"/>
    <w:rsid w:val="009030E3"/>
    <w:rsid w:val="00903467"/>
    <w:rsid w:val="009034D3"/>
    <w:rsid w:val="009039C3"/>
    <w:rsid w:val="0090631D"/>
    <w:rsid w:val="00906863"/>
    <w:rsid w:val="00907C2C"/>
    <w:rsid w:val="00910447"/>
    <w:rsid w:val="009113AA"/>
    <w:rsid w:val="0091157C"/>
    <w:rsid w:val="00911C31"/>
    <w:rsid w:val="0091207A"/>
    <w:rsid w:val="00912BED"/>
    <w:rsid w:val="009136A0"/>
    <w:rsid w:val="00913DF2"/>
    <w:rsid w:val="00914C2D"/>
    <w:rsid w:val="009159D4"/>
    <w:rsid w:val="00915CA1"/>
    <w:rsid w:val="0091640B"/>
    <w:rsid w:val="009172CC"/>
    <w:rsid w:val="0092130F"/>
    <w:rsid w:val="00921592"/>
    <w:rsid w:val="00924F03"/>
    <w:rsid w:val="00924F76"/>
    <w:rsid w:val="00927C14"/>
    <w:rsid w:val="00930019"/>
    <w:rsid w:val="0093094D"/>
    <w:rsid w:val="00930F50"/>
    <w:rsid w:val="0093201A"/>
    <w:rsid w:val="00932291"/>
    <w:rsid w:val="00932640"/>
    <w:rsid w:val="00932646"/>
    <w:rsid w:val="00932A15"/>
    <w:rsid w:val="00934D20"/>
    <w:rsid w:val="00940707"/>
    <w:rsid w:val="00940B3E"/>
    <w:rsid w:val="00941C54"/>
    <w:rsid w:val="00943073"/>
    <w:rsid w:val="009436D2"/>
    <w:rsid w:val="0094393F"/>
    <w:rsid w:val="009453C1"/>
    <w:rsid w:val="00946685"/>
    <w:rsid w:val="0094798F"/>
    <w:rsid w:val="00947D45"/>
    <w:rsid w:val="00950971"/>
    <w:rsid w:val="00950CFD"/>
    <w:rsid w:val="00951057"/>
    <w:rsid w:val="0095124C"/>
    <w:rsid w:val="0095133D"/>
    <w:rsid w:val="00952876"/>
    <w:rsid w:val="00954C1B"/>
    <w:rsid w:val="00954C5A"/>
    <w:rsid w:val="00954F9F"/>
    <w:rsid w:val="00955007"/>
    <w:rsid w:val="00955A32"/>
    <w:rsid w:val="00955BDB"/>
    <w:rsid w:val="00956215"/>
    <w:rsid w:val="00956EC6"/>
    <w:rsid w:val="00956EFD"/>
    <w:rsid w:val="0095723F"/>
    <w:rsid w:val="00957A1A"/>
    <w:rsid w:val="00960706"/>
    <w:rsid w:val="009615B6"/>
    <w:rsid w:val="009617CB"/>
    <w:rsid w:val="00962114"/>
    <w:rsid w:val="00963BD0"/>
    <w:rsid w:val="00964BC8"/>
    <w:rsid w:val="009654FB"/>
    <w:rsid w:val="00967037"/>
    <w:rsid w:val="00967CD5"/>
    <w:rsid w:val="00970806"/>
    <w:rsid w:val="00970A2C"/>
    <w:rsid w:val="00971885"/>
    <w:rsid w:val="00972CE2"/>
    <w:rsid w:val="00972E09"/>
    <w:rsid w:val="00972F15"/>
    <w:rsid w:val="009731F3"/>
    <w:rsid w:val="00973439"/>
    <w:rsid w:val="00973A16"/>
    <w:rsid w:val="00973F77"/>
    <w:rsid w:val="0097508D"/>
    <w:rsid w:val="0097598C"/>
    <w:rsid w:val="009760DA"/>
    <w:rsid w:val="009763BD"/>
    <w:rsid w:val="00976D89"/>
    <w:rsid w:val="0097709C"/>
    <w:rsid w:val="00977199"/>
    <w:rsid w:val="00977A83"/>
    <w:rsid w:val="00980ED1"/>
    <w:rsid w:val="00981A86"/>
    <w:rsid w:val="00981DE9"/>
    <w:rsid w:val="00982D3F"/>
    <w:rsid w:val="0098440A"/>
    <w:rsid w:val="00987BFB"/>
    <w:rsid w:val="00987C70"/>
    <w:rsid w:val="00987EF5"/>
    <w:rsid w:val="00990985"/>
    <w:rsid w:val="00991613"/>
    <w:rsid w:val="00991820"/>
    <w:rsid w:val="00991E89"/>
    <w:rsid w:val="009923DF"/>
    <w:rsid w:val="00992C41"/>
    <w:rsid w:val="00995236"/>
    <w:rsid w:val="00995CA1"/>
    <w:rsid w:val="00996240"/>
    <w:rsid w:val="00996C07"/>
    <w:rsid w:val="00996E0A"/>
    <w:rsid w:val="009970D7"/>
    <w:rsid w:val="009A0D1B"/>
    <w:rsid w:val="009A1471"/>
    <w:rsid w:val="009A1F2F"/>
    <w:rsid w:val="009A219B"/>
    <w:rsid w:val="009A32D3"/>
    <w:rsid w:val="009A4519"/>
    <w:rsid w:val="009A55D8"/>
    <w:rsid w:val="009A579E"/>
    <w:rsid w:val="009A58A6"/>
    <w:rsid w:val="009A659E"/>
    <w:rsid w:val="009A6FBD"/>
    <w:rsid w:val="009A7221"/>
    <w:rsid w:val="009A7576"/>
    <w:rsid w:val="009A76BD"/>
    <w:rsid w:val="009A7D50"/>
    <w:rsid w:val="009B1957"/>
    <w:rsid w:val="009B2543"/>
    <w:rsid w:val="009B2EC4"/>
    <w:rsid w:val="009B3AD9"/>
    <w:rsid w:val="009B3B47"/>
    <w:rsid w:val="009B3FD3"/>
    <w:rsid w:val="009B501D"/>
    <w:rsid w:val="009B5429"/>
    <w:rsid w:val="009B5D8E"/>
    <w:rsid w:val="009B6094"/>
    <w:rsid w:val="009B77C5"/>
    <w:rsid w:val="009B7CC1"/>
    <w:rsid w:val="009B7F84"/>
    <w:rsid w:val="009C0296"/>
    <w:rsid w:val="009C187A"/>
    <w:rsid w:val="009C29D5"/>
    <w:rsid w:val="009C304E"/>
    <w:rsid w:val="009C472A"/>
    <w:rsid w:val="009C4795"/>
    <w:rsid w:val="009C4C5F"/>
    <w:rsid w:val="009C4CAC"/>
    <w:rsid w:val="009C53F3"/>
    <w:rsid w:val="009C673D"/>
    <w:rsid w:val="009C711A"/>
    <w:rsid w:val="009C7470"/>
    <w:rsid w:val="009C7A6F"/>
    <w:rsid w:val="009C7C3A"/>
    <w:rsid w:val="009D066C"/>
    <w:rsid w:val="009D09A8"/>
    <w:rsid w:val="009D0B12"/>
    <w:rsid w:val="009D1E81"/>
    <w:rsid w:val="009D2EE2"/>
    <w:rsid w:val="009D2F37"/>
    <w:rsid w:val="009D384E"/>
    <w:rsid w:val="009D429E"/>
    <w:rsid w:val="009D478B"/>
    <w:rsid w:val="009D5907"/>
    <w:rsid w:val="009D72F0"/>
    <w:rsid w:val="009D7674"/>
    <w:rsid w:val="009D79F0"/>
    <w:rsid w:val="009D7B56"/>
    <w:rsid w:val="009E0C92"/>
    <w:rsid w:val="009E1921"/>
    <w:rsid w:val="009E2931"/>
    <w:rsid w:val="009E29DD"/>
    <w:rsid w:val="009E34F0"/>
    <w:rsid w:val="009E374A"/>
    <w:rsid w:val="009E3DB1"/>
    <w:rsid w:val="009E4562"/>
    <w:rsid w:val="009E4598"/>
    <w:rsid w:val="009E4C24"/>
    <w:rsid w:val="009E5A6B"/>
    <w:rsid w:val="009E5D92"/>
    <w:rsid w:val="009E67CF"/>
    <w:rsid w:val="009E6D6E"/>
    <w:rsid w:val="009F2357"/>
    <w:rsid w:val="009F26C2"/>
    <w:rsid w:val="009F2EB7"/>
    <w:rsid w:val="009F3401"/>
    <w:rsid w:val="009F3B8A"/>
    <w:rsid w:val="009F45AD"/>
    <w:rsid w:val="009F4723"/>
    <w:rsid w:val="009F53E0"/>
    <w:rsid w:val="009F5A7B"/>
    <w:rsid w:val="009F61C9"/>
    <w:rsid w:val="009F651A"/>
    <w:rsid w:val="009F7656"/>
    <w:rsid w:val="00A003B2"/>
    <w:rsid w:val="00A009BA"/>
    <w:rsid w:val="00A02232"/>
    <w:rsid w:val="00A02B3B"/>
    <w:rsid w:val="00A02F23"/>
    <w:rsid w:val="00A02F81"/>
    <w:rsid w:val="00A03CC2"/>
    <w:rsid w:val="00A05172"/>
    <w:rsid w:val="00A05631"/>
    <w:rsid w:val="00A05B2E"/>
    <w:rsid w:val="00A05CA6"/>
    <w:rsid w:val="00A06307"/>
    <w:rsid w:val="00A06632"/>
    <w:rsid w:val="00A07426"/>
    <w:rsid w:val="00A107DF"/>
    <w:rsid w:val="00A10A98"/>
    <w:rsid w:val="00A10B7C"/>
    <w:rsid w:val="00A11F07"/>
    <w:rsid w:val="00A12875"/>
    <w:rsid w:val="00A13E87"/>
    <w:rsid w:val="00A13F81"/>
    <w:rsid w:val="00A14345"/>
    <w:rsid w:val="00A14918"/>
    <w:rsid w:val="00A149C0"/>
    <w:rsid w:val="00A14B1E"/>
    <w:rsid w:val="00A14EFD"/>
    <w:rsid w:val="00A16121"/>
    <w:rsid w:val="00A17087"/>
    <w:rsid w:val="00A17410"/>
    <w:rsid w:val="00A1778F"/>
    <w:rsid w:val="00A17DEC"/>
    <w:rsid w:val="00A17F16"/>
    <w:rsid w:val="00A20DE1"/>
    <w:rsid w:val="00A215CE"/>
    <w:rsid w:val="00A22A50"/>
    <w:rsid w:val="00A22A9A"/>
    <w:rsid w:val="00A22B00"/>
    <w:rsid w:val="00A22BF5"/>
    <w:rsid w:val="00A23269"/>
    <w:rsid w:val="00A23927"/>
    <w:rsid w:val="00A24CF9"/>
    <w:rsid w:val="00A259B2"/>
    <w:rsid w:val="00A25D41"/>
    <w:rsid w:val="00A25DB1"/>
    <w:rsid w:val="00A26301"/>
    <w:rsid w:val="00A26D26"/>
    <w:rsid w:val="00A30184"/>
    <w:rsid w:val="00A305DD"/>
    <w:rsid w:val="00A32005"/>
    <w:rsid w:val="00A32DA0"/>
    <w:rsid w:val="00A32DF0"/>
    <w:rsid w:val="00A341A8"/>
    <w:rsid w:val="00A346A8"/>
    <w:rsid w:val="00A3480C"/>
    <w:rsid w:val="00A3543F"/>
    <w:rsid w:val="00A35456"/>
    <w:rsid w:val="00A35670"/>
    <w:rsid w:val="00A35936"/>
    <w:rsid w:val="00A365A6"/>
    <w:rsid w:val="00A36827"/>
    <w:rsid w:val="00A36D67"/>
    <w:rsid w:val="00A373B5"/>
    <w:rsid w:val="00A4026E"/>
    <w:rsid w:val="00A40F79"/>
    <w:rsid w:val="00A41879"/>
    <w:rsid w:val="00A418F1"/>
    <w:rsid w:val="00A41DFF"/>
    <w:rsid w:val="00A42297"/>
    <w:rsid w:val="00A42C8C"/>
    <w:rsid w:val="00A43AA1"/>
    <w:rsid w:val="00A43CA8"/>
    <w:rsid w:val="00A4423B"/>
    <w:rsid w:val="00A461EC"/>
    <w:rsid w:val="00A5010F"/>
    <w:rsid w:val="00A51270"/>
    <w:rsid w:val="00A513F1"/>
    <w:rsid w:val="00A5266F"/>
    <w:rsid w:val="00A53CEE"/>
    <w:rsid w:val="00A549E1"/>
    <w:rsid w:val="00A557CE"/>
    <w:rsid w:val="00A5597E"/>
    <w:rsid w:val="00A55EBE"/>
    <w:rsid w:val="00A56AD0"/>
    <w:rsid w:val="00A573BF"/>
    <w:rsid w:val="00A604E1"/>
    <w:rsid w:val="00A6055B"/>
    <w:rsid w:val="00A6079C"/>
    <w:rsid w:val="00A6088D"/>
    <w:rsid w:val="00A63C5B"/>
    <w:rsid w:val="00A646F6"/>
    <w:rsid w:val="00A649FC"/>
    <w:rsid w:val="00A6509A"/>
    <w:rsid w:val="00A65A2B"/>
    <w:rsid w:val="00A665EE"/>
    <w:rsid w:val="00A66740"/>
    <w:rsid w:val="00A70FA6"/>
    <w:rsid w:val="00A71096"/>
    <w:rsid w:val="00A71744"/>
    <w:rsid w:val="00A72199"/>
    <w:rsid w:val="00A72A33"/>
    <w:rsid w:val="00A73A83"/>
    <w:rsid w:val="00A74AC2"/>
    <w:rsid w:val="00A74CCD"/>
    <w:rsid w:val="00A74E01"/>
    <w:rsid w:val="00A750D5"/>
    <w:rsid w:val="00A753C8"/>
    <w:rsid w:val="00A757A1"/>
    <w:rsid w:val="00A75C83"/>
    <w:rsid w:val="00A76498"/>
    <w:rsid w:val="00A76555"/>
    <w:rsid w:val="00A7655F"/>
    <w:rsid w:val="00A76A7F"/>
    <w:rsid w:val="00A76AA0"/>
    <w:rsid w:val="00A77010"/>
    <w:rsid w:val="00A777E8"/>
    <w:rsid w:val="00A77A0A"/>
    <w:rsid w:val="00A77F94"/>
    <w:rsid w:val="00A804C4"/>
    <w:rsid w:val="00A8054A"/>
    <w:rsid w:val="00A818E1"/>
    <w:rsid w:val="00A81CEC"/>
    <w:rsid w:val="00A82A07"/>
    <w:rsid w:val="00A82ADC"/>
    <w:rsid w:val="00A83729"/>
    <w:rsid w:val="00A83925"/>
    <w:rsid w:val="00A83D56"/>
    <w:rsid w:val="00A84004"/>
    <w:rsid w:val="00A84A89"/>
    <w:rsid w:val="00A84DC6"/>
    <w:rsid w:val="00A86BF4"/>
    <w:rsid w:val="00A86D1D"/>
    <w:rsid w:val="00A878EF"/>
    <w:rsid w:val="00A90010"/>
    <w:rsid w:val="00A905A4"/>
    <w:rsid w:val="00A9178A"/>
    <w:rsid w:val="00A9245F"/>
    <w:rsid w:val="00A9259F"/>
    <w:rsid w:val="00A950EC"/>
    <w:rsid w:val="00A95377"/>
    <w:rsid w:val="00A96388"/>
    <w:rsid w:val="00A9734D"/>
    <w:rsid w:val="00A97645"/>
    <w:rsid w:val="00A97A20"/>
    <w:rsid w:val="00A97C8E"/>
    <w:rsid w:val="00AA025B"/>
    <w:rsid w:val="00AA05D3"/>
    <w:rsid w:val="00AA0A8E"/>
    <w:rsid w:val="00AA0F64"/>
    <w:rsid w:val="00AA144D"/>
    <w:rsid w:val="00AA1BBC"/>
    <w:rsid w:val="00AA24D5"/>
    <w:rsid w:val="00AA337E"/>
    <w:rsid w:val="00AA4E52"/>
    <w:rsid w:val="00AA6982"/>
    <w:rsid w:val="00AA751C"/>
    <w:rsid w:val="00AA7B18"/>
    <w:rsid w:val="00AB152E"/>
    <w:rsid w:val="00AB162D"/>
    <w:rsid w:val="00AB2FAB"/>
    <w:rsid w:val="00AB307A"/>
    <w:rsid w:val="00AB4B75"/>
    <w:rsid w:val="00AB57D5"/>
    <w:rsid w:val="00AB5A99"/>
    <w:rsid w:val="00AB5EC5"/>
    <w:rsid w:val="00AB5F4A"/>
    <w:rsid w:val="00AB6CAF"/>
    <w:rsid w:val="00AC0DC2"/>
    <w:rsid w:val="00AC0F18"/>
    <w:rsid w:val="00AC1865"/>
    <w:rsid w:val="00AC47F4"/>
    <w:rsid w:val="00AC482B"/>
    <w:rsid w:val="00AC50BF"/>
    <w:rsid w:val="00AC5FB6"/>
    <w:rsid w:val="00AC617C"/>
    <w:rsid w:val="00AC6335"/>
    <w:rsid w:val="00AC6554"/>
    <w:rsid w:val="00AC65D0"/>
    <w:rsid w:val="00AC6FAB"/>
    <w:rsid w:val="00AC74FD"/>
    <w:rsid w:val="00AD066C"/>
    <w:rsid w:val="00AD1AA9"/>
    <w:rsid w:val="00AD2556"/>
    <w:rsid w:val="00AD257B"/>
    <w:rsid w:val="00AD261B"/>
    <w:rsid w:val="00AD30CD"/>
    <w:rsid w:val="00AD3967"/>
    <w:rsid w:val="00AD4F1C"/>
    <w:rsid w:val="00AD50AE"/>
    <w:rsid w:val="00AD5CF5"/>
    <w:rsid w:val="00AD61D1"/>
    <w:rsid w:val="00AD6A4D"/>
    <w:rsid w:val="00AE056F"/>
    <w:rsid w:val="00AE0570"/>
    <w:rsid w:val="00AE0E4F"/>
    <w:rsid w:val="00AE148D"/>
    <w:rsid w:val="00AE14AD"/>
    <w:rsid w:val="00AE16B0"/>
    <w:rsid w:val="00AE178D"/>
    <w:rsid w:val="00AE1D64"/>
    <w:rsid w:val="00AE1E1E"/>
    <w:rsid w:val="00AE1FF2"/>
    <w:rsid w:val="00AE209B"/>
    <w:rsid w:val="00AE21AE"/>
    <w:rsid w:val="00AE27AF"/>
    <w:rsid w:val="00AE3638"/>
    <w:rsid w:val="00AE367F"/>
    <w:rsid w:val="00AE37A5"/>
    <w:rsid w:val="00AE3888"/>
    <w:rsid w:val="00AE432C"/>
    <w:rsid w:val="00AE54CA"/>
    <w:rsid w:val="00AE59FC"/>
    <w:rsid w:val="00AE5E92"/>
    <w:rsid w:val="00AE674E"/>
    <w:rsid w:val="00AE6986"/>
    <w:rsid w:val="00AE7666"/>
    <w:rsid w:val="00AE78E8"/>
    <w:rsid w:val="00AE7D74"/>
    <w:rsid w:val="00AF082A"/>
    <w:rsid w:val="00AF2D1A"/>
    <w:rsid w:val="00AF2E6B"/>
    <w:rsid w:val="00AF3C5A"/>
    <w:rsid w:val="00AF3CB0"/>
    <w:rsid w:val="00AF4321"/>
    <w:rsid w:val="00AF5FDC"/>
    <w:rsid w:val="00AF6B94"/>
    <w:rsid w:val="00AF7441"/>
    <w:rsid w:val="00AF79A2"/>
    <w:rsid w:val="00B00041"/>
    <w:rsid w:val="00B00CDA"/>
    <w:rsid w:val="00B00F26"/>
    <w:rsid w:val="00B016AA"/>
    <w:rsid w:val="00B02A9E"/>
    <w:rsid w:val="00B02C41"/>
    <w:rsid w:val="00B03FA9"/>
    <w:rsid w:val="00B0474D"/>
    <w:rsid w:val="00B04771"/>
    <w:rsid w:val="00B05552"/>
    <w:rsid w:val="00B0597E"/>
    <w:rsid w:val="00B059D9"/>
    <w:rsid w:val="00B05DFA"/>
    <w:rsid w:val="00B077AC"/>
    <w:rsid w:val="00B10436"/>
    <w:rsid w:val="00B1053A"/>
    <w:rsid w:val="00B10574"/>
    <w:rsid w:val="00B11ECA"/>
    <w:rsid w:val="00B12093"/>
    <w:rsid w:val="00B1215A"/>
    <w:rsid w:val="00B12490"/>
    <w:rsid w:val="00B12D5D"/>
    <w:rsid w:val="00B12D77"/>
    <w:rsid w:val="00B13CC0"/>
    <w:rsid w:val="00B14A37"/>
    <w:rsid w:val="00B15430"/>
    <w:rsid w:val="00B16B54"/>
    <w:rsid w:val="00B16BA2"/>
    <w:rsid w:val="00B16DD2"/>
    <w:rsid w:val="00B16F6F"/>
    <w:rsid w:val="00B17311"/>
    <w:rsid w:val="00B175A8"/>
    <w:rsid w:val="00B22B86"/>
    <w:rsid w:val="00B23CA4"/>
    <w:rsid w:val="00B24139"/>
    <w:rsid w:val="00B243DF"/>
    <w:rsid w:val="00B243F2"/>
    <w:rsid w:val="00B245B4"/>
    <w:rsid w:val="00B24679"/>
    <w:rsid w:val="00B24EEC"/>
    <w:rsid w:val="00B253CB"/>
    <w:rsid w:val="00B2555F"/>
    <w:rsid w:val="00B259E1"/>
    <w:rsid w:val="00B267CA"/>
    <w:rsid w:val="00B3013E"/>
    <w:rsid w:val="00B30A20"/>
    <w:rsid w:val="00B3162F"/>
    <w:rsid w:val="00B31D4F"/>
    <w:rsid w:val="00B31F69"/>
    <w:rsid w:val="00B3273C"/>
    <w:rsid w:val="00B32C99"/>
    <w:rsid w:val="00B32D15"/>
    <w:rsid w:val="00B34204"/>
    <w:rsid w:val="00B3690F"/>
    <w:rsid w:val="00B36FCF"/>
    <w:rsid w:val="00B3758D"/>
    <w:rsid w:val="00B37F65"/>
    <w:rsid w:val="00B40256"/>
    <w:rsid w:val="00B40799"/>
    <w:rsid w:val="00B41287"/>
    <w:rsid w:val="00B41339"/>
    <w:rsid w:val="00B4515B"/>
    <w:rsid w:val="00B4557F"/>
    <w:rsid w:val="00B4605E"/>
    <w:rsid w:val="00B4648D"/>
    <w:rsid w:val="00B4681F"/>
    <w:rsid w:val="00B46869"/>
    <w:rsid w:val="00B46C79"/>
    <w:rsid w:val="00B503F7"/>
    <w:rsid w:val="00B50488"/>
    <w:rsid w:val="00B5065A"/>
    <w:rsid w:val="00B5183C"/>
    <w:rsid w:val="00B525A9"/>
    <w:rsid w:val="00B53713"/>
    <w:rsid w:val="00B53876"/>
    <w:rsid w:val="00B538C2"/>
    <w:rsid w:val="00B54952"/>
    <w:rsid w:val="00B552DC"/>
    <w:rsid w:val="00B570E9"/>
    <w:rsid w:val="00B57430"/>
    <w:rsid w:val="00B57491"/>
    <w:rsid w:val="00B57CCE"/>
    <w:rsid w:val="00B604EC"/>
    <w:rsid w:val="00B60726"/>
    <w:rsid w:val="00B608B1"/>
    <w:rsid w:val="00B60B23"/>
    <w:rsid w:val="00B60CAD"/>
    <w:rsid w:val="00B61C2E"/>
    <w:rsid w:val="00B62965"/>
    <w:rsid w:val="00B62D20"/>
    <w:rsid w:val="00B63CBA"/>
    <w:rsid w:val="00B64DE5"/>
    <w:rsid w:val="00B66556"/>
    <w:rsid w:val="00B66570"/>
    <w:rsid w:val="00B66AAC"/>
    <w:rsid w:val="00B670AF"/>
    <w:rsid w:val="00B67125"/>
    <w:rsid w:val="00B67283"/>
    <w:rsid w:val="00B720EA"/>
    <w:rsid w:val="00B72899"/>
    <w:rsid w:val="00B72950"/>
    <w:rsid w:val="00B730D4"/>
    <w:rsid w:val="00B7376D"/>
    <w:rsid w:val="00B73FBC"/>
    <w:rsid w:val="00B7484D"/>
    <w:rsid w:val="00B75369"/>
    <w:rsid w:val="00B75A52"/>
    <w:rsid w:val="00B76AC4"/>
    <w:rsid w:val="00B76D07"/>
    <w:rsid w:val="00B77032"/>
    <w:rsid w:val="00B81A76"/>
    <w:rsid w:val="00B8263D"/>
    <w:rsid w:val="00B82C8D"/>
    <w:rsid w:val="00B83178"/>
    <w:rsid w:val="00B83F9C"/>
    <w:rsid w:val="00B8401F"/>
    <w:rsid w:val="00B84167"/>
    <w:rsid w:val="00B849B4"/>
    <w:rsid w:val="00B85C68"/>
    <w:rsid w:val="00B86086"/>
    <w:rsid w:val="00B863F9"/>
    <w:rsid w:val="00B86C82"/>
    <w:rsid w:val="00B87086"/>
    <w:rsid w:val="00B8745A"/>
    <w:rsid w:val="00B90378"/>
    <w:rsid w:val="00B90F03"/>
    <w:rsid w:val="00B91BAB"/>
    <w:rsid w:val="00B92868"/>
    <w:rsid w:val="00B94F20"/>
    <w:rsid w:val="00B95F45"/>
    <w:rsid w:val="00BA08B2"/>
    <w:rsid w:val="00BA0DA3"/>
    <w:rsid w:val="00BA14F1"/>
    <w:rsid w:val="00BA2907"/>
    <w:rsid w:val="00BA39A4"/>
    <w:rsid w:val="00BA4D02"/>
    <w:rsid w:val="00BA5135"/>
    <w:rsid w:val="00BA66EB"/>
    <w:rsid w:val="00BA68EC"/>
    <w:rsid w:val="00BA692A"/>
    <w:rsid w:val="00BA70EC"/>
    <w:rsid w:val="00BA7169"/>
    <w:rsid w:val="00BA79C0"/>
    <w:rsid w:val="00BB09D4"/>
    <w:rsid w:val="00BB0AF1"/>
    <w:rsid w:val="00BB2271"/>
    <w:rsid w:val="00BB2504"/>
    <w:rsid w:val="00BB296C"/>
    <w:rsid w:val="00BB2DF1"/>
    <w:rsid w:val="00BB3082"/>
    <w:rsid w:val="00BB329B"/>
    <w:rsid w:val="00BB3A3A"/>
    <w:rsid w:val="00BB4A00"/>
    <w:rsid w:val="00BB587F"/>
    <w:rsid w:val="00BB710A"/>
    <w:rsid w:val="00BB77A3"/>
    <w:rsid w:val="00BB7C01"/>
    <w:rsid w:val="00BB7F22"/>
    <w:rsid w:val="00BC0328"/>
    <w:rsid w:val="00BC1035"/>
    <w:rsid w:val="00BC163B"/>
    <w:rsid w:val="00BC1702"/>
    <w:rsid w:val="00BC18AE"/>
    <w:rsid w:val="00BC26CD"/>
    <w:rsid w:val="00BC2C96"/>
    <w:rsid w:val="00BC2D41"/>
    <w:rsid w:val="00BC2DCE"/>
    <w:rsid w:val="00BC30D1"/>
    <w:rsid w:val="00BC543E"/>
    <w:rsid w:val="00BC6C50"/>
    <w:rsid w:val="00BC6E66"/>
    <w:rsid w:val="00BD1B11"/>
    <w:rsid w:val="00BD3781"/>
    <w:rsid w:val="00BD3ED4"/>
    <w:rsid w:val="00BD452A"/>
    <w:rsid w:val="00BD51DB"/>
    <w:rsid w:val="00BD526F"/>
    <w:rsid w:val="00BD5300"/>
    <w:rsid w:val="00BD6B7A"/>
    <w:rsid w:val="00BD71BE"/>
    <w:rsid w:val="00BD790F"/>
    <w:rsid w:val="00BE04E7"/>
    <w:rsid w:val="00BE0877"/>
    <w:rsid w:val="00BE1841"/>
    <w:rsid w:val="00BE191D"/>
    <w:rsid w:val="00BE2035"/>
    <w:rsid w:val="00BE2404"/>
    <w:rsid w:val="00BE2BB7"/>
    <w:rsid w:val="00BE44A8"/>
    <w:rsid w:val="00BE4737"/>
    <w:rsid w:val="00BE4D93"/>
    <w:rsid w:val="00BE5731"/>
    <w:rsid w:val="00BE61BD"/>
    <w:rsid w:val="00BF0024"/>
    <w:rsid w:val="00BF0EAB"/>
    <w:rsid w:val="00BF1C6D"/>
    <w:rsid w:val="00BF1EB7"/>
    <w:rsid w:val="00BF21C7"/>
    <w:rsid w:val="00BF2374"/>
    <w:rsid w:val="00BF26E9"/>
    <w:rsid w:val="00BF4B35"/>
    <w:rsid w:val="00BF7158"/>
    <w:rsid w:val="00BF72F9"/>
    <w:rsid w:val="00BF741E"/>
    <w:rsid w:val="00C00243"/>
    <w:rsid w:val="00C009ED"/>
    <w:rsid w:val="00C00BDC"/>
    <w:rsid w:val="00C01091"/>
    <w:rsid w:val="00C01F69"/>
    <w:rsid w:val="00C0262F"/>
    <w:rsid w:val="00C02B13"/>
    <w:rsid w:val="00C02C4A"/>
    <w:rsid w:val="00C038FF"/>
    <w:rsid w:val="00C0425D"/>
    <w:rsid w:val="00C05A31"/>
    <w:rsid w:val="00C05C9A"/>
    <w:rsid w:val="00C05F26"/>
    <w:rsid w:val="00C06105"/>
    <w:rsid w:val="00C0694D"/>
    <w:rsid w:val="00C11426"/>
    <w:rsid w:val="00C117F6"/>
    <w:rsid w:val="00C12176"/>
    <w:rsid w:val="00C12A94"/>
    <w:rsid w:val="00C12C8B"/>
    <w:rsid w:val="00C13077"/>
    <w:rsid w:val="00C13EA6"/>
    <w:rsid w:val="00C14128"/>
    <w:rsid w:val="00C14261"/>
    <w:rsid w:val="00C14367"/>
    <w:rsid w:val="00C149D4"/>
    <w:rsid w:val="00C153E9"/>
    <w:rsid w:val="00C15447"/>
    <w:rsid w:val="00C16496"/>
    <w:rsid w:val="00C16919"/>
    <w:rsid w:val="00C20F9B"/>
    <w:rsid w:val="00C2103D"/>
    <w:rsid w:val="00C21075"/>
    <w:rsid w:val="00C21645"/>
    <w:rsid w:val="00C218C7"/>
    <w:rsid w:val="00C22C0C"/>
    <w:rsid w:val="00C22CA2"/>
    <w:rsid w:val="00C24BAF"/>
    <w:rsid w:val="00C25A0F"/>
    <w:rsid w:val="00C25CB8"/>
    <w:rsid w:val="00C2707B"/>
    <w:rsid w:val="00C2749B"/>
    <w:rsid w:val="00C27AE8"/>
    <w:rsid w:val="00C27E58"/>
    <w:rsid w:val="00C27F06"/>
    <w:rsid w:val="00C30284"/>
    <w:rsid w:val="00C30790"/>
    <w:rsid w:val="00C3120E"/>
    <w:rsid w:val="00C31646"/>
    <w:rsid w:val="00C3189D"/>
    <w:rsid w:val="00C31970"/>
    <w:rsid w:val="00C32236"/>
    <w:rsid w:val="00C32244"/>
    <w:rsid w:val="00C32365"/>
    <w:rsid w:val="00C32B77"/>
    <w:rsid w:val="00C33710"/>
    <w:rsid w:val="00C34730"/>
    <w:rsid w:val="00C36612"/>
    <w:rsid w:val="00C37C55"/>
    <w:rsid w:val="00C402C9"/>
    <w:rsid w:val="00C403B2"/>
    <w:rsid w:val="00C4054A"/>
    <w:rsid w:val="00C407C4"/>
    <w:rsid w:val="00C40BB4"/>
    <w:rsid w:val="00C42A81"/>
    <w:rsid w:val="00C43766"/>
    <w:rsid w:val="00C443B1"/>
    <w:rsid w:val="00C44C32"/>
    <w:rsid w:val="00C45042"/>
    <w:rsid w:val="00C459CE"/>
    <w:rsid w:val="00C45DC7"/>
    <w:rsid w:val="00C473FB"/>
    <w:rsid w:val="00C50BD1"/>
    <w:rsid w:val="00C50F70"/>
    <w:rsid w:val="00C5102D"/>
    <w:rsid w:val="00C52DFF"/>
    <w:rsid w:val="00C5359F"/>
    <w:rsid w:val="00C559BD"/>
    <w:rsid w:val="00C56FD4"/>
    <w:rsid w:val="00C57EF7"/>
    <w:rsid w:val="00C60534"/>
    <w:rsid w:val="00C60889"/>
    <w:rsid w:val="00C61429"/>
    <w:rsid w:val="00C61784"/>
    <w:rsid w:val="00C628EA"/>
    <w:rsid w:val="00C62E9A"/>
    <w:rsid w:val="00C62FE1"/>
    <w:rsid w:val="00C63159"/>
    <w:rsid w:val="00C63C3D"/>
    <w:rsid w:val="00C64008"/>
    <w:rsid w:val="00C64781"/>
    <w:rsid w:val="00C64DB2"/>
    <w:rsid w:val="00C6503A"/>
    <w:rsid w:val="00C655D1"/>
    <w:rsid w:val="00C65CB4"/>
    <w:rsid w:val="00C65ED0"/>
    <w:rsid w:val="00C66815"/>
    <w:rsid w:val="00C710F3"/>
    <w:rsid w:val="00C71504"/>
    <w:rsid w:val="00C72AB4"/>
    <w:rsid w:val="00C73555"/>
    <w:rsid w:val="00C758E9"/>
    <w:rsid w:val="00C76536"/>
    <w:rsid w:val="00C76735"/>
    <w:rsid w:val="00C76DAE"/>
    <w:rsid w:val="00C7773F"/>
    <w:rsid w:val="00C77B1D"/>
    <w:rsid w:val="00C8056F"/>
    <w:rsid w:val="00C805DC"/>
    <w:rsid w:val="00C806BB"/>
    <w:rsid w:val="00C811F3"/>
    <w:rsid w:val="00C81EE7"/>
    <w:rsid w:val="00C8298C"/>
    <w:rsid w:val="00C82EEB"/>
    <w:rsid w:val="00C84A69"/>
    <w:rsid w:val="00C8527D"/>
    <w:rsid w:val="00C858C7"/>
    <w:rsid w:val="00C8796E"/>
    <w:rsid w:val="00C87AAA"/>
    <w:rsid w:val="00C90028"/>
    <w:rsid w:val="00C902D2"/>
    <w:rsid w:val="00C908ED"/>
    <w:rsid w:val="00C91596"/>
    <w:rsid w:val="00C916CE"/>
    <w:rsid w:val="00C917C7"/>
    <w:rsid w:val="00C91D3A"/>
    <w:rsid w:val="00C92A0C"/>
    <w:rsid w:val="00C932FA"/>
    <w:rsid w:val="00C933BE"/>
    <w:rsid w:val="00C9344F"/>
    <w:rsid w:val="00C93BF9"/>
    <w:rsid w:val="00C93E11"/>
    <w:rsid w:val="00C94E6C"/>
    <w:rsid w:val="00C965CF"/>
    <w:rsid w:val="00C96FB1"/>
    <w:rsid w:val="00CA1BB8"/>
    <w:rsid w:val="00CA1FAF"/>
    <w:rsid w:val="00CA279F"/>
    <w:rsid w:val="00CA2BD8"/>
    <w:rsid w:val="00CA2E94"/>
    <w:rsid w:val="00CA2EAF"/>
    <w:rsid w:val="00CA37D0"/>
    <w:rsid w:val="00CA3CFB"/>
    <w:rsid w:val="00CA5801"/>
    <w:rsid w:val="00CA70E6"/>
    <w:rsid w:val="00CA73E7"/>
    <w:rsid w:val="00CA78FD"/>
    <w:rsid w:val="00CA7CDE"/>
    <w:rsid w:val="00CA7F3C"/>
    <w:rsid w:val="00CB012C"/>
    <w:rsid w:val="00CB05F4"/>
    <w:rsid w:val="00CB06A2"/>
    <w:rsid w:val="00CB07E4"/>
    <w:rsid w:val="00CB1BF3"/>
    <w:rsid w:val="00CB2F47"/>
    <w:rsid w:val="00CB3194"/>
    <w:rsid w:val="00CB3196"/>
    <w:rsid w:val="00CB4492"/>
    <w:rsid w:val="00CB4ADC"/>
    <w:rsid w:val="00CB4D79"/>
    <w:rsid w:val="00CB5098"/>
    <w:rsid w:val="00CB52FF"/>
    <w:rsid w:val="00CB5CC4"/>
    <w:rsid w:val="00CB7649"/>
    <w:rsid w:val="00CB7E12"/>
    <w:rsid w:val="00CC11EB"/>
    <w:rsid w:val="00CC1EC1"/>
    <w:rsid w:val="00CC26F2"/>
    <w:rsid w:val="00CC2B7F"/>
    <w:rsid w:val="00CC3199"/>
    <w:rsid w:val="00CC3557"/>
    <w:rsid w:val="00CC3E92"/>
    <w:rsid w:val="00CC51FE"/>
    <w:rsid w:val="00CC566C"/>
    <w:rsid w:val="00CC6563"/>
    <w:rsid w:val="00CC67A3"/>
    <w:rsid w:val="00CC7CA3"/>
    <w:rsid w:val="00CC7EA5"/>
    <w:rsid w:val="00CD1200"/>
    <w:rsid w:val="00CD1C14"/>
    <w:rsid w:val="00CD4043"/>
    <w:rsid w:val="00CD47BE"/>
    <w:rsid w:val="00CD4CF0"/>
    <w:rsid w:val="00CD613F"/>
    <w:rsid w:val="00CD6481"/>
    <w:rsid w:val="00CD713D"/>
    <w:rsid w:val="00CE0767"/>
    <w:rsid w:val="00CE0E06"/>
    <w:rsid w:val="00CE10A4"/>
    <w:rsid w:val="00CE1C88"/>
    <w:rsid w:val="00CE25EF"/>
    <w:rsid w:val="00CE2895"/>
    <w:rsid w:val="00CE2EDC"/>
    <w:rsid w:val="00CE44D8"/>
    <w:rsid w:val="00CE4D4F"/>
    <w:rsid w:val="00CE5449"/>
    <w:rsid w:val="00CE61F4"/>
    <w:rsid w:val="00CE6CA2"/>
    <w:rsid w:val="00CF032E"/>
    <w:rsid w:val="00CF04ED"/>
    <w:rsid w:val="00CF2965"/>
    <w:rsid w:val="00CF2E5A"/>
    <w:rsid w:val="00CF33CF"/>
    <w:rsid w:val="00CF3FF3"/>
    <w:rsid w:val="00CF4629"/>
    <w:rsid w:val="00CF5990"/>
    <w:rsid w:val="00CF5EF3"/>
    <w:rsid w:val="00CF63B5"/>
    <w:rsid w:val="00CF7516"/>
    <w:rsid w:val="00D0029C"/>
    <w:rsid w:val="00D0048F"/>
    <w:rsid w:val="00D008F5"/>
    <w:rsid w:val="00D00A53"/>
    <w:rsid w:val="00D00F1C"/>
    <w:rsid w:val="00D01BD1"/>
    <w:rsid w:val="00D02266"/>
    <w:rsid w:val="00D02CC8"/>
    <w:rsid w:val="00D02DBB"/>
    <w:rsid w:val="00D03060"/>
    <w:rsid w:val="00D04A60"/>
    <w:rsid w:val="00D057F9"/>
    <w:rsid w:val="00D0622B"/>
    <w:rsid w:val="00D062AC"/>
    <w:rsid w:val="00D06881"/>
    <w:rsid w:val="00D07353"/>
    <w:rsid w:val="00D10425"/>
    <w:rsid w:val="00D104B7"/>
    <w:rsid w:val="00D12FBB"/>
    <w:rsid w:val="00D145AF"/>
    <w:rsid w:val="00D152F5"/>
    <w:rsid w:val="00D15C79"/>
    <w:rsid w:val="00D1683E"/>
    <w:rsid w:val="00D174AA"/>
    <w:rsid w:val="00D20D64"/>
    <w:rsid w:val="00D21837"/>
    <w:rsid w:val="00D22B83"/>
    <w:rsid w:val="00D22DF8"/>
    <w:rsid w:val="00D2368C"/>
    <w:rsid w:val="00D236A9"/>
    <w:rsid w:val="00D2475E"/>
    <w:rsid w:val="00D2492C"/>
    <w:rsid w:val="00D2532A"/>
    <w:rsid w:val="00D253FF"/>
    <w:rsid w:val="00D26637"/>
    <w:rsid w:val="00D26E4C"/>
    <w:rsid w:val="00D3109B"/>
    <w:rsid w:val="00D31DF9"/>
    <w:rsid w:val="00D32098"/>
    <w:rsid w:val="00D32AAC"/>
    <w:rsid w:val="00D32F68"/>
    <w:rsid w:val="00D34B9D"/>
    <w:rsid w:val="00D35902"/>
    <w:rsid w:val="00D359C0"/>
    <w:rsid w:val="00D367DD"/>
    <w:rsid w:val="00D36AA3"/>
    <w:rsid w:val="00D37604"/>
    <w:rsid w:val="00D37FF9"/>
    <w:rsid w:val="00D401FC"/>
    <w:rsid w:val="00D40365"/>
    <w:rsid w:val="00D4084C"/>
    <w:rsid w:val="00D40FF5"/>
    <w:rsid w:val="00D4128E"/>
    <w:rsid w:val="00D425FC"/>
    <w:rsid w:val="00D45162"/>
    <w:rsid w:val="00D4529D"/>
    <w:rsid w:val="00D458B0"/>
    <w:rsid w:val="00D45BAD"/>
    <w:rsid w:val="00D4626D"/>
    <w:rsid w:val="00D468E5"/>
    <w:rsid w:val="00D47562"/>
    <w:rsid w:val="00D47B14"/>
    <w:rsid w:val="00D5066C"/>
    <w:rsid w:val="00D506BE"/>
    <w:rsid w:val="00D50B7D"/>
    <w:rsid w:val="00D511BF"/>
    <w:rsid w:val="00D5284C"/>
    <w:rsid w:val="00D52921"/>
    <w:rsid w:val="00D52E1C"/>
    <w:rsid w:val="00D54847"/>
    <w:rsid w:val="00D5494F"/>
    <w:rsid w:val="00D55FA5"/>
    <w:rsid w:val="00D577BC"/>
    <w:rsid w:val="00D60231"/>
    <w:rsid w:val="00D6034E"/>
    <w:rsid w:val="00D60722"/>
    <w:rsid w:val="00D60A2A"/>
    <w:rsid w:val="00D614B8"/>
    <w:rsid w:val="00D6214B"/>
    <w:rsid w:val="00D63930"/>
    <w:rsid w:val="00D64B20"/>
    <w:rsid w:val="00D64C3C"/>
    <w:rsid w:val="00D65C35"/>
    <w:rsid w:val="00D67CF8"/>
    <w:rsid w:val="00D70EF1"/>
    <w:rsid w:val="00D71138"/>
    <w:rsid w:val="00D713C8"/>
    <w:rsid w:val="00D71953"/>
    <w:rsid w:val="00D720CF"/>
    <w:rsid w:val="00D72D5C"/>
    <w:rsid w:val="00D73AD7"/>
    <w:rsid w:val="00D73B16"/>
    <w:rsid w:val="00D73FCE"/>
    <w:rsid w:val="00D749DE"/>
    <w:rsid w:val="00D77BB2"/>
    <w:rsid w:val="00D81BFD"/>
    <w:rsid w:val="00D83433"/>
    <w:rsid w:val="00D8343D"/>
    <w:rsid w:val="00D855F9"/>
    <w:rsid w:val="00D85A23"/>
    <w:rsid w:val="00D85B66"/>
    <w:rsid w:val="00D86CC5"/>
    <w:rsid w:val="00D86F75"/>
    <w:rsid w:val="00D90B17"/>
    <w:rsid w:val="00D914FF"/>
    <w:rsid w:val="00D91F48"/>
    <w:rsid w:val="00D92607"/>
    <w:rsid w:val="00D929A3"/>
    <w:rsid w:val="00D93835"/>
    <w:rsid w:val="00D93B8A"/>
    <w:rsid w:val="00D940D3"/>
    <w:rsid w:val="00D94F47"/>
    <w:rsid w:val="00D9609A"/>
    <w:rsid w:val="00D97414"/>
    <w:rsid w:val="00D97B38"/>
    <w:rsid w:val="00DA149F"/>
    <w:rsid w:val="00DA1A42"/>
    <w:rsid w:val="00DA1BD4"/>
    <w:rsid w:val="00DA40F6"/>
    <w:rsid w:val="00DA4631"/>
    <w:rsid w:val="00DA55EA"/>
    <w:rsid w:val="00DA5C1A"/>
    <w:rsid w:val="00DA74B4"/>
    <w:rsid w:val="00DA7A95"/>
    <w:rsid w:val="00DA7E40"/>
    <w:rsid w:val="00DB0DB2"/>
    <w:rsid w:val="00DB1913"/>
    <w:rsid w:val="00DB2B80"/>
    <w:rsid w:val="00DB3517"/>
    <w:rsid w:val="00DB3D7F"/>
    <w:rsid w:val="00DB40D8"/>
    <w:rsid w:val="00DB4A3F"/>
    <w:rsid w:val="00DB5C42"/>
    <w:rsid w:val="00DB600B"/>
    <w:rsid w:val="00DB7A43"/>
    <w:rsid w:val="00DC0A5C"/>
    <w:rsid w:val="00DC244B"/>
    <w:rsid w:val="00DC26D1"/>
    <w:rsid w:val="00DC27E4"/>
    <w:rsid w:val="00DC29ED"/>
    <w:rsid w:val="00DC2C32"/>
    <w:rsid w:val="00DC3546"/>
    <w:rsid w:val="00DC3A77"/>
    <w:rsid w:val="00DC434A"/>
    <w:rsid w:val="00DC4A31"/>
    <w:rsid w:val="00DC4E1D"/>
    <w:rsid w:val="00DC508E"/>
    <w:rsid w:val="00DC5B3D"/>
    <w:rsid w:val="00DC5C36"/>
    <w:rsid w:val="00DC7CC8"/>
    <w:rsid w:val="00DD0395"/>
    <w:rsid w:val="00DD0D34"/>
    <w:rsid w:val="00DD0DF4"/>
    <w:rsid w:val="00DD1530"/>
    <w:rsid w:val="00DD18CD"/>
    <w:rsid w:val="00DD2FE8"/>
    <w:rsid w:val="00DD32C1"/>
    <w:rsid w:val="00DD3C82"/>
    <w:rsid w:val="00DD43A0"/>
    <w:rsid w:val="00DD4742"/>
    <w:rsid w:val="00DD4A76"/>
    <w:rsid w:val="00DD5486"/>
    <w:rsid w:val="00DD5CA5"/>
    <w:rsid w:val="00DD5F4F"/>
    <w:rsid w:val="00DD642F"/>
    <w:rsid w:val="00DD64FE"/>
    <w:rsid w:val="00DD65A3"/>
    <w:rsid w:val="00DD678F"/>
    <w:rsid w:val="00DD6972"/>
    <w:rsid w:val="00DE021B"/>
    <w:rsid w:val="00DE0ABF"/>
    <w:rsid w:val="00DE1515"/>
    <w:rsid w:val="00DE1891"/>
    <w:rsid w:val="00DE232F"/>
    <w:rsid w:val="00DE2ADC"/>
    <w:rsid w:val="00DE2B69"/>
    <w:rsid w:val="00DE2FDF"/>
    <w:rsid w:val="00DE314A"/>
    <w:rsid w:val="00DE60B7"/>
    <w:rsid w:val="00DE629B"/>
    <w:rsid w:val="00DE7353"/>
    <w:rsid w:val="00DE7916"/>
    <w:rsid w:val="00DE7A55"/>
    <w:rsid w:val="00DF0369"/>
    <w:rsid w:val="00DF1378"/>
    <w:rsid w:val="00DF2048"/>
    <w:rsid w:val="00DF2727"/>
    <w:rsid w:val="00DF2911"/>
    <w:rsid w:val="00DF3B97"/>
    <w:rsid w:val="00DF47FB"/>
    <w:rsid w:val="00DF4AD5"/>
    <w:rsid w:val="00DF4CBB"/>
    <w:rsid w:val="00DF5BB7"/>
    <w:rsid w:val="00DF5C2B"/>
    <w:rsid w:val="00DF70A8"/>
    <w:rsid w:val="00E003FC"/>
    <w:rsid w:val="00E01D46"/>
    <w:rsid w:val="00E01EA1"/>
    <w:rsid w:val="00E01EA4"/>
    <w:rsid w:val="00E0286A"/>
    <w:rsid w:val="00E02B61"/>
    <w:rsid w:val="00E02CA0"/>
    <w:rsid w:val="00E03070"/>
    <w:rsid w:val="00E03D64"/>
    <w:rsid w:val="00E04832"/>
    <w:rsid w:val="00E05733"/>
    <w:rsid w:val="00E06823"/>
    <w:rsid w:val="00E06A01"/>
    <w:rsid w:val="00E0719F"/>
    <w:rsid w:val="00E10295"/>
    <w:rsid w:val="00E10F18"/>
    <w:rsid w:val="00E111F4"/>
    <w:rsid w:val="00E11AFC"/>
    <w:rsid w:val="00E12528"/>
    <w:rsid w:val="00E12D1D"/>
    <w:rsid w:val="00E13E64"/>
    <w:rsid w:val="00E143F0"/>
    <w:rsid w:val="00E14496"/>
    <w:rsid w:val="00E154DA"/>
    <w:rsid w:val="00E165A9"/>
    <w:rsid w:val="00E1661C"/>
    <w:rsid w:val="00E17F47"/>
    <w:rsid w:val="00E207F1"/>
    <w:rsid w:val="00E2172A"/>
    <w:rsid w:val="00E222E4"/>
    <w:rsid w:val="00E22F30"/>
    <w:rsid w:val="00E2381D"/>
    <w:rsid w:val="00E23AA8"/>
    <w:rsid w:val="00E242EB"/>
    <w:rsid w:val="00E24621"/>
    <w:rsid w:val="00E2463A"/>
    <w:rsid w:val="00E252E3"/>
    <w:rsid w:val="00E25C6C"/>
    <w:rsid w:val="00E26583"/>
    <w:rsid w:val="00E27CB3"/>
    <w:rsid w:val="00E30FB7"/>
    <w:rsid w:val="00E31827"/>
    <w:rsid w:val="00E3296B"/>
    <w:rsid w:val="00E330AF"/>
    <w:rsid w:val="00E33D00"/>
    <w:rsid w:val="00E347E0"/>
    <w:rsid w:val="00E34B4C"/>
    <w:rsid w:val="00E356D7"/>
    <w:rsid w:val="00E37813"/>
    <w:rsid w:val="00E37A04"/>
    <w:rsid w:val="00E4071E"/>
    <w:rsid w:val="00E40BBE"/>
    <w:rsid w:val="00E41A32"/>
    <w:rsid w:val="00E452CD"/>
    <w:rsid w:val="00E45EDF"/>
    <w:rsid w:val="00E4677D"/>
    <w:rsid w:val="00E46902"/>
    <w:rsid w:val="00E47DD6"/>
    <w:rsid w:val="00E501AC"/>
    <w:rsid w:val="00E50920"/>
    <w:rsid w:val="00E5120A"/>
    <w:rsid w:val="00E51D78"/>
    <w:rsid w:val="00E52F0E"/>
    <w:rsid w:val="00E53781"/>
    <w:rsid w:val="00E54E10"/>
    <w:rsid w:val="00E553B6"/>
    <w:rsid w:val="00E56299"/>
    <w:rsid w:val="00E56D22"/>
    <w:rsid w:val="00E577C7"/>
    <w:rsid w:val="00E57E2D"/>
    <w:rsid w:val="00E60C29"/>
    <w:rsid w:val="00E610E1"/>
    <w:rsid w:val="00E613CF"/>
    <w:rsid w:val="00E61B5D"/>
    <w:rsid w:val="00E6379C"/>
    <w:rsid w:val="00E63D92"/>
    <w:rsid w:val="00E64704"/>
    <w:rsid w:val="00E65262"/>
    <w:rsid w:val="00E665D6"/>
    <w:rsid w:val="00E706D1"/>
    <w:rsid w:val="00E70A03"/>
    <w:rsid w:val="00E7110E"/>
    <w:rsid w:val="00E72054"/>
    <w:rsid w:val="00E7230C"/>
    <w:rsid w:val="00E733E4"/>
    <w:rsid w:val="00E749E7"/>
    <w:rsid w:val="00E7506E"/>
    <w:rsid w:val="00E7523A"/>
    <w:rsid w:val="00E755A8"/>
    <w:rsid w:val="00E75EEF"/>
    <w:rsid w:val="00E76904"/>
    <w:rsid w:val="00E77A78"/>
    <w:rsid w:val="00E8060C"/>
    <w:rsid w:val="00E811FA"/>
    <w:rsid w:val="00E81D6F"/>
    <w:rsid w:val="00E82102"/>
    <w:rsid w:val="00E82F74"/>
    <w:rsid w:val="00E84512"/>
    <w:rsid w:val="00E848E3"/>
    <w:rsid w:val="00E84D79"/>
    <w:rsid w:val="00E8590E"/>
    <w:rsid w:val="00E85AA1"/>
    <w:rsid w:val="00E85D0C"/>
    <w:rsid w:val="00E85EAB"/>
    <w:rsid w:val="00E86A90"/>
    <w:rsid w:val="00E86E67"/>
    <w:rsid w:val="00E901C0"/>
    <w:rsid w:val="00E903FD"/>
    <w:rsid w:val="00E90B07"/>
    <w:rsid w:val="00E91295"/>
    <w:rsid w:val="00E913D1"/>
    <w:rsid w:val="00E916A6"/>
    <w:rsid w:val="00E918D8"/>
    <w:rsid w:val="00E91E39"/>
    <w:rsid w:val="00E9203C"/>
    <w:rsid w:val="00E932BA"/>
    <w:rsid w:val="00E93771"/>
    <w:rsid w:val="00E938F8"/>
    <w:rsid w:val="00E94FA3"/>
    <w:rsid w:val="00E95321"/>
    <w:rsid w:val="00E953FD"/>
    <w:rsid w:val="00E96B4B"/>
    <w:rsid w:val="00E96DC1"/>
    <w:rsid w:val="00E970C7"/>
    <w:rsid w:val="00E971FE"/>
    <w:rsid w:val="00E974C3"/>
    <w:rsid w:val="00E97B02"/>
    <w:rsid w:val="00E97E5C"/>
    <w:rsid w:val="00E97F1B"/>
    <w:rsid w:val="00EA0842"/>
    <w:rsid w:val="00EA0FB6"/>
    <w:rsid w:val="00EA3AA6"/>
    <w:rsid w:val="00EA4351"/>
    <w:rsid w:val="00EA4B53"/>
    <w:rsid w:val="00EA5683"/>
    <w:rsid w:val="00EA5ED2"/>
    <w:rsid w:val="00EA7C1E"/>
    <w:rsid w:val="00EB0057"/>
    <w:rsid w:val="00EB0BB7"/>
    <w:rsid w:val="00EB0C08"/>
    <w:rsid w:val="00EB31A9"/>
    <w:rsid w:val="00EB380A"/>
    <w:rsid w:val="00EB3B0B"/>
    <w:rsid w:val="00EB41B6"/>
    <w:rsid w:val="00EB4AAB"/>
    <w:rsid w:val="00EB4DDA"/>
    <w:rsid w:val="00EB4FF0"/>
    <w:rsid w:val="00EB5339"/>
    <w:rsid w:val="00EB573C"/>
    <w:rsid w:val="00EB5B1F"/>
    <w:rsid w:val="00EB5C8E"/>
    <w:rsid w:val="00EB6747"/>
    <w:rsid w:val="00EB6D3A"/>
    <w:rsid w:val="00EB6D87"/>
    <w:rsid w:val="00EB771E"/>
    <w:rsid w:val="00EB78DC"/>
    <w:rsid w:val="00EB7D7F"/>
    <w:rsid w:val="00EB7F5F"/>
    <w:rsid w:val="00EC09D3"/>
    <w:rsid w:val="00EC0FC7"/>
    <w:rsid w:val="00EC1B07"/>
    <w:rsid w:val="00EC2270"/>
    <w:rsid w:val="00EC237C"/>
    <w:rsid w:val="00EC2BCB"/>
    <w:rsid w:val="00EC412C"/>
    <w:rsid w:val="00EC58C5"/>
    <w:rsid w:val="00EC6355"/>
    <w:rsid w:val="00EC6D89"/>
    <w:rsid w:val="00EC6D91"/>
    <w:rsid w:val="00EC6EA3"/>
    <w:rsid w:val="00EC76FD"/>
    <w:rsid w:val="00EC79D3"/>
    <w:rsid w:val="00EC7BB9"/>
    <w:rsid w:val="00EC7E3C"/>
    <w:rsid w:val="00ED02F8"/>
    <w:rsid w:val="00ED04B6"/>
    <w:rsid w:val="00ED11B6"/>
    <w:rsid w:val="00ED17B3"/>
    <w:rsid w:val="00ED1DF0"/>
    <w:rsid w:val="00ED2023"/>
    <w:rsid w:val="00ED247C"/>
    <w:rsid w:val="00ED3898"/>
    <w:rsid w:val="00ED3C55"/>
    <w:rsid w:val="00ED3D05"/>
    <w:rsid w:val="00ED3D15"/>
    <w:rsid w:val="00ED4712"/>
    <w:rsid w:val="00ED4DF6"/>
    <w:rsid w:val="00ED4E78"/>
    <w:rsid w:val="00ED4F37"/>
    <w:rsid w:val="00ED699D"/>
    <w:rsid w:val="00EE037D"/>
    <w:rsid w:val="00EE062F"/>
    <w:rsid w:val="00EE0913"/>
    <w:rsid w:val="00EE0B1C"/>
    <w:rsid w:val="00EE0CAF"/>
    <w:rsid w:val="00EE0EC3"/>
    <w:rsid w:val="00EE11D9"/>
    <w:rsid w:val="00EE14D5"/>
    <w:rsid w:val="00EE165B"/>
    <w:rsid w:val="00EE1C1F"/>
    <w:rsid w:val="00EE209D"/>
    <w:rsid w:val="00EE2289"/>
    <w:rsid w:val="00EE319F"/>
    <w:rsid w:val="00EE400D"/>
    <w:rsid w:val="00EE4699"/>
    <w:rsid w:val="00EE4E48"/>
    <w:rsid w:val="00EE567E"/>
    <w:rsid w:val="00EE5979"/>
    <w:rsid w:val="00EE5BBE"/>
    <w:rsid w:val="00EE66D0"/>
    <w:rsid w:val="00EE70B1"/>
    <w:rsid w:val="00EE7DD0"/>
    <w:rsid w:val="00EF0076"/>
    <w:rsid w:val="00EF0CFB"/>
    <w:rsid w:val="00EF17D9"/>
    <w:rsid w:val="00EF1AAD"/>
    <w:rsid w:val="00EF3231"/>
    <w:rsid w:val="00EF3636"/>
    <w:rsid w:val="00EF3AD7"/>
    <w:rsid w:val="00EF55CE"/>
    <w:rsid w:val="00EF5C65"/>
    <w:rsid w:val="00EF6763"/>
    <w:rsid w:val="00F000F2"/>
    <w:rsid w:val="00F0018D"/>
    <w:rsid w:val="00F005D7"/>
    <w:rsid w:val="00F01612"/>
    <w:rsid w:val="00F021AE"/>
    <w:rsid w:val="00F03F00"/>
    <w:rsid w:val="00F05BA5"/>
    <w:rsid w:val="00F05E39"/>
    <w:rsid w:val="00F06BA7"/>
    <w:rsid w:val="00F074BA"/>
    <w:rsid w:val="00F07997"/>
    <w:rsid w:val="00F07CCC"/>
    <w:rsid w:val="00F07ED2"/>
    <w:rsid w:val="00F111DF"/>
    <w:rsid w:val="00F11EB1"/>
    <w:rsid w:val="00F13E65"/>
    <w:rsid w:val="00F1406E"/>
    <w:rsid w:val="00F140D8"/>
    <w:rsid w:val="00F147D2"/>
    <w:rsid w:val="00F14C7C"/>
    <w:rsid w:val="00F15864"/>
    <w:rsid w:val="00F15CF4"/>
    <w:rsid w:val="00F16185"/>
    <w:rsid w:val="00F16C54"/>
    <w:rsid w:val="00F214A8"/>
    <w:rsid w:val="00F21B8B"/>
    <w:rsid w:val="00F2258D"/>
    <w:rsid w:val="00F241D8"/>
    <w:rsid w:val="00F24A1E"/>
    <w:rsid w:val="00F24E29"/>
    <w:rsid w:val="00F253DF"/>
    <w:rsid w:val="00F254C6"/>
    <w:rsid w:val="00F277CF"/>
    <w:rsid w:val="00F278AD"/>
    <w:rsid w:val="00F3080D"/>
    <w:rsid w:val="00F31022"/>
    <w:rsid w:val="00F318FF"/>
    <w:rsid w:val="00F325EC"/>
    <w:rsid w:val="00F32E22"/>
    <w:rsid w:val="00F3324D"/>
    <w:rsid w:val="00F3362C"/>
    <w:rsid w:val="00F33759"/>
    <w:rsid w:val="00F33DEC"/>
    <w:rsid w:val="00F34244"/>
    <w:rsid w:val="00F34BA6"/>
    <w:rsid w:val="00F35DFD"/>
    <w:rsid w:val="00F361F8"/>
    <w:rsid w:val="00F37546"/>
    <w:rsid w:val="00F37D32"/>
    <w:rsid w:val="00F41C99"/>
    <w:rsid w:val="00F42ABC"/>
    <w:rsid w:val="00F43330"/>
    <w:rsid w:val="00F44578"/>
    <w:rsid w:val="00F44726"/>
    <w:rsid w:val="00F46A4E"/>
    <w:rsid w:val="00F50073"/>
    <w:rsid w:val="00F503B1"/>
    <w:rsid w:val="00F526A9"/>
    <w:rsid w:val="00F52B6F"/>
    <w:rsid w:val="00F52DF8"/>
    <w:rsid w:val="00F53005"/>
    <w:rsid w:val="00F54831"/>
    <w:rsid w:val="00F55000"/>
    <w:rsid w:val="00F5509E"/>
    <w:rsid w:val="00F551D7"/>
    <w:rsid w:val="00F55DE0"/>
    <w:rsid w:val="00F562C2"/>
    <w:rsid w:val="00F57AE1"/>
    <w:rsid w:val="00F601FD"/>
    <w:rsid w:val="00F612D7"/>
    <w:rsid w:val="00F61300"/>
    <w:rsid w:val="00F61EA8"/>
    <w:rsid w:val="00F62C16"/>
    <w:rsid w:val="00F631CE"/>
    <w:rsid w:val="00F6339A"/>
    <w:rsid w:val="00F63D73"/>
    <w:rsid w:val="00F64329"/>
    <w:rsid w:val="00F647A1"/>
    <w:rsid w:val="00F65E38"/>
    <w:rsid w:val="00F65F53"/>
    <w:rsid w:val="00F66189"/>
    <w:rsid w:val="00F6698D"/>
    <w:rsid w:val="00F669F2"/>
    <w:rsid w:val="00F67798"/>
    <w:rsid w:val="00F67D84"/>
    <w:rsid w:val="00F67F8A"/>
    <w:rsid w:val="00F70CCA"/>
    <w:rsid w:val="00F719A3"/>
    <w:rsid w:val="00F719F3"/>
    <w:rsid w:val="00F72307"/>
    <w:rsid w:val="00F730D2"/>
    <w:rsid w:val="00F73CC8"/>
    <w:rsid w:val="00F74B97"/>
    <w:rsid w:val="00F759B1"/>
    <w:rsid w:val="00F75EFC"/>
    <w:rsid w:val="00F77757"/>
    <w:rsid w:val="00F77CBA"/>
    <w:rsid w:val="00F80F4E"/>
    <w:rsid w:val="00F81394"/>
    <w:rsid w:val="00F81403"/>
    <w:rsid w:val="00F814CF"/>
    <w:rsid w:val="00F819D2"/>
    <w:rsid w:val="00F82805"/>
    <w:rsid w:val="00F830A5"/>
    <w:rsid w:val="00F8335F"/>
    <w:rsid w:val="00F834DB"/>
    <w:rsid w:val="00F83F47"/>
    <w:rsid w:val="00F852E9"/>
    <w:rsid w:val="00F854AC"/>
    <w:rsid w:val="00F85D87"/>
    <w:rsid w:val="00F8603E"/>
    <w:rsid w:val="00F86A4C"/>
    <w:rsid w:val="00F86D83"/>
    <w:rsid w:val="00F879AC"/>
    <w:rsid w:val="00F87C39"/>
    <w:rsid w:val="00F87CCF"/>
    <w:rsid w:val="00F918A4"/>
    <w:rsid w:val="00F91C78"/>
    <w:rsid w:val="00F93E83"/>
    <w:rsid w:val="00F93F68"/>
    <w:rsid w:val="00F94C8A"/>
    <w:rsid w:val="00F950B0"/>
    <w:rsid w:val="00F96631"/>
    <w:rsid w:val="00F96875"/>
    <w:rsid w:val="00F96DFB"/>
    <w:rsid w:val="00F96E56"/>
    <w:rsid w:val="00F97C31"/>
    <w:rsid w:val="00FA1659"/>
    <w:rsid w:val="00FA17AA"/>
    <w:rsid w:val="00FA1B67"/>
    <w:rsid w:val="00FA1F3A"/>
    <w:rsid w:val="00FA25B6"/>
    <w:rsid w:val="00FA2B63"/>
    <w:rsid w:val="00FA4E60"/>
    <w:rsid w:val="00FA5B5C"/>
    <w:rsid w:val="00FA5EDC"/>
    <w:rsid w:val="00FA6BCC"/>
    <w:rsid w:val="00FA75C2"/>
    <w:rsid w:val="00FA79EE"/>
    <w:rsid w:val="00FB072B"/>
    <w:rsid w:val="00FB164E"/>
    <w:rsid w:val="00FB1AAF"/>
    <w:rsid w:val="00FB2713"/>
    <w:rsid w:val="00FB2F1D"/>
    <w:rsid w:val="00FB382B"/>
    <w:rsid w:val="00FB3A4A"/>
    <w:rsid w:val="00FB6C5C"/>
    <w:rsid w:val="00FB7051"/>
    <w:rsid w:val="00FC0008"/>
    <w:rsid w:val="00FC07A0"/>
    <w:rsid w:val="00FC0CFD"/>
    <w:rsid w:val="00FC1031"/>
    <w:rsid w:val="00FC10FA"/>
    <w:rsid w:val="00FC1B0C"/>
    <w:rsid w:val="00FC1C69"/>
    <w:rsid w:val="00FC2BCD"/>
    <w:rsid w:val="00FC30ED"/>
    <w:rsid w:val="00FC3F29"/>
    <w:rsid w:val="00FC4004"/>
    <w:rsid w:val="00FC48BC"/>
    <w:rsid w:val="00FC4F6D"/>
    <w:rsid w:val="00FC54BE"/>
    <w:rsid w:val="00FC5900"/>
    <w:rsid w:val="00FC5ABF"/>
    <w:rsid w:val="00FC5CF3"/>
    <w:rsid w:val="00FC5FC5"/>
    <w:rsid w:val="00FC75BC"/>
    <w:rsid w:val="00FD00AC"/>
    <w:rsid w:val="00FD03ED"/>
    <w:rsid w:val="00FD0442"/>
    <w:rsid w:val="00FD0BE0"/>
    <w:rsid w:val="00FD3B2C"/>
    <w:rsid w:val="00FD4D02"/>
    <w:rsid w:val="00FD537C"/>
    <w:rsid w:val="00FD7ECC"/>
    <w:rsid w:val="00FE0067"/>
    <w:rsid w:val="00FE10F1"/>
    <w:rsid w:val="00FE1601"/>
    <w:rsid w:val="00FE19BB"/>
    <w:rsid w:val="00FE2DE8"/>
    <w:rsid w:val="00FE329C"/>
    <w:rsid w:val="00FE335E"/>
    <w:rsid w:val="00FE3863"/>
    <w:rsid w:val="00FE42FF"/>
    <w:rsid w:val="00FE4660"/>
    <w:rsid w:val="00FE468C"/>
    <w:rsid w:val="00FE67D1"/>
    <w:rsid w:val="00FF0737"/>
    <w:rsid w:val="00FF0803"/>
    <w:rsid w:val="00FF0C2B"/>
    <w:rsid w:val="00FF0EE9"/>
    <w:rsid w:val="00FF12F6"/>
    <w:rsid w:val="00FF21F8"/>
    <w:rsid w:val="00FF2E5C"/>
    <w:rsid w:val="00FF2EF8"/>
    <w:rsid w:val="00FF30CB"/>
    <w:rsid w:val="00FF3242"/>
    <w:rsid w:val="00FF34D0"/>
    <w:rsid w:val="00FF40F2"/>
    <w:rsid w:val="00FF459E"/>
    <w:rsid w:val="00FF4F50"/>
    <w:rsid w:val="00FF570C"/>
    <w:rsid w:val="00FF72DB"/>
    <w:rsid w:val="00FF76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0B48A22"/>
  <w15:docId w15:val="{50532021-66B9-4DBA-8F33-88034D9D7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608B1"/>
    <w:pPr>
      <w:spacing w:before="120" w:after="120"/>
    </w:pPr>
    <w:rPr>
      <w:rFonts w:eastAsia="Times New Roman"/>
      <w:color w:val="000000" w:themeColor="text1"/>
      <w:sz w:val="24"/>
      <w:szCs w:val="24"/>
    </w:rPr>
  </w:style>
  <w:style w:type="paragraph" w:styleId="Heading1">
    <w:name w:val="heading 1"/>
    <w:next w:val="BodyText"/>
    <w:link w:val="Heading1Char"/>
    <w:qFormat/>
    <w:rsid w:val="00B46869"/>
    <w:pPr>
      <w:keepNext/>
      <w:numPr>
        <w:numId w:val="29"/>
      </w:numPr>
      <w:tabs>
        <w:tab w:val="left" w:pos="720"/>
      </w:tabs>
      <w:autoSpaceDE w:val="0"/>
      <w:autoSpaceDN w:val="0"/>
      <w:adjustRightInd w:val="0"/>
      <w:spacing w:before="240" w:after="240"/>
      <w:ind w:left="720" w:hanging="720"/>
      <w:outlineLvl w:val="0"/>
    </w:pPr>
    <w:rPr>
      <w:rFonts w:ascii="Arial" w:eastAsia="Times New Roman" w:hAnsi="Arial" w:cs="Arial"/>
      <w:b/>
      <w:bCs/>
      <w:color w:val="000000" w:themeColor="text1"/>
      <w:kern w:val="32"/>
      <w:sz w:val="36"/>
      <w:szCs w:val="32"/>
    </w:rPr>
  </w:style>
  <w:style w:type="paragraph" w:styleId="Heading2">
    <w:name w:val="heading 2"/>
    <w:basedOn w:val="Heading1"/>
    <w:next w:val="BodyText"/>
    <w:link w:val="Heading2Char"/>
    <w:qFormat/>
    <w:rsid w:val="00B46869"/>
    <w:pPr>
      <w:numPr>
        <w:ilvl w:val="1"/>
      </w:numPr>
      <w:tabs>
        <w:tab w:val="clear" w:pos="720"/>
        <w:tab w:val="left" w:pos="907"/>
      </w:tabs>
      <w:ind w:left="907" w:hanging="907"/>
      <w:outlineLvl w:val="1"/>
    </w:pPr>
    <w:rPr>
      <w:iCs/>
      <w:sz w:val="32"/>
      <w:szCs w:val="28"/>
    </w:rPr>
  </w:style>
  <w:style w:type="paragraph" w:styleId="Heading3">
    <w:name w:val="heading 3"/>
    <w:basedOn w:val="Heading2"/>
    <w:next w:val="BodyText"/>
    <w:link w:val="Heading3Char"/>
    <w:qFormat/>
    <w:rsid w:val="00B46869"/>
    <w:pPr>
      <w:numPr>
        <w:ilvl w:val="2"/>
      </w:numPr>
      <w:tabs>
        <w:tab w:val="clear" w:pos="907"/>
        <w:tab w:val="left" w:pos="1080"/>
      </w:tabs>
      <w:ind w:left="1080" w:hanging="1080"/>
      <w:outlineLvl w:val="2"/>
    </w:pPr>
    <w:rPr>
      <w:bCs w:val="0"/>
      <w:iCs w:val="0"/>
      <w:sz w:val="28"/>
      <w:szCs w:val="26"/>
    </w:rPr>
  </w:style>
  <w:style w:type="paragraph" w:styleId="Heading4">
    <w:name w:val="heading 4"/>
    <w:basedOn w:val="Heading3"/>
    <w:next w:val="BodyText"/>
    <w:qFormat/>
    <w:rsid w:val="00B46869"/>
    <w:pPr>
      <w:numPr>
        <w:ilvl w:val="3"/>
      </w:numPr>
      <w:ind w:left="1080" w:hanging="1080"/>
      <w:outlineLvl w:val="3"/>
    </w:pPr>
    <w:rPr>
      <w:sz w:val="24"/>
      <w:szCs w:val="28"/>
    </w:rPr>
  </w:style>
  <w:style w:type="paragraph" w:styleId="Heading5">
    <w:name w:val="heading 5"/>
    <w:basedOn w:val="Heading4"/>
    <w:next w:val="BodyText"/>
    <w:qFormat/>
    <w:rsid w:val="00B608B1"/>
    <w:pPr>
      <w:numPr>
        <w:ilvl w:val="4"/>
      </w:numPr>
      <w:tabs>
        <w:tab w:val="clear" w:pos="1080"/>
        <w:tab w:val="left" w:pos="2232"/>
      </w:tabs>
      <w:outlineLvl w:val="4"/>
    </w:pPr>
    <w:rPr>
      <w:bCs/>
      <w:iCs/>
      <w:szCs w:val="26"/>
    </w:rPr>
  </w:style>
  <w:style w:type="paragraph" w:styleId="Heading6">
    <w:name w:val="heading 6"/>
    <w:basedOn w:val="Heading5"/>
    <w:next w:val="BodyText"/>
    <w:qFormat/>
    <w:rsid w:val="00B608B1"/>
    <w:pPr>
      <w:numPr>
        <w:ilvl w:val="5"/>
      </w:numPr>
      <w:tabs>
        <w:tab w:val="clear" w:pos="2232"/>
        <w:tab w:val="left" w:pos="720"/>
      </w:tabs>
      <w:outlineLvl w:val="5"/>
    </w:pPr>
    <w:rPr>
      <w:bCs w:val="0"/>
      <w:szCs w:val="22"/>
    </w:rPr>
  </w:style>
  <w:style w:type="paragraph" w:styleId="Heading7">
    <w:name w:val="heading 7"/>
    <w:basedOn w:val="Heading6"/>
    <w:next w:val="BodyText"/>
    <w:qFormat/>
    <w:rsid w:val="00B608B1"/>
    <w:pPr>
      <w:numPr>
        <w:ilvl w:val="6"/>
      </w:numPr>
      <w:outlineLvl w:val="6"/>
    </w:pPr>
    <w:rPr>
      <w:szCs w:val="24"/>
    </w:rPr>
  </w:style>
  <w:style w:type="paragraph" w:styleId="Heading8">
    <w:name w:val="heading 8"/>
    <w:basedOn w:val="Heading7"/>
    <w:next w:val="BodyText"/>
    <w:qFormat/>
    <w:rsid w:val="00B608B1"/>
    <w:pPr>
      <w:numPr>
        <w:ilvl w:val="7"/>
      </w:numPr>
      <w:outlineLvl w:val="7"/>
    </w:pPr>
    <w:rPr>
      <w:iCs w:val="0"/>
    </w:rPr>
  </w:style>
  <w:style w:type="paragraph" w:styleId="Heading9">
    <w:name w:val="heading 9"/>
    <w:basedOn w:val="Heading8"/>
    <w:next w:val="BodyText"/>
    <w:qFormat/>
    <w:rsid w:val="00B608B1"/>
    <w:pPr>
      <w:numPr>
        <w:ilvl w:val="8"/>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rsid w:val="00B608B1"/>
    <w:pPr>
      <w:tabs>
        <w:tab w:val="left" w:pos="720"/>
      </w:tabs>
      <w:spacing w:before="120" w:after="120"/>
    </w:pPr>
    <w:rPr>
      <w:rFonts w:eastAsia="Times New Roman"/>
      <w:color w:val="000000" w:themeColor="text1"/>
      <w:sz w:val="24"/>
    </w:rPr>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w:hAnsi="Courier" w:cs="Courier"/>
      <w:color w:val="FFFFFF"/>
      <w:sz w:val="18"/>
      <w:szCs w:val="18"/>
      <w:lang w:eastAsia="ar-SA"/>
    </w:rPr>
  </w:style>
  <w:style w:type="character" w:styleId="FollowedHyperlink">
    <w:name w:val="FollowedHyperlink"/>
    <w:semiHidden/>
    <w:rsid w:val="00B608B1"/>
    <w:rPr>
      <w:color w:val="606420"/>
      <w:u w:val="single"/>
    </w:rPr>
  </w:style>
  <w:style w:type="paragraph" w:styleId="Header">
    <w:name w:val="header"/>
    <w:rsid w:val="00B608B1"/>
    <w:pPr>
      <w:tabs>
        <w:tab w:val="center" w:pos="4680"/>
        <w:tab w:val="right" w:pos="9360"/>
      </w:tabs>
    </w:pPr>
    <w:rPr>
      <w:rFonts w:eastAsia="Times New Roman"/>
      <w:color w:val="000000" w:themeColor="text1"/>
    </w:rPr>
  </w:style>
  <w:style w:type="character" w:styleId="Hyperlink">
    <w:name w:val="Hyperlink"/>
    <w:uiPriority w:val="99"/>
    <w:rsid w:val="00B608B1"/>
    <w:rPr>
      <w:color w:val="0000FF"/>
      <w:u w:val="single"/>
    </w:rPr>
  </w:style>
  <w:style w:type="character" w:styleId="LineNumber">
    <w:name w:val="line number"/>
    <w:basedOn w:val="DefaultParagraphFont"/>
    <w:semiHidden/>
    <w:rsid w:val="00B608B1"/>
  </w:style>
  <w:style w:type="paragraph" w:styleId="Subtitle">
    <w:name w:val="Subtitle"/>
    <w:basedOn w:val="Normal"/>
    <w:qFormat/>
    <w:rsid w:val="00F601FD"/>
    <w:pPr>
      <w:jc w:val="center"/>
      <w:outlineLvl w:val="1"/>
    </w:pPr>
    <w:rPr>
      <w:rFonts w:ascii="Arial" w:hAnsi="Arial" w:cs="Arial"/>
    </w:rPr>
  </w:style>
  <w:style w:type="paragraph" w:styleId="Title">
    <w:name w:val="Title"/>
    <w:next w:val="BodyText"/>
    <w:link w:val="TitleChar"/>
    <w:qFormat/>
    <w:rsid w:val="00B608B1"/>
    <w:pPr>
      <w:autoSpaceDE w:val="0"/>
      <w:autoSpaceDN w:val="0"/>
      <w:adjustRightInd w:val="0"/>
      <w:spacing w:before="360" w:after="360"/>
      <w:jc w:val="center"/>
    </w:pPr>
    <w:rPr>
      <w:rFonts w:ascii="Arial" w:eastAsia="Times New Roman" w:hAnsi="Arial" w:cs="Arial"/>
      <w:b/>
      <w:bCs/>
      <w:color w:val="000000" w:themeColor="text1"/>
      <w:sz w:val="36"/>
      <w:szCs w:val="32"/>
    </w:rPr>
  </w:style>
  <w:style w:type="paragraph" w:customStyle="1" w:styleId="Title2">
    <w:name w:val="Title 2"/>
    <w:next w:val="BodyText"/>
    <w:rsid w:val="00B608B1"/>
    <w:pPr>
      <w:spacing w:before="360" w:after="360"/>
      <w:jc w:val="center"/>
    </w:pPr>
    <w:rPr>
      <w:rFonts w:ascii="Arial" w:eastAsia="Times New Roman" w:hAnsi="Arial" w:cs="Arial"/>
      <w:b/>
      <w:bCs/>
      <w:color w:val="000000" w:themeColor="text1"/>
      <w:sz w:val="28"/>
      <w:szCs w:val="32"/>
    </w:rPr>
  </w:style>
  <w:style w:type="paragraph" w:customStyle="1" w:styleId="TableHeading">
    <w:name w:val="Table Heading"/>
    <w:rsid w:val="00B608B1"/>
    <w:pPr>
      <w:spacing w:before="60" w:after="60"/>
      <w:jc w:val="center"/>
    </w:pPr>
    <w:rPr>
      <w:rFonts w:ascii="Arial" w:eastAsia="Times New Roman" w:hAnsi="Arial" w:cs="Arial"/>
      <w:b/>
      <w:sz w:val="22"/>
      <w:szCs w:val="22"/>
    </w:rPr>
  </w:style>
  <w:style w:type="paragraph" w:customStyle="1" w:styleId="TableText">
    <w:name w:val="Table Text"/>
    <w:link w:val="TableTextChar"/>
    <w:rsid w:val="00B608B1"/>
    <w:pPr>
      <w:spacing w:before="60" w:after="60"/>
    </w:pPr>
    <w:rPr>
      <w:rFonts w:ascii="Arial" w:eastAsia="Times New Roman" w:hAnsi="Arial" w:cs="Arial"/>
      <w:sz w:val="22"/>
    </w:rPr>
  </w:style>
  <w:style w:type="paragraph" w:styleId="BodyText2">
    <w:name w:val="Body Text 2"/>
    <w:rsid w:val="00D713C8"/>
    <w:pPr>
      <w:keepNext/>
      <w:keepLines/>
      <w:spacing w:before="100" w:beforeAutospacing="1" w:after="100" w:afterAutospacing="1"/>
      <w:ind w:left="720"/>
    </w:pPr>
    <w:rPr>
      <w:sz w:val="22"/>
    </w:rPr>
  </w:style>
  <w:style w:type="paragraph" w:customStyle="1" w:styleId="DividerPage">
    <w:name w:val="Divider Page"/>
    <w:next w:val="BodyText"/>
    <w:rsid w:val="00D713C8"/>
    <w:pPr>
      <w:keepNext/>
      <w:keepLines/>
      <w:pageBreakBefore/>
    </w:pPr>
    <w:rPr>
      <w:rFonts w:ascii="Arial" w:hAnsi="Arial"/>
      <w:b/>
      <w:sz w:val="48"/>
    </w:rPr>
  </w:style>
  <w:style w:type="paragraph" w:customStyle="1" w:styleId="BodyTextBullet1">
    <w:name w:val="Body Text Bullet 1"/>
    <w:rsid w:val="00B608B1"/>
    <w:pPr>
      <w:numPr>
        <w:numId w:val="22"/>
      </w:numPr>
      <w:spacing w:before="60" w:after="60"/>
    </w:pPr>
    <w:rPr>
      <w:rFonts w:eastAsia="Times New Roman"/>
      <w:color w:val="000000" w:themeColor="text1"/>
      <w:sz w:val="24"/>
    </w:rPr>
  </w:style>
  <w:style w:type="paragraph" w:styleId="TOC1">
    <w:name w:val="toc 1"/>
    <w:next w:val="BodyText"/>
    <w:autoRedefine/>
    <w:uiPriority w:val="39"/>
    <w:rsid w:val="00B608B1"/>
    <w:pPr>
      <w:keepNext/>
      <w:keepLines/>
      <w:tabs>
        <w:tab w:val="left" w:pos="540"/>
        <w:tab w:val="right" w:leader="dot" w:pos="9350"/>
      </w:tabs>
      <w:spacing w:before="60" w:after="60"/>
      <w:ind w:left="547" w:hanging="547"/>
    </w:pPr>
    <w:rPr>
      <w:rFonts w:ascii="Arial" w:eastAsia="Times New Roman" w:hAnsi="Arial"/>
      <w:b/>
      <w:color w:val="000000" w:themeColor="text1"/>
      <w:sz w:val="28"/>
    </w:rPr>
  </w:style>
  <w:style w:type="paragraph" w:styleId="TOC2">
    <w:name w:val="toc 2"/>
    <w:next w:val="BodyText"/>
    <w:autoRedefine/>
    <w:uiPriority w:val="39"/>
    <w:rsid w:val="00B608B1"/>
    <w:pPr>
      <w:tabs>
        <w:tab w:val="left" w:pos="1080"/>
        <w:tab w:val="right" w:leader="dot" w:pos="9350"/>
      </w:tabs>
      <w:spacing w:before="40" w:after="40"/>
      <w:ind w:left="1094" w:hanging="734"/>
    </w:pPr>
    <w:rPr>
      <w:rFonts w:ascii="Arial" w:eastAsia="Times New Roman" w:hAnsi="Arial"/>
      <w:b/>
      <w:color w:val="000000" w:themeColor="text1"/>
      <w:sz w:val="24"/>
      <w:szCs w:val="24"/>
    </w:rPr>
  </w:style>
  <w:style w:type="paragraph" w:styleId="TOC3">
    <w:name w:val="toc 3"/>
    <w:next w:val="BodyText"/>
    <w:autoRedefine/>
    <w:uiPriority w:val="39"/>
    <w:rsid w:val="00B608B1"/>
    <w:pPr>
      <w:tabs>
        <w:tab w:val="left" w:pos="1627"/>
        <w:tab w:val="right" w:leader="dot" w:pos="9350"/>
      </w:tabs>
      <w:spacing w:before="40" w:after="40"/>
      <w:ind w:left="1627" w:hanging="907"/>
    </w:pPr>
    <w:rPr>
      <w:rFonts w:ascii="Arial" w:eastAsia="Times New Roman" w:hAnsi="Arial"/>
      <w:color w:val="000000" w:themeColor="text1"/>
      <w:sz w:val="24"/>
      <w:szCs w:val="24"/>
    </w:rPr>
  </w:style>
  <w:style w:type="paragraph" w:customStyle="1" w:styleId="BodyTextBullet2">
    <w:name w:val="Body Text Bullet 2"/>
    <w:rsid w:val="00B608B1"/>
    <w:pPr>
      <w:numPr>
        <w:numId w:val="23"/>
      </w:numPr>
      <w:spacing w:before="60" w:after="60"/>
    </w:pPr>
    <w:rPr>
      <w:rFonts w:eastAsia="Times New Roman"/>
      <w:color w:val="000000" w:themeColor="text1"/>
      <w:sz w:val="24"/>
    </w:rPr>
  </w:style>
  <w:style w:type="paragraph" w:customStyle="1" w:styleId="BodyTextNumbered1">
    <w:name w:val="Body Text Numbered 1"/>
    <w:rsid w:val="00B608B1"/>
    <w:pPr>
      <w:numPr>
        <w:numId w:val="26"/>
      </w:numPr>
      <w:spacing w:before="60" w:after="60"/>
    </w:pPr>
    <w:rPr>
      <w:rFonts w:eastAsia="Times New Roman"/>
      <w:color w:val="000000" w:themeColor="text1"/>
      <w:sz w:val="24"/>
    </w:rPr>
  </w:style>
  <w:style w:type="paragraph" w:customStyle="1" w:styleId="BodyTextNumbered2">
    <w:name w:val="Body Text Numbered 2"/>
    <w:rsid w:val="00B608B1"/>
    <w:pPr>
      <w:numPr>
        <w:numId w:val="27"/>
      </w:numPr>
      <w:tabs>
        <w:tab w:val="clear" w:pos="1440"/>
        <w:tab w:val="num" w:pos="1080"/>
      </w:tabs>
      <w:spacing w:before="60" w:after="60"/>
    </w:pPr>
    <w:rPr>
      <w:rFonts w:eastAsia="Times New Roman"/>
      <w:color w:val="000000" w:themeColor="text1"/>
      <w:sz w:val="22"/>
    </w:rPr>
  </w:style>
  <w:style w:type="paragraph" w:customStyle="1" w:styleId="BodyTextLettered1">
    <w:name w:val="Body Text Lettered 1"/>
    <w:rsid w:val="00B608B1"/>
    <w:pPr>
      <w:numPr>
        <w:numId w:val="24"/>
      </w:numPr>
      <w:tabs>
        <w:tab w:val="clear" w:pos="1080"/>
        <w:tab w:val="num" w:pos="720"/>
      </w:tabs>
      <w:spacing w:before="60" w:after="60"/>
    </w:pPr>
    <w:rPr>
      <w:rFonts w:eastAsia="Times New Roman"/>
      <w:color w:val="000000" w:themeColor="text1"/>
      <w:sz w:val="24"/>
    </w:rPr>
  </w:style>
  <w:style w:type="paragraph" w:customStyle="1" w:styleId="BodyTextLettered2">
    <w:name w:val="Body Text Lettered 2"/>
    <w:rsid w:val="00B608B1"/>
    <w:pPr>
      <w:numPr>
        <w:numId w:val="25"/>
      </w:numPr>
      <w:tabs>
        <w:tab w:val="clear" w:pos="1440"/>
        <w:tab w:val="num" w:pos="1080"/>
      </w:tabs>
      <w:spacing w:before="60" w:after="60"/>
    </w:pPr>
    <w:rPr>
      <w:rFonts w:eastAsia="Times New Roman"/>
      <w:color w:val="000000" w:themeColor="text1"/>
      <w:sz w:val="24"/>
    </w:rPr>
  </w:style>
  <w:style w:type="paragraph" w:styleId="Footer">
    <w:name w:val="footer"/>
    <w:link w:val="FooterChar"/>
    <w:rsid w:val="00B608B1"/>
    <w:pPr>
      <w:tabs>
        <w:tab w:val="center" w:pos="4680"/>
        <w:tab w:val="right" w:pos="9360"/>
      </w:tabs>
    </w:pPr>
    <w:rPr>
      <w:rFonts w:eastAsia="Times New Roman" w:cs="Tahoma"/>
      <w:color w:val="000000" w:themeColor="text1"/>
      <w:szCs w:val="16"/>
    </w:rPr>
  </w:style>
  <w:style w:type="character" w:styleId="PageNumber">
    <w:name w:val="page number"/>
    <w:basedOn w:val="DefaultParagraphFont"/>
    <w:rsid w:val="00B608B1"/>
  </w:style>
  <w:style w:type="character" w:customStyle="1" w:styleId="TextItalics">
    <w:name w:val="Text Italics"/>
    <w:basedOn w:val="DefaultParagraphFont"/>
    <w:rsid w:val="00FA5B5C"/>
    <w:rPr>
      <w:i/>
    </w:rPr>
  </w:style>
  <w:style w:type="table" w:styleId="TableGrid">
    <w:name w:val="Table Grid"/>
    <w:basedOn w:val="TableNormal"/>
    <w:rsid w:val="00B608B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basedOn w:val="DefaultParagraphFont"/>
    <w:rsid w:val="00DB4A3F"/>
    <w:rPr>
      <w:b/>
    </w:rPr>
  </w:style>
  <w:style w:type="character" w:customStyle="1" w:styleId="TextBoldItalics">
    <w:name w:val="Text Bold Italics"/>
    <w:basedOn w:val="DefaultParagraphFont"/>
    <w:rsid w:val="00DB4A3F"/>
    <w:rPr>
      <w:b/>
      <w:i/>
    </w:rPr>
  </w:style>
  <w:style w:type="paragraph" w:styleId="TOC4">
    <w:name w:val="toc 4"/>
    <w:next w:val="BodyText"/>
    <w:autoRedefine/>
    <w:uiPriority w:val="39"/>
    <w:rsid w:val="00B608B1"/>
    <w:pPr>
      <w:spacing w:before="40" w:after="40"/>
      <w:ind w:left="720"/>
    </w:pPr>
    <w:rPr>
      <w:rFonts w:ascii="Arial" w:eastAsia="Times New Roman" w:hAnsi="Arial"/>
      <w:color w:val="000000" w:themeColor="text1"/>
      <w:sz w:val="22"/>
      <w:szCs w:val="24"/>
    </w:rPr>
  </w:style>
  <w:style w:type="paragraph" w:styleId="BodyText3">
    <w:name w:val="Body Text 3"/>
    <w:basedOn w:val="Normal"/>
    <w:link w:val="BodyText3Char"/>
    <w:uiPriority w:val="99"/>
    <w:unhideWhenUsed/>
    <w:rsid w:val="00F21B8B"/>
    <w:pPr>
      <w:spacing w:line="276" w:lineRule="auto"/>
    </w:pPr>
    <w:rPr>
      <w:rFonts w:ascii="Calibri" w:eastAsia="Calibri" w:hAnsi="Calibri"/>
      <w:sz w:val="16"/>
      <w:szCs w:val="16"/>
    </w:rPr>
  </w:style>
  <w:style w:type="character" w:customStyle="1" w:styleId="BodyText3Char">
    <w:name w:val="Body Text 3 Char"/>
    <w:basedOn w:val="DefaultParagraphFont"/>
    <w:link w:val="BodyText3"/>
    <w:uiPriority w:val="99"/>
    <w:rsid w:val="00F21B8B"/>
    <w:rPr>
      <w:rFonts w:ascii="Calibri" w:eastAsia="Calibri" w:hAnsi="Calibri"/>
      <w:sz w:val="16"/>
      <w:szCs w:val="16"/>
    </w:rPr>
  </w:style>
  <w:style w:type="paragraph" w:styleId="Caption">
    <w:name w:val="caption"/>
    <w:next w:val="BodyText"/>
    <w:qFormat/>
    <w:rsid w:val="00B608B1"/>
    <w:pPr>
      <w:keepNext/>
      <w:keepLines/>
      <w:spacing w:before="120" w:after="60"/>
    </w:pPr>
    <w:rPr>
      <w:rFonts w:ascii="Arial" w:eastAsia="Times New Roman" w:hAnsi="Arial" w:cs="Arial"/>
      <w:b/>
      <w:bCs/>
      <w:color w:val="000000" w:themeColor="text1"/>
    </w:rPr>
  </w:style>
  <w:style w:type="paragraph" w:styleId="BalloonText">
    <w:name w:val="Balloon Text"/>
    <w:basedOn w:val="Normal"/>
    <w:link w:val="BalloonTextChar"/>
    <w:rsid w:val="00B608B1"/>
    <w:pPr>
      <w:spacing w:before="0" w:after="0"/>
    </w:pPr>
    <w:rPr>
      <w:rFonts w:ascii="Tahoma" w:hAnsi="Tahoma" w:cs="Tahoma"/>
      <w:sz w:val="16"/>
      <w:szCs w:val="16"/>
    </w:rPr>
  </w:style>
  <w:style w:type="character" w:customStyle="1" w:styleId="BalloonTextChar">
    <w:name w:val="Balloon Text Char"/>
    <w:basedOn w:val="DefaultParagraphFont"/>
    <w:link w:val="BalloonText"/>
    <w:rsid w:val="00B608B1"/>
    <w:rPr>
      <w:rFonts w:ascii="Tahoma" w:eastAsia="Times New Roman" w:hAnsi="Tahoma" w:cs="Tahoma"/>
      <w:color w:val="000000" w:themeColor="text1"/>
      <w:sz w:val="16"/>
      <w:szCs w:val="16"/>
    </w:rPr>
  </w:style>
  <w:style w:type="paragraph" w:styleId="NormalWeb">
    <w:name w:val="Normal (Web)"/>
    <w:basedOn w:val="Normal"/>
    <w:uiPriority w:val="99"/>
    <w:unhideWhenUsed/>
    <w:rsid w:val="001B34C0"/>
    <w:pPr>
      <w:spacing w:before="100" w:beforeAutospacing="1" w:after="100" w:afterAutospacing="1"/>
    </w:pPr>
    <w:rPr>
      <w:lang w:eastAsia="zh-CN"/>
    </w:rPr>
  </w:style>
  <w:style w:type="paragraph" w:customStyle="1" w:styleId="List1">
    <w:name w:val="List1"/>
    <w:basedOn w:val="Normal"/>
    <w:rsid w:val="00735D9B"/>
    <w:pPr>
      <w:numPr>
        <w:numId w:val="1"/>
      </w:numPr>
      <w:ind w:right="4147"/>
    </w:pPr>
    <w:rPr>
      <w:rFonts w:ascii="Palatino Linotype" w:hAnsi="Palatino Linotype"/>
    </w:rPr>
  </w:style>
  <w:style w:type="paragraph" w:styleId="BodyTextIndent">
    <w:name w:val="Body Text Indent"/>
    <w:basedOn w:val="Normal"/>
    <w:link w:val="BodyTextIndentChar"/>
    <w:rsid w:val="00F11EB1"/>
    <w:pPr>
      <w:ind w:left="360"/>
    </w:pPr>
  </w:style>
  <w:style w:type="character" w:customStyle="1" w:styleId="BodyTextIndentChar">
    <w:name w:val="Body Text Indent Char"/>
    <w:basedOn w:val="DefaultParagraphFont"/>
    <w:link w:val="BodyTextIndent"/>
    <w:rsid w:val="00F11EB1"/>
    <w:rPr>
      <w:sz w:val="24"/>
      <w:lang w:eastAsia="en-US"/>
    </w:rPr>
  </w:style>
  <w:style w:type="paragraph" w:styleId="ListParagraph">
    <w:name w:val="List Paragraph"/>
    <w:basedOn w:val="Normal"/>
    <w:uiPriority w:val="34"/>
    <w:qFormat/>
    <w:rsid w:val="00D20D64"/>
    <w:pPr>
      <w:ind w:left="720"/>
      <w:contextualSpacing/>
    </w:pPr>
    <w:rPr>
      <w:rFonts w:ascii="Calibri" w:eastAsia="Calibri" w:hAnsi="Calibri"/>
      <w:szCs w:val="22"/>
    </w:rPr>
  </w:style>
  <w:style w:type="character" w:styleId="Emphasis">
    <w:name w:val="Emphasis"/>
    <w:basedOn w:val="DefaultParagraphFont"/>
    <w:qFormat/>
    <w:rsid w:val="006034DC"/>
    <w:rPr>
      <w:i/>
      <w:iCs/>
    </w:rPr>
  </w:style>
  <w:style w:type="paragraph" w:customStyle="1" w:styleId="ListNumber0">
    <w:name w:val="ListNumber"/>
    <w:basedOn w:val="BodyText"/>
    <w:qFormat/>
    <w:rsid w:val="003878DA"/>
    <w:pPr>
      <w:spacing w:before="60" w:after="0"/>
      <w:ind w:left="720" w:hanging="360"/>
    </w:pPr>
  </w:style>
  <w:style w:type="character" w:customStyle="1" w:styleId="BodyTextChar">
    <w:name w:val="Body Text Char"/>
    <w:link w:val="BodyText"/>
    <w:rsid w:val="00B608B1"/>
    <w:rPr>
      <w:rFonts w:eastAsia="Times New Roman"/>
      <w:color w:val="000000" w:themeColor="text1"/>
      <w:sz w:val="24"/>
    </w:rPr>
  </w:style>
  <w:style w:type="paragraph" w:styleId="TableofFigures">
    <w:name w:val="table of figures"/>
    <w:basedOn w:val="Normal"/>
    <w:next w:val="Normal"/>
    <w:uiPriority w:val="99"/>
    <w:rsid w:val="00FE468C"/>
    <w:rPr>
      <w:rFonts w:ascii="Calibri" w:hAnsi="Calibri"/>
    </w:rPr>
  </w:style>
  <w:style w:type="character" w:styleId="CommentReference">
    <w:name w:val="annotation reference"/>
    <w:basedOn w:val="DefaultParagraphFont"/>
    <w:rsid w:val="00B608B1"/>
    <w:rPr>
      <w:sz w:val="16"/>
      <w:szCs w:val="16"/>
    </w:rPr>
  </w:style>
  <w:style w:type="paragraph" w:styleId="CommentText">
    <w:name w:val="annotation text"/>
    <w:basedOn w:val="Normal"/>
    <w:link w:val="CommentTextChar"/>
    <w:rsid w:val="00B608B1"/>
    <w:rPr>
      <w:sz w:val="20"/>
      <w:szCs w:val="20"/>
    </w:rPr>
  </w:style>
  <w:style w:type="character" w:customStyle="1" w:styleId="CommentTextChar">
    <w:name w:val="Comment Text Char"/>
    <w:basedOn w:val="DefaultParagraphFont"/>
    <w:link w:val="CommentText"/>
    <w:rsid w:val="00B608B1"/>
    <w:rPr>
      <w:rFonts w:eastAsia="Times New Roman"/>
      <w:color w:val="000000" w:themeColor="text1"/>
    </w:rPr>
  </w:style>
  <w:style w:type="paragraph" w:styleId="CommentSubject">
    <w:name w:val="annotation subject"/>
    <w:basedOn w:val="CommentText"/>
    <w:next w:val="CommentText"/>
    <w:link w:val="CommentSubjectChar"/>
    <w:rsid w:val="00B608B1"/>
    <w:rPr>
      <w:b/>
      <w:bCs/>
    </w:rPr>
  </w:style>
  <w:style w:type="character" w:customStyle="1" w:styleId="CommentSubjectChar">
    <w:name w:val="Comment Subject Char"/>
    <w:basedOn w:val="CommentTextChar"/>
    <w:link w:val="CommentSubject"/>
    <w:rsid w:val="00B608B1"/>
    <w:rPr>
      <w:rFonts w:eastAsia="Times New Roman"/>
      <w:b/>
      <w:bCs/>
      <w:color w:val="000000" w:themeColor="text1"/>
    </w:rPr>
  </w:style>
  <w:style w:type="paragraph" w:styleId="NoSpacing">
    <w:name w:val="No Spacing"/>
    <w:uiPriority w:val="1"/>
    <w:qFormat/>
    <w:rsid w:val="000C579F"/>
    <w:rPr>
      <w:sz w:val="24"/>
    </w:rPr>
  </w:style>
  <w:style w:type="paragraph" w:customStyle="1" w:styleId="StyleListParagraphTimesNewRomanAfter10ptLinespacing">
    <w:name w:val="Style List Paragraph + Times New Roman After:  10 pt Line spacing..."/>
    <w:basedOn w:val="ListParagraph"/>
    <w:rsid w:val="00677967"/>
    <w:pPr>
      <w:spacing w:line="276" w:lineRule="auto"/>
    </w:pPr>
    <w:rPr>
      <w:rFonts w:ascii="Times New Roman" w:eastAsia="Times New Roman" w:hAnsi="Times New Roman"/>
      <w:szCs w:val="20"/>
    </w:rPr>
  </w:style>
  <w:style w:type="paragraph" w:customStyle="1" w:styleId="TableText0">
    <w:name w:val="TableText"/>
    <w:basedOn w:val="BodyText"/>
    <w:rsid w:val="00BB09D4"/>
    <w:pPr>
      <w:spacing w:before="40" w:after="40"/>
    </w:pPr>
    <w:rPr>
      <w:rFonts w:ascii="Arial" w:hAnsi="Arial" w:cs="Arial"/>
      <w:sz w:val="18"/>
    </w:rPr>
  </w:style>
  <w:style w:type="paragraph" w:customStyle="1" w:styleId="Step">
    <w:name w:val="Step"/>
    <w:basedOn w:val="BodyText"/>
    <w:qFormat/>
    <w:rsid w:val="00A665EE"/>
    <w:pPr>
      <w:numPr>
        <w:numId w:val="2"/>
      </w:numPr>
    </w:pPr>
  </w:style>
  <w:style w:type="paragraph" w:customStyle="1" w:styleId="BulletList">
    <w:name w:val="BulletList"/>
    <w:basedOn w:val="BodyText"/>
    <w:qFormat/>
    <w:rsid w:val="00D26E4C"/>
    <w:pPr>
      <w:numPr>
        <w:numId w:val="7"/>
      </w:numPr>
      <w:spacing w:before="0" w:after="0"/>
    </w:pPr>
  </w:style>
  <w:style w:type="character" w:customStyle="1" w:styleId="FooterChar">
    <w:name w:val="Footer Char"/>
    <w:link w:val="Footer"/>
    <w:rsid w:val="00B608B1"/>
    <w:rPr>
      <w:rFonts w:eastAsia="Times New Roman" w:cs="Tahoma"/>
      <w:color w:val="000000" w:themeColor="text1"/>
      <w:szCs w:val="16"/>
    </w:rPr>
  </w:style>
  <w:style w:type="paragraph" w:customStyle="1" w:styleId="graphic">
    <w:name w:val="graphic"/>
    <w:basedOn w:val="BodyText"/>
    <w:qFormat/>
    <w:rsid w:val="003E15A6"/>
    <w:pPr>
      <w:jc w:val="center"/>
    </w:pPr>
  </w:style>
  <w:style w:type="paragraph" w:customStyle="1" w:styleId="DatFileSample">
    <w:name w:val="DatFileSample"/>
    <w:basedOn w:val="BodyText"/>
    <w:qFormat/>
    <w:rsid w:val="00A41DFF"/>
    <w:pPr>
      <w:keepLines/>
      <w:pBdr>
        <w:top w:val="single" w:sz="4" w:space="1" w:color="auto"/>
        <w:left w:val="single" w:sz="4" w:space="4" w:color="auto"/>
        <w:bottom w:val="single" w:sz="4" w:space="1" w:color="auto"/>
        <w:right w:val="single" w:sz="4" w:space="4" w:color="auto"/>
      </w:pBdr>
      <w:spacing w:before="0" w:after="0"/>
      <w:ind w:left="720" w:right="720"/>
    </w:pPr>
    <w:rPr>
      <w:rFonts w:ascii="Consolas" w:hAnsi="Consolas" w:cs="Consolas"/>
      <w:sz w:val="14"/>
      <w:szCs w:val="14"/>
    </w:rPr>
  </w:style>
  <w:style w:type="paragraph" w:customStyle="1" w:styleId="note">
    <w:name w:val="note"/>
    <w:basedOn w:val="Normal"/>
    <w:uiPriority w:val="99"/>
    <w:qFormat/>
    <w:rsid w:val="00D67CF8"/>
    <w:pPr>
      <w:shd w:val="clear" w:color="auto" w:fill="EEEEEE"/>
      <w:spacing w:before="150" w:after="150" w:line="276" w:lineRule="auto"/>
      <w:ind w:left="150" w:right="150"/>
    </w:pPr>
    <w:rPr>
      <w:rFonts w:eastAsiaTheme="minorHAnsi" w:cstheme="minorBidi"/>
      <w:szCs w:val="22"/>
    </w:rPr>
  </w:style>
  <w:style w:type="paragraph" w:customStyle="1" w:styleId="Graphic0">
    <w:name w:val="Graphic"/>
    <w:basedOn w:val="Normal"/>
    <w:qFormat/>
    <w:rsid w:val="001C79CE"/>
    <w:pPr>
      <w:keepNext/>
      <w:spacing w:after="240"/>
      <w:jc w:val="center"/>
    </w:pPr>
    <w:rPr>
      <w:rFonts w:eastAsiaTheme="minorHAnsi" w:cstheme="minorBidi"/>
      <w:szCs w:val="22"/>
    </w:rPr>
  </w:style>
  <w:style w:type="paragraph" w:styleId="TOC5">
    <w:name w:val="toc 5"/>
    <w:next w:val="BodyText"/>
    <w:autoRedefine/>
    <w:uiPriority w:val="39"/>
    <w:rsid w:val="00B608B1"/>
    <w:pPr>
      <w:spacing w:before="40" w:after="40"/>
      <w:ind w:left="878"/>
    </w:pPr>
    <w:rPr>
      <w:rFonts w:ascii="Arial" w:eastAsia="Times New Roman" w:hAnsi="Arial"/>
      <w:color w:val="000000" w:themeColor="text1"/>
      <w:sz w:val="22"/>
      <w:szCs w:val="24"/>
    </w:rPr>
  </w:style>
  <w:style w:type="paragraph" w:styleId="TOC6">
    <w:name w:val="toc 6"/>
    <w:next w:val="BodyText"/>
    <w:autoRedefine/>
    <w:uiPriority w:val="39"/>
    <w:rsid w:val="00B608B1"/>
    <w:pPr>
      <w:spacing w:before="40" w:after="40"/>
      <w:ind w:left="1094"/>
    </w:pPr>
    <w:rPr>
      <w:rFonts w:ascii="Arial" w:eastAsia="Times New Roman" w:hAnsi="Arial"/>
      <w:color w:val="000000" w:themeColor="text1"/>
      <w:sz w:val="22"/>
      <w:szCs w:val="24"/>
    </w:rPr>
  </w:style>
  <w:style w:type="paragraph" w:styleId="TOC7">
    <w:name w:val="toc 7"/>
    <w:next w:val="BodyText"/>
    <w:autoRedefine/>
    <w:uiPriority w:val="39"/>
    <w:rsid w:val="00B608B1"/>
    <w:pPr>
      <w:spacing w:before="40" w:after="40"/>
      <w:ind w:left="1325"/>
    </w:pPr>
    <w:rPr>
      <w:rFonts w:ascii="Arial" w:eastAsia="Times New Roman" w:hAnsi="Arial"/>
      <w:color w:val="000000" w:themeColor="text1"/>
      <w:sz w:val="22"/>
      <w:szCs w:val="24"/>
    </w:rPr>
  </w:style>
  <w:style w:type="paragraph" w:styleId="TOC8">
    <w:name w:val="toc 8"/>
    <w:next w:val="BodyText"/>
    <w:autoRedefine/>
    <w:uiPriority w:val="39"/>
    <w:rsid w:val="00B608B1"/>
    <w:pPr>
      <w:spacing w:before="40" w:after="40"/>
      <w:ind w:left="1541"/>
    </w:pPr>
    <w:rPr>
      <w:rFonts w:ascii="Arial" w:eastAsia="Times New Roman" w:hAnsi="Arial"/>
      <w:color w:val="000000" w:themeColor="text1"/>
      <w:sz w:val="22"/>
      <w:szCs w:val="24"/>
    </w:rPr>
  </w:style>
  <w:style w:type="paragraph" w:styleId="TOC9">
    <w:name w:val="toc 9"/>
    <w:next w:val="BodyText"/>
    <w:autoRedefine/>
    <w:uiPriority w:val="39"/>
    <w:rsid w:val="00B608B1"/>
    <w:pPr>
      <w:spacing w:before="40" w:after="40"/>
      <w:ind w:left="1757"/>
    </w:pPr>
    <w:rPr>
      <w:rFonts w:ascii="Arial" w:eastAsia="Times New Roman" w:hAnsi="Arial"/>
      <w:color w:val="000000" w:themeColor="text1"/>
      <w:sz w:val="22"/>
      <w:szCs w:val="24"/>
    </w:rPr>
  </w:style>
  <w:style w:type="paragraph" w:customStyle="1" w:styleId="StyleBefore6ptAfter6pt">
    <w:name w:val="Style Before:  6 pt After:  6 pt"/>
    <w:basedOn w:val="Normal"/>
    <w:rsid w:val="00CE6CA2"/>
    <w:pPr>
      <w:spacing w:after="0"/>
    </w:pPr>
  </w:style>
  <w:style w:type="paragraph" w:styleId="ListBullet">
    <w:name w:val="List Bullet"/>
    <w:basedOn w:val="Normal"/>
    <w:rsid w:val="000B4000"/>
    <w:pPr>
      <w:numPr>
        <w:numId w:val="10"/>
      </w:numPr>
    </w:pPr>
  </w:style>
  <w:style w:type="paragraph" w:customStyle="1" w:styleId="AssociatedURL">
    <w:name w:val="AssociatedURL"/>
    <w:basedOn w:val="BodyText"/>
    <w:qFormat/>
    <w:rsid w:val="002C5F9B"/>
    <w:pPr>
      <w:tabs>
        <w:tab w:val="left" w:pos="270"/>
      </w:tabs>
      <w:spacing w:before="0"/>
      <w:ind w:left="360"/>
    </w:pPr>
    <w:rPr>
      <w:rFonts w:eastAsia="MS Mincho"/>
      <w:sz w:val="20"/>
      <w:lang w:eastAsia="en-GB"/>
    </w:rPr>
  </w:style>
  <w:style w:type="paragraph" w:customStyle="1" w:styleId="TableHeaderText">
    <w:name w:val="Table Header Text"/>
    <w:basedOn w:val="Normal"/>
    <w:link w:val="TableHeaderTextChar"/>
    <w:rsid w:val="00632EDD"/>
    <w:pPr>
      <w:spacing w:before="100" w:after="0"/>
    </w:pPr>
    <w:rPr>
      <w:rFonts w:ascii="Arial Bold" w:hAnsi="Arial Bold"/>
      <w:b/>
      <w:sz w:val="18"/>
    </w:rPr>
  </w:style>
  <w:style w:type="character" w:customStyle="1" w:styleId="TableHeaderTextChar">
    <w:name w:val="Table Header Text Char"/>
    <w:basedOn w:val="DefaultParagraphFont"/>
    <w:link w:val="TableHeaderText"/>
    <w:rsid w:val="00632EDD"/>
    <w:rPr>
      <w:rFonts w:ascii="Arial Bold" w:eastAsia="Times New Roman" w:hAnsi="Arial Bold"/>
      <w:b/>
      <w:sz w:val="18"/>
    </w:rPr>
  </w:style>
  <w:style w:type="character" w:customStyle="1" w:styleId="Heading1Char">
    <w:name w:val="Heading 1 Char"/>
    <w:basedOn w:val="DefaultParagraphFont"/>
    <w:link w:val="Heading1"/>
    <w:rsid w:val="00B46869"/>
    <w:rPr>
      <w:rFonts w:ascii="Arial" w:eastAsia="Times New Roman" w:hAnsi="Arial" w:cs="Arial"/>
      <w:b/>
      <w:bCs/>
      <w:color w:val="000000" w:themeColor="text1"/>
      <w:kern w:val="32"/>
      <w:sz w:val="36"/>
      <w:szCs w:val="32"/>
    </w:rPr>
  </w:style>
  <w:style w:type="paragraph" w:customStyle="1" w:styleId="ServerHead">
    <w:name w:val="ServerHead"/>
    <w:basedOn w:val="Normal"/>
    <w:qFormat/>
    <w:rsid w:val="003712C9"/>
    <w:pPr>
      <w:keepNext/>
      <w:keepLines/>
      <w:spacing w:after="40"/>
    </w:pPr>
    <w:rPr>
      <w:rFonts w:ascii="Arial Bold" w:eastAsiaTheme="minorHAnsi" w:hAnsi="Arial Bold" w:cstheme="minorBidi"/>
      <w:b/>
      <w:szCs w:val="22"/>
    </w:rPr>
  </w:style>
  <w:style w:type="paragraph" w:customStyle="1" w:styleId="FigureCaption">
    <w:name w:val="Figure Caption"/>
    <w:basedOn w:val="Caption"/>
    <w:link w:val="FigureCaptionChar"/>
    <w:qFormat/>
    <w:rsid w:val="007A770A"/>
  </w:style>
  <w:style w:type="character" w:customStyle="1" w:styleId="FigureCaptionChar">
    <w:name w:val="Figure Caption Char"/>
    <w:basedOn w:val="DefaultParagraphFont"/>
    <w:link w:val="FigureCaption"/>
    <w:rsid w:val="007A770A"/>
    <w:rPr>
      <w:rFonts w:ascii="Arial" w:eastAsia="Calibri" w:hAnsi="Arial" w:cs="Arial"/>
      <w:bCs/>
      <w:sz w:val="18"/>
      <w:szCs w:val="18"/>
    </w:rPr>
  </w:style>
  <w:style w:type="paragraph" w:customStyle="1" w:styleId="FakeHead4">
    <w:name w:val="FakeHead4"/>
    <w:basedOn w:val="BodyText"/>
    <w:next w:val="BodyText"/>
    <w:qFormat/>
    <w:rsid w:val="00237D0B"/>
    <w:pPr>
      <w:keepNext/>
      <w:spacing w:before="240"/>
    </w:pPr>
    <w:rPr>
      <w:rFonts w:ascii="Arial" w:hAnsi="Arial" w:cs="Arial"/>
      <w:b/>
      <w:szCs w:val="22"/>
    </w:rPr>
  </w:style>
  <w:style w:type="paragraph" w:customStyle="1" w:styleId="NoteNew">
    <w:name w:val="NoteNew"/>
    <w:basedOn w:val="BodyText"/>
    <w:next w:val="BodyText"/>
    <w:qFormat/>
    <w:rsid w:val="004B781A"/>
    <w:pPr>
      <w:pBdr>
        <w:top w:val="single" w:sz="4" w:space="1" w:color="auto"/>
        <w:left w:val="single" w:sz="4" w:space="4" w:color="auto"/>
        <w:bottom w:val="single" w:sz="4" w:space="1" w:color="auto"/>
        <w:right w:val="single" w:sz="4" w:space="4" w:color="auto"/>
      </w:pBdr>
      <w:shd w:val="clear" w:color="auto" w:fill="F2F2F2" w:themeFill="background1" w:themeFillShade="F2"/>
      <w:ind w:left="1440" w:right="720" w:hanging="720"/>
    </w:pPr>
    <w:rPr>
      <w:rFonts w:ascii="Arial" w:hAnsi="Arial"/>
      <w:sz w:val="18"/>
    </w:rPr>
  </w:style>
  <w:style w:type="paragraph" w:customStyle="1" w:styleId="StyleNoteNewBold">
    <w:name w:val="Style NoteNew + Bold"/>
    <w:basedOn w:val="NoteNew"/>
    <w:rsid w:val="0006504C"/>
    <w:pPr>
      <w:shd w:val="pct5" w:color="auto" w:fill="F2F2F2" w:themeFill="background1" w:themeFillShade="F2"/>
    </w:pPr>
    <w:rPr>
      <w:b/>
      <w:bCs/>
    </w:rPr>
  </w:style>
  <w:style w:type="paragraph" w:customStyle="1" w:styleId="updatefilesample">
    <w:name w:val="updatefilesample"/>
    <w:basedOn w:val="Normal"/>
    <w:rsid w:val="00E356D7"/>
    <w:pPr>
      <w:spacing w:after="0"/>
      <w:ind w:left="720"/>
    </w:pPr>
    <w:rPr>
      <w:rFonts w:ascii="Courier New" w:hAnsi="Courier New" w:cs="Courier New"/>
      <w:sz w:val="16"/>
      <w:szCs w:val="16"/>
    </w:rPr>
  </w:style>
  <w:style w:type="paragraph" w:customStyle="1" w:styleId="filelist">
    <w:name w:val="filelist"/>
    <w:basedOn w:val="Normal"/>
    <w:rsid w:val="00E356D7"/>
    <w:pPr>
      <w:spacing w:after="0"/>
      <w:ind w:left="1440"/>
    </w:pPr>
  </w:style>
  <w:style w:type="paragraph" w:customStyle="1" w:styleId="Warning">
    <w:name w:val="Warning"/>
    <w:basedOn w:val="NoteNew"/>
    <w:qFormat/>
    <w:rsid w:val="00C57EF7"/>
    <w:pPr>
      <w:pBdr>
        <w:left w:val="none" w:sz="0" w:space="0" w:color="auto"/>
        <w:right w:val="none" w:sz="0" w:space="0" w:color="auto"/>
      </w:pBdr>
      <w:tabs>
        <w:tab w:val="left" w:pos="1800"/>
      </w:tabs>
      <w:spacing w:before="240" w:after="240"/>
      <w:ind w:left="1800" w:hanging="1080"/>
    </w:pPr>
  </w:style>
  <w:style w:type="character" w:customStyle="1" w:styleId="Heading2Char">
    <w:name w:val="Heading 2 Char"/>
    <w:basedOn w:val="DefaultParagraphFont"/>
    <w:link w:val="Heading2"/>
    <w:rsid w:val="00B46869"/>
    <w:rPr>
      <w:rFonts w:ascii="Arial" w:eastAsia="Times New Roman" w:hAnsi="Arial" w:cs="Arial"/>
      <w:b/>
      <w:bCs/>
      <w:iCs/>
      <w:color w:val="000000" w:themeColor="text1"/>
      <w:kern w:val="32"/>
      <w:sz w:val="32"/>
      <w:szCs w:val="28"/>
    </w:rPr>
  </w:style>
  <w:style w:type="character" w:customStyle="1" w:styleId="Heading3Char">
    <w:name w:val="Heading 3 Char"/>
    <w:basedOn w:val="DefaultParagraphFont"/>
    <w:link w:val="Heading3"/>
    <w:rsid w:val="00B46869"/>
    <w:rPr>
      <w:rFonts w:ascii="Arial" w:eastAsia="Times New Roman" w:hAnsi="Arial" w:cs="Arial"/>
      <w:b/>
      <w:color w:val="000000" w:themeColor="text1"/>
      <w:kern w:val="32"/>
      <w:sz w:val="28"/>
      <w:szCs w:val="26"/>
    </w:rPr>
  </w:style>
  <w:style w:type="paragraph" w:customStyle="1" w:styleId="PseudoHead">
    <w:name w:val="PseudoHead"/>
    <w:basedOn w:val="Normal"/>
    <w:qFormat/>
    <w:rsid w:val="005B7B17"/>
    <w:pPr>
      <w:keepNext/>
      <w:spacing w:before="180"/>
    </w:pPr>
    <w:rPr>
      <w:rFonts w:ascii="Arial" w:hAnsi="Arial" w:cs="Arial"/>
      <w:b/>
    </w:rPr>
  </w:style>
  <w:style w:type="paragraph" w:customStyle="1" w:styleId="BulletCompressed">
    <w:name w:val="BulletCompressed"/>
    <w:basedOn w:val="Normal"/>
    <w:qFormat/>
    <w:rsid w:val="00D468E5"/>
    <w:pPr>
      <w:numPr>
        <w:numId w:val="13"/>
      </w:numPr>
      <w:spacing w:after="0"/>
    </w:pPr>
    <w:rPr>
      <w:sz w:val="20"/>
    </w:rPr>
  </w:style>
  <w:style w:type="paragraph" w:customStyle="1" w:styleId="FakeHead5">
    <w:name w:val="FakeHead5"/>
    <w:qFormat/>
    <w:rsid w:val="00A86D1D"/>
    <w:pPr>
      <w:spacing w:before="120" w:after="120"/>
    </w:pPr>
    <w:rPr>
      <w:b/>
      <w:bCs/>
      <w:i/>
      <w:iCs/>
      <w:sz w:val="22"/>
      <w:szCs w:val="26"/>
    </w:rPr>
  </w:style>
  <w:style w:type="paragraph" w:customStyle="1" w:styleId="BrianMarellaComment">
    <w:name w:val="BrianMarellaComment"/>
    <w:basedOn w:val="BodyText"/>
    <w:next w:val="BodyText"/>
    <w:rsid w:val="003864F6"/>
    <w:rPr>
      <w:b/>
      <w:i/>
      <w:color w:val="00B050"/>
    </w:rPr>
  </w:style>
  <w:style w:type="paragraph" w:styleId="ListNumber">
    <w:name w:val="List Number"/>
    <w:basedOn w:val="Normal"/>
    <w:rsid w:val="00852E8C"/>
    <w:pPr>
      <w:numPr>
        <w:numId w:val="14"/>
      </w:numPr>
      <w:contextualSpacing/>
    </w:pPr>
  </w:style>
  <w:style w:type="paragraph" w:styleId="ListBullet2">
    <w:name w:val="List Bullet 2"/>
    <w:basedOn w:val="Normal"/>
    <w:rsid w:val="00152593"/>
    <w:pPr>
      <w:numPr>
        <w:numId w:val="15"/>
      </w:numPr>
      <w:contextualSpacing/>
    </w:pPr>
  </w:style>
  <w:style w:type="paragraph" w:styleId="BlockText">
    <w:name w:val="Block Text"/>
    <w:basedOn w:val="Normal"/>
    <w:rsid w:val="007C40F5"/>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character" w:customStyle="1" w:styleId="IntLink">
    <w:name w:val="IntLink"/>
    <w:basedOn w:val="DefaultParagraphFont"/>
    <w:uiPriority w:val="1"/>
    <w:qFormat/>
    <w:rsid w:val="00737E30"/>
    <w:rPr>
      <w:color w:val="0070C0"/>
      <w:u w:val="single"/>
    </w:rPr>
  </w:style>
  <w:style w:type="paragraph" w:customStyle="1" w:styleId="Style1">
    <w:name w:val="Style1"/>
    <w:basedOn w:val="ListNumber0"/>
    <w:qFormat/>
    <w:rsid w:val="00737E30"/>
  </w:style>
  <w:style w:type="paragraph" w:customStyle="1" w:styleId="Style2">
    <w:name w:val="Style2"/>
    <w:basedOn w:val="ListNumber0"/>
    <w:qFormat/>
    <w:rsid w:val="00737E30"/>
    <w:pPr>
      <w:numPr>
        <w:numId w:val="12"/>
      </w:numPr>
    </w:pPr>
  </w:style>
  <w:style w:type="character" w:customStyle="1" w:styleId="TableTextChar">
    <w:name w:val="Table Text Char"/>
    <w:link w:val="TableText"/>
    <w:rsid w:val="00B608B1"/>
    <w:rPr>
      <w:rFonts w:ascii="Arial" w:eastAsia="Times New Roman" w:hAnsi="Arial" w:cs="Arial"/>
      <w:sz w:val="22"/>
    </w:rPr>
  </w:style>
  <w:style w:type="paragraph" w:customStyle="1" w:styleId="Appendix1">
    <w:name w:val="Appendix 1"/>
    <w:basedOn w:val="Heading1"/>
    <w:next w:val="BodyText"/>
    <w:rsid w:val="00B608B1"/>
    <w:pPr>
      <w:numPr>
        <w:numId w:val="21"/>
      </w:numPr>
      <w:tabs>
        <w:tab w:val="clear" w:pos="720"/>
      </w:tabs>
    </w:pPr>
    <w:rPr>
      <w:szCs w:val="24"/>
    </w:rPr>
  </w:style>
  <w:style w:type="paragraph" w:customStyle="1" w:styleId="Appendix2">
    <w:name w:val="Appendix 2"/>
    <w:basedOn w:val="Appendix1"/>
    <w:next w:val="BodyText"/>
    <w:rsid w:val="00B608B1"/>
    <w:pPr>
      <w:numPr>
        <w:ilvl w:val="1"/>
      </w:numPr>
      <w:tabs>
        <w:tab w:val="clear" w:pos="1152"/>
        <w:tab w:val="num" w:pos="900"/>
        <w:tab w:val="left" w:pos="7200"/>
      </w:tabs>
    </w:pPr>
    <w:rPr>
      <w:sz w:val="32"/>
    </w:rPr>
  </w:style>
  <w:style w:type="paragraph" w:customStyle="1" w:styleId="BulletInstructions">
    <w:name w:val="Bullet Instructions"/>
    <w:basedOn w:val="Normal"/>
    <w:rsid w:val="00B608B1"/>
    <w:pPr>
      <w:numPr>
        <w:numId w:val="28"/>
      </w:numPr>
      <w:tabs>
        <w:tab w:val="num" w:pos="720"/>
      </w:tabs>
      <w:spacing w:before="60" w:after="60"/>
    </w:pPr>
    <w:rPr>
      <w:i/>
      <w:color w:val="0000FF"/>
    </w:rPr>
  </w:style>
  <w:style w:type="paragraph" w:customStyle="1" w:styleId="CoverTitleInstructions">
    <w:name w:val="Cover Title Instructions"/>
    <w:basedOn w:val="InstructionalText1"/>
    <w:next w:val="Title"/>
    <w:rsid w:val="00B608B1"/>
    <w:pPr>
      <w:jc w:val="center"/>
    </w:pPr>
    <w:rPr>
      <w:szCs w:val="28"/>
    </w:rPr>
  </w:style>
  <w:style w:type="numbering" w:customStyle="1" w:styleId="Headings">
    <w:name w:val="Headings"/>
    <w:uiPriority w:val="99"/>
    <w:rsid w:val="00B608B1"/>
    <w:pPr>
      <w:numPr>
        <w:numId w:val="92"/>
      </w:numPr>
    </w:pPr>
  </w:style>
  <w:style w:type="paragraph" w:customStyle="1" w:styleId="In-lineInstruction">
    <w:name w:val="In-line Instruction"/>
    <w:basedOn w:val="Normal"/>
    <w:link w:val="In-lineInstructionChar"/>
    <w:rsid w:val="00B608B1"/>
    <w:rPr>
      <w:i/>
      <w:color w:val="0000FF"/>
      <w:szCs w:val="20"/>
    </w:rPr>
  </w:style>
  <w:style w:type="character" w:customStyle="1" w:styleId="In-lineInstructionChar">
    <w:name w:val="In-line Instruction Char"/>
    <w:link w:val="In-lineInstruction"/>
    <w:rsid w:val="00B608B1"/>
    <w:rPr>
      <w:rFonts w:eastAsia="Times New Roman"/>
      <w:i/>
      <w:color w:val="0000FF"/>
      <w:sz w:val="24"/>
    </w:rPr>
  </w:style>
  <w:style w:type="paragraph" w:customStyle="1" w:styleId="InstructionalBullet1">
    <w:name w:val="Instructional Bullet 1"/>
    <w:rsid w:val="00B608B1"/>
    <w:pPr>
      <w:numPr>
        <w:numId w:val="30"/>
      </w:numPr>
      <w:spacing w:before="60" w:after="60"/>
    </w:pPr>
    <w:rPr>
      <w:rFonts w:eastAsia="Times New Roman"/>
      <w:i/>
      <w:color w:val="0000FF"/>
      <w:sz w:val="24"/>
      <w:szCs w:val="24"/>
    </w:rPr>
  </w:style>
  <w:style w:type="paragraph" w:customStyle="1" w:styleId="InstructionalBullet2">
    <w:name w:val="Instructional Bullet 2"/>
    <w:basedOn w:val="InstructionalBullet1"/>
    <w:rsid w:val="00B608B1"/>
    <w:pPr>
      <w:tabs>
        <w:tab w:val="clear" w:pos="720"/>
        <w:tab w:val="num" w:pos="1260"/>
      </w:tabs>
      <w:ind w:left="1260"/>
    </w:pPr>
  </w:style>
  <w:style w:type="paragraph" w:customStyle="1" w:styleId="InstructionalFooter">
    <w:name w:val="Instructional Footer"/>
    <w:basedOn w:val="Footer"/>
    <w:next w:val="Footer"/>
    <w:qFormat/>
    <w:rsid w:val="00B608B1"/>
    <w:pPr>
      <w:jc w:val="center"/>
    </w:pPr>
    <w:rPr>
      <w:i/>
      <w:color w:val="0000FF"/>
    </w:rPr>
  </w:style>
  <w:style w:type="paragraph" w:customStyle="1" w:styleId="InstructionalNote">
    <w:name w:val="Instructional Note"/>
    <w:rsid w:val="00B608B1"/>
    <w:pPr>
      <w:numPr>
        <w:numId w:val="31"/>
      </w:numPr>
      <w:tabs>
        <w:tab w:val="clear" w:pos="1512"/>
      </w:tabs>
      <w:autoSpaceDE w:val="0"/>
      <w:autoSpaceDN w:val="0"/>
      <w:adjustRightInd w:val="0"/>
      <w:spacing w:before="60" w:after="60"/>
    </w:pPr>
    <w:rPr>
      <w:rFonts w:eastAsia="Times New Roman"/>
      <w:i/>
      <w:iCs/>
      <w:color w:val="0000FF"/>
      <w:sz w:val="22"/>
      <w:szCs w:val="22"/>
    </w:rPr>
  </w:style>
  <w:style w:type="paragraph" w:customStyle="1" w:styleId="InstructionalTable">
    <w:name w:val="Instructional Table"/>
    <w:next w:val="TableText"/>
    <w:rsid w:val="00B608B1"/>
    <w:rPr>
      <w:rFonts w:eastAsia="Times New Roman"/>
      <w:i/>
      <w:color w:val="0000FF"/>
      <w:sz w:val="22"/>
      <w:szCs w:val="24"/>
    </w:rPr>
  </w:style>
  <w:style w:type="paragraph" w:customStyle="1" w:styleId="InstructionalText1">
    <w:name w:val="Instructional Text 1"/>
    <w:next w:val="BodyText"/>
    <w:link w:val="InstructionalText1Char"/>
    <w:rsid w:val="00B608B1"/>
    <w:pPr>
      <w:keepLines/>
      <w:tabs>
        <w:tab w:val="left" w:pos="720"/>
      </w:tabs>
      <w:autoSpaceDE w:val="0"/>
      <w:autoSpaceDN w:val="0"/>
      <w:adjustRightInd w:val="0"/>
      <w:spacing w:before="120" w:after="120" w:line="240" w:lineRule="atLeast"/>
    </w:pPr>
    <w:rPr>
      <w:rFonts w:eastAsia="Times New Roman"/>
      <w:i/>
      <w:iCs/>
      <w:color w:val="0000FF"/>
      <w:sz w:val="24"/>
    </w:rPr>
  </w:style>
  <w:style w:type="character" w:customStyle="1" w:styleId="InstructionalText1Char">
    <w:name w:val="Instructional Text 1 Char"/>
    <w:link w:val="InstructionalText1"/>
    <w:rsid w:val="00B608B1"/>
    <w:rPr>
      <w:rFonts w:eastAsia="Times New Roman"/>
      <w:i/>
      <w:iCs/>
      <w:color w:val="0000FF"/>
      <w:sz w:val="24"/>
    </w:rPr>
  </w:style>
  <w:style w:type="paragraph" w:customStyle="1" w:styleId="InstructionalText2">
    <w:name w:val="Instructional Text 2"/>
    <w:basedOn w:val="InstructionalText1"/>
    <w:next w:val="BodyText"/>
    <w:link w:val="InstructionalText2Char"/>
    <w:rsid w:val="00B608B1"/>
    <w:pPr>
      <w:ind w:left="720"/>
    </w:pPr>
  </w:style>
  <w:style w:type="character" w:customStyle="1" w:styleId="InstructionalText2Char">
    <w:name w:val="Instructional Text 2 Char"/>
    <w:basedOn w:val="InstructionalText1Char"/>
    <w:link w:val="InstructionalText2"/>
    <w:rsid w:val="00B608B1"/>
    <w:rPr>
      <w:rFonts w:eastAsia="Times New Roman"/>
      <w:i/>
      <w:iCs/>
      <w:color w:val="0000FF"/>
      <w:sz w:val="24"/>
    </w:rPr>
  </w:style>
  <w:style w:type="paragraph" w:customStyle="1" w:styleId="InstructionalTextMainTitle">
    <w:name w:val="Instructional Text Main Title"/>
    <w:basedOn w:val="InstructionalText1"/>
    <w:next w:val="Title"/>
    <w:qFormat/>
    <w:rsid w:val="00B608B1"/>
    <w:pPr>
      <w:jc w:val="center"/>
    </w:pPr>
    <w:rPr>
      <w:szCs w:val="22"/>
    </w:rPr>
  </w:style>
  <w:style w:type="paragraph" w:customStyle="1" w:styleId="InstructionalTextTitle2">
    <w:name w:val="Instructional Text Title 2"/>
    <w:basedOn w:val="InstructionalText1"/>
    <w:next w:val="Title2"/>
    <w:qFormat/>
    <w:rsid w:val="00B608B1"/>
    <w:pPr>
      <w:jc w:val="center"/>
    </w:pPr>
    <w:rPr>
      <w:szCs w:val="22"/>
    </w:rPr>
  </w:style>
  <w:style w:type="paragraph" w:styleId="ListBullet4">
    <w:name w:val="List Bullet 4"/>
    <w:basedOn w:val="Normal"/>
    <w:autoRedefine/>
    <w:semiHidden/>
    <w:rsid w:val="00B608B1"/>
    <w:pPr>
      <w:tabs>
        <w:tab w:val="num" w:pos="1440"/>
      </w:tabs>
      <w:ind w:left="1440" w:hanging="360"/>
    </w:pPr>
  </w:style>
  <w:style w:type="paragraph" w:customStyle="1" w:styleId="TableHeadingCentered">
    <w:name w:val="Table Heading Centered"/>
    <w:basedOn w:val="TableHeading"/>
    <w:rsid w:val="00B608B1"/>
    <w:rPr>
      <w:rFonts w:cs="Times New Roman"/>
      <w:szCs w:val="16"/>
    </w:rPr>
  </w:style>
  <w:style w:type="character" w:customStyle="1" w:styleId="TitleChar">
    <w:name w:val="Title Char"/>
    <w:basedOn w:val="DefaultParagraphFont"/>
    <w:link w:val="Title"/>
    <w:rsid w:val="00B608B1"/>
    <w:rPr>
      <w:rFonts w:ascii="Arial" w:eastAsia="Times New Roman" w:hAnsi="Arial" w:cs="Arial"/>
      <w:b/>
      <w:bCs/>
      <w:color w:val="000000" w:themeColor="text1"/>
      <w:sz w:val="36"/>
      <w:szCs w:val="32"/>
    </w:rPr>
  </w:style>
  <w:style w:type="paragraph" w:customStyle="1" w:styleId="VAGraphic">
    <w:name w:val="VA Graphic"/>
    <w:basedOn w:val="BodyText"/>
    <w:qFormat/>
    <w:rsid w:val="000F0C84"/>
    <w:pPr>
      <w:spacing w:before="960" w:after="960"/>
      <w:jc w:val="center"/>
    </w:pPr>
    <w:rPr>
      <w:noProof/>
    </w:rPr>
  </w:style>
  <w:style w:type="character" w:styleId="UnresolvedMention">
    <w:name w:val="Unresolved Mention"/>
    <w:basedOn w:val="DefaultParagraphFont"/>
    <w:uiPriority w:val="99"/>
    <w:semiHidden/>
    <w:unhideWhenUsed/>
    <w:rsid w:val="000F0C84"/>
    <w:rPr>
      <w:color w:val="808080"/>
      <w:shd w:val="clear" w:color="auto" w:fill="E6E6E6"/>
    </w:rPr>
  </w:style>
  <w:style w:type="paragraph" w:styleId="Revision">
    <w:name w:val="Revision"/>
    <w:hidden/>
    <w:uiPriority w:val="99"/>
    <w:semiHidden/>
    <w:rsid w:val="00837BAE"/>
    <w:rPr>
      <w:rFonts w:eastAsia="Times New Roman"/>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58003">
      <w:bodyDiv w:val="1"/>
      <w:marLeft w:val="0"/>
      <w:marRight w:val="0"/>
      <w:marTop w:val="0"/>
      <w:marBottom w:val="0"/>
      <w:divBdr>
        <w:top w:val="none" w:sz="0" w:space="0" w:color="auto"/>
        <w:left w:val="none" w:sz="0" w:space="0" w:color="auto"/>
        <w:bottom w:val="none" w:sz="0" w:space="0" w:color="auto"/>
        <w:right w:val="none" w:sz="0" w:space="0" w:color="auto"/>
      </w:divBdr>
    </w:div>
    <w:div w:id="32728438">
      <w:bodyDiv w:val="1"/>
      <w:marLeft w:val="0"/>
      <w:marRight w:val="0"/>
      <w:marTop w:val="0"/>
      <w:marBottom w:val="0"/>
      <w:divBdr>
        <w:top w:val="none" w:sz="0" w:space="0" w:color="auto"/>
        <w:left w:val="none" w:sz="0" w:space="0" w:color="auto"/>
        <w:bottom w:val="none" w:sz="0" w:space="0" w:color="auto"/>
        <w:right w:val="none" w:sz="0" w:space="0" w:color="auto"/>
      </w:divBdr>
    </w:div>
    <w:div w:id="61951429">
      <w:bodyDiv w:val="1"/>
      <w:marLeft w:val="0"/>
      <w:marRight w:val="0"/>
      <w:marTop w:val="0"/>
      <w:marBottom w:val="0"/>
      <w:divBdr>
        <w:top w:val="none" w:sz="0" w:space="0" w:color="auto"/>
        <w:left w:val="none" w:sz="0" w:space="0" w:color="auto"/>
        <w:bottom w:val="none" w:sz="0" w:space="0" w:color="auto"/>
        <w:right w:val="none" w:sz="0" w:space="0" w:color="auto"/>
      </w:divBdr>
    </w:div>
    <w:div w:id="106780111">
      <w:bodyDiv w:val="1"/>
      <w:marLeft w:val="0"/>
      <w:marRight w:val="0"/>
      <w:marTop w:val="0"/>
      <w:marBottom w:val="0"/>
      <w:divBdr>
        <w:top w:val="none" w:sz="0" w:space="0" w:color="auto"/>
        <w:left w:val="none" w:sz="0" w:space="0" w:color="auto"/>
        <w:bottom w:val="none" w:sz="0" w:space="0" w:color="auto"/>
        <w:right w:val="none" w:sz="0" w:space="0" w:color="auto"/>
      </w:divBdr>
    </w:div>
    <w:div w:id="151218055">
      <w:bodyDiv w:val="1"/>
      <w:marLeft w:val="0"/>
      <w:marRight w:val="0"/>
      <w:marTop w:val="0"/>
      <w:marBottom w:val="0"/>
      <w:divBdr>
        <w:top w:val="none" w:sz="0" w:space="0" w:color="auto"/>
        <w:left w:val="none" w:sz="0" w:space="0" w:color="auto"/>
        <w:bottom w:val="none" w:sz="0" w:space="0" w:color="auto"/>
        <w:right w:val="none" w:sz="0" w:space="0" w:color="auto"/>
      </w:divBdr>
    </w:div>
    <w:div w:id="168177194">
      <w:bodyDiv w:val="1"/>
      <w:marLeft w:val="0"/>
      <w:marRight w:val="0"/>
      <w:marTop w:val="0"/>
      <w:marBottom w:val="0"/>
      <w:divBdr>
        <w:top w:val="none" w:sz="0" w:space="0" w:color="auto"/>
        <w:left w:val="none" w:sz="0" w:space="0" w:color="auto"/>
        <w:bottom w:val="none" w:sz="0" w:space="0" w:color="auto"/>
        <w:right w:val="none" w:sz="0" w:space="0" w:color="auto"/>
      </w:divBdr>
    </w:div>
    <w:div w:id="171845568">
      <w:bodyDiv w:val="1"/>
      <w:marLeft w:val="0"/>
      <w:marRight w:val="0"/>
      <w:marTop w:val="0"/>
      <w:marBottom w:val="0"/>
      <w:divBdr>
        <w:top w:val="none" w:sz="0" w:space="0" w:color="auto"/>
        <w:left w:val="none" w:sz="0" w:space="0" w:color="auto"/>
        <w:bottom w:val="none" w:sz="0" w:space="0" w:color="auto"/>
        <w:right w:val="none" w:sz="0" w:space="0" w:color="auto"/>
      </w:divBdr>
    </w:div>
    <w:div w:id="180823861">
      <w:bodyDiv w:val="1"/>
      <w:marLeft w:val="0"/>
      <w:marRight w:val="0"/>
      <w:marTop w:val="0"/>
      <w:marBottom w:val="0"/>
      <w:divBdr>
        <w:top w:val="none" w:sz="0" w:space="0" w:color="auto"/>
        <w:left w:val="none" w:sz="0" w:space="0" w:color="auto"/>
        <w:bottom w:val="none" w:sz="0" w:space="0" w:color="auto"/>
        <w:right w:val="none" w:sz="0" w:space="0" w:color="auto"/>
      </w:divBdr>
    </w:div>
    <w:div w:id="195582875">
      <w:bodyDiv w:val="1"/>
      <w:marLeft w:val="0"/>
      <w:marRight w:val="0"/>
      <w:marTop w:val="0"/>
      <w:marBottom w:val="0"/>
      <w:divBdr>
        <w:top w:val="none" w:sz="0" w:space="0" w:color="auto"/>
        <w:left w:val="none" w:sz="0" w:space="0" w:color="auto"/>
        <w:bottom w:val="none" w:sz="0" w:space="0" w:color="auto"/>
        <w:right w:val="none" w:sz="0" w:space="0" w:color="auto"/>
      </w:divBdr>
    </w:div>
    <w:div w:id="197163838">
      <w:bodyDiv w:val="1"/>
      <w:marLeft w:val="0"/>
      <w:marRight w:val="0"/>
      <w:marTop w:val="0"/>
      <w:marBottom w:val="0"/>
      <w:divBdr>
        <w:top w:val="none" w:sz="0" w:space="0" w:color="auto"/>
        <w:left w:val="none" w:sz="0" w:space="0" w:color="auto"/>
        <w:bottom w:val="none" w:sz="0" w:space="0" w:color="auto"/>
        <w:right w:val="none" w:sz="0" w:space="0" w:color="auto"/>
      </w:divBdr>
    </w:div>
    <w:div w:id="206573896">
      <w:bodyDiv w:val="1"/>
      <w:marLeft w:val="0"/>
      <w:marRight w:val="0"/>
      <w:marTop w:val="0"/>
      <w:marBottom w:val="0"/>
      <w:divBdr>
        <w:top w:val="none" w:sz="0" w:space="0" w:color="auto"/>
        <w:left w:val="none" w:sz="0" w:space="0" w:color="auto"/>
        <w:bottom w:val="none" w:sz="0" w:space="0" w:color="auto"/>
        <w:right w:val="none" w:sz="0" w:space="0" w:color="auto"/>
      </w:divBdr>
      <w:divsChild>
        <w:div w:id="480385153">
          <w:marLeft w:val="547"/>
          <w:marRight w:val="0"/>
          <w:marTop w:val="115"/>
          <w:marBottom w:val="0"/>
          <w:divBdr>
            <w:top w:val="none" w:sz="0" w:space="0" w:color="auto"/>
            <w:left w:val="none" w:sz="0" w:space="0" w:color="auto"/>
            <w:bottom w:val="none" w:sz="0" w:space="0" w:color="auto"/>
            <w:right w:val="none" w:sz="0" w:space="0" w:color="auto"/>
          </w:divBdr>
        </w:div>
        <w:div w:id="638537527">
          <w:marLeft w:val="547"/>
          <w:marRight w:val="0"/>
          <w:marTop w:val="115"/>
          <w:marBottom w:val="0"/>
          <w:divBdr>
            <w:top w:val="none" w:sz="0" w:space="0" w:color="auto"/>
            <w:left w:val="none" w:sz="0" w:space="0" w:color="auto"/>
            <w:bottom w:val="none" w:sz="0" w:space="0" w:color="auto"/>
            <w:right w:val="none" w:sz="0" w:space="0" w:color="auto"/>
          </w:divBdr>
        </w:div>
        <w:div w:id="689452018">
          <w:marLeft w:val="547"/>
          <w:marRight w:val="0"/>
          <w:marTop w:val="115"/>
          <w:marBottom w:val="0"/>
          <w:divBdr>
            <w:top w:val="none" w:sz="0" w:space="0" w:color="auto"/>
            <w:left w:val="none" w:sz="0" w:space="0" w:color="auto"/>
            <w:bottom w:val="none" w:sz="0" w:space="0" w:color="auto"/>
            <w:right w:val="none" w:sz="0" w:space="0" w:color="auto"/>
          </w:divBdr>
        </w:div>
        <w:div w:id="1339426019">
          <w:marLeft w:val="547"/>
          <w:marRight w:val="0"/>
          <w:marTop w:val="115"/>
          <w:marBottom w:val="0"/>
          <w:divBdr>
            <w:top w:val="none" w:sz="0" w:space="0" w:color="auto"/>
            <w:left w:val="none" w:sz="0" w:space="0" w:color="auto"/>
            <w:bottom w:val="none" w:sz="0" w:space="0" w:color="auto"/>
            <w:right w:val="none" w:sz="0" w:space="0" w:color="auto"/>
          </w:divBdr>
        </w:div>
        <w:div w:id="1746224325">
          <w:marLeft w:val="547"/>
          <w:marRight w:val="0"/>
          <w:marTop w:val="115"/>
          <w:marBottom w:val="0"/>
          <w:divBdr>
            <w:top w:val="none" w:sz="0" w:space="0" w:color="auto"/>
            <w:left w:val="none" w:sz="0" w:space="0" w:color="auto"/>
            <w:bottom w:val="none" w:sz="0" w:space="0" w:color="auto"/>
            <w:right w:val="none" w:sz="0" w:space="0" w:color="auto"/>
          </w:divBdr>
        </w:div>
        <w:div w:id="1880898760">
          <w:marLeft w:val="547"/>
          <w:marRight w:val="0"/>
          <w:marTop w:val="115"/>
          <w:marBottom w:val="0"/>
          <w:divBdr>
            <w:top w:val="none" w:sz="0" w:space="0" w:color="auto"/>
            <w:left w:val="none" w:sz="0" w:space="0" w:color="auto"/>
            <w:bottom w:val="none" w:sz="0" w:space="0" w:color="auto"/>
            <w:right w:val="none" w:sz="0" w:space="0" w:color="auto"/>
          </w:divBdr>
        </w:div>
      </w:divsChild>
    </w:div>
    <w:div w:id="215699557">
      <w:bodyDiv w:val="1"/>
      <w:marLeft w:val="0"/>
      <w:marRight w:val="0"/>
      <w:marTop w:val="0"/>
      <w:marBottom w:val="0"/>
      <w:divBdr>
        <w:top w:val="none" w:sz="0" w:space="0" w:color="auto"/>
        <w:left w:val="none" w:sz="0" w:space="0" w:color="auto"/>
        <w:bottom w:val="none" w:sz="0" w:space="0" w:color="auto"/>
        <w:right w:val="none" w:sz="0" w:space="0" w:color="auto"/>
      </w:divBdr>
    </w:div>
    <w:div w:id="242299766">
      <w:bodyDiv w:val="1"/>
      <w:marLeft w:val="0"/>
      <w:marRight w:val="0"/>
      <w:marTop w:val="0"/>
      <w:marBottom w:val="0"/>
      <w:divBdr>
        <w:top w:val="none" w:sz="0" w:space="0" w:color="auto"/>
        <w:left w:val="none" w:sz="0" w:space="0" w:color="auto"/>
        <w:bottom w:val="none" w:sz="0" w:space="0" w:color="auto"/>
        <w:right w:val="none" w:sz="0" w:space="0" w:color="auto"/>
      </w:divBdr>
    </w:div>
    <w:div w:id="262542917">
      <w:bodyDiv w:val="1"/>
      <w:marLeft w:val="0"/>
      <w:marRight w:val="0"/>
      <w:marTop w:val="0"/>
      <w:marBottom w:val="0"/>
      <w:divBdr>
        <w:top w:val="none" w:sz="0" w:space="0" w:color="auto"/>
        <w:left w:val="none" w:sz="0" w:space="0" w:color="auto"/>
        <w:bottom w:val="none" w:sz="0" w:space="0" w:color="auto"/>
        <w:right w:val="none" w:sz="0" w:space="0" w:color="auto"/>
      </w:divBdr>
    </w:div>
    <w:div w:id="268894987">
      <w:bodyDiv w:val="1"/>
      <w:marLeft w:val="0"/>
      <w:marRight w:val="0"/>
      <w:marTop w:val="0"/>
      <w:marBottom w:val="0"/>
      <w:divBdr>
        <w:top w:val="none" w:sz="0" w:space="0" w:color="auto"/>
        <w:left w:val="none" w:sz="0" w:space="0" w:color="auto"/>
        <w:bottom w:val="none" w:sz="0" w:space="0" w:color="auto"/>
        <w:right w:val="none" w:sz="0" w:space="0" w:color="auto"/>
      </w:divBdr>
    </w:div>
    <w:div w:id="283931514">
      <w:bodyDiv w:val="1"/>
      <w:marLeft w:val="0"/>
      <w:marRight w:val="0"/>
      <w:marTop w:val="0"/>
      <w:marBottom w:val="0"/>
      <w:divBdr>
        <w:top w:val="none" w:sz="0" w:space="0" w:color="auto"/>
        <w:left w:val="none" w:sz="0" w:space="0" w:color="auto"/>
        <w:bottom w:val="none" w:sz="0" w:space="0" w:color="auto"/>
        <w:right w:val="none" w:sz="0" w:space="0" w:color="auto"/>
      </w:divBdr>
    </w:div>
    <w:div w:id="285743891">
      <w:bodyDiv w:val="1"/>
      <w:marLeft w:val="0"/>
      <w:marRight w:val="0"/>
      <w:marTop w:val="0"/>
      <w:marBottom w:val="0"/>
      <w:divBdr>
        <w:top w:val="none" w:sz="0" w:space="0" w:color="auto"/>
        <w:left w:val="none" w:sz="0" w:space="0" w:color="auto"/>
        <w:bottom w:val="none" w:sz="0" w:space="0" w:color="auto"/>
        <w:right w:val="none" w:sz="0" w:space="0" w:color="auto"/>
      </w:divBdr>
    </w:div>
    <w:div w:id="287902855">
      <w:bodyDiv w:val="1"/>
      <w:marLeft w:val="0"/>
      <w:marRight w:val="0"/>
      <w:marTop w:val="0"/>
      <w:marBottom w:val="0"/>
      <w:divBdr>
        <w:top w:val="none" w:sz="0" w:space="0" w:color="auto"/>
        <w:left w:val="none" w:sz="0" w:space="0" w:color="auto"/>
        <w:bottom w:val="none" w:sz="0" w:space="0" w:color="auto"/>
        <w:right w:val="none" w:sz="0" w:space="0" w:color="auto"/>
      </w:divBdr>
    </w:div>
    <w:div w:id="300157627">
      <w:bodyDiv w:val="1"/>
      <w:marLeft w:val="0"/>
      <w:marRight w:val="0"/>
      <w:marTop w:val="0"/>
      <w:marBottom w:val="0"/>
      <w:divBdr>
        <w:top w:val="none" w:sz="0" w:space="0" w:color="auto"/>
        <w:left w:val="none" w:sz="0" w:space="0" w:color="auto"/>
        <w:bottom w:val="none" w:sz="0" w:space="0" w:color="auto"/>
        <w:right w:val="none" w:sz="0" w:space="0" w:color="auto"/>
      </w:divBdr>
    </w:div>
    <w:div w:id="306976174">
      <w:bodyDiv w:val="1"/>
      <w:marLeft w:val="0"/>
      <w:marRight w:val="0"/>
      <w:marTop w:val="0"/>
      <w:marBottom w:val="0"/>
      <w:divBdr>
        <w:top w:val="none" w:sz="0" w:space="0" w:color="auto"/>
        <w:left w:val="none" w:sz="0" w:space="0" w:color="auto"/>
        <w:bottom w:val="none" w:sz="0" w:space="0" w:color="auto"/>
        <w:right w:val="none" w:sz="0" w:space="0" w:color="auto"/>
      </w:divBdr>
    </w:div>
    <w:div w:id="310260192">
      <w:bodyDiv w:val="1"/>
      <w:marLeft w:val="0"/>
      <w:marRight w:val="0"/>
      <w:marTop w:val="0"/>
      <w:marBottom w:val="0"/>
      <w:divBdr>
        <w:top w:val="none" w:sz="0" w:space="0" w:color="auto"/>
        <w:left w:val="none" w:sz="0" w:space="0" w:color="auto"/>
        <w:bottom w:val="none" w:sz="0" w:space="0" w:color="auto"/>
        <w:right w:val="none" w:sz="0" w:space="0" w:color="auto"/>
      </w:divBdr>
    </w:div>
    <w:div w:id="340356854">
      <w:bodyDiv w:val="1"/>
      <w:marLeft w:val="0"/>
      <w:marRight w:val="0"/>
      <w:marTop w:val="0"/>
      <w:marBottom w:val="0"/>
      <w:divBdr>
        <w:top w:val="none" w:sz="0" w:space="0" w:color="auto"/>
        <w:left w:val="none" w:sz="0" w:space="0" w:color="auto"/>
        <w:bottom w:val="none" w:sz="0" w:space="0" w:color="auto"/>
        <w:right w:val="none" w:sz="0" w:space="0" w:color="auto"/>
      </w:divBdr>
    </w:div>
    <w:div w:id="341711643">
      <w:bodyDiv w:val="1"/>
      <w:marLeft w:val="0"/>
      <w:marRight w:val="0"/>
      <w:marTop w:val="0"/>
      <w:marBottom w:val="0"/>
      <w:divBdr>
        <w:top w:val="none" w:sz="0" w:space="0" w:color="auto"/>
        <w:left w:val="none" w:sz="0" w:space="0" w:color="auto"/>
        <w:bottom w:val="none" w:sz="0" w:space="0" w:color="auto"/>
        <w:right w:val="none" w:sz="0" w:space="0" w:color="auto"/>
      </w:divBdr>
    </w:div>
    <w:div w:id="365255586">
      <w:bodyDiv w:val="1"/>
      <w:marLeft w:val="0"/>
      <w:marRight w:val="0"/>
      <w:marTop w:val="0"/>
      <w:marBottom w:val="0"/>
      <w:divBdr>
        <w:top w:val="none" w:sz="0" w:space="0" w:color="auto"/>
        <w:left w:val="none" w:sz="0" w:space="0" w:color="auto"/>
        <w:bottom w:val="none" w:sz="0" w:space="0" w:color="auto"/>
        <w:right w:val="none" w:sz="0" w:space="0" w:color="auto"/>
      </w:divBdr>
    </w:div>
    <w:div w:id="369845743">
      <w:bodyDiv w:val="1"/>
      <w:marLeft w:val="0"/>
      <w:marRight w:val="0"/>
      <w:marTop w:val="0"/>
      <w:marBottom w:val="0"/>
      <w:divBdr>
        <w:top w:val="none" w:sz="0" w:space="0" w:color="auto"/>
        <w:left w:val="none" w:sz="0" w:space="0" w:color="auto"/>
        <w:bottom w:val="none" w:sz="0" w:space="0" w:color="auto"/>
        <w:right w:val="none" w:sz="0" w:space="0" w:color="auto"/>
      </w:divBdr>
    </w:div>
    <w:div w:id="374739905">
      <w:bodyDiv w:val="1"/>
      <w:marLeft w:val="0"/>
      <w:marRight w:val="0"/>
      <w:marTop w:val="0"/>
      <w:marBottom w:val="0"/>
      <w:divBdr>
        <w:top w:val="none" w:sz="0" w:space="0" w:color="auto"/>
        <w:left w:val="none" w:sz="0" w:space="0" w:color="auto"/>
        <w:bottom w:val="none" w:sz="0" w:space="0" w:color="auto"/>
        <w:right w:val="none" w:sz="0" w:space="0" w:color="auto"/>
      </w:divBdr>
    </w:div>
    <w:div w:id="391806132">
      <w:bodyDiv w:val="1"/>
      <w:marLeft w:val="0"/>
      <w:marRight w:val="0"/>
      <w:marTop w:val="0"/>
      <w:marBottom w:val="0"/>
      <w:divBdr>
        <w:top w:val="none" w:sz="0" w:space="0" w:color="auto"/>
        <w:left w:val="none" w:sz="0" w:space="0" w:color="auto"/>
        <w:bottom w:val="none" w:sz="0" w:space="0" w:color="auto"/>
        <w:right w:val="none" w:sz="0" w:space="0" w:color="auto"/>
      </w:divBdr>
    </w:div>
    <w:div w:id="462887803">
      <w:bodyDiv w:val="1"/>
      <w:marLeft w:val="0"/>
      <w:marRight w:val="0"/>
      <w:marTop w:val="0"/>
      <w:marBottom w:val="0"/>
      <w:divBdr>
        <w:top w:val="none" w:sz="0" w:space="0" w:color="auto"/>
        <w:left w:val="none" w:sz="0" w:space="0" w:color="auto"/>
        <w:bottom w:val="none" w:sz="0" w:space="0" w:color="auto"/>
        <w:right w:val="none" w:sz="0" w:space="0" w:color="auto"/>
      </w:divBdr>
    </w:div>
    <w:div w:id="502865881">
      <w:bodyDiv w:val="1"/>
      <w:marLeft w:val="0"/>
      <w:marRight w:val="0"/>
      <w:marTop w:val="0"/>
      <w:marBottom w:val="0"/>
      <w:divBdr>
        <w:top w:val="none" w:sz="0" w:space="0" w:color="auto"/>
        <w:left w:val="none" w:sz="0" w:space="0" w:color="auto"/>
        <w:bottom w:val="none" w:sz="0" w:space="0" w:color="auto"/>
        <w:right w:val="none" w:sz="0" w:space="0" w:color="auto"/>
      </w:divBdr>
    </w:div>
    <w:div w:id="515001328">
      <w:bodyDiv w:val="1"/>
      <w:marLeft w:val="0"/>
      <w:marRight w:val="0"/>
      <w:marTop w:val="0"/>
      <w:marBottom w:val="0"/>
      <w:divBdr>
        <w:top w:val="none" w:sz="0" w:space="0" w:color="auto"/>
        <w:left w:val="none" w:sz="0" w:space="0" w:color="auto"/>
        <w:bottom w:val="none" w:sz="0" w:space="0" w:color="auto"/>
        <w:right w:val="none" w:sz="0" w:space="0" w:color="auto"/>
      </w:divBdr>
    </w:div>
    <w:div w:id="531236493">
      <w:bodyDiv w:val="1"/>
      <w:marLeft w:val="0"/>
      <w:marRight w:val="0"/>
      <w:marTop w:val="0"/>
      <w:marBottom w:val="0"/>
      <w:divBdr>
        <w:top w:val="none" w:sz="0" w:space="0" w:color="auto"/>
        <w:left w:val="none" w:sz="0" w:space="0" w:color="auto"/>
        <w:bottom w:val="none" w:sz="0" w:space="0" w:color="auto"/>
        <w:right w:val="none" w:sz="0" w:space="0" w:color="auto"/>
      </w:divBdr>
    </w:div>
    <w:div w:id="554321129">
      <w:bodyDiv w:val="1"/>
      <w:marLeft w:val="0"/>
      <w:marRight w:val="0"/>
      <w:marTop w:val="0"/>
      <w:marBottom w:val="0"/>
      <w:divBdr>
        <w:top w:val="none" w:sz="0" w:space="0" w:color="auto"/>
        <w:left w:val="none" w:sz="0" w:space="0" w:color="auto"/>
        <w:bottom w:val="none" w:sz="0" w:space="0" w:color="auto"/>
        <w:right w:val="none" w:sz="0" w:space="0" w:color="auto"/>
      </w:divBdr>
    </w:div>
    <w:div w:id="575557883">
      <w:bodyDiv w:val="1"/>
      <w:marLeft w:val="0"/>
      <w:marRight w:val="0"/>
      <w:marTop w:val="0"/>
      <w:marBottom w:val="0"/>
      <w:divBdr>
        <w:top w:val="none" w:sz="0" w:space="0" w:color="auto"/>
        <w:left w:val="none" w:sz="0" w:space="0" w:color="auto"/>
        <w:bottom w:val="none" w:sz="0" w:space="0" w:color="auto"/>
        <w:right w:val="none" w:sz="0" w:space="0" w:color="auto"/>
      </w:divBdr>
    </w:div>
    <w:div w:id="584605671">
      <w:bodyDiv w:val="1"/>
      <w:marLeft w:val="0"/>
      <w:marRight w:val="0"/>
      <w:marTop w:val="0"/>
      <w:marBottom w:val="0"/>
      <w:divBdr>
        <w:top w:val="none" w:sz="0" w:space="0" w:color="auto"/>
        <w:left w:val="none" w:sz="0" w:space="0" w:color="auto"/>
        <w:bottom w:val="none" w:sz="0" w:space="0" w:color="auto"/>
        <w:right w:val="none" w:sz="0" w:space="0" w:color="auto"/>
      </w:divBdr>
    </w:div>
    <w:div w:id="592739018">
      <w:bodyDiv w:val="1"/>
      <w:marLeft w:val="0"/>
      <w:marRight w:val="0"/>
      <w:marTop w:val="0"/>
      <w:marBottom w:val="0"/>
      <w:divBdr>
        <w:top w:val="none" w:sz="0" w:space="0" w:color="auto"/>
        <w:left w:val="none" w:sz="0" w:space="0" w:color="auto"/>
        <w:bottom w:val="none" w:sz="0" w:space="0" w:color="auto"/>
        <w:right w:val="none" w:sz="0" w:space="0" w:color="auto"/>
      </w:divBdr>
    </w:div>
    <w:div w:id="599752334">
      <w:bodyDiv w:val="1"/>
      <w:marLeft w:val="0"/>
      <w:marRight w:val="0"/>
      <w:marTop w:val="0"/>
      <w:marBottom w:val="0"/>
      <w:divBdr>
        <w:top w:val="none" w:sz="0" w:space="0" w:color="auto"/>
        <w:left w:val="none" w:sz="0" w:space="0" w:color="auto"/>
        <w:bottom w:val="none" w:sz="0" w:space="0" w:color="auto"/>
        <w:right w:val="none" w:sz="0" w:space="0" w:color="auto"/>
      </w:divBdr>
    </w:div>
    <w:div w:id="607809373">
      <w:bodyDiv w:val="1"/>
      <w:marLeft w:val="0"/>
      <w:marRight w:val="0"/>
      <w:marTop w:val="0"/>
      <w:marBottom w:val="0"/>
      <w:divBdr>
        <w:top w:val="none" w:sz="0" w:space="0" w:color="auto"/>
        <w:left w:val="none" w:sz="0" w:space="0" w:color="auto"/>
        <w:bottom w:val="none" w:sz="0" w:space="0" w:color="auto"/>
        <w:right w:val="none" w:sz="0" w:space="0" w:color="auto"/>
      </w:divBdr>
    </w:div>
    <w:div w:id="629286783">
      <w:bodyDiv w:val="1"/>
      <w:marLeft w:val="0"/>
      <w:marRight w:val="0"/>
      <w:marTop w:val="0"/>
      <w:marBottom w:val="0"/>
      <w:divBdr>
        <w:top w:val="none" w:sz="0" w:space="0" w:color="auto"/>
        <w:left w:val="none" w:sz="0" w:space="0" w:color="auto"/>
        <w:bottom w:val="none" w:sz="0" w:space="0" w:color="auto"/>
        <w:right w:val="none" w:sz="0" w:space="0" w:color="auto"/>
      </w:divBdr>
    </w:div>
    <w:div w:id="669865791">
      <w:bodyDiv w:val="1"/>
      <w:marLeft w:val="0"/>
      <w:marRight w:val="0"/>
      <w:marTop w:val="0"/>
      <w:marBottom w:val="0"/>
      <w:divBdr>
        <w:top w:val="none" w:sz="0" w:space="0" w:color="auto"/>
        <w:left w:val="none" w:sz="0" w:space="0" w:color="auto"/>
        <w:bottom w:val="none" w:sz="0" w:space="0" w:color="auto"/>
        <w:right w:val="none" w:sz="0" w:space="0" w:color="auto"/>
      </w:divBdr>
    </w:div>
    <w:div w:id="685595189">
      <w:bodyDiv w:val="1"/>
      <w:marLeft w:val="0"/>
      <w:marRight w:val="0"/>
      <w:marTop w:val="0"/>
      <w:marBottom w:val="0"/>
      <w:divBdr>
        <w:top w:val="none" w:sz="0" w:space="0" w:color="auto"/>
        <w:left w:val="none" w:sz="0" w:space="0" w:color="auto"/>
        <w:bottom w:val="none" w:sz="0" w:space="0" w:color="auto"/>
        <w:right w:val="none" w:sz="0" w:space="0" w:color="auto"/>
      </w:divBdr>
    </w:div>
    <w:div w:id="692272023">
      <w:bodyDiv w:val="1"/>
      <w:marLeft w:val="0"/>
      <w:marRight w:val="0"/>
      <w:marTop w:val="0"/>
      <w:marBottom w:val="0"/>
      <w:divBdr>
        <w:top w:val="none" w:sz="0" w:space="0" w:color="auto"/>
        <w:left w:val="none" w:sz="0" w:space="0" w:color="auto"/>
        <w:bottom w:val="none" w:sz="0" w:space="0" w:color="auto"/>
        <w:right w:val="none" w:sz="0" w:space="0" w:color="auto"/>
      </w:divBdr>
    </w:div>
    <w:div w:id="699890803">
      <w:bodyDiv w:val="1"/>
      <w:marLeft w:val="0"/>
      <w:marRight w:val="0"/>
      <w:marTop w:val="0"/>
      <w:marBottom w:val="0"/>
      <w:divBdr>
        <w:top w:val="none" w:sz="0" w:space="0" w:color="auto"/>
        <w:left w:val="none" w:sz="0" w:space="0" w:color="auto"/>
        <w:bottom w:val="none" w:sz="0" w:space="0" w:color="auto"/>
        <w:right w:val="none" w:sz="0" w:space="0" w:color="auto"/>
      </w:divBdr>
    </w:div>
    <w:div w:id="703407716">
      <w:bodyDiv w:val="1"/>
      <w:marLeft w:val="0"/>
      <w:marRight w:val="0"/>
      <w:marTop w:val="0"/>
      <w:marBottom w:val="0"/>
      <w:divBdr>
        <w:top w:val="none" w:sz="0" w:space="0" w:color="auto"/>
        <w:left w:val="none" w:sz="0" w:space="0" w:color="auto"/>
        <w:bottom w:val="none" w:sz="0" w:space="0" w:color="auto"/>
        <w:right w:val="none" w:sz="0" w:space="0" w:color="auto"/>
      </w:divBdr>
    </w:div>
    <w:div w:id="712274432">
      <w:bodyDiv w:val="1"/>
      <w:marLeft w:val="0"/>
      <w:marRight w:val="0"/>
      <w:marTop w:val="0"/>
      <w:marBottom w:val="0"/>
      <w:divBdr>
        <w:top w:val="none" w:sz="0" w:space="0" w:color="auto"/>
        <w:left w:val="none" w:sz="0" w:space="0" w:color="auto"/>
        <w:bottom w:val="none" w:sz="0" w:space="0" w:color="auto"/>
        <w:right w:val="none" w:sz="0" w:space="0" w:color="auto"/>
      </w:divBdr>
    </w:div>
    <w:div w:id="719746102">
      <w:bodyDiv w:val="1"/>
      <w:marLeft w:val="0"/>
      <w:marRight w:val="0"/>
      <w:marTop w:val="0"/>
      <w:marBottom w:val="0"/>
      <w:divBdr>
        <w:top w:val="none" w:sz="0" w:space="0" w:color="auto"/>
        <w:left w:val="none" w:sz="0" w:space="0" w:color="auto"/>
        <w:bottom w:val="none" w:sz="0" w:space="0" w:color="auto"/>
        <w:right w:val="none" w:sz="0" w:space="0" w:color="auto"/>
      </w:divBdr>
    </w:div>
    <w:div w:id="738863416">
      <w:bodyDiv w:val="1"/>
      <w:marLeft w:val="0"/>
      <w:marRight w:val="0"/>
      <w:marTop w:val="0"/>
      <w:marBottom w:val="0"/>
      <w:divBdr>
        <w:top w:val="none" w:sz="0" w:space="0" w:color="auto"/>
        <w:left w:val="none" w:sz="0" w:space="0" w:color="auto"/>
        <w:bottom w:val="none" w:sz="0" w:space="0" w:color="auto"/>
        <w:right w:val="none" w:sz="0" w:space="0" w:color="auto"/>
      </w:divBdr>
      <w:divsChild>
        <w:div w:id="171603590">
          <w:marLeft w:val="547"/>
          <w:marRight w:val="0"/>
          <w:marTop w:val="86"/>
          <w:marBottom w:val="0"/>
          <w:divBdr>
            <w:top w:val="none" w:sz="0" w:space="0" w:color="auto"/>
            <w:left w:val="none" w:sz="0" w:space="0" w:color="auto"/>
            <w:bottom w:val="none" w:sz="0" w:space="0" w:color="auto"/>
            <w:right w:val="none" w:sz="0" w:space="0" w:color="auto"/>
          </w:divBdr>
        </w:div>
        <w:div w:id="268050451">
          <w:marLeft w:val="547"/>
          <w:marRight w:val="0"/>
          <w:marTop w:val="86"/>
          <w:marBottom w:val="0"/>
          <w:divBdr>
            <w:top w:val="none" w:sz="0" w:space="0" w:color="auto"/>
            <w:left w:val="none" w:sz="0" w:space="0" w:color="auto"/>
            <w:bottom w:val="none" w:sz="0" w:space="0" w:color="auto"/>
            <w:right w:val="none" w:sz="0" w:space="0" w:color="auto"/>
          </w:divBdr>
        </w:div>
        <w:div w:id="294796304">
          <w:marLeft w:val="547"/>
          <w:marRight w:val="0"/>
          <w:marTop w:val="86"/>
          <w:marBottom w:val="0"/>
          <w:divBdr>
            <w:top w:val="none" w:sz="0" w:space="0" w:color="auto"/>
            <w:left w:val="none" w:sz="0" w:space="0" w:color="auto"/>
            <w:bottom w:val="none" w:sz="0" w:space="0" w:color="auto"/>
            <w:right w:val="none" w:sz="0" w:space="0" w:color="auto"/>
          </w:divBdr>
        </w:div>
        <w:div w:id="505556010">
          <w:marLeft w:val="547"/>
          <w:marRight w:val="0"/>
          <w:marTop w:val="86"/>
          <w:marBottom w:val="0"/>
          <w:divBdr>
            <w:top w:val="none" w:sz="0" w:space="0" w:color="auto"/>
            <w:left w:val="none" w:sz="0" w:space="0" w:color="auto"/>
            <w:bottom w:val="none" w:sz="0" w:space="0" w:color="auto"/>
            <w:right w:val="none" w:sz="0" w:space="0" w:color="auto"/>
          </w:divBdr>
        </w:div>
        <w:div w:id="608854531">
          <w:marLeft w:val="547"/>
          <w:marRight w:val="0"/>
          <w:marTop w:val="86"/>
          <w:marBottom w:val="0"/>
          <w:divBdr>
            <w:top w:val="none" w:sz="0" w:space="0" w:color="auto"/>
            <w:left w:val="none" w:sz="0" w:space="0" w:color="auto"/>
            <w:bottom w:val="none" w:sz="0" w:space="0" w:color="auto"/>
            <w:right w:val="none" w:sz="0" w:space="0" w:color="auto"/>
          </w:divBdr>
        </w:div>
        <w:div w:id="1031153789">
          <w:marLeft w:val="547"/>
          <w:marRight w:val="0"/>
          <w:marTop w:val="86"/>
          <w:marBottom w:val="0"/>
          <w:divBdr>
            <w:top w:val="none" w:sz="0" w:space="0" w:color="auto"/>
            <w:left w:val="none" w:sz="0" w:space="0" w:color="auto"/>
            <w:bottom w:val="none" w:sz="0" w:space="0" w:color="auto"/>
            <w:right w:val="none" w:sz="0" w:space="0" w:color="auto"/>
          </w:divBdr>
        </w:div>
        <w:div w:id="1377043891">
          <w:marLeft w:val="547"/>
          <w:marRight w:val="0"/>
          <w:marTop w:val="86"/>
          <w:marBottom w:val="0"/>
          <w:divBdr>
            <w:top w:val="none" w:sz="0" w:space="0" w:color="auto"/>
            <w:left w:val="none" w:sz="0" w:space="0" w:color="auto"/>
            <w:bottom w:val="none" w:sz="0" w:space="0" w:color="auto"/>
            <w:right w:val="none" w:sz="0" w:space="0" w:color="auto"/>
          </w:divBdr>
        </w:div>
        <w:div w:id="1770461960">
          <w:marLeft w:val="547"/>
          <w:marRight w:val="0"/>
          <w:marTop w:val="86"/>
          <w:marBottom w:val="0"/>
          <w:divBdr>
            <w:top w:val="none" w:sz="0" w:space="0" w:color="auto"/>
            <w:left w:val="none" w:sz="0" w:space="0" w:color="auto"/>
            <w:bottom w:val="none" w:sz="0" w:space="0" w:color="auto"/>
            <w:right w:val="none" w:sz="0" w:space="0" w:color="auto"/>
          </w:divBdr>
        </w:div>
      </w:divsChild>
    </w:div>
    <w:div w:id="761412603">
      <w:bodyDiv w:val="1"/>
      <w:marLeft w:val="0"/>
      <w:marRight w:val="0"/>
      <w:marTop w:val="0"/>
      <w:marBottom w:val="0"/>
      <w:divBdr>
        <w:top w:val="none" w:sz="0" w:space="0" w:color="auto"/>
        <w:left w:val="none" w:sz="0" w:space="0" w:color="auto"/>
        <w:bottom w:val="none" w:sz="0" w:space="0" w:color="auto"/>
        <w:right w:val="none" w:sz="0" w:space="0" w:color="auto"/>
      </w:divBdr>
    </w:div>
    <w:div w:id="786779647">
      <w:bodyDiv w:val="1"/>
      <w:marLeft w:val="0"/>
      <w:marRight w:val="0"/>
      <w:marTop w:val="0"/>
      <w:marBottom w:val="0"/>
      <w:divBdr>
        <w:top w:val="none" w:sz="0" w:space="0" w:color="auto"/>
        <w:left w:val="none" w:sz="0" w:space="0" w:color="auto"/>
        <w:bottom w:val="none" w:sz="0" w:space="0" w:color="auto"/>
        <w:right w:val="none" w:sz="0" w:space="0" w:color="auto"/>
      </w:divBdr>
    </w:div>
    <w:div w:id="804203129">
      <w:bodyDiv w:val="1"/>
      <w:marLeft w:val="0"/>
      <w:marRight w:val="0"/>
      <w:marTop w:val="0"/>
      <w:marBottom w:val="0"/>
      <w:divBdr>
        <w:top w:val="none" w:sz="0" w:space="0" w:color="auto"/>
        <w:left w:val="none" w:sz="0" w:space="0" w:color="auto"/>
        <w:bottom w:val="none" w:sz="0" w:space="0" w:color="auto"/>
        <w:right w:val="none" w:sz="0" w:space="0" w:color="auto"/>
      </w:divBdr>
    </w:div>
    <w:div w:id="826630926">
      <w:bodyDiv w:val="1"/>
      <w:marLeft w:val="0"/>
      <w:marRight w:val="0"/>
      <w:marTop w:val="0"/>
      <w:marBottom w:val="0"/>
      <w:divBdr>
        <w:top w:val="none" w:sz="0" w:space="0" w:color="auto"/>
        <w:left w:val="none" w:sz="0" w:space="0" w:color="auto"/>
        <w:bottom w:val="none" w:sz="0" w:space="0" w:color="auto"/>
        <w:right w:val="none" w:sz="0" w:space="0" w:color="auto"/>
      </w:divBdr>
    </w:div>
    <w:div w:id="827668389">
      <w:bodyDiv w:val="1"/>
      <w:marLeft w:val="0"/>
      <w:marRight w:val="0"/>
      <w:marTop w:val="0"/>
      <w:marBottom w:val="0"/>
      <w:divBdr>
        <w:top w:val="none" w:sz="0" w:space="0" w:color="auto"/>
        <w:left w:val="none" w:sz="0" w:space="0" w:color="auto"/>
        <w:bottom w:val="none" w:sz="0" w:space="0" w:color="auto"/>
        <w:right w:val="none" w:sz="0" w:space="0" w:color="auto"/>
      </w:divBdr>
    </w:div>
    <w:div w:id="834757659">
      <w:bodyDiv w:val="1"/>
      <w:marLeft w:val="0"/>
      <w:marRight w:val="0"/>
      <w:marTop w:val="0"/>
      <w:marBottom w:val="0"/>
      <w:divBdr>
        <w:top w:val="none" w:sz="0" w:space="0" w:color="auto"/>
        <w:left w:val="none" w:sz="0" w:space="0" w:color="auto"/>
        <w:bottom w:val="none" w:sz="0" w:space="0" w:color="auto"/>
        <w:right w:val="none" w:sz="0" w:space="0" w:color="auto"/>
      </w:divBdr>
    </w:div>
    <w:div w:id="837427438">
      <w:bodyDiv w:val="1"/>
      <w:marLeft w:val="0"/>
      <w:marRight w:val="0"/>
      <w:marTop w:val="0"/>
      <w:marBottom w:val="0"/>
      <w:divBdr>
        <w:top w:val="none" w:sz="0" w:space="0" w:color="auto"/>
        <w:left w:val="none" w:sz="0" w:space="0" w:color="auto"/>
        <w:bottom w:val="none" w:sz="0" w:space="0" w:color="auto"/>
        <w:right w:val="none" w:sz="0" w:space="0" w:color="auto"/>
      </w:divBdr>
    </w:div>
    <w:div w:id="839931613">
      <w:bodyDiv w:val="1"/>
      <w:marLeft w:val="0"/>
      <w:marRight w:val="0"/>
      <w:marTop w:val="0"/>
      <w:marBottom w:val="0"/>
      <w:divBdr>
        <w:top w:val="none" w:sz="0" w:space="0" w:color="auto"/>
        <w:left w:val="none" w:sz="0" w:space="0" w:color="auto"/>
        <w:bottom w:val="none" w:sz="0" w:space="0" w:color="auto"/>
        <w:right w:val="none" w:sz="0" w:space="0" w:color="auto"/>
      </w:divBdr>
    </w:div>
    <w:div w:id="841899558">
      <w:bodyDiv w:val="1"/>
      <w:marLeft w:val="0"/>
      <w:marRight w:val="0"/>
      <w:marTop w:val="0"/>
      <w:marBottom w:val="0"/>
      <w:divBdr>
        <w:top w:val="none" w:sz="0" w:space="0" w:color="auto"/>
        <w:left w:val="none" w:sz="0" w:space="0" w:color="auto"/>
        <w:bottom w:val="none" w:sz="0" w:space="0" w:color="auto"/>
        <w:right w:val="none" w:sz="0" w:space="0" w:color="auto"/>
      </w:divBdr>
    </w:div>
    <w:div w:id="845904693">
      <w:bodyDiv w:val="1"/>
      <w:marLeft w:val="0"/>
      <w:marRight w:val="0"/>
      <w:marTop w:val="0"/>
      <w:marBottom w:val="0"/>
      <w:divBdr>
        <w:top w:val="none" w:sz="0" w:space="0" w:color="auto"/>
        <w:left w:val="none" w:sz="0" w:space="0" w:color="auto"/>
        <w:bottom w:val="none" w:sz="0" w:space="0" w:color="auto"/>
        <w:right w:val="none" w:sz="0" w:space="0" w:color="auto"/>
      </w:divBdr>
    </w:div>
    <w:div w:id="859318771">
      <w:bodyDiv w:val="1"/>
      <w:marLeft w:val="0"/>
      <w:marRight w:val="0"/>
      <w:marTop w:val="0"/>
      <w:marBottom w:val="0"/>
      <w:divBdr>
        <w:top w:val="none" w:sz="0" w:space="0" w:color="auto"/>
        <w:left w:val="none" w:sz="0" w:space="0" w:color="auto"/>
        <w:bottom w:val="none" w:sz="0" w:space="0" w:color="auto"/>
        <w:right w:val="none" w:sz="0" w:space="0" w:color="auto"/>
      </w:divBdr>
    </w:div>
    <w:div w:id="900948914">
      <w:bodyDiv w:val="1"/>
      <w:marLeft w:val="0"/>
      <w:marRight w:val="0"/>
      <w:marTop w:val="0"/>
      <w:marBottom w:val="0"/>
      <w:divBdr>
        <w:top w:val="none" w:sz="0" w:space="0" w:color="auto"/>
        <w:left w:val="none" w:sz="0" w:space="0" w:color="auto"/>
        <w:bottom w:val="none" w:sz="0" w:space="0" w:color="auto"/>
        <w:right w:val="none" w:sz="0" w:space="0" w:color="auto"/>
      </w:divBdr>
    </w:div>
    <w:div w:id="912739307">
      <w:bodyDiv w:val="1"/>
      <w:marLeft w:val="0"/>
      <w:marRight w:val="0"/>
      <w:marTop w:val="0"/>
      <w:marBottom w:val="0"/>
      <w:divBdr>
        <w:top w:val="none" w:sz="0" w:space="0" w:color="auto"/>
        <w:left w:val="none" w:sz="0" w:space="0" w:color="auto"/>
        <w:bottom w:val="none" w:sz="0" w:space="0" w:color="auto"/>
        <w:right w:val="none" w:sz="0" w:space="0" w:color="auto"/>
      </w:divBdr>
    </w:div>
    <w:div w:id="929852741">
      <w:bodyDiv w:val="1"/>
      <w:marLeft w:val="0"/>
      <w:marRight w:val="0"/>
      <w:marTop w:val="0"/>
      <w:marBottom w:val="0"/>
      <w:divBdr>
        <w:top w:val="none" w:sz="0" w:space="0" w:color="auto"/>
        <w:left w:val="none" w:sz="0" w:space="0" w:color="auto"/>
        <w:bottom w:val="none" w:sz="0" w:space="0" w:color="auto"/>
        <w:right w:val="none" w:sz="0" w:space="0" w:color="auto"/>
      </w:divBdr>
    </w:div>
    <w:div w:id="932979708">
      <w:bodyDiv w:val="1"/>
      <w:marLeft w:val="0"/>
      <w:marRight w:val="0"/>
      <w:marTop w:val="0"/>
      <w:marBottom w:val="0"/>
      <w:divBdr>
        <w:top w:val="none" w:sz="0" w:space="0" w:color="auto"/>
        <w:left w:val="none" w:sz="0" w:space="0" w:color="auto"/>
        <w:bottom w:val="none" w:sz="0" w:space="0" w:color="auto"/>
        <w:right w:val="none" w:sz="0" w:space="0" w:color="auto"/>
      </w:divBdr>
    </w:div>
    <w:div w:id="943004207">
      <w:bodyDiv w:val="1"/>
      <w:marLeft w:val="0"/>
      <w:marRight w:val="0"/>
      <w:marTop w:val="0"/>
      <w:marBottom w:val="0"/>
      <w:divBdr>
        <w:top w:val="none" w:sz="0" w:space="0" w:color="auto"/>
        <w:left w:val="none" w:sz="0" w:space="0" w:color="auto"/>
        <w:bottom w:val="none" w:sz="0" w:space="0" w:color="auto"/>
        <w:right w:val="none" w:sz="0" w:space="0" w:color="auto"/>
      </w:divBdr>
    </w:div>
    <w:div w:id="962268670">
      <w:bodyDiv w:val="1"/>
      <w:marLeft w:val="0"/>
      <w:marRight w:val="0"/>
      <w:marTop w:val="0"/>
      <w:marBottom w:val="0"/>
      <w:divBdr>
        <w:top w:val="none" w:sz="0" w:space="0" w:color="auto"/>
        <w:left w:val="none" w:sz="0" w:space="0" w:color="auto"/>
        <w:bottom w:val="none" w:sz="0" w:space="0" w:color="auto"/>
        <w:right w:val="none" w:sz="0" w:space="0" w:color="auto"/>
      </w:divBdr>
    </w:div>
    <w:div w:id="970208942">
      <w:bodyDiv w:val="1"/>
      <w:marLeft w:val="0"/>
      <w:marRight w:val="0"/>
      <w:marTop w:val="0"/>
      <w:marBottom w:val="0"/>
      <w:divBdr>
        <w:top w:val="none" w:sz="0" w:space="0" w:color="auto"/>
        <w:left w:val="none" w:sz="0" w:space="0" w:color="auto"/>
        <w:bottom w:val="none" w:sz="0" w:space="0" w:color="auto"/>
        <w:right w:val="none" w:sz="0" w:space="0" w:color="auto"/>
      </w:divBdr>
    </w:div>
    <w:div w:id="992635348">
      <w:bodyDiv w:val="1"/>
      <w:marLeft w:val="0"/>
      <w:marRight w:val="0"/>
      <w:marTop w:val="0"/>
      <w:marBottom w:val="0"/>
      <w:divBdr>
        <w:top w:val="none" w:sz="0" w:space="0" w:color="auto"/>
        <w:left w:val="none" w:sz="0" w:space="0" w:color="auto"/>
        <w:bottom w:val="none" w:sz="0" w:space="0" w:color="auto"/>
        <w:right w:val="none" w:sz="0" w:space="0" w:color="auto"/>
      </w:divBdr>
    </w:div>
    <w:div w:id="1024210213">
      <w:bodyDiv w:val="1"/>
      <w:marLeft w:val="0"/>
      <w:marRight w:val="0"/>
      <w:marTop w:val="0"/>
      <w:marBottom w:val="0"/>
      <w:divBdr>
        <w:top w:val="none" w:sz="0" w:space="0" w:color="auto"/>
        <w:left w:val="none" w:sz="0" w:space="0" w:color="auto"/>
        <w:bottom w:val="none" w:sz="0" w:space="0" w:color="auto"/>
        <w:right w:val="none" w:sz="0" w:space="0" w:color="auto"/>
      </w:divBdr>
    </w:div>
    <w:div w:id="1060784052">
      <w:bodyDiv w:val="1"/>
      <w:marLeft w:val="0"/>
      <w:marRight w:val="0"/>
      <w:marTop w:val="0"/>
      <w:marBottom w:val="0"/>
      <w:divBdr>
        <w:top w:val="none" w:sz="0" w:space="0" w:color="auto"/>
        <w:left w:val="none" w:sz="0" w:space="0" w:color="auto"/>
        <w:bottom w:val="none" w:sz="0" w:space="0" w:color="auto"/>
        <w:right w:val="none" w:sz="0" w:space="0" w:color="auto"/>
      </w:divBdr>
    </w:div>
    <w:div w:id="1077284988">
      <w:bodyDiv w:val="1"/>
      <w:marLeft w:val="0"/>
      <w:marRight w:val="0"/>
      <w:marTop w:val="0"/>
      <w:marBottom w:val="0"/>
      <w:divBdr>
        <w:top w:val="none" w:sz="0" w:space="0" w:color="auto"/>
        <w:left w:val="none" w:sz="0" w:space="0" w:color="auto"/>
        <w:bottom w:val="none" w:sz="0" w:space="0" w:color="auto"/>
        <w:right w:val="none" w:sz="0" w:space="0" w:color="auto"/>
      </w:divBdr>
    </w:div>
    <w:div w:id="1089035975">
      <w:bodyDiv w:val="1"/>
      <w:marLeft w:val="0"/>
      <w:marRight w:val="0"/>
      <w:marTop w:val="0"/>
      <w:marBottom w:val="0"/>
      <w:divBdr>
        <w:top w:val="none" w:sz="0" w:space="0" w:color="auto"/>
        <w:left w:val="none" w:sz="0" w:space="0" w:color="auto"/>
        <w:bottom w:val="none" w:sz="0" w:space="0" w:color="auto"/>
        <w:right w:val="none" w:sz="0" w:space="0" w:color="auto"/>
      </w:divBdr>
    </w:div>
    <w:div w:id="1091465875">
      <w:bodyDiv w:val="1"/>
      <w:marLeft w:val="0"/>
      <w:marRight w:val="0"/>
      <w:marTop w:val="0"/>
      <w:marBottom w:val="0"/>
      <w:divBdr>
        <w:top w:val="none" w:sz="0" w:space="0" w:color="auto"/>
        <w:left w:val="none" w:sz="0" w:space="0" w:color="auto"/>
        <w:bottom w:val="none" w:sz="0" w:space="0" w:color="auto"/>
        <w:right w:val="none" w:sz="0" w:space="0" w:color="auto"/>
      </w:divBdr>
    </w:div>
    <w:div w:id="1105342465">
      <w:bodyDiv w:val="1"/>
      <w:marLeft w:val="0"/>
      <w:marRight w:val="0"/>
      <w:marTop w:val="0"/>
      <w:marBottom w:val="0"/>
      <w:divBdr>
        <w:top w:val="none" w:sz="0" w:space="0" w:color="auto"/>
        <w:left w:val="none" w:sz="0" w:space="0" w:color="auto"/>
        <w:bottom w:val="none" w:sz="0" w:space="0" w:color="auto"/>
        <w:right w:val="none" w:sz="0" w:space="0" w:color="auto"/>
      </w:divBdr>
    </w:div>
    <w:div w:id="1108084047">
      <w:bodyDiv w:val="1"/>
      <w:marLeft w:val="0"/>
      <w:marRight w:val="0"/>
      <w:marTop w:val="0"/>
      <w:marBottom w:val="0"/>
      <w:divBdr>
        <w:top w:val="none" w:sz="0" w:space="0" w:color="auto"/>
        <w:left w:val="none" w:sz="0" w:space="0" w:color="auto"/>
        <w:bottom w:val="none" w:sz="0" w:space="0" w:color="auto"/>
        <w:right w:val="none" w:sz="0" w:space="0" w:color="auto"/>
      </w:divBdr>
    </w:div>
    <w:div w:id="1130778460">
      <w:bodyDiv w:val="1"/>
      <w:marLeft w:val="0"/>
      <w:marRight w:val="0"/>
      <w:marTop w:val="0"/>
      <w:marBottom w:val="0"/>
      <w:divBdr>
        <w:top w:val="none" w:sz="0" w:space="0" w:color="auto"/>
        <w:left w:val="none" w:sz="0" w:space="0" w:color="auto"/>
        <w:bottom w:val="none" w:sz="0" w:space="0" w:color="auto"/>
        <w:right w:val="none" w:sz="0" w:space="0" w:color="auto"/>
      </w:divBdr>
    </w:div>
    <w:div w:id="1145901265">
      <w:bodyDiv w:val="1"/>
      <w:marLeft w:val="0"/>
      <w:marRight w:val="0"/>
      <w:marTop w:val="0"/>
      <w:marBottom w:val="0"/>
      <w:divBdr>
        <w:top w:val="none" w:sz="0" w:space="0" w:color="auto"/>
        <w:left w:val="none" w:sz="0" w:space="0" w:color="auto"/>
        <w:bottom w:val="none" w:sz="0" w:space="0" w:color="auto"/>
        <w:right w:val="none" w:sz="0" w:space="0" w:color="auto"/>
      </w:divBdr>
    </w:div>
    <w:div w:id="1154835380">
      <w:bodyDiv w:val="1"/>
      <w:marLeft w:val="0"/>
      <w:marRight w:val="0"/>
      <w:marTop w:val="0"/>
      <w:marBottom w:val="0"/>
      <w:divBdr>
        <w:top w:val="none" w:sz="0" w:space="0" w:color="auto"/>
        <w:left w:val="none" w:sz="0" w:space="0" w:color="auto"/>
        <w:bottom w:val="none" w:sz="0" w:space="0" w:color="auto"/>
        <w:right w:val="none" w:sz="0" w:space="0" w:color="auto"/>
      </w:divBdr>
    </w:div>
    <w:div w:id="1156842636">
      <w:bodyDiv w:val="1"/>
      <w:marLeft w:val="0"/>
      <w:marRight w:val="0"/>
      <w:marTop w:val="0"/>
      <w:marBottom w:val="0"/>
      <w:divBdr>
        <w:top w:val="none" w:sz="0" w:space="0" w:color="auto"/>
        <w:left w:val="none" w:sz="0" w:space="0" w:color="auto"/>
        <w:bottom w:val="none" w:sz="0" w:space="0" w:color="auto"/>
        <w:right w:val="none" w:sz="0" w:space="0" w:color="auto"/>
      </w:divBdr>
    </w:div>
    <w:div w:id="1167016380">
      <w:bodyDiv w:val="1"/>
      <w:marLeft w:val="0"/>
      <w:marRight w:val="0"/>
      <w:marTop w:val="0"/>
      <w:marBottom w:val="0"/>
      <w:divBdr>
        <w:top w:val="none" w:sz="0" w:space="0" w:color="auto"/>
        <w:left w:val="none" w:sz="0" w:space="0" w:color="auto"/>
        <w:bottom w:val="none" w:sz="0" w:space="0" w:color="auto"/>
        <w:right w:val="none" w:sz="0" w:space="0" w:color="auto"/>
      </w:divBdr>
      <w:divsChild>
        <w:div w:id="161169152">
          <w:marLeft w:val="547"/>
          <w:marRight w:val="0"/>
          <w:marTop w:val="48"/>
          <w:marBottom w:val="0"/>
          <w:divBdr>
            <w:top w:val="none" w:sz="0" w:space="0" w:color="auto"/>
            <w:left w:val="none" w:sz="0" w:space="0" w:color="auto"/>
            <w:bottom w:val="none" w:sz="0" w:space="0" w:color="auto"/>
            <w:right w:val="none" w:sz="0" w:space="0" w:color="auto"/>
          </w:divBdr>
        </w:div>
        <w:div w:id="186991786">
          <w:marLeft w:val="547"/>
          <w:marRight w:val="0"/>
          <w:marTop w:val="48"/>
          <w:marBottom w:val="0"/>
          <w:divBdr>
            <w:top w:val="none" w:sz="0" w:space="0" w:color="auto"/>
            <w:left w:val="none" w:sz="0" w:space="0" w:color="auto"/>
            <w:bottom w:val="none" w:sz="0" w:space="0" w:color="auto"/>
            <w:right w:val="none" w:sz="0" w:space="0" w:color="auto"/>
          </w:divBdr>
        </w:div>
        <w:div w:id="275677098">
          <w:marLeft w:val="547"/>
          <w:marRight w:val="0"/>
          <w:marTop w:val="48"/>
          <w:marBottom w:val="0"/>
          <w:divBdr>
            <w:top w:val="none" w:sz="0" w:space="0" w:color="auto"/>
            <w:left w:val="none" w:sz="0" w:space="0" w:color="auto"/>
            <w:bottom w:val="none" w:sz="0" w:space="0" w:color="auto"/>
            <w:right w:val="none" w:sz="0" w:space="0" w:color="auto"/>
          </w:divBdr>
        </w:div>
        <w:div w:id="378434904">
          <w:marLeft w:val="547"/>
          <w:marRight w:val="0"/>
          <w:marTop w:val="48"/>
          <w:marBottom w:val="0"/>
          <w:divBdr>
            <w:top w:val="none" w:sz="0" w:space="0" w:color="auto"/>
            <w:left w:val="none" w:sz="0" w:space="0" w:color="auto"/>
            <w:bottom w:val="none" w:sz="0" w:space="0" w:color="auto"/>
            <w:right w:val="none" w:sz="0" w:space="0" w:color="auto"/>
          </w:divBdr>
        </w:div>
        <w:div w:id="613293613">
          <w:marLeft w:val="547"/>
          <w:marRight w:val="0"/>
          <w:marTop w:val="48"/>
          <w:marBottom w:val="0"/>
          <w:divBdr>
            <w:top w:val="none" w:sz="0" w:space="0" w:color="auto"/>
            <w:left w:val="none" w:sz="0" w:space="0" w:color="auto"/>
            <w:bottom w:val="none" w:sz="0" w:space="0" w:color="auto"/>
            <w:right w:val="none" w:sz="0" w:space="0" w:color="auto"/>
          </w:divBdr>
        </w:div>
        <w:div w:id="627783362">
          <w:marLeft w:val="547"/>
          <w:marRight w:val="0"/>
          <w:marTop w:val="48"/>
          <w:marBottom w:val="0"/>
          <w:divBdr>
            <w:top w:val="none" w:sz="0" w:space="0" w:color="auto"/>
            <w:left w:val="none" w:sz="0" w:space="0" w:color="auto"/>
            <w:bottom w:val="none" w:sz="0" w:space="0" w:color="auto"/>
            <w:right w:val="none" w:sz="0" w:space="0" w:color="auto"/>
          </w:divBdr>
        </w:div>
        <w:div w:id="656147447">
          <w:marLeft w:val="547"/>
          <w:marRight w:val="0"/>
          <w:marTop w:val="48"/>
          <w:marBottom w:val="0"/>
          <w:divBdr>
            <w:top w:val="none" w:sz="0" w:space="0" w:color="auto"/>
            <w:left w:val="none" w:sz="0" w:space="0" w:color="auto"/>
            <w:bottom w:val="none" w:sz="0" w:space="0" w:color="auto"/>
            <w:right w:val="none" w:sz="0" w:space="0" w:color="auto"/>
          </w:divBdr>
        </w:div>
        <w:div w:id="1015570808">
          <w:marLeft w:val="547"/>
          <w:marRight w:val="0"/>
          <w:marTop w:val="48"/>
          <w:marBottom w:val="0"/>
          <w:divBdr>
            <w:top w:val="none" w:sz="0" w:space="0" w:color="auto"/>
            <w:left w:val="none" w:sz="0" w:space="0" w:color="auto"/>
            <w:bottom w:val="none" w:sz="0" w:space="0" w:color="auto"/>
            <w:right w:val="none" w:sz="0" w:space="0" w:color="auto"/>
          </w:divBdr>
        </w:div>
        <w:div w:id="1055658869">
          <w:marLeft w:val="547"/>
          <w:marRight w:val="0"/>
          <w:marTop w:val="48"/>
          <w:marBottom w:val="0"/>
          <w:divBdr>
            <w:top w:val="none" w:sz="0" w:space="0" w:color="auto"/>
            <w:left w:val="none" w:sz="0" w:space="0" w:color="auto"/>
            <w:bottom w:val="none" w:sz="0" w:space="0" w:color="auto"/>
            <w:right w:val="none" w:sz="0" w:space="0" w:color="auto"/>
          </w:divBdr>
        </w:div>
        <w:div w:id="1120951647">
          <w:marLeft w:val="547"/>
          <w:marRight w:val="0"/>
          <w:marTop w:val="48"/>
          <w:marBottom w:val="0"/>
          <w:divBdr>
            <w:top w:val="none" w:sz="0" w:space="0" w:color="auto"/>
            <w:left w:val="none" w:sz="0" w:space="0" w:color="auto"/>
            <w:bottom w:val="none" w:sz="0" w:space="0" w:color="auto"/>
            <w:right w:val="none" w:sz="0" w:space="0" w:color="auto"/>
          </w:divBdr>
        </w:div>
        <w:div w:id="1138953245">
          <w:marLeft w:val="547"/>
          <w:marRight w:val="0"/>
          <w:marTop w:val="48"/>
          <w:marBottom w:val="0"/>
          <w:divBdr>
            <w:top w:val="none" w:sz="0" w:space="0" w:color="auto"/>
            <w:left w:val="none" w:sz="0" w:space="0" w:color="auto"/>
            <w:bottom w:val="none" w:sz="0" w:space="0" w:color="auto"/>
            <w:right w:val="none" w:sz="0" w:space="0" w:color="auto"/>
          </w:divBdr>
        </w:div>
        <w:div w:id="1421217299">
          <w:marLeft w:val="547"/>
          <w:marRight w:val="0"/>
          <w:marTop w:val="48"/>
          <w:marBottom w:val="0"/>
          <w:divBdr>
            <w:top w:val="none" w:sz="0" w:space="0" w:color="auto"/>
            <w:left w:val="none" w:sz="0" w:space="0" w:color="auto"/>
            <w:bottom w:val="none" w:sz="0" w:space="0" w:color="auto"/>
            <w:right w:val="none" w:sz="0" w:space="0" w:color="auto"/>
          </w:divBdr>
        </w:div>
        <w:div w:id="1450469441">
          <w:marLeft w:val="547"/>
          <w:marRight w:val="0"/>
          <w:marTop w:val="48"/>
          <w:marBottom w:val="0"/>
          <w:divBdr>
            <w:top w:val="none" w:sz="0" w:space="0" w:color="auto"/>
            <w:left w:val="none" w:sz="0" w:space="0" w:color="auto"/>
            <w:bottom w:val="none" w:sz="0" w:space="0" w:color="auto"/>
            <w:right w:val="none" w:sz="0" w:space="0" w:color="auto"/>
          </w:divBdr>
        </w:div>
        <w:div w:id="1494444071">
          <w:marLeft w:val="547"/>
          <w:marRight w:val="0"/>
          <w:marTop w:val="48"/>
          <w:marBottom w:val="0"/>
          <w:divBdr>
            <w:top w:val="none" w:sz="0" w:space="0" w:color="auto"/>
            <w:left w:val="none" w:sz="0" w:space="0" w:color="auto"/>
            <w:bottom w:val="none" w:sz="0" w:space="0" w:color="auto"/>
            <w:right w:val="none" w:sz="0" w:space="0" w:color="auto"/>
          </w:divBdr>
        </w:div>
        <w:div w:id="1512406305">
          <w:marLeft w:val="547"/>
          <w:marRight w:val="0"/>
          <w:marTop w:val="48"/>
          <w:marBottom w:val="0"/>
          <w:divBdr>
            <w:top w:val="none" w:sz="0" w:space="0" w:color="auto"/>
            <w:left w:val="none" w:sz="0" w:space="0" w:color="auto"/>
            <w:bottom w:val="none" w:sz="0" w:space="0" w:color="auto"/>
            <w:right w:val="none" w:sz="0" w:space="0" w:color="auto"/>
          </w:divBdr>
        </w:div>
        <w:div w:id="1675525771">
          <w:marLeft w:val="547"/>
          <w:marRight w:val="0"/>
          <w:marTop w:val="48"/>
          <w:marBottom w:val="0"/>
          <w:divBdr>
            <w:top w:val="none" w:sz="0" w:space="0" w:color="auto"/>
            <w:left w:val="none" w:sz="0" w:space="0" w:color="auto"/>
            <w:bottom w:val="none" w:sz="0" w:space="0" w:color="auto"/>
            <w:right w:val="none" w:sz="0" w:space="0" w:color="auto"/>
          </w:divBdr>
        </w:div>
        <w:div w:id="1784839667">
          <w:marLeft w:val="547"/>
          <w:marRight w:val="0"/>
          <w:marTop w:val="48"/>
          <w:marBottom w:val="0"/>
          <w:divBdr>
            <w:top w:val="none" w:sz="0" w:space="0" w:color="auto"/>
            <w:left w:val="none" w:sz="0" w:space="0" w:color="auto"/>
            <w:bottom w:val="none" w:sz="0" w:space="0" w:color="auto"/>
            <w:right w:val="none" w:sz="0" w:space="0" w:color="auto"/>
          </w:divBdr>
        </w:div>
        <w:div w:id="1877572586">
          <w:marLeft w:val="547"/>
          <w:marRight w:val="0"/>
          <w:marTop w:val="48"/>
          <w:marBottom w:val="0"/>
          <w:divBdr>
            <w:top w:val="none" w:sz="0" w:space="0" w:color="auto"/>
            <w:left w:val="none" w:sz="0" w:space="0" w:color="auto"/>
            <w:bottom w:val="none" w:sz="0" w:space="0" w:color="auto"/>
            <w:right w:val="none" w:sz="0" w:space="0" w:color="auto"/>
          </w:divBdr>
        </w:div>
        <w:div w:id="1951012128">
          <w:marLeft w:val="547"/>
          <w:marRight w:val="0"/>
          <w:marTop w:val="48"/>
          <w:marBottom w:val="0"/>
          <w:divBdr>
            <w:top w:val="none" w:sz="0" w:space="0" w:color="auto"/>
            <w:left w:val="none" w:sz="0" w:space="0" w:color="auto"/>
            <w:bottom w:val="none" w:sz="0" w:space="0" w:color="auto"/>
            <w:right w:val="none" w:sz="0" w:space="0" w:color="auto"/>
          </w:divBdr>
        </w:div>
        <w:div w:id="1998266981">
          <w:marLeft w:val="547"/>
          <w:marRight w:val="0"/>
          <w:marTop w:val="48"/>
          <w:marBottom w:val="0"/>
          <w:divBdr>
            <w:top w:val="none" w:sz="0" w:space="0" w:color="auto"/>
            <w:left w:val="none" w:sz="0" w:space="0" w:color="auto"/>
            <w:bottom w:val="none" w:sz="0" w:space="0" w:color="auto"/>
            <w:right w:val="none" w:sz="0" w:space="0" w:color="auto"/>
          </w:divBdr>
        </w:div>
      </w:divsChild>
    </w:div>
    <w:div w:id="1180507051">
      <w:bodyDiv w:val="1"/>
      <w:marLeft w:val="0"/>
      <w:marRight w:val="0"/>
      <w:marTop w:val="0"/>
      <w:marBottom w:val="0"/>
      <w:divBdr>
        <w:top w:val="none" w:sz="0" w:space="0" w:color="auto"/>
        <w:left w:val="none" w:sz="0" w:space="0" w:color="auto"/>
        <w:bottom w:val="none" w:sz="0" w:space="0" w:color="auto"/>
        <w:right w:val="none" w:sz="0" w:space="0" w:color="auto"/>
      </w:divBdr>
    </w:div>
    <w:div w:id="1183087974">
      <w:bodyDiv w:val="1"/>
      <w:marLeft w:val="0"/>
      <w:marRight w:val="0"/>
      <w:marTop w:val="0"/>
      <w:marBottom w:val="0"/>
      <w:divBdr>
        <w:top w:val="none" w:sz="0" w:space="0" w:color="auto"/>
        <w:left w:val="none" w:sz="0" w:space="0" w:color="auto"/>
        <w:bottom w:val="none" w:sz="0" w:space="0" w:color="auto"/>
        <w:right w:val="none" w:sz="0" w:space="0" w:color="auto"/>
      </w:divBdr>
    </w:div>
    <w:div w:id="1217742077">
      <w:bodyDiv w:val="1"/>
      <w:marLeft w:val="0"/>
      <w:marRight w:val="0"/>
      <w:marTop w:val="0"/>
      <w:marBottom w:val="0"/>
      <w:divBdr>
        <w:top w:val="none" w:sz="0" w:space="0" w:color="auto"/>
        <w:left w:val="none" w:sz="0" w:space="0" w:color="auto"/>
        <w:bottom w:val="none" w:sz="0" w:space="0" w:color="auto"/>
        <w:right w:val="none" w:sz="0" w:space="0" w:color="auto"/>
      </w:divBdr>
    </w:div>
    <w:div w:id="1231581597">
      <w:bodyDiv w:val="1"/>
      <w:marLeft w:val="0"/>
      <w:marRight w:val="0"/>
      <w:marTop w:val="0"/>
      <w:marBottom w:val="0"/>
      <w:divBdr>
        <w:top w:val="none" w:sz="0" w:space="0" w:color="auto"/>
        <w:left w:val="none" w:sz="0" w:space="0" w:color="auto"/>
        <w:bottom w:val="none" w:sz="0" w:space="0" w:color="auto"/>
        <w:right w:val="none" w:sz="0" w:space="0" w:color="auto"/>
      </w:divBdr>
    </w:div>
    <w:div w:id="1249657946">
      <w:bodyDiv w:val="1"/>
      <w:marLeft w:val="0"/>
      <w:marRight w:val="0"/>
      <w:marTop w:val="0"/>
      <w:marBottom w:val="0"/>
      <w:divBdr>
        <w:top w:val="none" w:sz="0" w:space="0" w:color="auto"/>
        <w:left w:val="none" w:sz="0" w:space="0" w:color="auto"/>
        <w:bottom w:val="none" w:sz="0" w:space="0" w:color="auto"/>
        <w:right w:val="none" w:sz="0" w:space="0" w:color="auto"/>
      </w:divBdr>
    </w:div>
    <w:div w:id="1265848031">
      <w:bodyDiv w:val="1"/>
      <w:marLeft w:val="0"/>
      <w:marRight w:val="0"/>
      <w:marTop w:val="0"/>
      <w:marBottom w:val="0"/>
      <w:divBdr>
        <w:top w:val="none" w:sz="0" w:space="0" w:color="auto"/>
        <w:left w:val="none" w:sz="0" w:space="0" w:color="auto"/>
        <w:bottom w:val="none" w:sz="0" w:space="0" w:color="auto"/>
        <w:right w:val="none" w:sz="0" w:space="0" w:color="auto"/>
      </w:divBdr>
    </w:div>
    <w:div w:id="1280603397">
      <w:bodyDiv w:val="1"/>
      <w:marLeft w:val="0"/>
      <w:marRight w:val="0"/>
      <w:marTop w:val="0"/>
      <w:marBottom w:val="0"/>
      <w:divBdr>
        <w:top w:val="none" w:sz="0" w:space="0" w:color="auto"/>
        <w:left w:val="none" w:sz="0" w:space="0" w:color="auto"/>
        <w:bottom w:val="none" w:sz="0" w:space="0" w:color="auto"/>
        <w:right w:val="none" w:sz="0" w:space="0" w:color="auto"/>
      </w:divBdr>
    </w:div>
    <w:div w:id="1320814476">
      <w:bodyDiv w:val="1"/>
      <w:marLeft w:val="0"/>
      <w:marRight w:val="0"/>
      <w:marTop w:val="0"/>
      <w:marBottom w:val="0"/>
      <w:divBdr>
        <w:top w:val="none" w:sz="0" w:space="0" w:color="auto"/>
        <w:left w:val="none" w:sz="0" w:space="0" w:color="auto"/>
        <w:bottom w:val="none" w:sz="0" w:space="0" w:color="auto"/>
        <w:right w:val="none" w:sz="0" w:space="0" w:color="auto"/>
      </w:divBdr>
    </w:div>
    <w:div w:id="1334600138">
      <w:bodyDiv w:val="1"/>
      <w:marLeft w:val="0"/>
      <w:marRight w:val="0"/>
      <w:marTop w:val="0"/>
      <w:marBottom w:val="0"/>
      <w:divBdr>
        <w:top w:val="none" w:sz="0" w:space="0" w:color="auto"/>
        <w:left w:val="none" w:sz="0" w:space="0" w:color="auto"/>
        <w:bottom w:val="none" w:sz="0" w:space="0" w:color="auto"/>
        <w:right w:val="none" w:sz="0" w:space="0" w:color="auto"/>
      </w:divBdr>
    </w:div>
    <w:div w:id="1342732566">
      <w:bodyDiv w:val="1"/>
      <w:marLeft w:val="0"/>
      <w:marRight w:val="0"/>
      <w:marTop w:val="0"/>
      <w:marBottom w:val="0"/>
      <w:divBdr>
        <w:top w:val="none" w:sz="0" w:space="0" w:color="auto"/>
        <w:left w:val="none" w:sz="0" w:space="0" w:color="auto"/>
        <w:bottom w:val="none" w:sz="0" w:space="0" w:color="auto"/>
        <w:right w:val="none" w:sz="0" w:space="0" w:color="auto"/>
      </w:divBdr>
    </w:div>
    <w:div w:id="1342858255">
      <w:bodyDiv w:val="1"/>
      <w:marLeft w:val="0"/>
      <w:marRight w:val="0"/>
      <w:marTop w:val="0"/>
      <w:marBottom w:val="0"/>
      <w:divBdr>
        <w:top w:val="none" w:sz="0" w:space="0" w:color="auto"/>
        <w:left w:val="none" w:sz="0" w:space="0" w:color="auto"/>
        <w:bottom w:val="none" w:sz="0" w:space="0" w:color="auto"/>
        <w:right w:val="none" w:sz="0" w:space="0" w:color="auto"/>
      </w:divBdr>
    </w:div>
    <w:div w:id="1346130420">
      <w:bodyDiv w:val="1"/>
      <w:marLeft w:val="0"/>
      <w:marRight w:val="0"/>
      <w:marTop w:val="0"/>
      <w:marBottom w:val="0"/>
      <w:divBdr>
        <w:top w:val="none" w:sz="0" w:space="0" w:color="auto"/>
        <w:left w:val="none" w:sz="0" w:space="0" w:color="auto"/>
        <w:bottom w:val="none" w:sz="0" w:space="0" w:color="auto"/>
        <w:right w:val="none" w:sz="0" w:space="0" w:color="auto"/>
      </w:divBdr>
    </w:div>
    <w:div w:id="1352297580">
      <w:bodyDiv w:val="1"/>
      <w:marLeft w:val="0"/>
      <w:marRight w:val="0"/>
      <w:marTop w:val="0"/>
      <w:marBottom w:val="0"/>
      <w:divBdr>
        <w:top w:val="none" w:sz="0" w:space="0" w:color="auto"/>
        <w:left w:val="none" w:sz="0" w:space="0" w:color="auto"/>
        <w:bottom w:val="none" w:sz="0" w:space="0" w:color="auto"/>
        <w:right w:val="none" w:sz="0" w:space="0" w:color="auto"/>
      </w:divBdr>
    </w:div>
    <w:div w:id="1384865729">
      <w:bodyDiv w:val="1"/>
      <w:marLeft w:val="0"/>
      <w:marRight w:val="0"/>
      <w:marTop w:val="0"/>
      <w:marBottom w:val="0"/>
      <w:divBdr>
        <w:top w:val="none" w:sz="0" w:space="0" w:color="auto"/>
        <w:left w:val="none" w:sz="0" w:space="0" w:color="auto"/>
        <w:bottom w:val="none" w:sz="0" w:space="0" w:color="auto"/>
        <w:right w:val="none" w:sz="0" w:space="0" w:color="auto"/>
      </w:divBdr>
    </w:div>
    <w:div w:id="1386491068">
      <w:bodyDiv w:val="1"/>
      <w:marLeft w:val="0"/>
      <w:marRight w:val="0"/>
      <w:marTop w:val="0"/>
      <w:marBottom w:val="0"/>
      <w:divBdr>
        <w:top w:val="none" w:sz="0" w:space="0" w:color="auto"/>
        <w:left w:val="none" w:sz="0" w:space="0" w:color="auto"/>
        <w:bottom w:val="none" w:sz="0" w:space="0" w:color="auto"/>
        <w:right w:val="none" w:sz="0" w:space="0" w:color="auto"/>
      </w:divBdr>
      <w:divsChild>
        <w:div w:id="188422374">
          <w:marLeft w:val="547"/>
          <w:marRight w:val="0"/>
          <w:marTop w:val="144"/>
          <w:marBottom w:val="0"/>
          <w:divBdr>
            <w:top w:val="none" w:sz="0" w:space="0" w:color="auto"/>
            <w:left w:val="none" w:sz="0" w:space="0" w:color="auto"/>
            <w:bottom w:val="none" w:sz="0" w:space="0" w:color="auto"/>
            <w:right w:val="none" w:sz="0" w:space="0" w:color="auto"/>
          </w:divBdr>
        </w:div>
        <w:div w:id="389616090">
          <w:marLeft w:val="547"/>
          <w:marRight w:val="0"/>
          <w:marTop w:val="144"/>
          <w:marBottom w:val="0"/>
          <w:divBdr>
            <w:top w:val="none" w:sz="0" w:space="0" w:color="auto"/>
            <w:left w:val="none" w:sz="0" w:space="0" w:color="auto"/>
            <w:bottom w:val="none" w:sz="0" w:space="0" w:color="auto"/>
            <w:right w:val="none" w:sz="0" w:space="0" w:color="auto"/>
          </w:divBdr>
        </w:div>
        <w:div w:id="615409185">
          <w:marLeft w:val="547"/>
          <w:marRight w:val="0"/>
          <w:marTop w:val="144"/>
          <w:marBottom w:val="0"/>
          <w:divBdr>
            <w:top w:val="none" w:sz="0" w:space="0" w:color="auto"/>
            <w:left w:val="none" w:sz="0" w:space="0" w:color="auto"/>
            <w:bottom w:val="none" w:sz="0" w:space="0" w:color="auto"/>
            <w:right w:val="none" w:sz="0" w:space="0" w:color="auto"/>
          </w:divBdr>
        </w:div>
        <w:div w:id="950627558">
          <w:marLeft w:val="547"/>
          <w:marRight w:val="0"/>
          <w:marTop w:val="144"/>
          <w:marBottom w:val="0"/>
          <w:divBdr>
            <w:top w:val="none" w:sz="0" w:space="0" w:color="auto"/>
            <w:left w:val="none" w:sz="0" w:space="0" w:color="auto"/>
            <w:bottom w:val="none" w:sz="0" w:space="0" w:color="auto"/>
            <w:right w:val="none" w:sz="0" w:space="0" w:color="auto"/>
          </w:divBdr>
        </w:div>
        <w:div w:id="1622147342">
          <w:marLeft w:val="547"/>
          <w:marRight w:val="0"/>
          <w:marTop w:val="144"/>
          <w:marBottom w:val="0"/>
          <w:divBdr>
            <w:top w:val="none" w:sz="0" w:space="0" w:color="auto"/>
            <w:left w:val="none" w:sz="0" w:space="0" w:color="auto"/>
            <w:bottom w:val="none" w:sz="0" w:space="0" w:color="auto"/>
            <w:right w:val="none" w:sz="0" w:space="0" w:color="auto"/>
          </w:divBdr>
        </w:div>
        <w:div w:id="1938752646">
          <w:marLeft w:val="547"/>
          <w:marRight w:val="0"/>
          <w:marTop w:val="144"/>
          <w:marBottom w:val="0"/>
          <w:divBdr>
            <w:top w:val="none" w:sz="0" w:space="0" w:color="auto"/>
            <w:left w:val="none" w:sz="0" w:space="0" w:color="auto"/>
            <w:bottom w:val="none" w:sz="0" w:space="0" w:color="auto"/>
            <w:right w:val="none" w:sz="0" w:space="0" w:color="auto"/>
          </w:divBdr>
        </w:div>
      </w:divsChild>
    </w:div>
    <w:div w:id="1411656103">
      <w:bodyDiv w:val="1"/>
      <w:marLeft w:val="0"/>
      <w:marRight w:val="0"/>
      <w:marTop w:val="0"/>
      <w:marBottom w:val="0"/>
      <w:divBdr>
        <w:top w:val="none" w:sz="0" w:space="0" w:color="auto"/>
        <w:left w:val="none" w:sz="0" w:space="0" w:color="auto"/>
        <w:bottom w:val="none" w:sz="0" w:space="0" w:color="auto"/>
        <w:right w:val="none" w:sz="0" w:space="0" w:color="auto"/>
      </w:divBdr>
    </w:div>
    <w:div w:id="1412699414">
      <w:bodyDiv w:val="1"/>
      <w:marLeft w:val="0"/>
      <w:marRight w:val="0"/>
      <w:marTop w:val="0"/>
      <w:marBottom w:val="0"/>
      <w:divBdr>
        <w:top w:val="none" w:sz="0" w:space="0" w:color="auto"/>
        <w:left w:val="none" w:sz="0" w:space="0" w:color="auto"/>
        <w:bottom w:val="none" w:sz="0" w:space="0" w:color="auto"/>
        <w:right w:val="none" w:sz="0" w:space="0" w:color="auto"/>
      </w:divBdr>
    </w:div>
    <w:div w:id="1412967159">
      <w:bodyDiv w:val="1"/>
      <w:marLeft w:val="0"/>
      <w:marRight w:val="0"/>
      <w:marTop w:val="0"/>
      <w:marBottom w:val="0"/>
      <w:divBdr>
        <w:top w:val="none" w:sz="0" w:space="0" w:color="auto"/>
        <w:left w:val="none" w:sz="0" w:space="0" w:color="auto"/>
        <w:bottom w:val="none" w:sz="0" w:space="0" w:color="auto"/>
        <w:right w:val="none" w:sz="0" w:space="0" w:color="auto"/>
      </w:divBdr>
    </w:div>
    <w:div w:id="1434933443">
      <w:bodyDiv w:val="1"/>
      <w:marLeft w:val="0"/>
      <w:marRight w:val="0"/>
      <w:marTop w:val="0"/>
      <w:marBottom w:val="0"/>
      <w:divBdr>
        <w:top w:val="none" w:sz="0" w:space="0" w:color="auto"/>
        <w:left w:val="none" w:sz="0" w:space="0" w:color="auto"/>
        <w:bottom w:val="none" w:sz="0" w:space="0" w:color="auto"/>
        <w:right w:val="none" w:sz="0" w:space="0" w:color="auto"/>
      </w:divBdr>
    </w:div>
    <w:div w:id="1449010370">
      <w:bodyDiv w:val="1"/>
      <w:marLeft w:val="0"/>
      <w:marRight w:val="0"/>
      <w:marTop w:val="0"/>
      <w:marBottom w:val="0"/>
      <w:divBdr>
        <w:top w:val="none" w:sz="0" w:space="0" w:color="auto"/>
        <w:left w:val="none" w:sz="0" w:space="0" w:color="auto"/>
        <w:bottom w:val="none" w:sz="0" w:space="0" w:color="auto"/>
        <w:right w:val="none" w:sz="0" w:space="0" w:color="auto"/>
      </w:divBdr>
    </w:div>
    <w:div w:id="1461413304">
      <w:bodyDiv w:val="1"/>
      <w:marLeft w:val="0"/>
      <w:marRight w:val="0"/>
      <w:marTop w:val="0"/>
      <w:marBottom w:val="0"/>
      <w:divBdr>
        <w:top w:val="none" w:sz="0" w:space="0" w:color="auto"/>
        <w:left w:val="none" w:sz="0" w:space="0" w:color="auto"/>
        <w:bottom w:val="none" w:sz="0" w:space="0" w:color="auto"/>
        <w:right w:val="none" w:sz="0" w:space="0" w:color="auto"/>
      </w:divBdr>
    </w:div>
    <w:div w:id="1473213534">
      <w:bodyDiv w:val="1"/>
      <w:marLeft w:val="0"/>
      <w:marRight w:val="0"/>
      <w:marTop w:val="0"/>
      <w:marBottom w:val="0"/>
      <w:divBdr>
        <w:top w:val="none" w:sz="0" w:space="0" w:color="auto"/>
        <w:left w:val="none" w:sz="0" w:space="0" w:color="auto"/>
        <w:bottom w:val="none" w:sz="0" w:space="0" w:color="auto"/>
        <w:right w:val="none" w:sz="0" w:space="0" w:color="auto"/>
      </w:divBdr>
    </w:div>
    <w:div w:id="1504200748">
      <w:bodyDiv w:val="1"/>
      <w:marLeft w:val="0"/>
      <w:marRight w:val="0"/>
      <w:marTop w:val="0"/>
      <w:marBottom w:val="0"/>
      <w:divBdr>
        <w:top w:val="none" w:sz="0" w:space="0" w:color="auto"/>
        <w:left w:val="none" w:sz="0" w:space="0" w:color="auto"/>
        <w:bottom w:val="none" w:sz="0" w:space="0" w:color="auto"/>
        <w:right w:val="none" w:sz="0" w:space="0" w:color="auto"/>
      </w:divBdr>
      <w:divsChild>
        <w:div w:id="122773466">
          <w:marLeft w:val="0"/>
          <w:marRight w:val="0"/>
          <w:marTop w:val="0"/>
          <w:marBottom w:val="0"/>
          <w:divBdr>
            <w:top w:val="none" w:sz="0" w:space="0" w:color="auto"/>
            <w:left w:val="none" w:sz="0" w:space="0" w:color="auto"/>
            <w:bottom w:val="none" w:sz="0" w:space="0" w:color="auto"/>
            <w:right w:val="none" w:sz="0" w:space="0" w:color="auto"/>
          </w:divBdr>
        </w:div>
      </w:divsChild>
    </w:div>
    <w:div w:id="1518158678">
      <w:bodyDiv w:val="1"/>
      <w:marLeft w:val="0"/>
      <w:marRight w:val="0"/>
      <w:marTop w:val="0"/>
      <w:marBottom w:val="0"/>
      <w:divBdr>
        <w:top w:val="none" w:sz="0" w:space="0" w:color="auto"/>
        <w:left w:val="none" w:sz="0" w:space="0" w:color="auto"/>
        <w:bottom w:val="none" w:sz="0" w:space="0" w:color="auto"/>
        <w:right w:val="none" w:sz="0" w:space="0" w:color="auto"/>
      </w:divBdr>
    </w:div>
    <w:div w:id="1523854679">
      <w:bodyDiv w:val="1"/>
      <w:marLeft w:val="0"/>
      <w:marRight w:val="0"/>
      <w:marTop w:val="0"/>
      <w:marBottom w:val="0"/>
      <w:divBdr>
        <w:top w:val="none" w:sz="0" w:space="0" w:color="auto"/>
        <w:left w:val="none" w:sz="0" w:space="0" w:color="auto"/>
        <w:bottom w:val="none" w:sz="0" w:space="0" w:color="auto"/>
        <w:right w:val="none" w:sz="0" w:space="0" w:color="auto"/>
      </w:divBdr>
    </w:div>
    <w:div w:id="1537233587">
      <w:bodyDiv w:val="1"/>
      <w:marLeft w:val="0"/>
      <w:marRight w:val="0"/>
      <w:marTop w:val="0"/>
      <w:marBottom w:val="0"/>
      <w:divBdr>
        <w:top w:val="none" w:sz="0" w:space="0" w:color="auto"/>
        <w:left w:val="none" w:sz="0" w:space="0" w:color="auto"/>
        <w:bottom w:val="none" w:sz="0" w:space="0" w:color="auto"/>
        <w:right w:val="none" w:sz="0" w:space="0" w:color="auto"/>
      </w:divBdr>
    </w:div>
    <w:div w:id="1557542976">
      <w:bodyDiv w:val="1"/>
      <w:marLeft w:val="0"/>
      <w:marRight w:val="0"/>
      <w:marTop w:val="0"/>
      <w:marBottom w:val="0"/>
      <w:divBdr>
        <w:top w:val="none" w:sz="0" w:space="0" w:color="auto"/>
        <w:left w:val="none" w:sz="0" w:space="0" w:color="auto"/>
        <w:bottom w:val="none" w:sz="0" w:space="0" w:color="auto"/>
        <w:right w:val="none" w:sz="0" w:space="0" w:color="auto"/>
      </w:divBdr>
    </w:div>
    <w:div w:id="1560090105">
      <w:bodyDiv w:val="1"/>
      <w:marLeft w:val="0"/>
      <w:marRight w:val="0"/>
      <w:marTop w:val="0"/>
      <w:marBottom w:val="0"/>
      <w:divBdr>
        <w:top w:val="none" w:sz="0" w:space="0" w:color="auto"/>
        <w:left w:val="none" w:sz="0" w:space="0" w:color="auto"/>
        <w:bottom w:val="none" w:sz="0" w:space="0" w:color="auto"/>
        <w:right w:val="none" w:sz="0" w:space="0" w:color="auto"/>
      </w:divBdr>
    </w:div>
    <w:div w:id="1561283874">
      <w:bodyDiv w:val="1"/>
      <w:marLeft w:val="0"/>
      <w:marRight w:val="0"/>
      <w:marTop w:val="0"/>
      <w:marBottom w:val="0"/>
      <w:divBdr>
        <w:top w:val="none" w:sz="0" w:space="0" w:color="auto"/>
        <w:left w:val="none" w:sz="0" w:space="0" w:color="auto"/>
        <w:bottom w:val="none" w:sz="0" w:space="0" w:color="auto"/>
        <w:right w:val="none" w:sz="0" w:space="0" w:color="auto"/>
      </w:divBdr>
    </w:div>
    <w:div w:id="1563979502">
      <w:bodyDiv w:val="1"/>
      <w:marLeft w:val="0"/>
      <w:marRight w:val="0"/>
      <w:marTop w:val="0"/>
      <w:marBottom w:val="0"/>
      <w:divBdr>
        <w:top w:val="none" w:sz="0" w:space="0" w:color="auto"/>
        <w:left w:val="none" w:sz="0" w:space="0" w:color="auto"/>
        <w:bottom w:val="none" w:sz="0" w:space="0" w:color="auto"/>
        <w:right w:val="none" w:sz="0" w:space="0" w:color="auto"/>
      </w:divBdr>
    </w:div>
    <w:div w:id="1573390271">
      <w:bodyDiv w:val="1"/>
      <w:marLeft w:val="0"/>
      <w:marRight w:val="0"/>
      <w:marTop w:val="0"/>
      <w:marBottom w:val="0"/>
      <w:divBdr>
        <w:top w:val="none" w:sz="0" w:space="0" w:color="auto"/>
        <w:left w:val="none" w:sz="0" w:space="0" w:color="auto"/>
        <w:bottom w:val="none" w:sz="0" w:space="0" w:color="auto"/>
        <w:right w:val="none" w:sz="0" w:space="0" w:color="auto"/>
      </w:divBdr>
    </w:div>
    <w:div w:id="1583829601">
      <w:bodyDiv w:val="1"/>
      <w:marLeft w:val="0"/>
      <w:marRight w:val="0"/>
      <w:marTop w:val="0"/>
      <w:marBottom w:val="0"/>
      <w:divBdr>
        <w:top w:val="none" w:sz="0" w:space="0" w:color="auto"/>
        <w:left w:val="none" w:sz="0" w:space="0" w:color="auto"/>
        <w:bottom w:val="none" w:sz="0" w:space="0" w:color="auto"/>
        <w:right w:val="none" w:sz="0" w:space="0" w:color="auto"/>
      </w:divBdr>
    </w:div>
    <w:div w:id="1593276177">
      <w:bodyDiv w:val="1"/>
      <w:marLeft w:val="0"/>
      <w:marRight w:val="0"/>
      <w:marTop w:val="0"/>
      <w:marBottom w:val="0"/>
      <w:divBdr>
        <w:top w:val="none" w:sz="0" w:space="0" w:color="auto"/>
        <w:left w:val="none" w:sz="0" w:space="0" w:color="auto"/>
        <w:bottom w:val="none" w:sz="0" w:space="0" w:color="auto"/>
        <w:right w:val="none" w:sz="0" w:space="0" w:color="auto"/>
      </w:divBdr>
    </w:div>
    <w:div w:id="1600872581">
      <w:bodyDiv w:val="1"/>
      <w:marLeft w:val="0"/>
      <w:marRight w:val="0"/>
      <w:marTop w:val="0"/>
      <w:marBottom w:val="0"/>
      <w:divBdr>
        <w:top w:val="none" w:sz="0" w:space="0" w:color="auto"/>
        <w:left w:val="none" w:sz="0" w:space="0" w:color="auto"/>
        <w:bottom w:val="none" w:sz="0" w:space="0" w:color="auto"/>
        <w:right w:val="none" w:sz="0" w:space="0" w:color="auto"/>
      </w:divBdr>
    </w:div>
    <w:div w:id="1651523398">
      <w:bodyDiv w:val="1"/>
      <w:marLeft w:val="0"/>
      <w:marRight w:val="0"/>
      <w:marTop w:val="0"/>
      <w:marBottom w:val="0"/>
      <w:divBdr>
        <w:top w:val="none" w:sz="0" w:space="0" w:color="auto"/>
        <w:left w:val="none" w:sz="0" w:space="0" w:color="auto"/>
        <w:bottom w:val="none" w:sz="0" w:space="0" w:color="auto"/>
        <w:right w:val="none" w:sz="0" w:space="0" w:color="auto"/>
      </w:divBdr>
    </w:div>
    <w:div w:id="1653678870">
      <w:bodyDiv w:val="1"/>
      <w:marLeft w:val="0"/>
      <w:marRight w:val="0"/>
      <w:marTop w:val="0"/>
      <w:marBottom w:val="0"/>
      <w:divBdr>
        <w:top w:val="none" w:sz="0" w:space="0" w:color="auto"/>
        <w:left w:val="none" w:sz="0" w:space="0" w:color="auto"/>
        <w:bottom w:val="none" w:sz="0" w:space="0" w:color="auto"/>
        <w:right w:val="none" w:sz="0" w:space="0" w:color="auto"/>
      </w:divBdr>
    </w:div>
    <w:div w:id="1705476028">
      <w:bodyDiv w:val="1"/>
      <w:marLeft w:val="0"/>
      <w:marRight w:val="0"/>
      <w:marTop w:val="0"/>
      <w:marBottom w:val="0"/>
      <w:divBdr>
        <w:top w:val="none" w:sz="0" w:space="0" w:color="auto"/>
        <w:left w:val="none" w:sz="0" w:space="0" w:color="auto"/>
        <w:bottom w:val="none" w:sz="0" w:space="0" w:color="auto"/>
        <w:right w:val="none" w:sz="0" w:space="0" w:color="auto"/>
      </w:divBdr>
    </w:div>
    <w:div w:id="1711997720">
      <w:bodyDiv w:val="1"/>
      <w:marLeft w:val="0"/>
      <w:marRight w:val="0"/>
      <w:marTop w:val="0"/>
      <w:marBottom w:val="0"/>
      <w:divBdr>
        <w:top w:val="none" w:sz="0" w:space="0" w:color="auto"/>
        <w:left w:val="none" w:sz="0" w:space="0" w:color="auto"/>
        <w:bottom w:val="none" w:sz="0" w:space="0" w:color="auto"/>
        <w:right w:val="none" w:sz="0" w:space="0" w:color="auto"/>
      </w:divBdr>
    </w:div>
    <w:div w:id="1717503673">
      <w:bodyDiv w:val="1"/>
      <w:marLeft w:val="0"/>
      <w:marRight w:val="0"/>
      <w:marTop w:val="0"/>
      <w:marBottom w:val="0"/>
      <w:divBdr>
        <w:top w:val="none" w:sz="0" w:space="0" w:color="auto"/>
        <w:left w:val="none" w:sz="0" w:space="0" w:color="auto"/>
        <w:bottom w:val="none" w:sz="0" w:space="0" w:color="auto"/>
        <w:right w:val="none" w:sz="0" w:space="0" w:color="auto"/>
      </w:divBdr>
    </w:div>
    <w:div w:id="1728990805">
      <w:bodyDiv w:val="1"/>
      <w:marLeft w:val="0"/>
      <w:marRight w:val="0"/>
      <w:marTop w:val="0"/>
      <w:marBottom w:val="0"/>
      <w:divBdr>
        <w:top w:val="none" w:sz="0" w:space="0" w:color="auto"/>
        <w:left w:val="none" w:sz="0" w:space="0" w:color="auto"/>
        <w:bottom w:val="none" w:sz="0" w:space="0" w:color="auto"/>
        <w:right w:val="none" w:sz="0" w:space="0" w:color="auto"/>
      </w:divBdr>
    </w:div>
    <w:div w:id="1739402654">
      <w:bodyDiv w:val="1"/>
      <w:marLeft w:val="0"/>
      <w:marRight w:val="0"/>
      <w:marTop w:val="0"/>
      <w:marBottom w:val="0"/>
      <w:divBdr>
        <w:top w:val="none" w:sz="0" w:space="0" w:color="auto"/>
        <w:left w:val="none" w:sz="0" w:space="0" w:color="auto"/>
        <w:bottom w:val="none" w:sz="0" w:space="0" w:color="auto"/>
        <w:right w:val="none" w:sz="0" w:space="0" w:color="auto"/>
      </w:divBdr>
      <w:divsChild>
        <w:div w:id="167059342">
          <w:marLeft w:val="547"/>
          <w:marRight w:val="0"/>
          <w:marTop w:val="115"/>
          <w:marBottom w:val="0"/>
          <w:divBdr>
            <w:top w:val="none" w:sz="0" w:space="0" w:color="auto"/>
            <w:left w:val="none" w:sz="0" w:space="0" w:color="auto"/>
            <w:bottom w:val="none" w:sz="0" w:space="0" w:color="auto"/>
            <w:right w:val="none" w:sz="0" w:space="0" w:color="auto"/>
          </w:divBdr>
        </w:div>
        <w:div w:id="463472135">
          <w:marLeft w:val="547"/>
          <w:marRight w:val="0"/>
          <w:marTop w:val="115"/>
          <w:marBottom w:val="0"/>
          <w:divBdr>
            <w:top w:val="none" w:sz="0" w:space="0" w:color="auto"/>
            <w:left w:val="none" w:sz="0" w:space="0" w:color="auto"/>
            <w:bottom w:val="none" w:sz="0" w:space="0" w:color="auto"/>
            <w:right w:val="none" w:sz="0" w:space="0" w:color="auto"/>
          </w:divBdr>
        </w:div>
        <w:div w:id="622423182">
          <w:marLeft w:val="547"/>
          <w:marRight w:val="0"/>
          <w:marTop w:val="115"/>
          <w:marBottom w:val="0"/>
          <w:divBdr>
            <w:top w:val="none" w:sz="0" w:space="0" w:color="auto"/>
            <w:left w:val="none" w:sz="0" w:space="0" w:color="auto"/>
            <w:bottom w:val="none" w:sz="0" w:space="0" w:color="auto"/>
            <w:right w:val="none" w:sz="0" w:space="0" w:color="auto"/>
          </w:divBdr>
        </w:div>
        <w:div w:id="877741050">
          <w:marLeft w:val="547"/>
          <w:marRight w:val="0"/>
          <w:marTop w:val="115"/>
          <w:marBottom w:val="0"/>
          <w:divBdr>
            <w:top w:val="none" w:sz="0" w:space="0" w:color="auto"/>
            <w:left w:val="none" w:sz="0" w:space="0" w:color="auto"/>
            <w:bottom w:val="none" w:sz="0" w:space="0" w:color="auto"/>
            <w:right w:val="none" w:sz="0" w:space="0" w:color="auto"/>
          </w:divBdr>
        </w:div>
        <w:div w:id="925845427">
          <w:marLeft w:val="547"/>
          <w:marRight w:val="0"/>
          <w:marTop w:val="115"/>
          <w:marBottom w:val="0"/>
          <w:divBdr>
            <w:top w:val="none" w:sz="0" w:space="0" w:color="auto"/>
            <w:left w:val="none" w:sz="0" w:space="0" w:color="auto"/>
            <w:bottom w:val="none" w:sz="0" w:space="0" w:color="auto"/>
            <w:right w:val="none" w:sz="0" w:space="0" w:color="auto"/>
          </w:divBdr>
        </w:div>
        <w:div w:id="1130708940">
          <w:marLeft w:val="547"/>
          <w:marRight w:val="0"/>
          <w:marTop w:val="115"/>
          <w:marBottom w:val="0"/>
          <w:divBdr>
            <w:top w:val="none" w:sz="0" w:space="0" w:color="auto"/>
            <w:left w:val="none" w:sz="0" w:space="0" w:color="auto"/>
            <w:bottom w:val="none" w:sz="0" w:space="0" w:color="auto"/>
            <w:right w:val="none" w:sz="0" w:space="0" w:color="auto"/>
          </w:divBdr>
        </w:div>
      </w:divsChild>
    </w:div>
    <w:div w:id="1747455516">
      <w:bodyDiv w:val="1"/>
      <w:marLeft w:val="0"/>
      <w:marRight w:val="0"/>
      <w:marTop w:val="0"/>
      <w:marBottom w:val="0"/>
      <w:divBdr>
        <w:top w:val="none" w:sz="0" w:space="0" w:color="auto"/>
        <w:left w:val="none" w:sz="0" w:space="0" w:color="auto"/>
        <w:bottom w:val="none" w:sz="0" w:space="0" w:color="auto"/>
        <w:right w:val="none" w:sz="0" w:space="0" w:color="auto"/>
      </w:divBdr>
    </w:div>
    <w:div w:id="1751390131">
      <w:bodyDiv w:val="1"/>
      <w:marLeft w:val="0"/>
      <w:marRight w:val="0"/>
      <w:marTop w:val="0"/>
      <w:marBottom w:val="0"/>
      <w:divBdr>
        <w:top w:val="none" w:sz="0" w:space="0" w:color="auto"/>
        <w:left w:val="none" w:sz="0" w:space="0" w:color="auto"/>
        <w:bottom w:val="none" w:sz="0" w:space="0" w:color="auto"/>
        <w:right w:val="none" w:sz="0" w:space="0" w:color="auto"/>
      </w:divBdr>
    </w:div>
    <w:div w:id="1754203344">
      <w:bodyDiv w:val="1"/>
      <w:marLeft w:val="0"/>
      <w:marRight w:val="0"/>
      <w:marTop w:val="0"/>
      <w:marBottom w:val="0"/>
      <w:divBdr>
        <w:top w:val="none" w:sz="0" w:space="0" w:color="auto"/>
        <w:left w:val="none" w:sz="0" w:space="0" w:color="auto"/>
        <w:bottom w:val="none" w:sz="0" w:space="0" w:color="auto"/>
        <w:right w:val="none" w:sz="0" w:space="0" w:color="auto"/>
      </w:divBdr>
    </w:div>
    <w:div w:id="1770587838">
      <w:bodyDiv w:val="1"/>
      <w:marLeft w:val="0"/>
      <w:marRight w:val="0"/>
      <w:marTop w:val="0"/>
      <w:marBottom w:val="0"/>
      <w:divBdr>
        <w:top w:val="none" w:sz="0" w:space="0" w:color="auto"/>
        <w:left w:val="none" w:sz="0" w:space="0" w:color="auto"/>
        <w:bottom w:val="none" w:sz="0" w:space="0" w:color="auto"/>
        <w:right w:val="none" w:sz="0" w:space="0" w:color="auto"/>
      </w:divBdr>
    </w:div>
    <w:div w:id="1771050753">
      <w:bodyDiv w:val="1"/>
      <w:marLeft w:val="0"/>
      <w:marRight w:val="0"/>
      <w:marTop w:val="0"/>
      <w:marBottom w:val="0"/>
      <w:divBdr>
        <w:top w:val="none" w:sz="0" w:space="0" w:color="auto"/>
        <w:left w:val="none" w:sz="0" w:space="0" w:color="auto"/>
        <w:bottom w:val="none" w:sz="0" w:space="0" w:color="auto"/>
        <w:right w:val="none" w:sz="0" w:space="0" w:color="auto"/>
      </w:divBdr>
    </w:div>
    <w:div w:id="1784224160">
      <w:bodyDiv w:val="1"/>
      <w:marLeft w:val="0"/>
      <w:marRight w:val="0"/>
      <w:marTop w:val="0"/>
      <w:marBottom w:val="0"/>
      <w:divBdr>
        <w:top w:val="none" w:sz="0" w:space="0" w:color="auto"/>
        <w:left w:val="none" w:sz="0" w:space="0" w:color="auto"/>
        <w:bottom w:val="none" w:sz="0" w:space="0" w:color="auto"/>
        <w:right w:val="none" w:sz="0" w:space="0" w:color="auto"/>
      </w:divBdr>
    </w:div>
    <w:div w:id="1793748415">
      <w:bodyDiv w:val="1"/>
      <w:marLeft w:val="0"/>
      <w:marRight w:val="0"/>
      <w:marTop w:val="0"/>
      <w:marBottom w:val="0"/>
      <w:divBdr>
        <w:top w:val="none" w:sz="0" w:space="0" w:color="auto"/>
        <w:left w:val="none" w:sz="0" w:space="0" w:color="auto"/>
        <w:bottom w:val="none" w:sz="0" w:space="0" w:color="auto"/>
        <w:right w:val="none" w:sz="0" w:space="0" w:color="auto"/>
      </w:divBdr>
    </w:div>
    <w:div w:id="1817600935">
      <w:bodyDiv w:val="1"/>
      <w:marLeft w:val="0"/>
      <w:marRight w:val="0"/>
      <w:marTop w:val="0"/>
      <w:marBottom w:val="0"/>
      <w:divBdr>
        <w:top w:val="none" w:sz="0" w:space="0" w:color="auto"/>
        <w:left w:val="none" w:sz="0" w:space="0" w:color="auto"/>
        <w:bottom w:val="none" w:sz="0" w:space="0" w:color="auto"/>
        <w:right w:val="none" w:sz="0" w:space="0" w:color="auto"/>
      </w:divBdr>
    </w:div>
    <w:div w:id="1825389131">
      <w:bodyDiv w:val="1"/>
      <w:marLeft w:val="0"/>
      <w:marRight w:val="0"/>
      <w:marTop w:val="0"/>
      <w:marBottom w:val="0"/>
      <w:divBdr>
        <w:top w:val="none" w:sz="0" w:space="0" w:color="auto"/>
        <w:left w:val="none" w:sz="0" w:space="0" w:color="auto"/>
        <w:bottom w:val="none" w:sz="0" w:space="0" w:color="auto"/>
        <w:right w:val="none" w:sz="0" w:space="0" w:color="auto"/>
      </w:divBdr>
    </w:div>
    <w:div w:id="1829664532">
      <w:bodyDiv w:val="1"/>
      <w:marLeft w:val="0"/>
      <w:marRight w:val="0"/>
      <w:marTop w:val="0"/>
      <w:marBottom w:val="0"/>
      <w:divBdr>
        <w:top w:val="none" w:sz="0" w:space="0" w:color="auto"/>
        <w:left w:val="none" w:sz="0" w:space="0" w:color="auto"/>
        <w:bottom w:val="none" w:sz="0" w:space="0" w:color="auto"/>
        <w:right w:val="none" w:sz="0" w:space="0" w:color="auto"/>
      </w:divBdr>
    </w:div>
    <w:div w:id="1838885558">
      <w:bodyDiv w:val="1"/>
      <w:marLeft w:val="0"/>
      <w:marRight w:val="0"/>
      <w:marTop w:val="0"/>
      <w:marBottom w:val="0"/>
      <w:divBdr>
        <w:top w:val="none" w:sz="0" w:space="0" w:color="auto"/>
        <w:left w:val="none" w:sz="0" w:space="0" w:color="auto"/>
        <w:bottom w:val="none" w:sz="0" w:space="0" w:color="auto"/>
        <w:right w:val="none" w:sz="0" w:space="0" w:color="auto"/>
      </w:divBdr>
    </w:div>
    <w:div w:id="1848134984">
      <w:bodyDiv w:val="1"/>
      <w:marLeft w:val="0"/>
      <w:marRight w:val="0"/>
      <w:marTop w:val="0"/>
      <w:marBottom w:val="0"/>
      <w:divBdr>
        <w:top w:val="none" w:sz="0" w:space="0" w:color="auto"/>
        <w:left w:val="none" w:sz="0" w:space="0" w:color="auto"/>
        <w:bottom w:val="none" w:sz="0" w:space="0" w:color="auto"/>
        <w:right w:val="none" w:sz="0" w:space="0" w:color="auto"/>
      </w:divBdr>
    </w:div>
    <w:div w:id="1855000610">
      <w:bodyDiv w:val="1"/>
      <w:marLeft w:val="0"/>
      <w:marRight w:val="0"/>
      <w:marTop w:val="0"/>
      <w:marBottom w:val="0"/>
      <w:divBdr>
        <w:top w:val="none" w:sz="0" w:space="0" w:color="auto"/>
        <w:left w:val="none" w:sz="0" w:space="0" w:color="auto"/>
        <w:bottom w:val="none" w:sz="0" w:space="0" w:color="auto"/>
        <w:right w:val="none" w:sz="0" w:space="0" w:color="auto"/>
      </w:divBdr>
    </w:div>
    <w:div w:id="1897811164">
      <w:bodyDiv w:val="1"/>
      <w:marLeft w:val="0"/>
      <w:marRight w:val="0"/>
      <w:marTop w:val="0"/>
      <w:marBottom w:val="0"/>
      <w:divBdr>
        <w:top w:val="none" w:sz="0" w:space="0" w:color="auto"/>
        <w:left w:val="none" w:sz="0" w:space="0" w:color="auto"/>
        <w:bottom w:val="none" w:sz="0" w:space="0" w:color="auto"/>
        <w:right w:val="none" w:sz="0" w:space="0" w:color="auto"/>
      </w:divBdr>
    </w:div>
    <w:div w:id="1940327294">
      <w:bodyDiv w:val="1"/>
      <w:marLeft w:val="0"/>
      <w:marRight w:val="0"/>
      <w:marTop w:val="0"/>
      <w:marBottom w:val="0"/>
      <w:divBdr>
        <w:top w:val="none" w:sz="0" w:space="0" w:color="auto"/>
        <w:left w:val="none" w:sz="0" w:space="0" w:color="auto"/>
        <w:bottom w:val="none" w:sz="0" w:space="0" w:color="auto"/>
        <w:right w:val="none" w:sz="0" w:space="0" w:color="auto"/>
      </w:divBdr>
    </w:div>
    <w:div w:id="1950041232">
      <w:bodyDiv w:val="1"/>
      <w:marLeft w:val="0"/>
      <w:marRight w:val="0"/>
      <w:marTop w:val="0"/>
      <w:marBottom w:val="0"/>
      <w:divBdr>
        <w:top w:val="none" w:sz="0" w:space="0" w:color="auto"/>
        <w:left w:val="none" w:sz="0" w:space="0" w:color="auto"/>
        <w:bottom w:val="none" w:sz="0" w:space="0" w:color="auto"/>
        <w:right w:val="none" w:sz="0" w:space="0" w:color="auto"/>
      </w:divBdr>
    </w:div>
    <w:div w:id="1966806894">
      <w:bodyDiv w:val="1"/>
      <w:marLeft w:val="0"/>
      <w:marRight w:val="0"/>
      <w:marTop w:val="0"/>
      <w:marBottom w:val="0"/>
      <w:divBdr>
        <w:top w:val="none" w:sz="0" w:space="0" w:color="auto"/>
        <w:left w:val="none" w:sz="0" w:space="0" w:color="auto"/>
        <w:bottom w:val="none" w:sz="0" w:space="0" w:color="auto"/>
        <w:right w:val="none" w:sz="0" w:space="0" w:color="auto"/>
      </w:divBdr>
    </w:div>
    <w:div w:id="2004507015">
      <w:bodyDiv w:val="1"/>
      <w:marLeft w:val="0"/>
      <w:marRight w:val="0"/>
      <w:marTop w:val="0"/>
      <w:marBottom w:val="0"/>
      <w:divBdr>
        <w:top w:val="none" w:sz="0" w:space="0" w:color="auto"/>
        <w:left w:val="none" w:sz="0" w:space="0" w:color="auto"/>
        <w:bottom w:val="none" w:sz="0" w:space="0" w:color="auto"/>
        <w:right w:val="none" w:sz="0" w:space="0" w:color="auto"/>
      </w:divBdr>
    </w:div>
    <w:div w:id="2013600443">
      <w:bodyDiv w:val="1"/>
      <w:marLeft w:val="0"/>
      <w:marRight w:val="0"/>
      <w:marTop w:val="0"/>
      <w:marBottom w:val="0"/>
      <w:divBdr>
        <w:top w:val="none" w:sz="0" w:space="0" w:color="auto"/>
        <w:left w:val="none" w:sz="0" w:space="0" w:color="auto"/>
        <w:bottom w:val="none" w:sz="0" w:space="0" w:color="auto"/>
        <w:right w:val="none" w:sz="0" w:space="0" w:color="auto"/>
      </w:divBdr>
    </w:div>
    <w:div w:id="2020542918">
      <w:bodyDiv w:val="1"/>
      <w:marLeft w:val="0"/>
      <w:marRight w:val="0"/>
      <w:marTop w:val="0"/>
      <w:marBottom w:val="0"/>
      <w:divBdr>
        <w:top w:val="none" w:sz="0" w:space="0" w:color="auto"/>
        <w:left w:val="none" w:sz="0" w:space="0" w:color="auto"/>
        <w:bottom w:val="none" w:sz="0" w:space="0" w:color="auto"/>
        <w:right w:val="none" w:sz="0" w:space="0" w:color="auto"/>
      </w:divBdr>
    </w:div>
    <w:div w:id="2062555305">
      <w:bodyDiv w:val="1"/>
      <w:marLeft w:val="0"/>
      <w:marRight w:val="0"/>
      <w:marTop w:val="0"/>
      <w:marBottom w:val="0"/>
      <w:divBdr>
        <w:top w:val="none" w:sz="0" w:space="0" w:color="auto"/>
        <w:left w:val="none" w:sz="0" w:space="0" w:color="auto"/>
        <w:bottom w:val="none" w:sz="0" w:space="0" w:color="auto"/>
        <w:right w:val="none" w:sz="0" w:space="0" w:color="auto"/>
      </w:divBdr>
    </w:div>
    <w:div w:id="2063559475">
      <w:bodyDiv w:val="1"/>
      <w:marLeft w:val="0"/>
      <w:marRight w:val="0"/>
      <w:marTop w:val="0"/>
      <w:marBottom w:val="0"/>
      <w:divBdr>
        <w:top w:val="none" w:sz="0" w:space="0" w:color="auto"/>
        <w:left w:val="none" w:sz="0" w:space="0" w:color="auto"/>
        <w:bottom w:val="none" w:sz="0" w:space="0" w:color="auto"/>
        <w:right w:val="none" w:sz="0" w:space="0" w:color="auto"/>
      </w:divBdr>
    </w:div>
    <w:div w:id="2089306311">
      <w:bodyDiv w:val="1"/>
      <w:marLeft w:val="0"/>
      <w:marRight w:val="0"/>
      <w:marTop w:val="0"/>
      <w:marBottom w:val="0"/>
      <w:divBdr>
        <w:top w:val="none" w:sz="0" w:space="0" w:color="auto"/>
        <w:left w:val="none" w:sz="0" w:space="0" w:color="auto"/>
        <w:bottom w:val="none" w:sz="0" w:space="0" w:color="auto"/>
        <w:right w:val="none" w:sz="0" w:space="0" w:color="auto"/>
      </w:divBdr>
    </w:div>
    <w:div w:id="2110272088">
      <w:bodyDiv w:val="1"/>
      <w:marLeft w:val="0"/>
      <w:marRight w:val="0"/>
      <w:marTop w:val="0"/>
      <w:marBottom w:val="0"/>
      <w:divBdr>
        <w:top w:val="none" w:sz="0" w:space="0" w:color="auto"/>
        <w:left w:val="none" w:sz="0" w:space="0" w:color="auto"/>
        <w:bottom w:val="none" w:sz="0" w:space="0" w:color="auto"/>
        <w:right w:val="none" w:sz="0" w:space="0" w:color="auto"/>
      </w:divBdr>
    </w:div>
    <w:div w:id="2118519724">
      <w:bodyDiv w:val="1"/>
      <w:marLeft w:val="0"/>
      <w:marRight w:val="0"/>
      <w:marTop w:val="0"/>
      <w:marBottom w:val="0"/>
      <w:divBdr>
        <w:top w:val="none" w:sz="0" w:space="0" w:color="auto"/>
        <w:left w:val="none" w:sz="0" w:space="0" w:color="auto"/>
        <w:bottom w:val="none" w:sz="0" w:space="0" w:color="auto"/>
        <w:right w:val="none" w:sz="0" w:space="0" w:color="auto"/>
      </w:divBdr>
    </w:div>
    <w:div w:id="2134863485">
      <w:bodyDiv w:val="1"/>
      <w:marLeft w:val="0"/>
      <w:marRight w:val="0"/>
      <w:marTop w:val="0"/>
      <w:marBottom w:val="0"/>
      <w:divBdr>
        <w:top w:val="none" w:sz="0" w:space="0" w:color="auto"/>
        <w:left w:val="none" w:sz="0" w:space="0" w:color="auto"/>
        <w:bottom w:val="none" w:sz="0" w:space="0" w:color="auto"/>
        <w:right w:val="none" w:sz="0" w:space="0" w:color="auto"/>
      </w:divBdr>
    </w:div>
    <w:div w:id="2136868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hyperlink" Target="mailto:pbmNDF@va.gov"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107" Type="http://schemas.openxmlformats.org/officeDocument/2006/relationships/image" Target="media/image92.png"/><Relationship Id="rId11" Type="http://schemas.openxmlformats.org/officeDocument/2006/relationships/endnotes" Target="endnotes.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customXml" Target="../customXml/item4.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5.png"/><Relationship Id="rId165" Type="http://schemas.openxmlformats.org/officeDocument/2006/relationships/image" Target="media/image150.png"/><Relationship Id="rId181" Type="http://schemas.openxmlformats.org/officeDocument/2006/relationships/image" Target="media/image166.png"/><Relationship Id="rId186" Type="http://schemas.openxmlformats.org/officeDocument/2006/relationships/image" Target="media/image171.png"/><Relationship Id="rId216" Type="http://schemas.openxmlformats.org/officeDocument/2006/relationships/image" Target="media/image201.png"/><Relationship Id="rId211" Type="http://schemas.openxmlformats.org/officeDocument/2006/relationships/image" Target="media/image196.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5.png"/><Relationship Id="rId155" Type="http://schemas.openxmlformats.org/officeDocument/2006/relationships/image" Target="media/image140.png"/><Relationship Id="rId171" Type="http://schemas.openxmlformats.org/officeDocument/2006/relationships/image" Target="media/image156.png"/><Relationship Id="rId176" Type="http://schemas.openxmlformats.org/officeDocument/2006/relationships/image" Target="media/image161.png"/><Relationship Id="rId192" Type="http://schemas.openxmlformats.org/officeDocument/2006/relationships/image" Target="media/image177.png"/><Relationship Id="rId197" Type="http://schemas.openxmlformats.org/officeDocument/2006/relationships/image" Target="media/image182.png"/><Relationship Id="rId206" Type="http://schemas.openxmlformats.org/officeDocument/2006/relationships/image" Target="media/image191.png"/><Relationship Id="rId201" Type="http://schemas.openxmlformats.org/officeDocument/2006/relationships/image" Target="media/image186.png"/><Relationship Id="rId12" Type="http://schemas.openxmlformats.org/officeDocument/2006/relationships/image" Target="media/image1.jpeg"/><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gif"/><Relationship Id="rId129" Type="http://schemas.openxmlformats.org/officeDocument/2006/relationships/image" Target="media/image114.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1.png"/><Relationship Id="rId182" Type="http://schemas.openxmlformats.org/officeDocument/2006/relationships/image" Target="media/image167.png"/><Relationship Id="rId187" Type="http://schemas.openxmlformats.org/officeDocument/2006/relationships/image" Target="media/image172.png"/><Relationship Id="rId217" Type="http://schemas.openxmlformats.org/officeDocument/2006/relationships/image" Target="media/image202.png"/><Relationship Id="rId1" Type="http://schemas.microsoft.com/office/2006/relationships/keyMapCustomizations" Target="customizations.xml"/><Relationship Id="rId6" Type="http://schemas.openxmlformats.org/officeDocument/2006/relationships/numbering" Target="numbering.xml"/><Relationship Id="rId212" Type="http://schemas.openxmlformats.org/officeDocument/2006/relationships/image" Target="media/image197.png"/><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png"/><Relationship Id="rId172" Type="http://schemas.openxmlformats.org/officeDocument/2006/relationships/image" Target="media/image157.png"/><Relationship Id="rId193" Type="http://schemas.openxmlformats.org/officeDocument/2006/relationships/image" Target="media/image178.png"/><Relationship Id="rId202" Type="http://schemas.openxmlformats.org/officeDocument/2006/relationships/image" Target="media/image187.png"/><Relationship Id="rId207" Type="http://schemas.openxmlformats.org/officeDocument/2006/relationships/image" Target="media/image192.pn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94.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gif"/><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styles" Target="styl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7.png"/><Relationship Id="rId183" Type="http://schemas.openxmlformats.org/officeDocument/2006/relationships/image" Target="media/image168.png"/><Relationship Id="rId213" Type="http://schemas.openxmlformats.org/officeDocument/2006/relationships/image" Target="media/image198.png"/><Relationship Id="rId218" Type="http://schemas.openxmlformats.org/officeDocument/2006/relationships/image" Target="media/image203.png"/><Relationship Id="rId2" Type="http://schemas.openxmlformats.org/officeDocument/2006/relationships/customXml" Target="../customXml/item1.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png"/><Relationship Id="rId208" Type="http://schemas.openxmlformats.org/officeDocument/2006/relationships/image" Target="media/image193.png"/><Relationship Id="rId19" Type="http://schemas.openxmlformats.org/officeDocument/2006/relationships/image" Target="media/image6.png"/><Relationship Id="rId14" Type="http://schemas.openxmlformats.org/officeDocument/2006/relationships/footer" Target="footer2.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219" Type="http://schemas.openxmlformats.org/officeDocument/2006/relationships/fontTable" Target="fontTable.xml"/><Relationship Id="rId3" Type="http://schemas.openxmlformats.org/officeDocument/2006/relationships/customXml" Target="../customXml/item2.xml"/><Relationship Id="rId214" Type="http://schemas.openxmlformats.org/officeDocument/2006/relationships/image" Target="media/image199.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7.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theme" Target="theme/theme1.xml"/><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hyperlink" Target="mailto:firstname.lastname@va.gov" TargetMode="External"/><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customXml" Target="../customXml/item3.xml"/><Relationship Id="rId9" Type="http://schemas.openxmlformats.org/officeDocument/2006/relationships/webSettings" Target="webSettings.xml"/><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image" Target="media/image200.pn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3.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7C58F7CC1A07848B861D1584FACBA25" ma:contentTypeVersion="" ma:contentTypeDescription="Create a new document." ma:contentTypeScope="" ma:versionID="60b9c3f5440bbd53dc929b7686ce7c66">
  <xsd:schema xmlns:xsd="http://www.w3.org/2001/XMLSchema" xmlns:xs="http://www.w3.org/2001/XMLSchema" xmlns:p="http://schemas.microsoft.com/office/2006/metadata/properties" xmlns:ns2="e0abcf38-80ea-49fe-ad0d-3916f4fdfa96" xmlns:ns3="81e3e2f7-d07f-45b0-90b5-4ad76648ebae" targetNamespace="http://schemas.microsoft.com/office/2006/metadata/properties" ma:root="true" ma:fieldsID="90a7f76254f7fcbf5f5c96386a8b06d7" ns2:_="" ns3:_="">
    <xsd:import namespace="e0abcf38-80ea-49fe-ad0d-3916f4fdfa96"/>
    <xsd:import namespace="81e3e2f7-d07f-45b0-90b5-4ad76648eba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abcf38-80ea-49fe-ad0d-3916f4fdfa9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e3e2f7-d07f-45b0-90b5-4ad76648ebae"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9E7CE74-221E-4C9B-9FF0-4AE6EEC59C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abcf38-80ea-49fe-ad0d-3916f4fdfa96"/>
    <ds:schemaRef ds:uri="81e3e2f7-d07f-45b0-90b5-4ad76648eb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989DA36-6BDF-4553-B49E-E9F6644B5D8C}">
  <ds:schemaRefs>
    <ds:schemaRef ds:uri="http://schemas.microsoft.com/office/2006/metadata/properties"/>
  </ds:schemaRefs>
</ds:datastoreItem>
</file>

<file path=customXml/itemProps3.xml><?xml version="1.0" encoding="utf-8"?>
<ds:datastoreItem xmlns:ds="http://schemas.openxmlformats.org/officeDocument/2006/customXml" ds:itemID="{63A2FDB9-8F05-4874-B232-871635BFBEE3}">
  <ds:schemaRefs>
    <ds:schemaRef ds:uri="http://schemas.openxmlformats.org/officeDocument/2006/bibliography"/>
  </ds:schemaRefs>
</ds:datastoreItem>
</file>

<file path=customXml/itemProps4.xml><?xml version="1.0" encoding="utf-8"?>
<ds:datastoreItem xmlns:ds="http://schemas.openxmlformats.org/officeDocument/2006/customXml" ds:itemID="{8BA5F176-62C0-4025-A07E-66AB34D149D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111</Pages>
  <Words>38279</Words>
  <Characters>218194</Characters>
  <Application>Microsoft Office Word</Application>
  <DocSecurity>0</DocSecurity>
  <Lines>1818</Lines>
  <Paragraphs>511</Paragraphs>
  <ScaleCrop>false</ScaleCrop>
  <HeadingPairs>
    <vt:vector size="2" baseType="variant">
      <vt:variant>
        <vt:lpstr>Title</vt:lpstr>
      </vt:variant>
      <vt:variant>
        <vt:i4>1</vt:i4>
      </vt:variant>
    </vt:vector>
  </HeadingPairs>
  <TitlesOfParts>
    <vt:vector size="1" baseType="lpstr">
      <vt:lpstr>PECS User Guide</vt:lpstr>
    </vt:vector>
  </TitlesOfParts>
  <Company>VA</Company>
  <LinksUpToDate>false</LinksUpToDate>
  <CharactersWithSpaces>255962</CharactersWithSpaces>
  <SharedDoc>false</SharedDoc>
  <HLinks>
    <vt:vector size="186" baseType="variant">
      <vt:variant>
        <vt:i4>1507389</vt:i4>
      </vt:variant>
      <vt:variant>
        <vt:i4>182</vt:i4>
      </vt:variant>
      <vt:variant>
        <vt:i4>0</vt:i4>
      </vt:variant>
      <vt:variant>
        <vt:i4>5</vt:i4>
      </vt:variant>
      <vt:variant>
        <vt:lpwstr/>
      </vt:variant>
      <vt:variant>
        <vt:lpwstr>_Toc258825581</vt:lpwstr>
      </vt:variant>
      <vt:variant>
        <vt:i4>1507389</vt:i4>
      </vt:variant>
      <vt:variant>
        <vt:i4>176</vt:i4>
      </vt:variant>
      <vt:variant>
        <vt:i4>0</vt:i4>
      </vt:variant>
      <vt:variant>
        <vt:i4>5</vt:i4>
      </vt:variant>
      <vt:variant>
        <vt:lpwstr/>
      </vt:variant>
      <vt:variant>
        <vt:lpwstr>_Toc258825580</vt:lpwstr>
      </vt:variant>
      <vt:variant>
        <vt:i4>1572925</vt:i4>
      </vt:variant>
      <vt:variant>
        <vt:i4>170</vt:i4>
      </vt:variant>
      <vt:variant>
        <vt:i4>0</vt:i4>
      </vt:variant>
      <vt:variant>
        <vt:i4>5</vt:i4>
      </vt:variant>
      <vt:variant>
        <vt:lpwstr/>
      </vt:variant>
      <vt:variant>
        <vt:lpwstr>_Toc258825579</vt:lpwstr>
      </vt:variant>
      <vt:variant>
        <vt:i4>1572925</vt:i4>
      </vt:variant>
      <vt:variant>
        <vt:i4>164</vt:i4>
      </vt:variant>
      <vt:variant>
        <vt:i4>0</vt:i4>
      </vt:variant>
      <vt:variant>
        <vt:i4>5</vt:i4>
      </vt:variant>
      <vt:variant>
        <vt:lpwstr/>
      </vt:variant>
      <vt:variant>
        <vt:lpwstr>_Toc258825578</vt:lpwstr>
      </vt:variant>
      <vt:variant>
        <vt:i4>1572925</vt:i4>
      </vt:variant>
      <vt:variant>
        <vt:i4>158</vt:i4>
      </vt:variant>
      <vt:variant>
        <vt:i4>0</vt:i4>
      </vt:variant>
      <vt:variant>
        <vt:i4>5</vt:i4>
      </vt:variant>
      <vt:variant>
        <vt:lpwstr/>
      </vt:variant>
      <vt:variant>
        <vt:lpwstr>_Toc258825577</vt:lpwstr>
      </vt:variant>
      <vt:variant>
        <vt:i4>1572925</vt:i4>
      </vt:variant>
      <vt:variant>
        <vt:i4>152</vt:i4>
      </vt:variant>
      <vt:variant>
        <vt:i4>0</vt:i4>
      </vt:variant>
      <vt:variant>
        <vt:i4>5</vt:i4>
      </vt:variant>
      <vt:variant>
        <vt:lpwstr/>
      </vt:variant>
      <vt:variant>
        <vt:lpwstr>_Toc258825576</vt:lpwstr>
      </vt:variant>
      <vt:variant>
        <vt:i4>1572925</vt:i4>
      </vt:variant>
      <vt:variant>
        <vt:i4>146</vt:i4>
      </vt:variant>
      <vt:variant>
        <vt:i4>0</vt:i4>
      </vt:variant>
      <vt:variant>
        <vt:i4>5</vt:i4>
      </vt:variant>
      <vt:variant>
        <vt:lpwstr/>
      </vt:variant>
      <vt:variant>
        <vt:lpwstr>_Toc258825575</vt:lpwstr>
      </vt:variant>
      <vt:variant>
        <vt:i4>1572925</vt:i4>
      </vt:variant>
      <vt:variant>
        <vt:i4>140</vt:i4>
      </vt:variant>
      <vt:variant>
        <vt:i4>0</vt:i4>
      </vt:variant>
      <vt:variant>
        <vt:i4>5</vt:i4>
      </vt:variant>
      <vt:variant>
        <vt:lpwstr/>
      </vt:variant>
      <vt:variant>
        <vt:lpwstr>_Toc258825574</vt:lpwstr>
      </vt:variant>
      <vt:variant>
        <vt:i4>1572925</vt:i4>
      </vt:variant>
      <vt:variant>
        <vt:i4>134</vt:i4>
      </vt:variant>
      <vt:variant>
        <vt:i4>0</vt:i4>
      </vt:variant>
      <vt:variant>
        <vt:i4>5</vt:i4>
      </vt:variant>
      <vt:variant>
        <vt:lpwstr/>
      </vt:variant>
      <vt:variant>
        <vt:lpwstr>_Toc258825573</vt:lpwstr>
      </vt:variant>
      <vt:variant>
        <vt:i4>1572925</vt:i4>
      </vt:variant>
      <vt:variant>
        <vt:i4>128</vt:i4>
      </vt:variant>
      <vt:variant>
        <vt:i4>0</vt:i4>
      </vt:variant>
      <vt:variant>
        <vt:i4>5</vt:i4>
      </vt:variant>
      <vt:variant>
        <vt:lpwstr/>
      </vt:variant>
      <vt:variant>
        <vt:lpwstr>_Toc258825572</vt:lpwstr>
      </vt:variant>
      <vt:variant>
        <vt:i4>1572925</vt:i4>
      </vt:variant>
      <vt:variant>
        <vt:i4>122</vt:i4>
      </vt:variant>
      <vt:variant>
        <vt:i4>0</vt:i4>
      </vt:variant>
      <vt:variant>
        <vt:i4>5</vt:i4>
      </vt:variant>
      <vt:variant>
        <vt:lpwstr/>
      </vt:variant>
      <vt:variant>
        <vt:lpwstr>_Toc258825571</vt:lpwstr>
      </vt:variant>
      <vt:variant>
        <vt:i4>1572925</vt:i4>
      </vt:variant>
      <vt:variant>
        <vt:i4>116</vt:i4>
      </vt:variant>
      <vt:variant>
        <vt:i4>0</vt:i4>
      </vt:variant>
      <vt:variant>
        <vt:i4>5</vt:i4>
      </vt:variant>
      <vt:variant>
        <vt:lpwstr/>
      </vt:variant>
      <vt:variant>
        <vt:lpwstr>_Toc258825570</vt:lpwstr>
      </vt:variant>
      <vt:variant>
        <vt:i4>1638461</vt:i4>
      </vt:variant>
      <vt:variant>
        <vt:i4>110</vt:i4>
      </vt:variant>
      <vt:variant>
        <vt:i4>0</vt:i4>
      </vt:variant>
      <vt:variant>
        <vt:i4>5</vt:i4>
      </vt:variant>
      <vt:variant>
        <vt:lpwstr/>
      </vt:variant>
      <vt:variant>
        <vt:lpwstr>_Toc258825569</vt:lpwstr>
      </vt:variant>
      <vt:variant>
        <vt:i4>1638461</vt:i4>
      </vt:variant>
      <vt:variant>
        <vt:i4>104</vt:i4>
      </vt:variant>
      <vt:variant>
        <vt:i4>0</vt:i4>
      </vt:variant>
      <vt:variant>
        <vt:i4>5</vt:i4>
      </vt:variant>
      <vt:variant>
        <vt:lpwstr/>
      </vt:variant>
      <vt:variant>
        <vt:lpwstr>_Toc258825568</vt:lpwstr>
      </vt:variant>
      <vt:variant>
        <vt:i4>1638461</vt:i4>
      </vt:variant>
      <vt:variant>
        <vt:i4>98</vt:i4>
      </vt:variant>
      <vt:variant>
        <vt:i4>0</vt:i4>
      </vt:variant>
      <vt:variant>
        <vt:i4>5</vt:i4>
      </vt:variant>
      <vt:variant>
        <vt:lpwstr/>
      </vt:variant>
      <vt:variant>
        <vt:lpwstr>_Toc258825567</vt:lpwstr>
      </vt:variant>
      <vt:variant>
        <vt:i4>1638461</vt:i4>
      </vt:variant>
      <vt:variant>
        <vt:i4>92</vt:i4>
      </vt:variant>
      <vt:variant>
        <vt:i4>0</vt:i4>
      </vt:variant>
      <vt:variant>
        <vt:i4>5</vt:i4>
      </vt:variant>
      <vt:variant>
        <vt:lpwstr/>
      </vt:variant>
      <vt:variant>
        <vt:lpwstr>_Toc258825566</vt:lpwstr>
      </vt:variant>
      <vt:variant>
        <vt:i4>1638461</vt:i4>
      </vt:variant>
      <vt:variant>
        <vt:i4>86</vt:i4>
      </vt:variant>
      <vt:variant>
        <vt:i4>0</vt:i4>
      </vt:variant>
      <vt:variant>
        <vt:i4>5</vt:i4>
      </vt:variant>
      <vt:variant>
        <vt:lpwstr/>
      </vt:variant>
      <vt:variant>
        <vt:lpwstr>_Toc258825565</vt:lpwstr>
      </vt:variant>
      <vt:variant>
        <vt:i4>1638461</vt:i4>
      </vt:variant>
      <vt:variant>
        <vt:i4>80</vt:i4>
      </vt:variant>
      <vt:variant>
        <vt:i4>0</vt:i4>
      </vt:variant>
      <vt:variant>
        <vt:i4>5</vt:i4>
      </vt:variant>
      <vt:variant>
        <vt:lpwstr/>
      </vt:variant>
      <vt:variant>
        <vt:lpwstr>_Toc258825564</vt:lpwstr>
      </vt:variant>
      <vt:variant>
        <vt:i4>1638461</vt:i4>
      </vt:variant>
      <vt:variant>
        <vt:i4>74</vt:i4>
      </vt:variant>
      <vt:variant>
        <vt:i4>0</vt:i4>
      </vt:variant>
      <vt:variant>
        <vt:i4>5</vt:i4>
      </vt:variant>
      <vt:variant>
        <vt:lpwstr/>
      </vt:variant>
      <vt:variant>
        <vt:lpwstr>_Toc258825563</vt:lpwstr>
      </vt:variant>
      <vt:variant>
        <vt:i4>1638461</vt:i4>
      </vt:variant>
      <vt:variant>
        <vt:i4>68</vt:i4>
      </vt:variant>
      <vt:variant>
        <vt:i4>0</vt:i4>
      </vt:variant>
      <vt:variant>
        <vt:i4>5</vt:i4>
      </vt:variant>
      <vt:variant>
        <vt:lpwstr/>
      </vt:variant>
      <vt:variant>
        <vt:lpwstr>_Toc258825562</vt:lpwstr>
      </vt:variant>
      <vt:variant>
        <vt:i4>1638461</vt:i4>
      </vt:variant>
      <vt:variant>
        <vt:i4>62</vt:i4>
      </vt:variant>
      <vt:variant>
        <vt:i4>0</vt:i4>
      </vt:variant>
      <vt:variant>
        <vt:i4>5</vt:i4>
      </vt:variant>
      <vt:variant>
        <vt:lpwstr/>
      </vt:variant>
      <vt:variant>
        <vt:lpwstr>_Toc258825561</vt:lpwstr>
      </vt:variant>
      <vt:variant>
        <vt:i4>1638461</vt:i4>
      </vt:variant>
      <vt:variant>
        <vt:i4>56</vt:i4>
      </vt:variant>
      <vt:variant>
        <vt:i4>0</vt:i4>
      </vt:variant>
      <vt:variant>
        <vt:i4>5</vt:i4>
      </vt:variant>
      <vt:variant>
        <vt:lpwstr/>
      </vt:variant>
      <vt:variant>
        <vt:lpwstr>_Toc258825560</vt:lpwstr>
      </vt:variant>
      <vt:variant>
        <vt:i4>1703997</vt:i4>
      </vt:variant>
      <vt:variant>
        <vt:i4>50</vt:i4>
      </vt:variant>
      <vt:variant>
        <vt:i4>0</vt:i4>
      </vt:variant>
      <vt:variant>
        <vt:i4>5</vt:i4>
      </vt:variant>
      <vt:variant>
        <vt:lpwstr/>
      </vt:variant>
      <vt:variant>
        <vt:lpwstr>_Toc258825559</vt:lpwstr>
      </vt:variant>
      <vt:variant>
        <vt:i4>1703997</vt:i4>
      </vt:variant>
      <vt:variant>
        <vt:i4>44</vt:i4>
      </vt:variant>
      <vt:variant>
        <vt:i4>0</vt:i4>
      </vt:variant>
      <vt:variant>
        <vt:i4>5</vt:i4>
      </vt:variant>
      <vt:variant>
        <vt:lpwstr/>
      </vt:variant>
      <vt:variant>
        <vt:lpwstr>_Toc258825558</vt:lpwstr>
      </vt:variant>
      <vt:variant>
        <vt:i4>1703997</vt:i4>
      </vt:variant>
      <vt:variant>
        <vt:i4>38</vt:i4>
      </vt:variant>
      <vt:variant>
        <vt:i4>0</vt:i4>
      </vt:variant>
      <vt:variant>
        <vt:i4>5</vt:i4>
      </vt:variant>
      <vt:variant>
        <vt:lpwstr/>
      </vt:variant>
      <vt:variant>
        <vt:lpwstr>_Toc258825557</vt:lpwstr>
      </vt:variant>
      <vt:variant>
        <vt:i4>1703997</vt:i4>
      </vt:variant>
      <vt:variant>
        <vt:i4>32</vt:i4>
      </vt:variant>
      <vt:variant>
        <vt:i4>0</vt:i4>
      </vt:variant>
      <vt:variant>
        <vt:i4>5</vt:i4>
      </vt:variant>
      <vt:variant>
        <vt:lpwstr/>
      </vt:variant>
      <vt:variant>
        <vt:lpwstr>_Toc258825556</vt:lpwstr>
      </vt:variant>
      <vt:variant>
        <vt:i4>1703997</vt:i4>
      </vt:variant>
      <vt:variant>
        <vt:i4>26</vt:i4>
      </vt:variant>
      <vt:variant>
        <vt:i4>0</vt:i4>
      </vt:variant>
      <vt:variant>
        <vt:i4>5</vt:i4>
      </vt:variant>
      <vt:variant>
        <vt:lpwstr/>
      </vt:variant>
      <vt:variant>
        <vt:lpwstr>_Toc258825555</vt:lpwstr>
      </vt:variant>
      <vt:variant>
        <vt:i4>1703997</vt:i4>
      </vt:variant>
      <vt:variant>
        <vt:i4>20</vt:i4>
      </vt:variant>
      <vt:variant>
        <vt:i4>0</vt:i4>
      </vt:variant>
      <vt:variant>
        <vt:i4>5</vt:i4>
      </vt:variant>
      <vt:variant>
        <vt:lpwstr/>
      </vt:variant>
      <vt:variant>
        <vt:lpwstr>_Toc258825554</vt:lpwstr>
      </vt:variant>
      <vt:variant>
        <vt:i4>1703997</vt:i4>
      </vt:variant>
      <vt:variant>
        <vt:i4>14</vt:i4>
      </vt:variant>
      <vt:variant>
        <vt:i4>0</vt:i4>
      </vt:variant>
      <vt:variant>
        <vt:i4>5</vt:i4>
      </vt:variant>
      <vt:variant>
        <vt:lpwstr/>
      </vt:variant>
      <vt:variant>
        <vt:lpwstr>_Toc258825553</vt:lpwstr>
      </vt:variant>
      <vt:variant>
        <vt:i4>1703997</vt:i4>
      </vt:variant>
      <vt:variant>
        <vt:i4>8</vt:i4>
      </vt:variant>
      <vt:variant>
        <vt:i4>0</vt:i4>
      </vt:variant>
      <vt:variant>
        <vt:i4>5</vt:i4>
      </vt:variant>
      <vt:variant>
        <vt:lpwstr/>
      </vt:variant>
      <vt:variant>
        <vt:lpwstr>_Toc258825552</vt:lpwstr>
      </vt:variant>
      <vt:variant>
        <vt:i4>1703997</vt:i4>
      </vt:variant>
      <vt:variant>
        <vt:i4>2</vt:i4>
      </vt:variant>
      <vt:variant>
        <vt:i4>0</vt:i4>
      </vt:variant>
      <vt:variant>
        <vt:i4>5</vt:i4>
      </vt:variant>
      <vt:variant>
        <vt:lpwstr/>
      </vt:variant>
      <vt:variant>
        <vt:lpwstr>_Toc258825551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PECS User Guide</dc:title>
  <dc:subject>PECS User Guide</dc:subject>
  <dc:creator>VHA</dc:creator>
  <cp:keywords>PECS User Guide, PECS</cp:keywords>
  <cp:revision>5</cp:revision>
  <cp:lastPrinted>2015-04-01T15:46:00Z</cp:lastPrinted>
  <dcterms:created xsi:type="dcterms:W3CDTF">2021-06-28T13:46:00Z</dcterms:created>
  <dcterms:modified xsi:type="dcterms:W3CDTF">2021-07-02T16:21:00Z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0x01010057C58F7CC1A07848B861D1584FACBA25</vt:lpwstr>
  </property>
  <property fmtid="{D5CDD505-2E9C-101B-9397-08002B2CF9AE}" pid="3" name="_dlc_DocIdItemGuid">
    <vt:lpwstr>b22cae20-a4a6-4a1a-9800-c0fea66f87ae</vt:lpwstr>
  </property>
  <property fmtid="{D5CDD505-2E9C-101B-9397-08002B2CF9AE}" pid="4" name="release_date">
    <vt:lpwstr>XXXX 2013</vt:lpwstr>
  </property>
  <property fmtid="{D5CDD505-2E9C-101B-9397-08002B2CF9AE}" pid="5" name="ReleaseDate">
    <vt:lpwstr>January 2016</vt:lpwstr>
  </property>
  <property fmtid="{D5CDD505-2E9C-101B-9397-08002B2CF9AE}" pid="6" name="VersionNumber">
    <vt:lpwstr>v6.0</vt:lpwstr>
  </property>
</Properties>
</file>