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Pr="0052544C" w:rsidRDefault="0055164F"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6.6.1</w:t>
      </w:r>
    </w:p>
    <w:p w14:paraId="1CC7F5F9" w14:textId="4369CF8C" w:rsidR="008F0D9C" w:rsidRPr="000D75F4" w:rsidRDefault="0055164F" w:rsidP="008F0D9C">
      <w:pPr>
        <w:jc w:val="center"/>
        <w:rPr>
          <w:rFonts w:ascii="Arial" w:hAnsi="Arial" w:cs="Arial"/>
          <w:sz w:val="22"/>
          <w:szCs w:val="22"/>
        </w:rPr>
      </w:pPr>
      <w:r w:rsidRPr="000D75F4">
        <w:rPr>
          <w:rFonts w:ascii="Arial" w:hAnsi="Arial" w:cs="Arial"/>
          <w:sz w:val="22"/>
          <w:szCs w:val="22"/>
        </w:rPr>
        <w:t>09-1</w:t>
      </w:r>
      <w:r>
        <w:rPr>
          <w:rFonts w:ascii="Arial" w:hAnsi="Arial" w:cs="Arial"/>
          <w:sz w:val="22"/>
          <w:szCs w:val="22"/>
        </w:rPr>
        <w:t>8</w:t>
      </w:r>
      <w:r w:rsidRPr="000D75F4">
        <w:rPr>
          <w:rFonts w:ascii="Arial" w:hAnsi="Arial" w:cs="Arial"/>
          <w:sz w:val="22"/>
          <w:szCs w:val="22"/>
        </w:rPr>
        <w:t>-2023</w:t>
      </w:r>
    </w:p>
    <w:p w14:paraId="0E8B0AEB" w14:textId="072E8030" w:rsidR="00D44804" w:rsidRDefault="00D44804" w:rsidP="00637CEE">
      <w:pPr>
        <w:rPr>
          <w:rFonts w:ascii="Arial" w:hAnsi="Arial" w:cs="Arial"/>
        </w:rPr>
      </w:pPr>
    </w:p>
    <w:p w14:paraId="18FB305D" w14:textId="1ED641A8" w:rsidR="00D44804" w:rsidRDefault="0055164F"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55164F"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55164F"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55164F"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55164F"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55164F"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55164F"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55164F"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55164F"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2A6537B" w14:textId="77777777" w:rsidR="00FB7210" w:rsidRDefault="00FB7210" w:rsidP="00637CEE">
      <w:pPr>
        <w:rPr>
          <w:rFonts w:ascii="Arial" w:hAnsi="Arial" w:cs="Arial"/>
        </w:rPr>
      </w:pPr>
    </w:p>
    <w:p w14:paraId="447EA556" w14:textId="13382814" w:rsidR="00297F6A" w:rsidRPr="0052544C" w:rsidRDefault="0055164F" w:rsidP="00637CEE">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9D0FE3" w14:paraId="0E3CABC1" w14:textId="77777777" w:rsidTr="00FF3B73">
        <w:tc>
          <w:tcPr>
            <w:tcW w:w="1809" w:type="dxa"/>
            <w:shd w:val="clear" w:color="auto" w:fill="99CCFF"/>
          </w:tcPr>
          <w:p w14:paraId="4999A8FC" w14:textId="77777777" w:rsidR="00267A68" w:rsidRPr="00FB39CC" w:rsidRDefault="0055164F" w:rsidP="00637CEE">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6D37BC38" w14:textId="77777777" w:rsidR="00267A68" w:rsidRPr="00FB39CC" w:rsidRDefault="0055164F" w:rsidP="00637CEE">
            <w:pPr>
              <w:rPr>
                <w:rFonts w:ascii="Arial" w:hAnsi="Arial" w:cs="Arial"/>
                <w:b/>
                <w:sz w:val="20"/>
                <w:szCs w:val="20"/>
              </w:rPr>
            </w:pPr>
            <w:r w:rsidRPr="00FB39CC">
              <w:rPr>
                <w:rFonts w:ascii="Arial" w:hAnsi="Arial" w:cs="Arial"/>
                <w:b/>
                <w:sz w:val="20"/>
                <w:szCs w:val="20"/>
              </w:rPr>
              <w:t>Summary</w:t>
            </w:r>
          </w:p>
        </w:tc>
      </w:tr>
      <w:tr w:rsidR="00752D0C" w14:paraId="6791CF55" w14:textId="77777777" w:rsidTr="00E4533F">
        <w:tblPrEx>
          <w:shd w:val="clear" w:color="auto" w:fill="auto"/>
        </w:tblPrEx>
        <w:tc>
          <w:tcPr>
            <w:tcW w:w="1809" w:type="dxa"/>
          </w:tcPr>
          <w:p w14:paraId="116E8B30" w14:textId="261C3894" w:rsidR="00752D0C" w:rsidRPr="00E4533F" w:rsidRDefault="00752D0C" w:rsidP="005C2E79">
            <w:pPr>
              <w:rPr>
                <w:rFonts w:ascii="Arial" w:hAnsi="Arial" w:cs="Arial"/>
                <w:sz w:val="20"/>
                <w:szCs w:val="20"/>
              </w:rPr>
            </w:pPr>
            <w:r w:rsidRPr="00752D0C">
              <w:rPr>
                <w:rFonts w:ascii="Arial" w:hAnsi="Arial" w:cs="Arial"/>
                <w:sz w:val="20"/>
                <w:szCs w:val="20"/>
              </w:rPr>
              <w:t>VES-19784</w:t>
            </w:r>
          </w:p>
        </w:tc>
        <w:tc>
          <w:tcPr>
            <w:tcW w:w="8266" w:type="dxa"/>
          </w:tcPr>
          <w:p w14:paraId="58DE69E8" w14:textId="0A2D5CD0" w:rsidR="00752D0C" w:rsidRPr="00FB39CC" w:rsidRDefault="00EA74B3" w:rsidP="005C2E79">
            <w:pPr>
              <w:rPr>
                <w:rFonts w:ascii="Arial" w:hAnsi="Arial" w:cs="Arial"/>
                <w:sz w:val="20"/>
                <w:szCs w:val="20"/>
              </w:rPr>
            </w:pPr>
            <w:r>
              <w:rPr>
                <w:rFonts w:ascii="Arial" w:hAnsi="Arial" w:cs="Arial"/>
                <w:sz w:val="20"/>
                <w:szCs w:val="20"/>
              </w:rPr>
              <w:t>V</w:t>
            </w:r>
            <w:r w:rsidR="00752D0C" w:rsidRPr="00752D0C">
              <w:rPr>
                <w:rFonts w:ascii="Arial" w:hAnsi="Arial" w:cs="Arial"/>
                <w:sz w:val="20"/>
                <w:szCs w:val="20"/>
              </w:rPr>
              <w:t xml:space="preserve">ES sent incorrect </w:t>
            </w:r>
            <w:r w:rsidR="00451C5D">
              <w:rPr>
                <w:rFonts w:ascii="Arial" w:hAnsi="Arial" w:cs="Arial"/>
                <w:sz w:val="20"/>
                <w:szCs w:val="20"/>
              </w:rPr>
              <w:t>Veterans Choice Eligibility (VCE)</w:t>
            </w:r>
            <w:r w:rsidR="00451C5D" w:rsidRPr="00FB39CC">
              <w:rPr>
                <w:rFonts w:ascii="Arial" w:hAnsi="Arial" w:cs="Arial"/>
                <w:sz w:val="20"/>
                <w:szCs w:val="20"/>
              </w:rPr>
              <w:t xml:space="preserve"> </w:t>
            </w:r>
            <w:r w:rsidR="00752D0C" w:rsidRPr="00752D0C">
              <w:rPr>
                <w:rFonts w:ascii="Arial" w:hAnsi="Arial" w:cs="Arial"/>
                <w:sz w:val="20"/>
                <w:szCs w:val="20"/>
              </w:rPr>
              <w:t xml:space="preserve">to </w:t>
            </w:r>
            <w:r w:rsidR="00451C5D">
              <w:rPr>
                <w:rFonts w:ascii="Arial" w:hAnsi="Arial" w:cs="Arial"/>
                <w:sz w:val="20"/>
                <w:szCs w:val="20"/>
              </w:rPr>
              <w:t>Community Care Network (</w:t>
            </w:r>
            <w:r w:rsidR="00451C5D" w:rsidRPr="00FB39CC">
              <w:rPr>
                <w:rFonts w:ascii="Arial" w:hAnsi="Arial" w:cs="Arial"/>
                <w:sz w:val="20"/>
                <w:szCs w:val="20"/>
              </w:rPr>
              <w:t>CCN</w:t>
            </w:r>
            <w:r w:rsidR="00451C5D">
              <w:rPr>
                <w:rFonts w:ascii="Arial" w:hAnsi="Arial" w:cs="Arial"/>
                <w:sz w:val="20"/>
                <w:szCs w:val="20"/>
              </w:rPr>
              <w:t>)</w:t>
            </w:r>
            <w:r w:rsidR="00752D0C" w:rsidRPr="00752D0C">
              <w:rPr>
                <w:rFonts w:ascii="Arial" w:hAnsi="Arial" w:cs="Arial"/>
                <w:sz w:val="20"/>
                <w:szCs w:val="20"/>
              </w:rPr>
              <w:t xml:space="preserve"> </w:t>
            </w:r>
            <w:r w:rsidR="00EB28FD">
              <w:rPr>
                <w:rFonts w:ascii="Arial" w:hAnsi="Arial" w:cs="Arial"/>
                <w:sz w:val="20"/>
                <w:szCs w:val="20"/>
              </w:rPr>
              <w:t>c</w:t>
            </w:r>
            <w:r w:rsidR="00752D0C" w:rsidRPr="00752D0C">
              <w:rPr>
                <w:rFonts w:ascii="Arial" w:hAnsi="Arial" w:cs="Arial"/>
                <w:sz w:val="20"/>
                <w:szCs w:val="20"/>
              </w:rPr>
              <w:t xml:space="preserve">ontractor </w:t>
            </w:r>
            <w:r w:rsidR="00451C5D">
              <w:rPr>
                <w:rFonts w:ascii="Arial" w:hAnsi="Arial" w:cs="Arial"/>
                <w:sz w:val="20"/>
                <w:szCs w:val="20"/>
              </w:rPr>
              <w:t>due to</w:t>
            </w:r>
            <w:r w:rsidR="00752D0C" w:rsidRPr="00752D0C">
              <w:rPr>
                <w:rFonts w:ascii="Arial" w:hAnsi="Arial" w:cs="Arial"/>
                <w:sz w:val="20"/>
                <w:szCs w:val="20"/>
              </w:rPr>
              <w:t xml:space="preserve"> stale data</w:t>
            </w:r>
          </w:p>
        </w:tc>
      </w:tr>
      <w:tr w:rsidR="00E4533F" w14:paraId="64AAAA5D" w14:textId="77777777" w:rsidTr="00E4533F">
        <w:tblPrEx>
          <w:shd w:val="clear" w:color="auto" w:fill="auto"/>
        </w:tblPrEx>
        <w:tc>
          <w:tcPr>
            <w:tcW w:w="1809" w:type="dxa"/>
          </w:tcPr>
          <w:p w14:paraId="78223382" w14:textId="22BF0F28" w:rsidR="00E4533F" w:rsidRPr="00FB39CC" w:rsidRDefault="00E4533F" w:rsidP="005C2E79">
            <w:pPr>
              <w:rPr>
                <w:rFonts w:ascii="Arial" w:hAnsi="Arial" w:cs="Arial"/>
                <w:sz w:val="20"/>
                <w:szCs w:val="20"/>
              </w:rPr>
            </w:pPr>
            <w:r w:rsidRPr="00E4533F">
              <w:rPr>
                <w:rFonts w:ascii="Arial" w:hAnsi="Arial" w:cs="Arial"/>
                <w:sz w:val="20"/>
                <w:szCs w:val="20"/>
              </w:rPr>
              <w:t>VES-30398</w:t>
            </w:r>
          </w:p>
        </w:tc>
        <w:tc>
          <w:tcPr>
            <w:tcW w:w="8266" w:type="dxa"/>
          </w:tcPr>
          <w:p w14:paraId="531EEE59" w14:textId="772C09E3" w:rsidR="00E4533F" w:rsidRPr="00FB39CC" w:rsidRDefault="00E4533F" w:rsidP="005C2E79">
            <w:pPr>
              <w:rPr>
                <w:rFonts w:ascii="Arial" w:hAnsi="Arial" w:cs="Arial"/>
                <w:sz w:val="20"/>
                <w:szCs w:val="20"/>
              </w:rPr>
            </w:pPr>
            <w:r w:rsidRPr="00FB39CC">
              <w:rPr>
                <w:rFonts w:ascii="Arial" w:hAnsi="Arial" w:cs="Arial"/>
                <w:sz w:val="20"/>
                <w:szCs w:val="20"/>
              </w:rPr>
              <w:t xml:space="preserve">No </w:t>
            </w:r>
            <w:r w:rsidR="00246851" w:rsidRPr="00246851">
              <w:rPr>
                <w:rFonts w:ascii="Arial" w:hAnsi="Arial" w:cs="Arial"/>
                <w:sz w:val="20"/>
                <w:szCs w:val="20"/>
              </w:rPr>
              <w:t>Electronic Health Record Modernization</w:t>
            </w:r>
            <w:r w:rsidR="00246851">
              <w:rPr>
                <w:rFonts w:ascii="Arial" w:hAnsi="Arial" w:cs="Arial"/>
                <w:sz w:val="20"/>
                <w:szCs w:val="20"/>
              </w:rPr>
              <w:t xml:space="preserve"> (</w:t>
            </w:r>
            <w:r w:rsidRPr="00FB39CC">
              <w:rPr>
                <w:rFonts w:ascii="Arial" w:hAnsi="Arial" w:cs="Arial"/>
                <w:sz w:val="20"/>
                <w:szCs w:val="20"/>
              </w:rPr>
              <w:t>EHRM</w:t>
            </w:r>
            <w:r w:rsidR="00246851">
              <w:rPr>
                <w:rFonts w:ascii="Arial" w:hAnsi="Arial" w:cs="Arial"/>
                <w:sz w:val="20"/>
                <w:szCs w:val="20"/>
              </w:rPr>
              <w:t>)</w:t>
            </w:r>
            <w:r w:rsidRPr="00FB39CC">
              <w:rPr>
                <w:rFonts w:ascii="Arial" w:hAnsi="Arial" w:cs="Arial"/>
                <w:sz w:val="20"/>
                <w:szCs w:val="20"/>
              </w:rPr>
              <w:t xml:space="preserve"> notifications</w:t>
            </w:r>
            <w:r w:rsidR="00BE2371">
              <w:rPr>
                <w:rFonts w:ascii="Arial" w:hAnsi="Arial" w:cs="Arial"/>
                <w:sz w:val="20"/>
                <w:szCs w:val="20"/>
              </w:rPr>
              <w:t xml:space="preserve"> are sent</w:t>
            </w:r>
            <w:r w:rsidRPr="00FB39CC">
              <w:rPr>
                <w:rFonts w:ascii="Arial" w:hAnsi="Arial" w:cs="Arial"/>
                <w:sz w:val="20"/>
                <w:szCs w:val="20"/>
              </w:rPr>
              <w:t xml:space="preserve"> when</w:t>
            </w:r>
            <w:r w:rsidR="00BE2371">
              <w:rPr>
                <w:rFonts w:ascii="Arial" w:hAnsi="Arial" w:cs="Arial"/>
                <w:sz w:val="20"/>
                <w:szCs w:val="20"/>
              </w:rPr>
              <w:t xml:space="preserve"> a</w:t>
            </w:r>
            <w:r w:rsidRPr="00FB39CC">
              <w:rPr>
                <w:rFonts w:ascii="Arial" w:hAnsi="Arial" w:cs="Arial"/>
                <w:sz w:val="20"/>
                <w:szCs w:val="20"/>
              </w:rPr>
              <w:t xml:space="preserve"> change is made by </w:t>
            </w:r>
            <w:r w:rsidR="00BE2371">
              <w:rPr>
                <w:rFonts w:ascii="Arial" w:hAnsi="Arial" w:cs="Arial"/>
                <w:sz w:val="20"/>
                <w:szCs w:val="20"/>
              </w:rPr>
              <w:t>the VCE</w:t>
            </w:r>
            <w:r w:rsidRPr="00FB39CC">
              <w:rPr>
                <w:rFonts w:ascii="Arial" w:hAnsi="Arial" w:cs="Arial"/>
                <w:sz w:val="20"/>
                <w:szCs w:val="20"/>
              </w:rPr>
              <w:t xml:space="preserve"> recalc</w:t>
            </w:r>
            <w:r w:rsidR="00BE2371">
              <w:rPr>
                <w:rFonts w:ascii="Arial" w:hAnsi="Arial" w:cs="Arial"/>
                <w:sz w:val="20"/>
                <w:szCs w:val="20"/>
              </w:rPr>
              <w:t xml:space="preserve">ulation </w:t>
            </w:r>
            <w:r w:rsidRPr="00FB39CC">
              <w:rPr>
                <w:rFonts w:ascii="Arial" w:hAnsi="Arial" w:cs="Arial"/>
                <w:sz w:val="20"/>
                <w:szCs w:val="20"/>
              </w:rPr>
              <w:t>job</w:t>
            </w:r>
          </w:p>
        </w:tc>
      </w:tr>
      <w:tr w:rsidR="009D0FE3" w14:paraId="2B243F04" w14:textId="77777777" w:rsidTr="00FF3B73">
        <w:tblPrEx>
          <w:shd w:val="clear" w:color="auto" w:fill="auto"/>
        </w:tblPrEx>
        <w:tc>
          <w:tcPr>
            <w:tcW w:w="1809" w:type="dxa"/>
          </w:tcPr>
          <w:p w14:paraId="34AEEDAA" w14:textId="0EADFCC1" w:rsidR="00267A68" w:rsidRPr="00FB39CC" w:rsidRDefault="0055164F" w:rsidP="00557D0C">
            <w:pPr>
              <w:rPr>
                <w:rFonts w:ascii="Arial" w:hAnsi="Arial" w:cs="Arial"/>
                <w:sz w:val="20"/>
                <w:szCs w:val="20"/>
              </w:rPr>
            </w:pPr>
            <w:r w:rsidRPr="00556806">
              <w:rPr>
                <w:rFonts w:ascii="Arial" w:hAnsi="Arial" w:cs="Arial"/>
                <w:sz w:val="20"/>
                <w:szCs w:val="20"/>
              </w:rPr>
              <w:t>VES-33520</w:t>
            </w:r>
          </w:p>
        </w:tc>
        <w:tc>
          <w:tcPr>
            <w:tcW w:w="8266" w:type="dxa"/>
          </w:tcPr>
          <w:p w14:paraId="156A53F9" w14:textId="7DEB1D1C" w:rsidR="00267A68" w:rsidRPr="00FB39CC" w:rsidRDefault="00B52E14" w:rsidP="00637CEE">
            <w:pPr>
              <w:rPr>
                <w:rFonts w:ascii="Arial" w:hAnsi="Arial" w:cs="Arial"/>
                <w:sz w:val="20"/>
                <w:szCs w:val="20"/>
              </w:rPr>
            </w:pPr>
            <w:r>
              <w:rPr>
                <w:rFonts w:ascii="Arial" w:hAnsi="Arial" w:cs="Arial"/>
                <w:sz w:val="20"/>
                <w:szCs w:val="20"/>
              </w:rPr>
              <w:t>The</w:t>
            </w:r>
            <w:r w:rsidR="004919CB">
              <w:rPr>
                <w:rFonts w:ascii="Arial" w:hAnsi="Arial" w:cs="Arial"/>
                <w:sz w:val="20"/>
                <w:szCs w:val="20"/>
              </w:rPr>
              <w:t xml:space="preserve"> </w:t>
            </w:r>
            <w:r w:rsidRPr="00FB39CC">
              <w:rPr>
                <w:rFonts w:ascii="Arial" w:hAnsi="Arial" w:cs="Arial"/>
                <w:sz w:val="20"/>
                <w:szCs w:val="20"/>
              </w:rPr>
              <w:t>CCN</w:t>
            </w:r>
            <w:r w:rsidR="00FC4AC5">
              <w:rPr>
                <w:rFonts w:ascii="Arial" w:hAnsi="Arial" w:cs="Arial"/>
                <w:sz w:val="20"/>
                <w:szCs w:val="20"/>
              </w:rPr>
              <w:t xml:space="preserve"> </w:t>
            </w:r>
            <w:r w:rsidR="00A31FC4">
              <w:rPr>
                <w:rFonts w:ascii="Arial" w:hAnsi="Arial" w:cs="Arial"/>
                <w:sz w:val="20"/>
                <w:szCs w:val="20"/>
              </w:rPr>
              <w:t xml:space="preserve">is </w:t>
            </w:r>
            <w:r>
              <w:rPr>
                <w:rFonts w:ascii="Arial" w:hAnsi="Arial" w:cs="Arial"/>
                <w:sz w:val="20"/>
                <w:szCs w:val="20"/>
              </w:rPr>
              <w:t xml:space="preserve">daily </w:t>
            </w:r>
            <w:r w:rsidRPr="00FB39CC">
              <w:rPr>
                <w:rFonts w:ascii="Arial" w:hAnsi="Arial" w:cs="Arial"/>
                <w:sz w:val="20"/>
                <w:szCs w:val="20"/>
              </w:rPr>
              <w:t xml:space="preserve">transferring incorrect </w:t>
            </w:r>
            <w:r w:rsidR="00692BC1">
              <w:rPr>
                <w:rFonts w:ascii="Arial" w:hAnsi="Arial" w:cs="Arial"/>
                <w:sz w:val="20"/>
                <w:szCs w:val="20"/>
              </w:rPr>
              <w:t>V</w:t>
            </w:r>
            <w:r w:rsidR="00BE2371">
              <w:rPr>
                <w:rFonts w:ascii="Arial" w:hAnsi="Arial" w:cs="Arial"/>
                <w:sz w:val="20"/>
                <w:szCs w:val="20"/>
              </w:rPr>
              <w:t>CE</w:t>
            </w:r>
          </w:p>
        </w:tc>
      </w:tr>
    </w:tbl>
    <w:p w14:paraId="34CA64FE" w14:textId="77777777" w:rsidR="00503B5E" w:rsidRDefault="00503B5E" w:rsidP="00503B5E">
      <w:pPr>
        <w:rPr>
          <w:rFonts w:ascii="Arial" w:hAnsi="Arial" w:cs="Arial"/>
          <w:sz w:val="20"/>
          <w:szCs w:val="20"/>
        </w:rPr>
      </w:pPr>
    </w:p>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4148" w14:textId="77777777" w:rsidR="00016B9F" w:rsidRDefault="00016B9F">
      <w:r>
        <w:separator/>
      </w:r>
    </w:p>
  </w:endnote>
  <w:endnote w:type="continuationSeparator" w:id="0">
    <w:p w14:paraId="2F60A183" w14:textId="77777777" w:rsidR="00016B9F" w:rsidRDefault="0001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37EF" w14:textId="77777777" w:rsidR="00016B9F" w:rsidRDefault="00016B9F">
      <w:r>
        <w:separator/>
      </w:r>
    </w:p>
  </w:footnote>
  <w:footnote w:type="continuationSeparator" w:id="0">
    <w:p w14:paraId="439F924D" w14:textId="77777777" w:rsidR="00016B9F" w:rsidRDefault="0001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55164F"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17BE28B6">
      <w:start w:val="1"/>
      <w:numFmt w:val="bullet"/>
      <w:lvlText w:val=""/>
      <w:lvlJc w:val="left"/>
      <w:pPr>
        <w:ind w:left="720" w:hanging="360"/>
      </w:pPr>
      <w:rPr>
        <w:rFonts w:ascii="Symbol" w:hAnsi="Symbol" w:hint="default"/>
      </w:rPr>
    </w:lvl>
    <w:lvl w:ilvl="1" w:tplc="25300688" w:tentative="1">
      <w:start w:val="1"/>
      <w:numFmt w:val="bullet"/>
      <w:lvlText w:val="o"/>
      <w:lvlJc w:val="left"/>
      <w:pPr>
        <w:ind w:left="1440" w:hanging="360"/>
      </w:pPr>
      <w:rPr>
        <w:rFonts w:ascii="Courier New" w:hAnsi="Courier New" w:cs="Courier New" w:hint="default"/>
      </w:rPr>
    </w:lvl>
    <w:lvl w:ilvl="2" w:tplc="EC16B5CE" w:tentative="1">
      <w:start w:val="1"/>
      <w:numFmt w:val="bullet"/>
      <w:lvlText w:val=""/>
      <w:lvlJc w:val="left"/>
      <w:pPr>
        <w:ind w:left="2160" w:hanging="360"/>
      </w:pPr>
      <w:rPr>
        <w:rFonts w:ascii="Wingdings" w:hAnsi="Wingdings" w:hint="default"/>
      </w:rPr>
    </w:lvl>
    <w:lvl w:ilvl="3" w:tplc="3BF8F41C" w:tentative="1">
      <w:start w:val="1"/>
      <w:numFmt w:val="bullet"/>
      <w:lvlText w:val=""/>
      <w:lvlJc w:val="left"/>
      <w:pPr>
        <w:ind w:left="2880" w:hanging="360"/>
      </w:pPr>
      <w:rPr>
        <w:rFonts w:ascii="Symbol" w:hAnsi="Symbol" w:hint="default"/>
      </w:rPr>
    </w:lvl>
    <w:lvl w:ilvl="4" w:tplc="5B901CA4" w:tentative="1">
      <w:start w:val="1"/>
      <w:numFmt w:val="bullet"/>
      <w:lvlText w:val="o"/>
      <w:lvlJc w:val="left"/>
      <w:pPr>
        <w:ind w:left="3600" w:hanging="360"/>
      </w:pPr>
      <w:rPr>
        <w:rFonts w:ascii="Courier New" w:hAnsi="Courier New" w:cs="Courier New" w:hint="default"/>
      </w:rPr>
    </w:lvl>
    <w:lvl w:ilvl="5" w:tplc="1A128902" w:tentative="1">
      <w:start w:val="1"/>
      <w:numFmt w:val="bullet"/>
      <w:lvlText w:val=""/>
      <w:lvlJc w:val="left"/>
      <w:pPr>
        <w:ind w:left="4320" w:hanging="360"/>
      </w:pPr>
      <w:rPr>
        <w:rFonts w:ascii="Wingdings" w:hAnsi="Wingdings" w:hint="default"/>
      </w:rPr>
    </w:lvl>
    <w:lvl w:ilvl="6" w:tplc="BB8EB7A8" w:tentative="1">
      <w:start w:val="1"/>
      <w:numFmt w:val="bullet"/>
      <w:lvlText w:val=""/>
      <w:lvlJc w:val="left"/>
      <w:pPr>
        <w:ind w:left="5040" w:hanging="360"/>
      </w:pPr>
      <w:rPr>
        <w:rFonts w:ascii="Symbol" w:hAnsi="Symbol" w:hint="default"/>
      </w:rPr>
    </w:lvl>
    <w:lvl w:ilvl="7" w:tplc="3508D0E4" w:tentative="1">
      <w:start w:val="1"/>
      <w:numFmt w:val="bullet"/>
      <w:lvlText w:val="o"/>
      <w:lvlJc w:val="left"/>
      <w:pPr>
        <w:ind w:left="5760" w:hanging="360"/>
      </w:pPr>
      <w:rPr>
        <w:rFonts w:ascii="Courier New" w:hAnsi="Courier New" w:cs="Courier New" w:hint="default"/>
      </w:rPr>
    </w:lvl>
    <w:lvl w:ilvl="8" w:tplc="6CFEBF3A"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3182B436">
      <w:start w:val="1"/>
      <w:numFmt w:val="bullet"/>
      <w:lvlText w:val=""/>
      <w:lvlJc w:val="left"/>
      <w:pPr>
        <w:ind w:left="720" w:hanging="360"/>
      </w:pPr>
      <w:rPr>
        <w:rFonts w:ascii="Symbol" w:hAnsi="Symbol" w:hint="default"/>
      </w:rPr>
    </w:lvl>
    <w:lvl w:ilvl="1" w:tplc="11345648" w:tentative="1">
      <w:start w:val="1"/>
      <w:numFmt w:val="bullet"/>
      <w:lvlText w:val="o"/>
      <w:lvlJc w:val="left"/>
      <w:pPr>
        <w:ind w:left="1440" w:hanging="360"/>
      </w:pPr>
      <w:rPr>
        <w:rFonts w:ascii="Courier New" w:hAnsi="Courier New" w:cs="Courier New" w:hint="default"/>
      </w:rPr>
    </w:lvl>
    <w:lvl w:ilvl="2" w:tplc="62107716" w:tentative="1">
      <w:start w:val="1"/>
      <w:numFmt w:val="bullet"/>
      <w:lvlText w:val=""/>
      <w:lvlJc w:val="left"/>
      <w:pPr>
        <w:ind w:left="2160" w:hanging="360"/>
      </w:pPr>
      <w:rPr>
        <w:rFonts w:ascii="Wingdings" w:hAnsi="Wingdings" w:hint="default"/>
      </w:rPr>
    </w:lvl>
    <w:lvl w:ilvl="3" w:tplc="E626D0EA" w:tentative="1">
      <w:start w:val="1"/>
      <w:numFmt w:val="bullet"/>
      <w:lvlText w:val=""/>
      <w:lvlJc w:val="left"/>
      <w:pPr>
        <w:ind w:left="2880" w:hanging="360"/>
      </w:pPr>
      <w:rPr>
        <w:rFonts w:ascii="Symbol" w:hAnsi="Symbol" w:hint="default"/>
      </w:rPr>
    </w:lvl>
    <w:lvl w:ilvl="4" w:tplc="172EA030" w:tentative="1">
      <w:start w:val="1"/>
      <w:numFmt w:val="bullet"/>
      <w:lvlText w:val="o"/>
      <w:lvlJc w:val="left"/>
      <w:pPr>
        <w:ind w:left="3600" w:hanging="360"/>
      </w:pPr>
      <w:rPr>
        <w:rFonts w:ascii="Courier New" w:hAnsi="Courier New" w:cs="Courier New" w:hint="default"/>
      </w:rPr>
    </w:lvl>
    <w:lvl w:ilvl="5" w:tplc="C2C21782" w:tentative="1">
      <w:start w:val="1"/>
      <w:numFmt w:val="bullet"/>
      <w:lvlText w:val=""/>
      <w:lvlJc w:val="left"/>
      <w:pPr>
        <w:ind w:left="4320" w:hanging="360"/>
      </w:pPr>
      <w:rPr>
        <w:rFonts w:ascii="Wingdings" w:hAnsi="Wingdings" w:hint="default"/>
      </w:rPr>
    </w:lvl>
    <w:lvl w:ilvl="6" w:tplc="2B9C81A6" w:tentative="1">
      <w:start w:val="1"/>
      <w:numFmt w:val="bullet"/>
      <w:lvlText w:val=""/>
      <w:lvlJc w:val="left"/>
      <w:pPr>
        <w:ind w:left="5040" w:hanging="360"/>
      </w:pPr>
      <w:rPr>
        <w:rFonts w:ascii="Symbol" w:hAnsi="Symbol" w:hint="default"/>
      </w:rPr>
    </w:lvl>
    <w:lvl w:ilvl="7" w:tplc="1B5ACC6A" w:tentative="1">
      <w:start w:val="1"/>
      <w:numFmt w:val="bullet"/>
      <w:lvlText w:val="o"/>
      <w:lvlJc w:val="left"/>
      <w:pPr>
        <w:ind w:left="5760" w:hanging="360"/>
      </w:pPr>
      <w:rPr>
        <w:rFonts w:ascii="Courier New" w:hAnsi="Courier New" w:cs="Courier New" w:hint="default"/>
      </w:rPr>
    </w:lvl>
    <w:lvl w:ilvl="8" w:tplc="8E60A110"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1030549A">
      <w:start w:val="1"/>
      <w:numFmt w:val="bullet"/>
      <w:lvlText w:val="o"/>
      <w:lvlJc w:val="left"/>
      <w:pPr>
        <w:ind w:left="789" w:hanging="360"/>
      </w:pPr>
      <w:rPr>
        <w:rFonts w:ascii="Courier New" w:hAnsi="Courier New" w:hint="default"/>
      </w:rPr>
    </w:lvl>
    <w:lvl w:ilvl="1" w:tplc="08924974" w:tentative="1">
      <w:start w:val="1"/>
      <w:numFmt w:val="bullet"/>
      <w:lvlText w:val="o"/>
      <w:lvlJc w:val="left"/>
      <w:pPr>
        <w:ind w:left="1509" w:hanging="360"/>
      </w:pPr>
      <w:rPr>
        <w:rFonts w:ascii="Courier New" w:hAnsi="Courier New" w:hint="default"/>
      </w:rPr>
    </w:lvl>
    <w:lvl w:ilvl="2" w:tplc="6ABC4A36" w:tentative="1">
      <w:start w:val="1"/>
      <w:numFmt w:val="bullet"/>
      <w:lvlText w:val=""/>
      <w:lvlJc w:val="left"/>
      <w:pPr>
        <w:ind w:left="2229" w:hanging="360"/>
      </w:pPr>
      <w:rPr>
        <w:rFonts w:ascii="Wingdings" w:hAnsi="Wingdings" w:hint="default"/>
      </w:rPr>
    </w:lvl>
    <w:lvl w:ilvl="3" w:tplc="5052BCA6" w:tentative="1">
      <w:start w:val="1"/>
      <w:numFmt w:val="bullet"/>
      <w:lvlText w:val=""/>
      <w:lvlJc w:val="left"/>
      <w:pPr>
        <w:ind w:left="2949" w:hanging="360"/>
      </w:pPr>
      <w:rPr>
        <w:rFonts w:ascii="Symbol" w:hAnsi="Symbol" w:hint="default"/>
      </w:rPr>
    </w:lvl>
    <w:lvl w:ilvl="4" w:tplc="B13A931C" w:tentative="1">
      <w:start w:val="1"/>
      <w:numFmt w:val="bullet"/>
      <w:lvlText w:val="o"/>
      <w:lvlJc w:val="left"/>
      <w:pPr>
        <w:ind w:left="3669" w:hanging="360"/>
      </w:pPr>
      <w:rPr>
        <w:rFonts w:ascii="Courier New" w:hAnsi="Courier New" w:hint="default"/>
      </w:rPr>
    </w:lvl>
    <w:lvl w:ilvl="5" w:tplc="01F0B4B6" w:tentative="1">
      <w:start w:val="1"/>
      <w:numFmt w:val="bullet"/>
      <w:lvlText w:val=""/>
      <w:lvlJc w:val="left"/>
      <w:pPr>
        <w:ind w:left="4389" w:hanging="360"/>
      </w:pPr>
      <w:rPr>
        <w:rFonts w:ascii="Wingdings" w:hAnsi="Wingdings" w:hint="default"/>
      </w:rPr>
    </w:lvl>
    <w:lvl w:ilvl="6" w:tplc="32FC5AFE" w:tentative="1">
      <w:start w:val="1"/>
      <w:numFmt w:val="bullet"/>
      <w:lvlText w:val=""/>
      <w:lvlJc w:val="left"/>
      <w:pPr>
        <w:ind w:left="5109" w:hanging="360"/>
      </w:pPr>
      <w:rPr>
        <w:rFonts w:ascii="Symbol" w:hAnsi="Symbol" w:hint="default"/>
      </w:rPr>
    </w:lvl>
    <w:lvl w:ilvl="7" w:tplc="1C4CF408" w:tentative="1">
      <w:start w:val="1"/>
      <w:numFmt w:val="bullet"/>
      <w:lvlText w:val="o"/>
      <w:lvlJc w:val="left"/>
      <w:pPr>
        <w:ind w:left="5829" w:hanging="360"/>
      </w:pPr>
      <w:rPr>
        <w:rFonts w:ascii="Courier New" w:hAnsi="Courier New" w:hint="default"/>
      </w:rPr>
    </w:lvl>
    <w:lvl w:ilvl="8" w:tplc="9892C5D2"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6686ACBE">
      <w:start w:val="1"/>
      <w:numFmt w:val="bullet"/>
      <w:lvlText w:val=""/>
      <w:lvlJc w:val="left"/>
      <w:pPr>
        <w:ind w:left="789" w:hanging="360"/>
      </w:pPr>
      <w:rPr>
        <w:rFonts w:ascii="Symbol" w:hAnsi="Symbol" w:hint="default"/>
      </w:rPr>
    </w:lvl>
    <w:lvl w:ilvl="1" w:tplc="6BF29CC0" w:tentative="1">
      <w:start w:val="1"/>
      <w:numFmt w:val="bullet"/>
      <w:lvlText w:val="o"/>
      <w:lvlJc w:val="left"/>
      <w:pPr>
        <w:ind w:left="1509" w:hanging="360"/>
      </w:pPr>
      <w:rPr>
        <w:rFonts w:ascii="Courier New" w:hAnsi="Courier New" w:hint="default"/>
      </w:rPr>
    </w:lvl>
    <w:lvl w:ilvl="2" w:tplc="FE9C2BEC" w:tentative="1">
      <w:start w:val="1"/>
      <w:numFmt w:val="bullet"/>
      <w:lvlText w:val=""/>
      <w:lvlJc w:val="left"/>
      <w:pPr>
        <w:ind w:left="2229" w:hanging="360"/>
      </w:pPr>
      <w:rPr>
        <w:rFonts w:ascii="Wingdings" w:hAnsi="Wingdings" w:hint="default"/>
      </w:rPr>
    </w:lvl>
    <w:lvl w:ilvl="3" w:tplc="81CC0746" w:tentative="1">
      <w:start w:val="1"/>
      <w:numFmt w:val="bullet"/>
      <w:lvlText w:val=""/>
      <w:lvlJc w:val="left"/>
      <w:pPr>
        <w:ind w:left="2949" w:hanging="360"/>
      </w:pPr>
      <w:rPr>
        <w:rFonts w:ascii="Symbol" w:hAnsi="Symbol" w:hint="default"/>
      </w:rPr>
    </w:lvl>
    <w:lvl w:ilvl="4" w:tplc="79C4E748" w:tentative="1">
      <w:start w:val="1"/>
      <w:numFmt w:val="bullet"/>
      <w:lvlText w:val="o"/>
      <w:lvlJc w:val="left"/>
      <w:pPr>
        <w:ind w:left="3669" w:hanging="360"/>
      </w:pPr>
      <w:rPr>
        <w:rFonts w:ascii="Courier New" w:hAnsi="Courier New" w:hint="default"/>
      </w:rPr>
    </w:lvl>
    <w:lvl w:ilvl="5" w:tplc="7368D474" w:tentative="1">
      <w:start w:val="1"/>
      <w:numFmt w:val="bullet"/>
      <w:lvlText w:val=""/>
      <w:lvlJc w:val="left"/>
      <w:pPr>
        <w:ind w:left="4389" w:hanging="360"/>
      </w:pPr>
      <w:rPr>
        <w:rFonts w:ascii="Wingdings" w:hAnsi="Wingdings" w:hint="default"/>
      </w:rPr>
    </w:lvl>
    <w:lvl w:ilvl="6" w:tplc="20048BEC" w:tentative="1">
      <w:start w:val="1"/>
      <w:numFmt w:val="bullet"/>
      <w:lvlText w:val=""/>
      <w:lvlJc w:val="left"/>
      <w:pPr>
        <w:ind w:left="5109" w:hanging="360"/>
      </w:pPr>
      <w:rPr>
        <w:rFonts w:ascii="Symbol" w:hAnsi="Symbol" w:hint="default"/>
      </w:rPr>
    </w:lvl>
    <w:lvl w:ilvl="7" w:tplc="71B493EC" w:tentative="1">
      <w:start w:val="1"/>
      <w:numFmt w:val="bullet"/>
      <w:lvlText w:val="o"/>
      <w:lvlJc w:val="left"/>
      <w:pPr>
        <w:ind w:left="5829" w:hanging="360"/>
      </w:pPr>
      <w:rPr>
        <w:rFonts w:ascii="Courier New" w:hAnsi="Courier New" w:hint="default"/>
      </w:rPr>
    </w:lvl>
    <w:lvl w:ilvl="8" w:tplc="5B7C3FCC" w:tentative="1">
      <w:start w:val="1"/>
      <w:numFmt w:val="bullet"/>
      <w:lvlText w:val=""/>
      <w:lvlJc w:val="left"/>
      <w:pPr>
        <w:ind w:left="6549" w:hanging="360"/>
      </w:pPr>
      <w:rPr>
        <w:rFonts w:ascii="Wingdings" w:hAnsi="Wingdings" w:hint="default"/>
      </w:rPr>
    </w:lvl>
  </w:abstractNum>
  <w:num w:numId="1" w16cid:durableId="1635865102">
    <w:abstractNumId w:val="4"/>
  </w:num>
  <w:num w:numId="2" w16cid:durableId="1517501967">
    <w:abstractNumId w:val="2"/>
  </w:num>
  <w:num w:numId="3" w16cid:durableId="972751792">
    <w:abstractNumId w:val="3"/>
  </w:num>
  <w:num w:numId="4" w16cid:durableId="1261718430">
    <w:abstractNumId w:val="1"/>
  </w:num>
  <w:num w:numId="5" w16cid:durableId="91390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16B9F"/>
    <w:rsid w:val="0004729D"/>
    <w:rsid w:val="00072F2D"/>
    <w:rsid w:val="000D75F4"/>
    <w:rsid w:val="000E2D1E"/>
    <w:rsid w:val="0011265F"/>
    <w:rsid w:val="00124B91"/>
    <w:rsid w:val="00141F8A"/>
    <w:rsid w:val="0016197D"/>
    <w:rsid w:val="001A0E1B"/>
    <w:rsid w:val="001A5FDE"/>
    <w:rsid w:val="001B0E80"/>
    <w:rsid w:val="001C6548"/>
    <w:rsid w:val="001C76F4"/>
    <w:rsid w:val="00202F59"/>
    <w:rsid w:val="00246851"/>
    <w:rsid w:val="00247E7A"/>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43002"/>
    <w:rsid w:val="004467B5"/>
    <w:rsid w:val="00451C5D"/>
    <w:rsid w:val="00451DC3"/>
    <w:rsid w:val="004919CB"/>
    <w:rsid w:val="004B0CCE"/>
    <w:rsid w:val="004D0C55"/>
    <w:rsid w:val="004F582D"/>
    <w:rsid w:val="00503B5E"/>
    <w:rsid w:val="00505899"/>
    <w:rsid w:val="0052544C"/>
    <w:rsid w:val="00525772"/>
    <w:rsid w:val="0055164F"/>
    <w:rsid w:val="00556806"/>
    <w:rsid w:val="00557D0C"/>
    <w:rsid w:val="00596556"/>
    <w:rsid w:val="005A325E"/>
    <w:rsid w:val="005C5381"/>
    <w:rsid w:val="005D037F"/>
    <w:rsid w:val="005D7FE0"/>
    <w:rsid w:val="00630463"/>
    <w:rsid w:val="00637CEE"/>
    <w:rsid w:val="00663167"/>
    <w:rsid w:val="00692BC1"/>
    <w:rsid w:val="006A3739"/>
    <w:rsid w:val="006E5185"/>
    <w:rsid w:val="006E7CE0"/>
    <w:rsid w:val="006F25FD"/>
    <w:rsid w:val="00737FBA"/>
    <w:rsid w:val="0074354D"/>
    <w:rsid w:val="00743C0C"/>
    <w:rsid w:val="00752D0C"/>
    <w:rsid w:val="00767E71"/>
    <w:rsid w:val="007827BF"/>
    <w:rsid w:val="00787493"/>
    <w:rsid w:val="007A0732"/>
    <w:rsid w:val="007A6F24"/>
    <w:rsid w:val="007B7273"/>
    <w:rsid w:val="007E13D1"/>
    <w:rsid w:val="00801417"/>
    <w:rsid w:val="008066FC"/>
    <w:rsid w:val="0083015B"/>
    <w:rsid w:val="00860C69"/>
    <w:rsid w:val="00863CC2"/>
    <w:rsid w:val="00877996"/>
    <w:rsid w:val="008B320C"/>
    <w:rsid w:val="008F0D9C"/>
    <w:rsid w:val="00951DAC"/>
    <w:rsid w:val="00956355"/>
    <w:rsid w:val="009938ED"/>
    <w:rsid w:val="009B2FC7"/>
    <w:rsid w:val="009B4328"/>
    <w:rsid w:val="009C3066"/>
    <w:rsid w:val="009C64AE"/>
    <w:rsid w:val="009D0FE3"/>
    <w:rsid w:val="00A02239"/>
    <w:rsid w:val="00A2236C"/>
    <w:rsid w:val="00A31FC4"/>
    <w:rsid w:val="00A57F33"/>
    <w:rsid w:val="00A66930"/>
    <w:rsid w:val="00A7032F"/>
    <w:rsid w:val="00A916DA"/>
    <w:rsid w:val="00AE1AC6"/>
    <w:rsid w:val="00B006D5"/>
    <w:rsid w:val="00B110E8"/>
    <w:rsid w:val="00B2628E"/>
    <w:rsid w:val="00B30A62"/>
    <w:rsid w:val="00B51905"/>
    <w:rsid w:val="00B52E14"/>
    <w:rsid w:val="00B562A7"/>
    <w:rsid w:val="00B72CE8"/>
    <w:rsid w:val="00BE2371"/>
    <w:rsid w:val="00C00D6A"/>
    <w:rsid w:val="00C73112"/>
    <w:rsid w:val="00C916B6"/>
    <w:rsid w:val="00C965EF"/>
    <w:rsid w:val="00CB26BE"/>
    <w:rsid w:val="00CB344B"/>
    <w:rsid w:val="00CB5474"/>
    <w:rsid w:val="00CF79CB"/>
    <w:rsid w:val="00D16026"/>
    <w:rsid w:val="00D44804"/>
    <w:rsid w:val="00D51F2B"/>
    <w:rsid w:val="00D55C72"/>
    <w:rsid w:val="00D62ADF"/>
    <w:rsid w:val="00D71DAF"/>
    <w:rsid w:val="00D80D11"/>
    <w:rsid w:val="00D86F05"/>
    <w:rsid w:val="00DB5D0F"/>
    <w:rsid w:val="00DB734F"/>
    <w:rsid w:val="00DC1398"/>
    <w:rsid w:val="00DC514B"/>
    <w:rsid w:val="00DE4568"/>
    <w:rsid w:val="00E4533F"/>
    <w:rsid w:val="00E52187"/>
    <w:rsid w:val="00E56D7B"/>
    <w:rsid w:val="00E774E0"/>
    <w:rsid w:val="00E876A7"/>
    <w:rsid w:val="00EA74B3"/>
    <w:rsid w:val="00EB28FD"/>
    <w:rsid w:val="00EF2572"/>
    <w:rsid w:val="00F10648"/>
    <w:rsid w:val="00F40FF6"/>
    <w:rsid w:val="00F818B2"/>
    <w:rsid w:val="00FB39CC"/>
    <w:rsid w:val="00FB7210"/>
    <w:rsid w:val="00FC4AC5"/>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221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ves_6_6_1_rn</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ves_6_6_1_rn</dc:title>
  <dc:creator/>
  <cp:lastModifiedBy>Department of Veterans Affairs</cp:lastModifiedBy>
  <cp:revision>39</cp:revision>
  <dcterms:created xsi:type="dcterms:W3CDTF">2022-12-19T12:46:00Z</dcterms:created>
  <dcterms:modified xsi:type="dcterms:W3CDTF">2023-09-18T13:55:00Z</dcterms:modified>
</cp:coreProperties>
</file>