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05838" w14:textId="3E008B06" w:rsidR="006C4A5D" w:rsidRPr="003302F3" w:rsidRDefault="00BE6BD1" w:rsidP="003302F3">
      <w:pPr>
        <w:pStyle w:val="body"/>
        <w:spacing w:before="120" w:after="120"/>
        <w:jc w:val="center"/>
        <w:rPr>
          <w:rStyle w:val="TableTextChar"/>
          <w:b/>
          <w:bCs/>
          <w:i/>
          <w:iCs/>
          <w:sz w:val="36"/>
          <w:szCs w:val="36"/>
        </w:rPr>
      </w:pPr>
      <w:bookmarkStart w:id="0" w:name="_Toc205632711"/>
      <w:r w:rsidRPr="003302F3">
        <w:rPr>
          <w:rFonts w:ascii="Arial" w:hAnsi="Arial" w:cs="Arial"/>
          <w:b/>
          <w:bCs/>
          <w:sz w:val="36"/>
          <w:szCs w:val="36"/>
        </w:rPr>
        <w:t>Veterans Health Administration (VHA) Enrollment System (VES)</w:t>
      </w:r>
      <w:r w:rsidR="00315AE7" w:rsidRPr="003302F3">
        <w:rPr>
          <w:rFonts w:ascii="Arial" w:hAnsi="Arial" w:cs="Arial"/>
          <w:b/>
          <w:bCs/>
          <w:sz w:val="36"/>
          <w:szCs w:val="36"/>
        </w:rPr>
        <w:t xml:space="preserve"> 6.</w:t>
      </w:r>
      <w:r w:rsidR="00F83FD7" w:rsidRPr="003302F3">
        <w:rPr>
          <w:rFonts w:ascii="Arial" w:hAnsi="Arial" w:cs="Arial"/>
          <w:b/>
          <w:bCs/>
          <w:sz w:val="36"/>
          <w:szCs w:val="36"/>
        </w:rPr>
        <w:t>8</w:t>
      </w:r>
    </w:p>
    <w:p w14:paraId="5BA05839" w14:textId="363EE015" w:rsidR="00EE55AD" w:rsidRDefault="00045A17" w:rsidP="003302F3">
      <w:pPr>
        <w:pStyle w:val="body"/>
        <w:spacing w:before="120" w:after="120"/>
        <w:jc w:val="center"/>
        <w:rPr>
          <w:rFonts w:ascii="Arial" w:hAnsi="Arial" w:cs="Arial"/>
          <w:b/>
          <w:bCs/>
          <w:sz w:val="36"/>
          <w:szCs w:val="36"/>
        </w:rPr>
      </w:pPr>
      <w:r w:rsidRPr="003302F3">
        <w:rPr>
          <w:rFonts w:ascii="Arial" w:hAnsi="Arial" w:cs="Arial"/>
          <w:b/>
          <w:bCs/>
          <w:sz w:val="36"/>
          <w:szCs w:val="36"/>
        </w:rPr>
        <w:t>Quick Start User Guide</w:t>
      </w:r>
    </w:p>
    <w:p w14:paraId="25276337" w14:textId="77777777" w:rsidR="003302F3" w:rsidRPr="003302F3" w:rsidRDefault="003302F3" w:rsidP="003302F3">
      <w:pPr>
        <w:pStyle w:val="body"/>
        <w:jc w:val="center"/>
        <w:rPr>
          <w:rFonts w:ascii="Arial" w:hAnsi="Arial" w:cs="Arial"/>
          <w:b/>
          <w:bCs/>
          <w:sz w:val="36"/>
          <w:szCs w:val="36"/>
        </w:rPr>
      </w:pPr>
    </w:p>
    <w:p w14:paraId="5BA0583A" w14:textId="731609CC" w:rsidR="00C85412" w:rsidRDefault="006C4A5D" w:rsidP="003302F3">
      <w:pPr>
        <w:pStyle w:val="body"/>
        <w:jc w:val="center"/>
        <w:rPr>
          <w:rFonts w:ascii="Arial" w:hAnsi="Arial" w:cs="Arial"/>
          <w:b/>
          <w:bCs/>
          <w:sz w:val="36"/>
          <w:szCs w:val="36"/>
        </w:rPr>
      </w:pPr>
      <w:r w:rsidRPr="003302F3">
        <w:rPr>
          <w:rFonts w:ascii="Arial" w:hAnsi="Arial" w:cs="Arial"/>
          <w:b/>
          <w:bCs/>
          <w:noProof/>
          <w:sz w:val="36"/>
          <w:szCs w:val="36"/>
          <w:lang w:bidi="yi-Hebr"/>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2F82C8A1" w14:textId="77777777" w:rsidR="003302F3" w:rsidRPr="003302F3" w:rsidRDefault="003302F3" w:rsidP="003302F3">
      <w:pPr>
        <w:pStyle w:val="body"/>
        <w:jc w:val="center"/>
        <w:rPr>
          <w:rFonts w:ascii="Arial" w:hAnsi="Arial" w:cs="Arial"/>
          <w:b/>
          <w:bCs/>
          <w:sz w:val="36"/>
          <w:szCs w:val="36"/>
        </w:rPr>
      </w:pPr>
    </w:p>
    <w:p w14:paraId="5BA0583B" w14:textId="328C8A9C" w:rsidR="006C4A5D" w:rsidRPr="003302F3" w:rsidRDefault="00F83FD7" w:rsidP="003302F3">
      <w:pPr>
        <w:pStyle w:val="body"/>
        <w:spacing w:before="120" w:after="120"/>
        <w:jc w:val="center"/>
        <w:rPr>
          <w:rFonts w:ascii="Arial" w:hAnsi="Arial" w:cs="Arial"/>
          <w:b/>
          <w:bCs/>
          <w:i/>
          <w:iCs/>
          <w:sz w:val="36"/>
          <w:szCs w:val="36"/>
        </w:rPr>
      </w:pPr>
      <w:r w:rsidRPr="003302F3">
        <w:rPr>
          <w:rFonts w:ascii="Arial" w:hAnsi="Arial" w:cs="Arial"/>
          <w:b/>
          <w:bCs/>
          <w:iCs/>
          <w:sz w:val="36"/>
          <w:szCs w:val="36"/>
        </w:rPr>
        <w:t>January</w:t>
      </w:r>
      <w:r w:rsidR="00A21ED9" w:rsidRPr="003302F3">
        <w:rPr>
          <w:rFonts w:ascii="Arial" w:hAnsi="Arial" w:cs="Arial"/>
          <w:b/>
          <w:bCs/>
          <w:iCs/>
          <w:sz w:val="36"/>
          <w:szCs w:val="36"/>
        </w:rPr>
        <w:t xml:space="preserve"> </w:t>
      </w:r>
      <w:r w:rsidR="003A52C6" w:rsidRPr="003302F3">
        <w:rPr>
          <w:rFonts w:ascii="Arial" w:hAnsi="Arial" w:cs="Arial"/>
          <w:b/>
          <w:bCs/>
          <w:iCs/>
          <w:sz w:val="36"/>
          <w:szCs w:val="36"/>
        </w:rPr>
        <w:t>202</w:t>
      </w:r>
      <w:r w:rsidRPr="003302F3">
        <w:rPr>
          <w:rFonts w:ascii="Arial" w:hAnsi="Arial" w:cs="Arial"/>
          <w:b/>
          <w:bCs/>
          <w:iCs/>
          <w:sz w:val="36"/>
          <w:szCs w:val="36"/>
        </w:rPr>
        <w:t>4</w:t>
      </w:r>
    </w:p>
    <w:p w14:paraId="5BA0583C" w14:textId="77777777" w:rsidR="00C85412" w:rsidRPr="003302F3" w:rsidRDefault="00C85412" w:rsidP="003302F3">
      <w:pPr>
        <w:pStyle w:val="body"/>
        <w:spacing w:before="120" w:after="120"/>
        <w:jc w:val="center"/>
        <w:rPr>
          <w:rFonts w:ascii="Arial" w:hAnsi="Arial" w:cs="Arial"/>
          <w:b/>
          <w:bCs/>
          <w:sz w:val="36"/>
          <w:szCs w:val="36"/>
        </w:rPr>
      </w:pPr>
      <w:r w:rsidRPr="003302F3">
        <w:rPr>
          <w:rFonts w:ascii="Arial" w:hAnsi="Arial" w:cs="Arial"/>
          <w:b/>
          <w:bCs/>
          <w:sz w:val="36"/>
          <w:szCs w:val="36"/>
        </w:rPr>
        <w:t>Department of Veterans Affairs</w:t>
      </w:r>
    </w:p>
    <w:p w14:paraId="5BA0583D" w14:textId="22F45C09" w:rsidR="00C85412" w:rsidRPr="003302F3" w:rsidRDefault="00C85412" w:rsidP="003302F3">
      <w:pPr>
        <w:pStyle w:val="body"/>
        <w:spacing w:before="120" w:after="120"/>
        <w:jc w:val="center"/>
        <w:rPr>
          <w:rFonts w:ascii="Arial" w:hAnsi="Arial" w:cs="Arial"/>
          <w:b/>
          <w:bCs/>
          <w:sz w:val="36"/>
          <w:szCs w:val="36"/>
        </w:rPr>
      </w:pPr>
      <w:r w:rsidRPr="003302F3">
        <w:rPr>
          <w:rFonts w:ascii="Arial" w:hAnsi="Arial" w:cs="Arial"/>
          <w:b/>
          <w:bCs/>
          <w:sz w:val="36"/>
          <w:szCs w:val="36"/>
        </w:rPr>
        <w:t>Office of Information and Technology (OIT)</w:t>
      </w:r>
    </w:p>
    <w:p w14:paraId="5BA0583E" w14:textId="77777777" w:rsidR="00C85412" w:rsidRPr="009B3AB7" w:rsidRDefault="00C85412" w:rsidP="00406EBA">
      <w:pPr>
        <w:pStyle w:val="Title2"/>
      </w:pPr>
    </w:p>
    <w:p w14:paraId="5BA05844" w14:textId="77777777" w:rsidR="00A962F0" w:rsidRPr="009B3AB7" w:rsidRDefault="00A962F0" w:rsidP="00406EBA">
      <w:pPr>
        <w:keepLines/>
        <w:tabs>
          <w:tab w:val="left" w:pos="720"/>
        </w:tabs>
        <w:autoSpaceDE w:val="0"/>
        <w:autoSpaceDN w:val="0"/>
        <w:adjustRightInd w:val="0"/>
        <w:spacing w:before="120" w:after="120" w:line="240" w:lineRule="atLeast"/>
        <w:rPr>
          <w:i/>
          <w:iCs/>
          <w:color w:val="0000FF"/>
          <w:sz w:val="24"/>
          <w:szCs w:val="20"/>
        </w:rPr>
        <w:sectPr w:rsidR="00A962F0" w:rsidRPr="009B3AB7" w:rsidSect="00EE55AD">
          <w:footerReference w:type="even" r:id="rId9"/>
          <w:footerReference w:type="first" r:id="rId10"/>
          <w:pgSz w:w="12240" w:h="15840" w:code="1"/>
          <w:pgMar w:top="2250" w:right="1440" w:bottom="1440" w:left="1440" w:header="720" w:footer="720" w:gutter="0"/>
          <w:pgNumType w:start="1"/>
          <w:cols w:space="720"/>
          <w:vAlign w:val="center"/>
          <w:docGrid w:linePitch="360"/>
        </w:sectPr>
      </w:pPr>
    </w:p>
    <w:p w14:paraId="5BA0584A" w14:textId="330D8651" w:rsidR="00CE5E6F" w:rsidRPr="009B3AB7" w:rsidDel="00B46B6B" w:rsidRDefault="004F3A80" w:rsidP="00406EBA">
      <w:pPr>
        <w:pStyle w:val="Title2"/>
      </w:pPr>
      <w:r w:rsidRPr="009B3AB7" w:rsidDel="00B46B6B">
        <w:lastRenderedPageBreak/>
        <w:t>Revision History</w:t>
      </w:r>
    </w:p>
    <w:tbl>
      <w:tblPr>
        <w:tblStyle w:val="TableGrid"/>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520"/>
        <w:gridCol w:w="1133"/>
        <w:gridCol w:w="5081"/>
        <w:gridCol w:w="1616"/>
      </w:tblGrid>
      <w:tr w:rsidR="004F3A80" w:rsidRPr="009B3AB7" w:rsidDel="00B46B6B" w14:paraId="5BA0584F" w14:textId="32A038F6" w:rsidTr="00224AF0">
        <w:trPr>
          <w:tblHeader/>
        </w:trPr>
        <w:tc>
          <w:tcPr>
            <w:tcW w:w="813" w:type="pct"/>
            <w:shd w:val="clear" w:color="auto" w:fill="D9D9D9" w:themeFill="background1" w:themeFillShade="D9"/>
          </w:tcPr>
          <w:p w14:paraId="5BA0584B" w14:textId="6F77E99E" w:rsidR="004F3A80" w:rsidRPr="009B3AB7" w:rsidDel="00B46B6B" w:rsidRDefault="004F3A80" w:rsidP="00406EBA">
            <w:pPr>
              <w:pStyle w:val="TableHeading"/>
            </w:pPr>
            <w:bookmarkStart w:id="1" w:name="ColumnTitle_01"/>
            <w:bookmarkEnd w:id="1"/>
            <w:r w:rsidRPr="009B3AB7" w:rsidDel="00B46B6B">
              <w:t>Date</w:t>
            </w:r>
          </w:p>
        </w:tc>
        <w:tc>
          <w:tcPr>
            <w:tcW w:w="606" w:type="pct"/>
            <w:shd w:val="clear" w:color="auto" w:fill="D9D9D9" w:themeFill="background1" w:themeFillShade="D9"/>
          </w:tcPr>
          <w:p w14:paraId="5BA0584C" w14:textId="0CB8D220" w:rsidR="004F3A80" w:rsidRPr="009B3AB7" w:rsidDel="00B46B6B" w:rsidRDefault="003E5E7F" w:rsidP="00406EBA">
            <w:pPr>
              <w:pStyle w:val="TableHeading"/>
            </w:pPr>
            <w:r w:rsidRPr="009B3AB7" w:rsidDel="00B46B6B">
              <w:t>Revi</w:t>
            </w:r>
            <w:r w:rsidR="004F3A80" w:rsidRPr="009B3AB7" w:rsidDel="00B46B6B">
              <w:t>sion</w:t>
            </w:r>
          </w:p>
        </w:tc>
        <w:tc>
          <w:tcPr>
            <w:tcW w:w="2717" w:type="pct"/>
            <w:shd w:val="clear" w:color="auto" w:fill="D9D9D9" w:themeFill="background1" w:themeFillShade="D9"/>
          </w:tcPr>
          <w:p w14:paraId="5BA0584D" w14:textId="2A2A1C90" w:rsidR="004F3A80" w:rsidRPr="009B3AB7" w:rsidDel="00B46B6B" w:rsidRDefault="004F3A80" w:rsidP="00406EBA">
            <w:pPr>
              <w:pStyle w:val="TableHeading"/>
            </w:pPr>
            <w:r w:rsidRPr="009B3AB7" w:rsidDel="00B46B6B">
              <w:t>Description</w:t>
            </w:r>
          </w:p>
        </w:tc>
        <w:tc>
          <w:tcPr>
            <w:tcW w:w="864" w:type="pct"/>
            <w:shd w:val="clear" w:color="auto" w:fill="D9D9D9" w:themeFill="background1" w:themeFillShade="D9"/>
          </w:tcPr>
          <w:p w14:paraId="5BA0584E" w14:textId="275CEA96" w:rsidR="004F3A80" w:rsidRPr="009B3AB7" w:rsidDel="00B46B6B" w:rsidRDefault="004F3A80" w:rsidP="00406EBA">
            <w:pPr>
              <w:pStyle w:val="TableHeading"/>
            </w:pPr>
            <w:r w:rsidRPr="009B3AB7" w:rsidDel="00B46B6B">
              <w:t>Author</w:t>
            </w:r>
          </w:p>
        </w:tc>
      </w:tr>
      <w:tr w:rsidR="00481D6F" w:rsidRPr="009B3AB7" w:rsidDel="00B46B6B" w14:paraId="5B548809" w14:textId="77777777" w:rsidTr="00224AF0">
        <w:tc>
          <w:tcPr>
            <w:tcW w:w="813" w:type="pct"/>
          </w:tcPr>
          <w:p w14:paraId="5F7F5280" w14:textId="1CDCEBF9" w:rsidR="00481D6F" w:rsidRPr="009B3AB7" w:rsidRDefault="00F83FD7" w:rsidP="00224AF0">
            <w:pPr>
              <w:pStyle w:val="TableText"/>
            </w:pPr>
            <w:r w:rsidRPr="009B3AB7">
              <w:t>01</w:t>
            </w:r>
            <w:r w:rsidR="00481D6F" w:rsidRPr="009B3AB7">
              <w:t>/</w:t>
            </w:r>
            <w:r w:rsidR="00A979FE" w:rsidRPr="009B3AB7">
              <w:t>2</w:t>
            </w:r>
            <w:r w:rsidRPr="009B3AB7">
              <w:t>6</w:t>
            </w:r>
            <w:r w:rsidR="00481D6F" w:rsidRPr="009B3AB7">
              <w:t>/202</w:t>
            </w:r>
            <w:r w:rsidR="001C5F9E" w:rsidRPr="009B3AB7">
              <w:t>3</w:t>
            </w:r>
          </w:p>
        </w:tc>
        <w:tc>
          <w:tcPr>
            <w:tcW w:w="606" w:type="pct"/>
          </w:tcPr>
          <w:p w14:paraId="328CDB7B" w14:textId="0150F609" w:rsidR="00481D6F" w:rsidRPr="009B3AB7" w:rsidRDefault="00481D6F" w:rsidP="00224AF0">
            <w:pPr>
              <w:pStyle w:val="TableText"/>
            </w:pPr>
            <w:r w:rsidRPr="009B3AB7">
              <w:t>4</w:t>
            </w:r>
            <w:r w:rsidR="00F83FD7" w:rsidRPr="009B3AB7">
              <w:t>7</w:t>
            </w:r>
            <w:r w:rsidRPr="009B3AB7">
              <w:t>.</w:t>
            </w:r>
            <w:r w:rsidR="00F5308A" w:rsidRPr="009B3AB7">
              <w:t>0</w:t>
            </w:r>
          </w:p>
        </w:tc>
        <w:tc>
          <w:tcPr>
            <w:tcW w:w="2717" w:type="pct"/>
          </w:tcPr>
          <w:p w14:paraId="1A6A4427" w14:textId="2E345DC7" w:rsidR="00481D6F" w:rsidRPr="009B3AB7" w:rsidRDefault="00481D6F" w:rsidP="00481D6F">
            <w:pPr>
              <w:pStyle w:val="TableText"/>
              <w:rPr>
                <w:sz w:val="18"/>
                <w:szCs w:val="18"/>
              </w:rPr>
            </w:pPr>
            <w:r w:rsidRPr="009B3AB7">
              <w:rPr>
                <w:b/>
                <w:bCs/>
                <w:sz w:val="18"/>
                <w:szCs w:val="18"/>
              </w:rPr>
              <w:t>VES V6.</w:t>
            </w:r>
            <w:r w:rsidR="00F83FD7" w:rsidRPr="009B3AB7">
              <w:rPr>
                <w:b/>
                <w:bCs/>
                <w:sz w:val="18"/>
                <w:szCs w:val="18"/>
              </w:rPr>
              <w:t>8</w:t>
            </w:r>
            <w:r w:rsidRPr="009B3AB7">
              <w:rPr>
                <w:sz w:val="18"/>
                <w:szCs w:val="18"/>
              </w:rPr>
              <w:t xml:space="preserve"> added the following: </w:t>
            </w:r>
          </w:p>
          <w:p w14:paraId="65F628A6" w14:textId="748340E3" w:rsidR="003336A5" w:rsidRPr="009B3AB7" w:rsidRDefault="003336A5" w:rsidP="001D12DF">
            <w:pPr>
              <w:pStyle w:val="TableText"/>
              <w:numPr>
                <w:ilvl w:val="0"/>
                <w:numId w:val="26"/>
              </w:numPr>
              <w:rPr>
                <w:sz w:val="18"/>
                <w:szCs w:val="18"/>
              </w:rPr>
            </w:pPr>
            <w:r w:rsidRPr="009B3AB7">
              <w:rPr>
                <w:sz w:val="18"/>
                <w:szCs w:val="18"/>
              </w:rPr>
              <w:t>Project References updated, pg. 2</w:t>
            </w:r>
          </w:p>
          <w:p w14:paraId="4666FF2F" w14:textId="5D6961B4" w:rsidR="00753393" w:rsidRPr="009B3AB7" w:rsidRDefault="00F83FD7" w:rsidP="00753393">
            <w:pPr>
              <w:pStyle w:val="TableText"/>
              <w:numPr>
                <w:ilvl w:val="0"/>
                <w:numId w:val="26"/>
              </w:numPr>
              <w:rPr>
                <w:sz w:val="18"/>
                <w:szCs w:val="18"/>
              </w:rPr>
            </w:pPr>
            <w:r w:rsidRPr="009B3AB7">
              <w:rPr>
                <w:sz w:val="18"/>
                <w:szCs w:val="18"/>
              </w:rPr>
              <w:t>VES Communication History For Letters</w:t>
            </w:r>
          </w:p>
          <w:p w14:paraId="565FB9C8" w14:textId="4B5006C2" w:rsidR="00180AAC" w:rsidRPr="009B3AB7" w:rsidRDefault="009F01A5" w:rsidP="00753393">
            <w:pPr>
              <w:pStyle w:val="TableText"/>
              <w:numPr>
                <w:ilvl w:val="1"/>
                <w:numId w:val="26"/>
              </w:numPr>
              <w:rPr>
                <w:sz w:val="18"/>
                <w:szCs w:val="18"/>
              </w:rPr>
            </w:pPr>
            <w:r w:rsidRPr="009B3AB7">
              <w:rPr>
                <w:sz w:val="18"/>
                <w:szCs w:val="18"/>
              </w:rPr>
              <w:t xml:space="preserve">Person Search Tabs → Communications → Previously Mailed </w:t>
            </w:r>
            <w:r w:rsidR="00180AAC" w:rsidRPr="009B3AB7">
              <w:rPr>
                <w:sz w:val="18"/>
                <w:szCs w:val="18"/>
              </w:rPr>
              <w:t>pgs. 10-11</w:t>
            </w:r>
          </w:p>
          <w:p w14:paraId="58201F56" w14:textId="088AD76A" w:rsidR="009F01A5" w:rsidRPr="009B3AB7" w:rsidRDefault="0061344A" w:rsidP="00753393">
            <w:pPr>
              <w:pStyle w:val="TableText"/>
              <w:numPr>
                <w:ilvl w:val="1"/>
                <w:numId w:val="26"/>
              </w:numPr>
              <w:rPr>
                <w:sz w:val="18"/>
                <w:szCs w:val="18"/>
              </w:rPr>
            </w:pPr>
            <w:r w:rsidRPr="009B3AB7">
              <w:rPr>
                <w:sz w:val="18"/>
                <w:szCs w:val="18"/>
              </w:rPr>
              <w:t>Communication → Previously Mailed → Letter Mailed on Behalf of Veteran → Status History pg. 11</w:t>
            </w:r>
          </w:p>
          <w:p w14:paraId="372E423A" w14:textId="5E372DFD" w:rsidR="00180AAC" w:rsidRPr="009B3AB7" w:rsidRDefault="00C25EC8" w:rsidP="00180AAC">
            <w:pPr>
              <w:pStyle w:val="ListParagraph"/>
              <w:numPr>
                <w:ilvl w:val="0"/>
                <w:numId w:val="26"/>
              </w:numPr>
              <w:rPr>
                <w:rFonts w:ascii="Arial" w:hAnsi="Arial" w:cs="Arial"/>
                <w:sz w:val="18"/>
                <w:szCs w:val="18"/>
              </w:rPr>
            </w:pPr>
            <w:r w:rsidRPr="009B3AB7">
              <w:rPr>
                <w:rFonts w:ascii="Arial" w:hAnsi="Arial" w:cs="Arial"/>
                <w:sz w:val="18"/>
                <w:szCs w:val="18"/>
              </w:rPr>
              <w:t>VES VHAP Updates for SERVICE Act, TERA Indicator &amp; COMPACT Act</w:t>
            </w:r>
          </w:p>
          <w:p w14:paraId="6186FEB7" w14:textId="77777777" w:rsidR="00180AAC" w:rsidRPr="009B3AB7" w:rsidRDefault="00C25EC8" w:rsidP="00682DF0">
            <w:pPr>
              <w:pStyle w:val="ListParagraph"/>
              <w:numPr>
                <w:ilvl w:val="1"/>
                <w:numId w:val="26"/>
              </w:numPr>
              <w:rPr>
                <w:rFonts w:ascii="Arial" w:hAnsi="Arial" w:cs="Arial"/>
                <w:sz w:val="18"/>
                <w:szCs w:val="18"/>
              </w:rPr>
            </w:pPr>
            <w:r w:rsidRPr="009B3AB7">
              <w:rPr>
                <w:rFonts w:ascii="Arial" w:hAnsi="Arial" w:cs="Arial"/>
                <w:sz w:val="18"/>
                <w:szCs w:val="18"/>
              </w:rPr>
              <w:t xml:space="preserve">Menu Bar  → Reference→ Core VHAPs </w:t>
            </w:r>
            <w:r w:rsidR="00AE767B" w:rsidRPr="009B3AB7">
              <w:rPr>
                <w:rFonts w:ascii="Arial" w:hAnsi="Arial" w:cs="Arial"/>
                <w:sz w:val="18"/>
                <w:szCs w:val="18"/>
              </w:rPr>
              <w:t>pgs. 1</w:t>
            </w:r>
            <w:r w:rsidRPr="009B3AB7">
              <w:rPr>
                <w:rFonts w:ascii="Arial" w:hAnsi="Arial" w:cs="Arial"/>
                <w:sz w:val="18"/>
                <w:szCs w:val="18"/>
              </w:rPr>
              <w:t>1</w:t>
            </w:r>
            <w:r w:rsidR="00AE767B" w:rsidRPr="009B3AB7">
              <w:rPr>
                <w:rFonts w:ascii="Arial" w:hAnsi="Arial" w:cs="Arial"/>
                <w:sz w:val="18"/>
                <w:szCs w:val="18"/>
              </w:rPr>
              <w:t>-</w:t>
            </w:r>
            <w:r w:rsidRPr="009B3AB7">
              <w:rPr>
                <w:rFonts w:ascii="Arial" w:hAnsi="Arial" w:cs="Arial"/>
                <w:sz w:val="18"/>
                <w:szCs w:val="18"/>
              </w:rPr>
              <w:t>22</w:t>
            </w:r>
          </w:p>
          <w:p w14:paraId="547F9EE1" w14:textId="6E13A0A5" w:rsidR="00956A54" w:rsidRPr="009B3AB7" w:rsidRDefault="00956A54" w:rsidP="00956A54">
            <w:pPr>
              <w:pStyle w:val="ListParagraph"/>
              <w:numPr>
                <w:ilvl w:val="0"/>
                <w:numId w:val="26"/>
              </w:numPr>
              <w:rPr>
                <w:rFonts w:ascii="Arial" w:hAnsi="Arial" w:cs="Arial"/>
                <w:sz w:val="18"/>
                <w:szCs w:val="18"/>
              </w:rPr>
            </w:pPr>
            <w:r w:rsidRPr="009B3AB7">
              <w:rPr>
                <w:rFonts w:ascii="Arial" w:hAnsi="Arial" w:cs="Arial"/>
                <w:sz w:val="18"/>
                <w:szCs w:val="18"/>
              </w:rPr>
              <w:t>VES Update SIGI Values &amp; 10-10EZ/EZR Forms</w:t>
            </w:r>
          </w:p>
          <w:p w14:paraId="5EF4CB0C" w14:textId="0BAF57D6" w:rsidR="007B678B" w:rsidRPr="009B3AB7" w:rsidRDefault="007B678B" w:rsidP="007B678B">
            <w:pPr>
              <w:pStyle w:val="ListParagraph"/>
              <w:numPr>
                <w:ilvl w:val="1"/>
                <w:numId w:val="26"/>
              </w:numPr>
              <w:rPr>
                <w:rFonts w:ascii="Arial" w:hAnsi="Arial" w:cs="Arial"/>
                <w:sz w:val="18"/>
                <w:szCs w:val="18"/>
              </w:rPr>
            </w:pPr>
            <w:r w:rsidRPr="009B3AB7">
              <w:rPr>
                <w:rFonts w:ascii="Arial" w:hAnsi="Arial" w:cs="Arial"/>
                <w:sz w:val="18"/>
                <w:szCs w:val="18"/>
              </w:rPr>
              <w:t>Person Search Tabs → Eligibility → Financials → Dependents → Add Edit Spouse→ Add Dependent Spouse pgs. 22-23</w:t>
            </w:r>
          </w:p>
          <w:p w14:paraId="60C97532" w14:textId="6A049B42" w:rsidR="005D2D21" w:rsidRPr="009B3AB7" w:rsidRDefault="005D2D21" w:rsidP="005D2D21">
            <w:pPr>
              <w:pStyle w:val="ListParagraph"/>
              <w:numPr>
                <w:ilvl w:val="1"/>
                <w:numId w:val="26"/>
              </w:numPr>
              <w:rPr>
                <w:rFonts w:ascii="Arial" w:hAnsi="Arial" w:cs="Arial"/>
                <w:sz w:val="18"/>
                <w:szCs w:val="18"/>
              </w:rPr>
            </w:pPr>
            <w:r w:rsidRPr="009B3AB7">
              <w:rPr>
                <w:rFonts w:ascii="Arial" w:hAnsi="Arial" w:cs="Arial"/>
                <w:sz w:val="18"/>
                <w:szCs w:val="18"/>
              </w:rPr>
              <w:t>Person Search Tabs → Eligibility → Financials → Dependents → Add Edit Spouse→ Edit Dependent Spouse pgs. 23-24</w:t>
            </w:r>
          </w:p>
          <w:p w14:paraId="60CCD57F" w14:textId="16E79579" w:rsidR="00956A54" w:rsidRPr="009B3AB7" w:rsidRDefault="00956A54" w:rsidP="00956A54">
            <w:pPr>
              <w:pStyle w:val="ListParagraph"/>
              <w:numPr>
                <w:ilvl w:val="1"/>
                <w:numId w:val="26"/>
              </w:numPr>
              <w:rPr>
                <w:rFonts w:ascii="Arial" w:hAnsi="Arial" w:cs="Arial"/>
                <w:sz w:val="18"/>
                <w:szCs w:val="18"/>
              </w:rPr>
            </w:pPr>
            <w:r w:rsidRPr="009B3AB7">
              <w:rPr>
                <w:rFonts w:ascii="Arial" w:hAnsi="Arial" w:cs="Arial"/>
                <w:sz w:val="18"/>
                <w:szCs w:val="18"/>
              </w:rPr>
              <w:t xml:space="preserve">Financials → Dependents → ADD SPOUSE→ Self-Identified Gender Identity pg. </w:t>
            </w:r>
            <w:r w:rsidR="005D2D21" w:rsidRPr="009B3AB7">
              <w:rPr>
                <w:rFonts w:ascii="Arial" w:hAnsi="Arial" w:cs="Arial"/>
                <w:sz w:val="18"/>
                <w:szCs w:val="18"/>
              </w:rPr>
              <w:t>24</w:t>
            </w:r>
          </w:p>
        </w:tc>
        <w:tc>
          <w:tcPr>
            <w:tcW w:w="864" w:type="pct"/>
          </w:tcPr>
          <w:p w14:paraId="2D2764D8" w14:textId="74891519" w:rsidR="00481D6F" w:rsidRPr="009B3AB7" w:rsidRDefault="00481D6F" w:rsidP="00224AF0">
            <w:pPr>
              <w:pStyle w:val="TableText"/>
            </w:pPr>
            <w:r w:rsidRPr="009B3AB7">
              <w:t>BAH</w:t>
            </w:r>
            <w:r w:rsidR="00465DD0" w:rsidRPr="009B3AB7">
              <w:t>SW</w:t>
            </w:r>
          </w:p>
        </w:tc>
      </w:tr>
    </w:tbl>
    <w:p w14:paraId="14DFA5A5" w14:textId="77777777" w:rsidR="00EB0996" w:rsidRPr="009B3AB7" w:rsidRDefault="00EB0996" w:rsidP="00406EBA">
      <w:pPr>
        <w:pStyle w:val="InstructionalText1"/>
        <w:spacing w:before="240"/>
        <w:jc w:val="center"/>
        <w:rPr>
          <w:b/>
          <w:bCs/>
          <w:i w:val="0"/>
          <w:iCs w:val="0"/>
          <w:color w:val="auto"/>
          <w:sz w:val="28"/>
          <w:szCs w:val="28"/>
        </w:rPr>
      </w:pPr>
    </w:p>
    <w:p w14:paraId="5BA05860" w14:textId="65AC0F9B" w:rsidR="000A0911" w:rsidRPr="009B3AB7" w:rsidRDefault="00040EA7" w:rsidP="00406EBA">
      <w:pPr>
        <w:pStyle w:val="InstructionalText1"/>
        <w:spacing w:before="240"/>
        <w:jc w:val="center"/>
        <w:rPr>
          <w:b/>
          <w:bCs/>
          <w:i w:val="0"/>
          <w:iCs w:val="0"/>
          <w:color w:val="auto"/>
          <w:sz w:val="28"/>
          <w:szCs w:val="28"/>
        </w:rPr>
      </w:pPr>
      <w:r w:rsidRPr="009B3AB7">
        <w:rPr>
          <w:b/>
          <w:bCs/>
          <w:i w:val="0"/>
          <w:iCs w:val="0"/>
          <w:color w:val="auto"/>
          <w:sz w:val="28"/>
          <w:szCs w:val="28"/>
        </w:rPr>
        <w:t>Artifact Rationale</w:t>
      </w:r>
    </w:p>
    <w:p w14:paraId="5BA05861" w14:textId="672A9E14" w:rsidR="000A0911" w:rsidRPr="009B3AB7" w:rsidRDefault="0081116F" w:rsidP="00406EBA">
      <w:pPr>
        <w:pStyle w:val="InstructionalText1"/>
        <w:rPr>
          <w:i w:val="0"/>
          <w:iCs w:val="0"/>
          <w:color w:val="auto"/>
          <w:sz w:val="24"/>
          <w:szCs w:val="24"/>
        </w:rPr>
      </w:pPr>
      <w:r w:rsidRPr="009B3AB7">
        <w:rPr>
          <w:i w:val="0"/>
          <w:iCs w:val="0"/>
          <w:color w:val="auto"/>
          <w:sz w:val="24"/>
          <w:szCs w:val="24"/>
        </w:rPr>
        <w:t xml:space="preserve">Per the Veteran-focused Integrated Process (VIP) Guide, the </w:t>
      </w:r>
      <w:r w:rsidR="00045A17" w:rsidRPr="009B3AB7">
        <w:rPr>
          <w:i w:val="0"/>
          <w:iCs w:val="0"/>
          <w:color w:val="auto"/>
          <w:sz w:val="24"/>
          <w:szCs w:val="24"/>
        </w:rPr>
        <w:t>Quick Start User Guide</w:t>
      </w:r>
      <w:r w:rsidRPr="009B3AB7">
        <w:rPr>
          <w:i w:val="0"/>
          <w:iCs w:val="0"/>
          <w:color w:val="auto"/>
          <w:sz w:val="24"/>
          <w:szCs w:val="24"/>
        </w:rPr>
        <w:t xml:space="preserve"> is required to be completed prior to Critical Decision Point #2 (CD2), with the expectation that it will be updated as needed. </w:t>
      </w:r>
      <w:r w:rsidR="000A0911" w:rsidRPr="009B3AB7">
        <w:rPr>
          <w:i w:val="0"/>
          <w:iCs w:val="0"/>
          <w:color w:val="auto"/>
          <w:sz w:val="24"/>
          <w:szCs w:val="24"/>
        </w:rPr>
        <w:t xml:space="preserve">A </w:t>
      </w:r>
      <w:r w:rsidR="00045A17" w:rsidRPr="009B3AB7">
        <w:rPr>
          <w:i w:val="0"/>
          <w:iCs w:val="0"/>
          <w:color w:val="auto"/>
          <w:sz w:val="24"/>
          <w:szCs w:val="24"/>
        </w:rPr>
        <w:t>Quick Start User Guide</w:t>
      </w:r>
      <w:r w:rsidR="000A0911" w:rsidRPr="009B3AB7">
        <w:rPr>
          <w:i w:val="0"/>
          <w:iCs w:val="0"/>
          <w:color w:val="auto"/>
          <w:sz w:val="24"/>
          <w:szCs w:val="24"/>
        </w:rPr>
        <w:t xml:space="preserve"> is a technical communication document intended to give assistance to people using a particular system</w:t>
      </w:r>
      <w:r w:rsidRPr="009B3AB7">
        <w:rPr>
          <w:i w:val="0"/>
          <w:iCs w:val="0"/>
          <w:color w:val="auto"/>
          <w:sz w:val="24"/>
          <w:szCs w:val="24"/>
        </w:rPr>
        <w:t xml:space="preserve">, such as </w:t>
      </w:r>
      <w:r w:rsidR="008B17C0" w:rsidRPr="009B3AB7">
        <w:rPr>
          <w:i w:val="0"/>
          <w:iCs w:val="0"/>
          <w:color w:val="auto"/>
          <w:sz w:val="24"/>
          <w:szCs w:val="24"/>
        </w:rPr>
        <w:t xml:space="preserve">the </w:t>
      </w:r>
      <w:r w:rsidR="00C827A9" w:rsidRPr="009B3AB7">
        <w:rPr>
          <w:i w:val="0"/>
          <w:iCs w:val="0"/>
          <w:color w:val="auto"/>
          <w:sz w:val="24"/>
          <w:szCs w:val="24"/>
        </w:rPr>
        <w:t>Veterans Health Administration (VHA) Enrollment System (</w:t>
      </w:r>
      <w:r w:rsidR="00C243F7" w:rsidRPr="009B3AB7">
        <w:rPr>
          <w:i w:val="0"/>
          <w:iCs w:val="0"/>
          <w:color w:val="auto"/>
          <w:sz w:val="24"/>
          <w:szCs w:val="24"/>
        </w:rPr>
        <w:t>VES</w:t>
      </w:r>
      <w:r w:rsidR="00C827A9" w:rsidRPr="009B3AB7">
        <w:rPr>
          <w:b/>
          <w:bCs/>
          <w:i w:val="0"/>
          <w:iCs w:val="0"/>
          <w:color w:val="auto"/>
          <w:sz w:val="24"/>
          <w:szCs w:val="24"/>
        </w:rPr>
        <w:t>)</w:t>
      </w:r>
      <w:r w:rsidR="000A0911" w:rsidRPr="009B3AB7">
        <w:rPr>
          <w:i w:val="0"/>
          <w:iCs w:val="0"/>
          <w:color w:val="auto"/>
          <w:sz w:val="24"/>
          <w:szCs w:val="24"/>
        </w:rPr>
        <w:t>.</w:t>
      </w:r>
      <w:r w:rsidR="00C73AF5" w:rsidRPr="009B3AB7">
        <w:rPr>
          <w:i w:val="0"/>
          <w:iCs w:val="0"/>
          <w:color w:val="auto"/>
          <w:sz w:val="24"/>
          <w:szCs w:val="24"/>
        </w:rPr>
        <w:t xml:space="preserve"> </w:t>
      </w:r>
      <w:r w:rsidR="00AB1DE0" w:rsidRPr="009B3AB7">
        <w:rPr>
          <w:i w:val="0"/>
          <w:iCs w:val="0"/>
          <w:color w:val="auto"/>
          <w:sz w:val="24"/>
          <w:szCs w:val="24"/>
        </w:rPr>
        <w:t xml:space="preserve">Technical writers </w:t>
      </w:r>
      <w:r w:rsidR="00F25424" w:rsidRPr="009B3AB7">
        <w:rPr>
          <w:i w:val="0"/>
          <w:iCs w:val="0"/>
          <w:color w:val="auto"/>
          <w:sz w:val="24"/>
          <w:szCs w:val="24"/>
        </w:rPr>
        <w:t xml:space="preserve">generally </w:t>
      </w:r>
      <w:r w:rsidR="00E055D5" w:rsidRPr="009B3AB7">
        <w:rPr>
          <w:i w:val="0"/>
          <w:iCs w:val="0"/>
          <w:color w:val="auto"/>
          <w:sz w:val="24"/>
          <w:szCs w:val="24"/>
        </w:rPr>
        <w:t>compose</w:t>
      </w:r>
      <w:r w:rsidR="004D521B" w:rsidRPr="009B3AB7">
        <w:rPr>
          <w:i w:val="0"/>
          <w:iCs w:val="0"/>
          <w:color w:val="auto"/>
          <w:sz w:val="24"/>
          <w:szCs w:val="24"/>
        </w:rPr>
        <w:t>, update,</w:t>
      </w:r>
      <w:r w:rsidR="00E055D5" w:rsidRPr="009B3AB7">
        <w:rPr>
          <w:i w:val="0"/>
          <w:iCs w:val="0"/>
          <w:color w:val="auto"/>
          <w:sz w:val="24"/>
          <w:szCs w:val="24"/>
        </w:rPr>
        <w:t xml:space="preserve"> </w:t>
      </w:r>
      <w:r w:rsidR="003E784A" w:rsidRPr="009B3AB7">
        <w:rPr>
          <w:i w:val="0"/>
          <w:iCs w:val="0"/>
          <w:color w:val="auto"/>
          <w:sz w:val="24"/>
          <w:szCs w:val="24"/>
        </w:rPr>
        <w:t>and maintain</w:t>
      </w:r>
      <w:r w:rsidR="00AB1DE0" w:rsidRPr="009B3AB7">
        <w:rPr>
          <w:i w:val="0"/>
          <w:iCs w:val="0"/>
          <w:color w:val="auto"/>
          <w:sz w:val="24"/>
          <w:szCs w:val="24"/>
        </w:rPr>
        <w:t xml:space="preserve"> the Quick Start User Guide</w:t>
      </w:r>
      <w:r w:rsidR="003E784A" w:rsidRPr="009B3AB7">
        <w:rPr>
          <w:i w:val="0"/>
          <w:iCs w:val="0"/>
          <w:color w:val="auto"/>
          <w:sz w:val="24"/>
          <w:szCs w:val="24"/>
        </w:rPr>
        <w:t>; however,</w:t>
      </w:r>
      <w:r w:rsidR="000A0911" w:rsidRPr="009B3AB7">
        <w:rPr>
          <w:i w:val="0"/>
          <w:iCs w:val="0"/>
          <w:color w:val="auto"/>
          <w:sz w:val="24"/>
          <w:szCs w:val="24"/>
        </w:rPr>
        <w:t xml:space="preserve"> </w:t>
      </w:r>
      <w:r w:rsidR="003E784A" w:rsidRPr="009B3AB7">
        <w:rPr>
          <w:i w:val="0"/>
          <w:iCs w:val="0"/>
          <w:color w:val="auto"/>
          <w:sz w:val="24"/>
          <w:szCs w:val="24"/>
        </w:rPr>
        <w:t xml:space="preserve">programmers, product </w:t>
      </w:r>
      <w:r w:rsidR="00F6236F" w:rsidRPr="009B3AB7">
        <w:rPr>
          <w:i w:val="0"/>
          <w:iCs w:val="0"/>
          <w:color w:val="auto"/>
          <w:sz w:val="24"/>
          <w:szCs w:val="24"/>
        </w:rPr>
        <w:t>and</w:t>
      </w:r>
      <w:r w:rsidR="003E784A" w:rsidRPr="009B3AB7">
        <w:rPr>
          <w:i w:val="0"/>
          <w:iCs w:val="0"/>
          <w:color w:val="auto"/>
          <w:sz w:val="24"/>
          <w:szCs w:val="24"/>
        </w:rPr>
        <w:t xml:space="preserve"> project managers, or other technical staff can also</w:t>
      </w:r>
      <w:r w:rsidR="00A460B4" w:rsidRPr="009B3AB7">
        <w:rPr>
          <w:i w:val="0"/>
          <w:iCs w:val="0"/>
          <w:color w:val="auto"/>
          <w:sz w:val="24"/>
          <w:szCs w:val="24"/>
        </w:rPr>
        <w:t xml:space="preserve"> compose</w:t>
      </w:r>
      <w:r w:rsidR="004D521B" w:rsidRPr="009B3AB7">
        <w:rPr>
          <w:i w:val="0"/>
          <w:iCs w:val="0"/>
          <w:color w:val="auto"/>
          <w:sz w:val="24"/>
          <w:szCs w:val="24"/>
        </w:rPr>
        <w:t>, update,</w:t>
      </w:r>
      <w:r w:rsidR="003E784A" w:rsidRPr="009B3AB7">
        <w:rPr>
          <w:i w:val="0"/>
          <w:iCs w:val="0"/>
          <w:color w:val="auto"/>
          <w:sz w:val="24"/>
          <w:szCs w:val="24"/>
        </w:rPr>
        <w:t xml:space="preserve"> and maintain the Quick Start User Guide.</w:t>
      </w:r>
      <w:r w:rsidR="00BA0022" w:rsidRPr="009B3AB7">
        <w:rPr>
          <w:i w:val="0"/>
          <w:iCs w:val="0"/>
          <w:color w:val="auto"/>
          <w:sz w:val="24"/>
          <w:szCs w:val="24"/>
        </w:rPr>
        <w:t xml:space="preserve"> </w:t>
      </w:r>
      <w:r w:rsidR="000A0911" w:rsidRPr="009B3AB7">
        <w:rPr>
          <w:i w:val="0"/>
          <w:iCs w:val="0"/>
          <w:color w:val="auto"/>
          <w:sz w:val="24"/>
          <w:szCs w:val="24"/>
        </w:rPr>
        <w:t xml:space="preserve">Most </w:t>
      </w:r>
      <w:r w:rsidR="008B17C0" w:rsidRPr="009B3AB7">
        <w:rPr>
          <w:i w:val="0"/>
          <w:iCs w:val="0"/>
          <w:color w:val="auto"/>
          <w:sz w:val="24"/>
          <w:szCs w:val="24"/>
        </w:rPr>
        <w:t>quick start</w:t>
      </w:r>
      <w:r w:rsidR="00000F24" w:rsidRPr="009B3AB7">
        <w:rPr>
          <w:i w:val="0"/>
          <w:iCs w:val="0"/>
          <w:color w:val="auto"/>
          <w:sz w:val="24"/>
          <w:szCs w:val="24"/>
        </w:rPr>
        <w:t xml:space="preserve"> guides</w:t>
      </w:r>
      <w:r w:rsidR="000A0911" w:rsidRPr="009B3AB7">
        <w:rPr>
          <w:i w:val="0"/>
          <w:iCs w:val="0"/>
          <w:color w:val="auto"/>
          <w:sz w:val="24"/>
          <w:szCs w:val="24"/>
        </w:rPr>
        <w:t xml:space="preserve"> contain both a written guide and the associated images. In the case of computer applications, it is usual to include screenshots of the human-machine </w:t>
      </w:r>
      <w:r w:rsidR="00AE51CB" w:rsidRPr="009B3AB7">
        <w:rPr>
          <w:i w:val="0"/>
          <w:iCs w:val="0"/>
          <w:color w:val="auto"/>
          <w:sz w:val="24"/>
          <w:szCs w:val="24"/>
        </w:rPr>
        <w:t xml:space="preserve">interfaces, </w:t>
      </w:r>
      <w:r w:rsidR="000A0911" w:rsidRPr="009B3AB7">
        <w:rPr>
          <w:i w:val="0"/>
          <w:iCs w:val="0"/>
          <w:color w:val="auto"/>
          <w:sz w:val="24"/>
          <w:szCs w:val="24"/>
        </w:rPr>
        <w:t>and hardware manuals often include clear, simplified diagrams. The language used is matched to the intended audience, with jargon kept to a minimum or explained thoroughly</w:t>
      </w:r>
      <w:r w:rsidR="00BA0022" w:rsidRPr="009B3AB7">
        <w:rPr>
          <w:i w:val="0"/>
          <w:iCs w:val="0"/>
          <w:color w:val="auto"/>
          <w:sz w:val="24"/>
          <w:szCs w:val="24"/>
        </w:rPr>
        <w:t xml:space="preserve">. </w:t>
      </w:r>
      <w:r w:rsidR="000A0911" w:rsidRPr="009B3AB7">
        <w:rPr>
          <w:i w:val="0"/>
          <w:iCs w:val="0"/>
          <w:color w:val="auto"/>
          <w:sz w:val="24"/>
          <w:szCs w:val="24"/>
        </w:rPr>
        <w:t xml:space="preserve">The </w:t>
      </w:r>
      <w:r w:rsidR="00045A17" w:rsidRPr="009B3AB7">
        <w:rPr>
          <w:i w:val="0"/>
          <w:iCs w:val="0"/>
          <w:color w:val="auto"/>
          <w:sz w:val="24"/>
          <w:szCs w:val="24"/>
        </w:rPr>
        <w:t>Quick Start User Guide</w:t>
      </w:r>
      <w:r w:rsidR="00A82C7A" w:rsidRPr="009B3AB7">
        <w:rPr>
          <w:i w:val="0"/>
          <w:iCs w:val="0"/>
          <w:color w:val="auto"/>
          <w:sz w:val="24"/>
          <w:szCs w:val="24"/>
        </w:rPr>
        <w:t xml:space="preserve"> is a mandatory, build</w:t>
      </w:r>
      <w:r w:rsidR="000A0911" w:rsidRPr="009B3AB7">
        <w:rPr>
          <w:i w:val="0"/>
          <w:iCs w:val="0"/>
          <w:color w:val="auto"/>
          <w:sz w:val="24"/>
          <w:szCs w:val="24"/>
        </w:rPr>
        <w:t>-level document, and should be updated to reflect the contents of th</w:t>
      </w:r>
      <w:r w:rsidR="00A82C7A" w:rsidRPr="009B3AB7">
        <w:rPr>
          <w:i w:val="0"/>
          <w:iCs w:val="0"/>
          <w:color w:val="auto"/>
          <w:sz w:val="24"/>
          <w:szCs w:val="24"/>
        </w:rPr>
        <w:t>e most recently deployed build</w:t>
      </w:r>
      <w:r w:rsidR="000A0911" w:rsidRPr="009B3AB7">
        <w:rPr>
          <w:i w:val="0"/>
          <w:iCs w:val="0"/>
          <w:color w:val="auto"/>
          <w:sz w:val="24"/>
          <w:szCs w:val="24"/>
        </w:rPr>
        <w:t>.</w:t>
      </w:r>
      <w:r w:rsidR="009910F2" w:rsidRPr="009B3AB7">
        <w:rPr>
          <w:i w:val="0"/>
          <w:iCs w:val="0"/>
          <w:color w:val="auto"/>
          <w:sz w:val="24"/>
          <w:szCs w:val="24"/>
        </w:rPr>
        <w:t xml:space="preserve"> The sections documented herein are required if applicable to your </w:t>
      </w:r>
      <w:r w:rsidR="00D84003" w:rsidRPr="009B3AB7">
        <w:rPr>
          <w:i w:val="0"/>
          <w:iCs w:val="0"/>
          <w:color w:val="auto"/>
          <w:sz w:val="24"/>
          <w:szCs w:val="24"/>
        </w:rPr>
        <w:t>product</w:t>
      </w:r>
      <w:r w:rsidR="009910F2" w:rsidRPr="009B3AB7">
        <w:rPr>
          <w:i w:val="0"/>
          <w:iCs w:val="0"/>
          <w:color w:val="auto"/>
          <w:sz w:val="24"/>
          <w:szCs w:val="24"/>
        </w:rPr>
        <w:t>.</w:t>
      </w:r>
    </w:p>
    <w:p w14:paraId="5BA05876" w14:textId="77777777" w:rsidR="004F3A80" w:rsidRPr="009B3AB7" w:rsidRDefault="00F7216E" w:rsidP="00406EBA">
      <w:pPr>
        <w:pStyle w:val="BodyText"/>
        <w:rPr>
          <w:rFonts w:ascii="Arial" w:hAnsi="Arial" w:cs="Arial"/>
          <w:b/>
          <w:sz w:val="28"/>
          <w:szCs w:val="28"/>
        </w:rPr>
      </w:pPr>
      <w:r w:rsidRPr="009B3AB7">
        <w:br w:type="page"/>
      </w:r>
      <w:r w:rsidR="004F3A80" w:rsidRPr="009B3AB7">
        <w:rPr>
          <w:rFonts w:ascii="Arial" w:hAnsi="Arial" w:cs="Arial"/>
          <w:b/>
          <w:sz w:val="28"/>
          <w:szCs w:val="28"/>
        </w:rPr>
        <w:lastRenderedPageBreak/>
        <w:t>Table of Contents</w:t>
      </w:r>
    </w:p>
    <w:p w14:paraId="210B654E" w14:textId="04CC3DB4" w:rsidR="00A94299" w:rsidRPr="00A91ADD" w:rsidRDefault="00C94E44">
      <w:pPr>
        <w:pStyle w:val="TOC1"/>
        <w:rPr>
          <w:rFonts w:asciiTheme="minorHAnsi" w:eastAsiaTheme="minorEastAsia" w:hAnsiTheme="minorHAnsi" w:cstheme="minorBidi"/>
          <w:b w:val="0"/>
        </w:rPr>
      </w:pPr>
      <w:r w:rsidRPr="009B3AB7">
        <w:rPr>
          <w:szCs w:val="20"/>
        </w:rPr>
        <w:fldChar w:fldCharType="begin"/>
      </w:r>
      <w:r w:rsidRPr="009B3AB7">
        <w:rPr>
          <w:szCs w:val="20"/>
        </w:rPr>
        <w:instrText xml:space="preserve"> TOC \o "1-3" \h \z \u </w:instrText>
      </w:r>
      <w:r w:rsidRPr="009B3AB7">
        <w:rPr>
          <w:szCs w:val="20"/>
        </w:rPr>
        <w:fldChar w:fldCharType="separate"/>
      </w:r>
      <w:hyperlink w:anchor="_Toc151389012" w:history="1">
        <w:r w:rsidR="00A94299" w:rsidRPr="009B3AB7">
          <w:rPr>
            <w:rStyle w:val="Hyperlink"/>
          </w:rPr>
          <w:t>1.</w:t>
        </w:r>
        <w:r w:rsidR="00A94299" w:rsidRPr="009B3AB7">
          <w:rPr>
            <w:rFonts w:asciiTheme="minorHAnsi" w:eastAsiaTheme="minorEastAsia" w:hAnsiTheme="minorHAnsi" w:cstheme="minorBidi"/>
            <w:b w:val="0"/>
          </w:rPr>
          <w:tab/>
        </w:r>
        <w:r w:rsidR="00A94299" w:rsidRPr="009B3AB7">
          <w:rPr>
            <w:rStyle w:val="Hyperlink"/>
          </w:rPr>
          <w:t>Introduction</w:t>
        </w:r>
        <w:r w:rsidR="00A94299" w:rsidRPr="009B3AB7">
          <w:rPr>
            <w:webHidden/>
          </w:rPr>
          <w:tab/>
        </w:r>
        <w:r w:rsidR="00A94299" w:rsidRPr="009B3AB7">
          <w:rPr>
            <w:webHidden/>
          </w:rPr>
          <w:fldChar w:fldCharType="begin"/>
        </w:r>
        <w:r w:rsidR="00A94299" w:rsidRPr="009B3AB7">
          <w:rPr>
            <w:webHidden/>
          </w:rPr>
          <w:instrText xml:space="preserve"> PAGEREF _Toc151389012 \h </w:instrText>
        </w:r>
        <w:r w:rsidR="00A94299" w:rsidRPr="009B3AB7">
          <w:rPr>
            <w:webHidden/>
          </w:rPr>
        </w:r>
        <w:r w:rsidR="00A94299" w:rsidRPr="009B3AB7">
          <w:rPr>
            <w:webHidden/>
          </w:rPr>
          <w:fldChar w:fldCharType="separate"/>
        </w:r>
        <w:r w:rsidR="00AB7989">
          <w:rPr>
            <w:webHidden/>
          </w:rPr>
          <w:t>1</w:t>
        </w:r>
        <w:r w:rsidR="00A94299" w:rsidRPr="009B3AB7">
          <w:rPr>
            <w:webHidden/>
          </w:rPr>
          <w:fldChar w:fldCharType="end"/>
        </w:r>
      </w:hyperlink>
    </w:p>
    <w:p w14:paraId="4D3A36FA" w14:textId="0CFEABA5" w:rsidR="00A94299" w:rsidRPr="00A91ADD" w:rsidRDefault="00000000">
      <w:pPr>
        <w:pStyle w:val="TOC2"/>
        <w:rPr>
          <w:rFonts w:asciiTheme="minorHAnsi" w:eastAsiaTheme="minorEastAsia" w:hAnsiTheme="minorHAnsi" w:cstheme="minorBidi"/>
        </w:rPr>
      </w:pPr>
      <w:hyperlink w:anchor="_Toc151389013" w:history="1">
        <w:r w:rsidR="00A94299" w:rsidRPr="009B3AB7">
          <w:rPr>
            <w:rStyle w:val="Hyperlink"/>
          </w:rPr>
          <w:t>1.1.</w:t>
        </w:r>
        <w:r w:rsidR="00A94299" w:rsidRPr="009B3AB7">
          <w:rPr>
            <w:rFonts w:asciiTheme="minorHAnsi" w:eastAsiaTheme="minorEastAsia" w:hAnsiTheme="minorHAnsi" w:cstheme="minorBidi"/>
          </w:rPr>
          <w:tab/>
        </w:r>
        <w:r w:rsidR="00A94299" w:rsidRPr="009B3AB7">
          <w:rPr>
            <w:rStyle w:val="Hyperlink"/>
          </w:rPr>
          <w:t>Purpose</w:t>
        </w:r>
        <w:r w:rsidR="00A94299" w:rsidRPr="009B3AB7">
          <w:rPr>
            <w:webHidden/>
          </w:rPr>
          <w:tab/>
        </w:r>
        <w:r w:rsidR="00A94299" w:rsidRPr="009B3AB7">
          <w:rPr>
            <w:webHidden/>
          </w:rPr>
          <w:fldChar w:fldCharType="begin"/>
        </w:r>
        <w:r w:rsidR="00A94299" w:rsidRPr="009B3AB7">
          <w:rPr>
            <w:webHidden/>
          </w:rPr>
          <w:instrText xml:space="preserve"> PAGEREF _Toc151389013 \h </w:instrText>
        </w:r>
        <w:r w:rsidR="00A94299" w:rsidRPr="009B3AB7">
          <w:rPr>
            <w:webHidden/>
          </w:rPr>
        </w:r>
        <w:r w:rsidR="00A94299" w:rsidRPr="009B3AB7">
          <w:rPr>
            <w:webHidden/>
          </w:rPr>
          <w:fldChar w:fldCharType="separate"/>
        </w:r>
        <w:r w:rsidR="00AB7989">
          <w:rPr>
            <w:webHidden/>
          </w:rPr>
          <w:t>1</w:t>
        </w:r>
        <w:r w:rsidR="00A94299" w:rsidRPr="009B3AB7">
          <w:rPr>
            <w:webHidden/>
          </w:rPr>
          <w:fldChar w:fldCharType="end"/>
        </w:r>
      </w:hyperlink>
    </w:p>
    <w:p w14:paraId="4D5C0643" w14:textId="5538DDF8" w:rsidR="00A94299" w:rsidRPr="00A91ADD" w:rsidRDefault="00000000">
      <w:pPr>
        <w:pStyle w:val="TOC2"/>
        <w:rPr>
          <w:rFonts w:asciiTheme="minorHAnsi" w:eastAsiaTheme="minorEastAsia" w:hAnsiTheme="minorHAnsi" w:cstheme="minorBidi"/>
        </w:rPr>
      </w:pPr>
      <w:hyperlink w:anchor="_Toc151389014" w:history="1">
        <w:r w:rsidR="00A94299" w:rsidRPr="009B3AB7">
          <w:rPr>
            <w:rStyle w:val="Hyperlink"/>
          </w:rPr>
          <w:t>1.2.</w:t>
        </w:r>
        <w:r w:rsidR="00A94299" w:rsidRPr="009B3AB7">
          <w:rPr>
            <w:rFonts w:asciiTheme="minorHAnsi" w:eastAsiaTheme="minorEastAsia" w:hAnsiTheme="minorHAnsi" w:cstheme="minorBidi"/>
          </w:rPr>
          <w:tab/>
        </w:r>
        <w:r w:rsidR="00A94299" w:rsidRPr="009B3AB7">
          <w:rPr>
            <w:rStyle w:val="Hyperlink"/>
          </w:rPr>
          <w:t>Overview</w:t>
        </w:r>
        <w:r w:rsidR="00A94299" w:rsidRPr="009B3AB7">
          <w:rPr>
            <w:webHidden/>
          </w:rPr>
          <w:tab/>
        </w:r>
        <w:r w:rsidR="00A94299" w:rsidRPr="009B3AB7">
          <w:rPr>
            <w:webHidden/>
          </w:rPr>
          <w:fldChar w:fldCharType="begin"/>
        </w:r>
        <w:r w:rsidR="00A94299" w:rsidRPr="009B3AB7">
          <w:rPr>
            <w:webHidden/>
          </w:rPr>
          <w:instrText xml:space="preserve"> PAGEREF _Toc151389014 \h </w:instrText>
        </w:r>
        <w:r w:rsidR="00A94299" w:rsidRPr="009B3AB7">
          <w:rPr>
            <w:webHidden/>
          </w:rPr>
        </w:r>
        <w:r w:rsidR="00A94299" w:rsidRPr="009B3AB7">
          <w:rPr>
            <w:webHidden/>
          </w:rPr>
          <w:fldChar w:fldCharType="separate"/>
        </w:r>
        <w:r w:rsidR="00AB7989">
          <w:rPr>
            <w:webHidden/>
          </w:rPr>
          <w:t>1</w:t>
        </w:r>
        <w:r w:rsidR="00A94299" w:rsidRPr="009B3AB7">
          <w:rPr>
            <w:webHidden/>
          </w:rPr>
          <w:fldChar w:fldCharType="end"/>
        </w:r>
      </w:hyperlink>
    </w:p>
    <w:p w14:paraId="5E691254" w14:textId="33EF1837" w:rsidR="00A94299" w:rsidRPr="00A91ADD" w:rsidRDefault="00000000">
      <w:pPr>
        <w:pStyle w:val="TOC3"/>
        <w:rPr>
          <w:rFonts w:asciiTheme="minorHAnsi" w:eastAsiaTheme="minorEastAsia" w:hAnsiTheme="minorHAnsi" w:cstheme="minorBidi"/>
        </w:rPr>
      </w:pPr>
      <w:hyperlink w:anchor="_Toc151389015" w:history="1">
        <w:r w:rsidR="00A94299" w:rsidRPr="009B3AB7">
          <w:rPr>
            <w:rStyle w:val="Hyperlink"/>
          </w:rPr>
          <w:t>1.2.1.</w:t>
        </w:r>
        <w:r w:rsidR="00A94299" w:rsidRPr="009B3AB7">
          <w:rPr>
            <w:rFonts w:asciiTheme="minorHAnsi" w:eastAsiaTheme="minorEastAsia" w:hAnsiTheme="minorHAnsi" w:cstheme="minorBidi"/>
          </w:rPr>
          <w:tab/>
        </w:r>
        <w:r w:rsidR="00A94299" w:rsidRPr="009B3AB7">
          <w:rPr>
            <w:rStyle w:val="Hyperlink"/>
          </w:rPr>
          <w:t>Release Updates and Enhancements</w:t>
        </w:r>
        <w:r w:rsidR="00A94299" w:rsidRPr="009B3AB7">
          <w:rPr>
            <w:webHidden/>
          </w:rPr>
          <w:tab/>
        </w:r>
        <w:r w:rsidR="00A94299" w:rsidRPr="009B3AB7">
          <w:rPr>
            <w:webHidden/>
          </w:rPr>
          <w:fldChar w:fldCharType="begin"/>
        </w:r>
        <w:r w:rsidR="00A94299" w:rsidRPr="009B3AB7">
          <w:rPr>
            <w:webHidden/>
          </w:rPr>
          <w:instrText xml:space="preserve"> PAGEREF _Toc151389015 \h </w:instrText>
        </w:r>
        <w:r w:rsidR="00A94299" w:rsidRPr="009B3AB7">
          <w:rPr>
            <w:webHidden/>
          </w:rPr>
        </w:r>
        <w:r w:rsidR="00A94299" w:rsidRPr="009B3AB7">
          <w:rPr>
            <w:webHidden/>
          </w:rPr>
          <w:fldChar w:fldCharType="separate"/>
        </w:r>
        <w:r w:rsidR="00AB7989">
          <w:rPr>
            <w:webHidden/>
          </w:rPr>
          <w:t>1</w:t>
        </w:r>
        <w:r w:rsidR="00A94299" w:rsidRPr="009B3AB7">
          <w:rPr>
            <w:webHidden/>
          </w:rPr>
          <w:fldChar w:fldCharType="end"/>
        </w:r>
      </w:hyperlink>
    </w:p>
    <w:p w14:paraId="7FF1001F" w14:textId="47CB3BCA" w:rsidR="00A94299" w:rsidRPr="00A91ADD" w:rsidRDefault="00000000">
      <w:pPr>
        <w:pStyle w:val="TOC3"/>
        <w:rPr>
          <w:rFonts w:asciiTheme="minorHAnsi" w:eastAsiaTheme="minorEastAsia" w:hAnsiTheme="minorHAnsi" w:cstheme="minorBidi"/>
        </w:rPr>
      </w:pPr>
      <w:hyperlink w:anchor="_Toc151389016" w:history="1">
        <w:r w:rsidR="00A94299" w:rsidRPr="009B3AB7">
          <w:rPr>
            <w:rStyle w:val="Hyperlink"/>
          </w:rPr>
          <w:t>1.2.2.</w:t>
        </w:r>
        <w:r w:rsidR="00A94299" w:rsidRPr="009B3AB7">
          <w:rPr>
            <w:rFonts w:asciiTheme="minorHAnsi" w:eastAsiaTheme="minorEastAsia" w:hAnsiTheme="minorHAnsi" w:cstheme="minorBidi"/>
          </w:rPr>
          <w:tab/>
        </w:r>
        <w:r w:rsidR="00A94299" w:rsidRPr="009B3AB7">
          <w:rPr>
            <w:rStyle w:val="Hyperlink"/>
          </w:rPr>
          <w:t>Organization of the Manual</w:t>
        </w:r>
        <w:r w:rsidR="00A94299" w:rsidRPr="009B3AB7">
          <w:rPr>
            <w:webHidden/>
          </w:rPr>
          <w:tab/>
        </w:r>
        <w:r w:rsidR="00A94299" w:rsidRPr="009B3AB7">
          <w:rPr>
            <w:webHidden/>
          </w:rPr>
          <w:fldChar w:fldCharType="begin"/>
        </w:r>
        <w:r w:rsidR="00A94299" w:rsidRPr="009B3AB7">
          <w:rPr>
            <w:webHidden/>
          </w:rPr>
          <w:instrText xml:space="preserve"> PAGEREF _Toc151389016 \h </w:instrText>
        </w:r>
        <w:r w:rsidR="00A94299" w:rsidRPr="009B3AB7">
          <w:rPr>
            <w:webHidden/>
          </w:rPr>
        </w:r>
        <w:r w:rsidR="00A94299" w:rsidRPr="009B3AB7">
          <w:rPr>
            <w:webHidden/>
          </w:rPr>
          <w:fldChar w:fldCharType="separate"/>
        </w:r>
        <w:r w:rsidR="00AB7989">
          <w:rPr>
            <w:webHidden/>
          </w:rPr>
          <w:t>1</w:t>
        </w:r>
        <w:r w:rsidR="00A94299" w:rsidRPr="009B3AB7">
          <w:rPr>
            <w:webHidden/>
          </w:rPr>
          <w:fldChar w:fldCharType="end"/>
        </w:r>
      </w:hyperlink>
    </w:p>
    <w:p w14:paraId="5B9E9CC5" w14:textId="4D93FCB9" w:rsidR="00A94299" w:rsidRPr="00A91ADD" w:rsidRDefault="00000000">
      <w:pPr>
        <w:pStyle w:val="TOC3"/>
        <w:rPr>
          <w:rFonts w:asciiTheme="minorHAnsi" w:eastAsiaTheme="minorEastAsia" w:hAnsiTheme="minorHAnsi" w:cstheme="minorBidi"/>
        </w:rPr>
      </w:pPr>
      <w:hyperlink w:anchor="_Toc151389017" w:history="1">
        <w:r w:rsidR="00A94299" w:rsidRPr="009B3AB7">
          <w:rPr>
            <w:rStyle w:val="Hyperlink"/>
          </w:rPr>
          <w:t>1.2.3.</w:t>
        </w:r>
        <w:r w:rsidR="00A94299" w:rsidRPr="009B3AB7">
          <w:rPr>
            <w:rFonts w:asciiTheme="minorHAnsi" w:eastAsiaTheme="minorEastAsia" w:hAnsiTheme="minorHAnsi" w:cstheme="minorBidi"/>
          </w:rPr>
          <w:tab/>
        </w:r>
        <w:r w:rsidR="00A94299" w:rsidRPr="009B3AB7">
          <w:rPr>
            <w:rStyle w:val="Hyperlink"/>
          </w:rPr>
          <w:t>Assumptions</w:t>
        </w:r>
        <w:r w:rsidR="00A94299" w:rsidRPr="009B3AB7">
          <w:rPr>
            <w:webHidden/>
          </w:rPr>
          <w:tab/>
        </w:r>
        <w:r w:rsidR="00A94299" w:rsidRPr="009B3AB7">
          <w:rPr>
            <w:webHidden/>
          </w:rPr>
          <w:fldChar w:fldCharType="begin"/>
        </w:r>
        <w:r w:rsidR="00A94299" w:rsidRPr="009B3AB7">
          <w:rPr>
            <w:webHidden/>
          </w:rPr>
          <w:instrText xml:space="preserve"> PAGEREF _Toc151389017 \h </w:instrText>
        </w:r>
        <w:r w:rsidR="00A94299" w:rsidRPr="009B3AB7">
          <w:rPr>
            <w:webHidden/>
          </w:rPr>
        </w:r>
        <w:r w:rsidR="00A94299" w:rsidRPr="009B3AB7">
          <w:rPr>
            <w:webHidden/>
          </w:rPr>
          <w:fldChar w:fldCharType="separate"/>
        </w:r>
        <w:r w:rsidR="00AB7989">
          <w:rPr>
            <w:webHidden/>
          </w:rPr>
          <w:t>2</w:t>
        </w:r>
        <w:r w:rsidR="00A94299" w:rsidRPr="009B3AB7">
          <w:rPr>
            <w:webHidden/>
          </w:rPr>
          <w:fldChar w:fldCharType="end"/>
        </w:r>
      </w:hyperlink>
    </w:p>
    <w:p w14:paraId="6EF126FA" w14:textId="30337A7E" w:rsidR="00A94299" w:rsidRPr="00A91ADD" w:rsidRDefault="00000000">
      <w:pPr>
        <w:pStyle w:val="TOC3"/>
        <w:rPr>
          <w:rFonts w:asciiTheme="minorHAnsi" w:eastAsiaTheme="minorEastAsia" w:hAnsiTheme="minorHAnsi" w:cstheme="minorBidi"/>
        </w:rPr>
      </w:pPr>
      <w:hyperlink w:anchor="_Toc151389018" w:history="1">
        <w:r w:rsidR="00A94299" w:rsidRPr="009B3AB7">
          <w:rPr>
            <w:rStyle w:val="Hyperlink"/>
          </w:rPr>
          <w:t>1.2.4.</w:t>
        </w:r>
        <w:r w:rsidR="00A94299" w:rsidRPr="009B3AB7">
          <w:rPr>
            <w:rFonts w:asciiTheme="minorHAnsi" w:eastAsiaTheme="minorEastAsia" w:hAnsiTheme="minorHAnsi" w:cstheme="minorBidi"/>
          </w:rPr>
          <w:tab/>
        </w:r>
        <w:r w:rsidR="00A94299" w:rsidRPr="009B3AB7">
          <w:rPr>
            <w:rStyle w:val="Hyperlink"/>
          </w:rPr>
          <w:t>Installation, Maintenance, &amp; Monitoring</w:t>
        </w:r>
        <w:r w:rsidR="00A94299" w:rsidRPr="009B3AB7">
          <w:rPr>
            <w:webHidden/>
          </w:rPr>
          <w:tab/>
        </w:r>
        <w:r w:rsidR="00A94299" w:rsidRPr="009B3AB7">
          <w:rPr>
            <w:webHidden/>
          </w:rPr>
          <w:fldChar w:fldCharType="begin"/>
        </w:r>
        <w:r w:rsidR="00A94299" w:rsidRPr="009B3AB7">
          <w:rPr>
            <w:webHidden/>
          </w:rPr>
          <w:instrText xml:space="preserve"> PAGEREF _Toc151389018 \h </w:instrText>
        </w:r>
        <w:r w:rsidR="00A94299" w:rsidRPr="009B3AB7">
          <w:rPr>
            <w:webHidden/>
          </w:rPr>
        </w:r>
        <w:r w:rsidR="00A94299" w:rsidRPr="009B3AB7">
          <w:rPr>
            <w:webHidden/>
          </w:rPr>
          <w:fldChar w:fldCharType="separate"/>
        </w:r>
        <w:r w:rsidR="00AB7989">
          <w:rPr>
            <w:webHidden/>
          </w:rPr>
          <w:t>2</w:t>
        </w:r>
        <w:r w:rsidR="00A94299" w:rsidRPr="009B3AB7">
          <w:rPr>
            <w:webHidden/>
          </w:rPr>
          <w:fldChar w:fldCharType="end"/>
        </w:r>
      </w:hyperlink>
    </w:p>
    <w:p w14:paraId="347136DD" w14:textId="0AC79343" w:rsidR="00A94299" w:rsidRPr="00A91ADD" w:rsidRDefault="00000000">
      <w:pPr>
        <w:pStyle w:val="TOC3"/>
        <w:rPr>
          <w:rFonts w:asciiTheme="minorHAnsi" w:eastAsiaTheme="minorEastAsia" w:hAnsiTheme="minorHAnsi" w:cstheme="minorBidi"/>
        </w:rPr>
      </w:pPr>
      <w:hyperlink w:anchor="_Toc151389019" w:history="1">
        <w:r w:rsidR="00A94299" w:rsidRPr="009B3AB7">
          <w:rPr>
            <w:rStyle w:val="Hyperlink"/>
          </w:rPr>
          <w:t>1.2.5.</w:t>
        </w:r>
        <w:r w:rsidR="00A94299" w:rsidRPr="009B3AB7">
          <w:rPr>
            <w:rFonts w:asciiTheme="minorHAnsi" w:eastAsiaTheme="minorEastAsia" w:hAnsiTheme="minorHAnsi" w:cstheme="minorBidi"/>
          </w:rPr>
          <w:tab/>
        </w:r>
        <w:r w:rsidR="00A94299" w:rsidRPr="009B3AB7">
          <w:rPr>
            <w:rStyle w:val="Hyperlink"/>
          </w:rPr>
          <w:t>Software Disclaimer</w:t>
        </w:r>
        <w:r w:rsidR="00A94299" w:rsidRPr="009B3AB7">
          <w:rPr>
            <w:webHidden/>
          </w:rPr>
          <w:tab/>
        </w:r>
        <w:r w:rsidR="00A94299" w:rsidRPr="009B3AB7">
          <w:rPr>
            <w:webHidden/>
          </w:rPr>
          <w:fldChar w:fldCharType="begin"/>
        </w:r>
        <w:r w:rsidR="00A94299" w:rsidRPr="009B3AB7">
          <w:rPr>
            <w:webHidden/>
          </w:rPr>
          <w:instrText xml:space="preserve"> PAGEREF _Toc151389019 \h </w:instrText>
        </w:r>
        <w:r w:rsidR="00A94299" w:rsidRPr="009B3AB7">
          <w:rPr>
            <w:webHidden/>
          </w:rPr>
        </w:r>
        <w:r w:rsidR="00A94299" w:rsidRPr="009B3AB7">
          <w:rPr>
            <w:webHidden/>
          </w:rPr>
          <w:fldChar w:fldCharType="separate"/>
        </w:r>
        <w:r w:rsidR="00AB7989">
          <w:rPr>
            <w:webHidden/>
          </w:rPr>
          <w:t>2</w:t>
        </w:r>
        <w:r w:rsidR="00A94299" w:rsidRPr="009B3AB7">
          <w:rPr>
            <w:webHidden/>
          </w:rPr>
          <w:fldChar w:fldCharType="end"/>
        </w:r>
      </w:hyperlink>
    </w:p>
    <w:p w14:paraId="76528171" w14:textId="4F4E653C" w:rsidR="00A94299" w:rsidRPr="00A91ADD" w:rsidRDefault="00000000">
      <w:pPr>
        <w:pStyle w:val="TOC3"/>
        <w:rPr>
          <w:rFonts w:asciiTheme="minorHAnsi" w:eastAsiaTheme="minorEastAsia" w:hAnsiTheme="minorHAnsi" w:cstheme="minorBidi"/>
        </w:rPr>
      </w:pPr>
      <w:hyperlink w:anchor="_Toc151389020" w:history="1">
        <w:r w:rsidR="00A94299" w:rsidRPr="009B3AB7">
          <w:rPr>
            <w:rStyle w:val="Hyperlink"/>
          </w:rPr>
          <w:t>1.2.6.</w:t>
        </w:r>
        <w:r w:rsidR="00A94299" w:rsidRPr="009B3AB7">
          <w:rPr>
            <w:rFonts w:asciiTheme="minorHAnsi" w:eastAsiaTheme="minorEastAsia" w:hAnsiTheme="minorHAnsi" w:cstheme="minorBidi"/>
          </w:rPr>
          <w:tab/>
        </w:r>
        <w:r w:rsidR="00A94299" w:rsidRPr="009B3AB7">
          <w:rPr>
            <w:rStyle w:val="Hyperlink"/>
          </w:rPr>
          <w:t>User Guide Disclaimer</w:t>
        </w:r>
        <w:r w:rsidR="00A94299" w:rsidRPr="009B3AB7">
          <w:rPr>
            <w:webHidden/>
          </w:rPr>
          <w:tab/>
        </w:r>
        <w:r w:rsidR="00A94299" w:rsidRPr="009B3AB7">
          <w:rPr>
            <w:webHidden/>
          </w:rPr>
          <w:fldChar w:fldCharType="begin"/>
        </w:r>
        <w:r w:rsidR="00A94299" w:rsidRPr="009B3AB7">
          <w:rPr>
            <w:webHidden/>
          </w:rPr>
          <w:instrText xml:space="preserve"> PAGEREF _Toc151389020 \h </w:instrText>
        </w:r>
        <w:r w:rsidR="00A94299" w:rsidRPr="009B3AB7">
          <w:rPr>
            <w:webHidden/>
          </w:rPr>
        </w:r>
        <w:r w:rsidR="00A94299" w:rsidRPr="009B3AB7">
          <w:rPr>
            <w:webHidden/>
          </w:rPr>
          <w:fldChar w:fldCharType="separate"/>
        </w:r>
        <w:r w:rsidR="00AB7989">
          <w:rPr>
            <w:webHidden/>
          </w:rPr>
          <w:t>2</w:t>
        </w:r>
        <w:r w:rsidR="00A94299" w:rsidRPr="009B3AB7">
          <w:rPr>
            <w:webHidden/>
          </w:rPr>
          <w:fldChar w:fldCharType="end"/>
        </w:r>
      </w:hyperlink>
    </w:p>
    <w:p w14:paraId="563CBEFD" w14:textId="2E95B87A" w:rsidR="00A94299" w:rsidRPr="00A91ADD" w:rsidRDefault="00000000">
      <w:pPr>
        <w:pStyle w:val="TOC3"/>
        <w:rPr>
          <w:rFonts w:asciiTheme="minorHAnsi" w:eastAsiaTheme="minorEastAsia" w:hAnsiTheme="minorHAnsi" w:cstheme="minorBidi"/>
        </w:rPr>
      </w:pPr>
      <w:hyperlink w:anchor="_Toc151389021" w:history="1">
        <w:r w:rsidR="00A94299" w:rsidRPr="009B3AB7">
          <w:rPr>
            <w:rStyle w:val="Hyperlink"/>
          </w:rPr>
          <w:t>1.2.7.</w:t>
        </w:r>
        <w:r w:rsidR="00A94299" w:rsidRPr="009B3AB7">
          <w:rPr>
            <w:rFonts w:asciiTheme="minorHAnsi" w:eastAsiaTheme="minorEastAsia" w:hAnsiTheme="minorHAnsi" w:cstheme="minorBidi"/>
          </w:rPr>
          <w:tab/>
        </w:r>
        <w:r w:rsidR="00A94299" w:rsidRPr="009B3AB7">
          <w:rPr>
            <w:rStyle w:val="Hyperlink"/>
          </w:rPr>
          <w:t>Project References</w:t>
        </w:r>
        <w:r w:rsidR="00A94299" w:rsidRPr="009B3AB7">
          <w:rPr>
            <w:webHidden/>
          </w:rPr>
          <w:tab/>
        </w:r>
        <w:r w:rsidR="00A94299" w:rsidRPr="009B3AB7">
          <w:rPr>
            <w:webHidden/>
          </w:rPr>
          <w:fldChar w:fldCharType="begin"/>
        </w:r>
        <w:r w:rsidR="00A94299" w:rsidRPr="009B3AB7">
          <w:rPr>
            <w:webHidden/>
          </w:rPr>
          <w:instrText xml:space="preserve"> PAGEREF _Toc151389021 \h </w:instrText>
        </w:r>
        <w:r w:rsidR="00A94299" w:rsidRPr="009B3AB7">
          <w:rPr>
            <w:webHidden/>
          </w:rPr>
        </w:r>
        <w:r w:rsidR="00A94299" w:rsidRPr="009B3AB7">
          <w:rPr>
            <w:webHidden/>
          </w:rPr>
          <w:fldChar w:fldCharType="separate"/>
        </w:r>
        <w:r w:rsidR="00AB7989">
          <w:rPr>
            <w:webHidden/>
          </w:rPr>
          <w:t>2</w:t>
        </w:r>
        <w:r w:rsidR="00A94299" w:rsidRPr="009B3AB7">
          <w:rPr>
            <w:webHidden/>
          </w:rPr>
          <w:fldChar w:fldCharType="end"/>
        </w:r>
      </w:hyperlink>
    </w:p>
    <w:p w14:paraId="7377E253" w14:textId="7683A334" w:rsidR="00A94299" w:rsidRPr="00A91ADD" w:rsidRDefault="00000000">
      <w:pPr>
        <w:pStyle w:val="TOC1"/>
        <w:rPr>
          <w:rFonts w:asciiTheme="minorHAnsi" w:eastAsiaTheme="minorEastAsia" w:hAnsiTheme="minorHAnsi" w:cstheme="minorBidi"/>
          <w:b w:val="0"/>
        </w:rPr>
      </w:pPr>
      <w:hyperlink w:anchor="_Toc151389022" w:history="1">
        <w:r w:rsidR="00A94299" w:rsidRPr="009B3AB7">
          <w:rPr>
            <w:rStyle w:val="Hyperlink"/>
          </w:rPr>
          <w:t>2.</w:t>
        </w:r>
        <w:r w:rsidR="00A94299" w:rsidRPr="009B3AB7">
          <w:rPr>
            <w:rFonts w:asciiTheme="minorHAnsi" w:eastAsiaTheme="minorEastAsia" w:hAnsiTheme="minorHAnsi" w:cstheme="minorBidi"/>
            <w:b w:val="0"/>
          </w:rPr>
          <w:tab/>
        </w:r>
        <w:r w:rsidR="00A94299" w:rsidRPr="009B3AB7">
          <w:rPr>
            <w:rStyle w:val="Hyperlink"/>
          </w:rPr>
          <w:t>System Summary</w:t>
        </w:r>
        <w:r w:rsidR="00A94299" w:rsidRPr="009B3AB7">
          <w:rPr>
            <w:webHidden/>
          </w:rPr>
          <w:tab/>
        </w:r>
        <w:r w:rsidR="00A94299" w:rsidRPr="009B3AB7">
          <w:rPr>
            <w:webHidden/>
          </w:rPr>
          <w:fldChar w:fldCharType="begin"/>
        </w:r>
        <w:r w:rsidR="00A94299" w:rsidRPr="009B3AB7">
          <w:rPr>
            <w:webHidden/>
          </w:rPr>
          <w:instrText xml:space="preserve"> PAGEREF _Toc151389022 \h </w:instrText>
        </w:r>
        <w:r w:rsidR="00A94299" w:rsidRPr="009B3AB7">
          <w:rPr>
            <w:webHidden/>
          </w:rPr>
        </w:r>
        <w:r w:rsidR="00A94299" w:rsidRPr="009B3AB7">
          <w:rPr>
            <w:webHidden/>
          </w:rPr>
          <w:fldChar w:fldCharType="separate"/>
        </w:r>
        <w:r w:rsidR="00AB7989">
          <w:rPr>
            <w:webHidden/>
          </w:rPr>
          <w:t>3</w:t>
        </w:r>
        <w:r w:rsidR="00A94299" w:rsidRPr="009B3AB7">
          <w:rPr>
            <w:webHidden/>
          </w:rPr>
          <w:fldChar w:fldCharType="end"/>
        </w:r>
      </w:hyperlink>
    </w:p>
    <w:p w14:paraId="59327200" w14:textId="621E9CB4" w:rsidR="00A94299" w:rsidRPr="00A91ADD" w:rsidRDefault="00000000">
      <w:pPr>
        <w:pStyle w:val="TOC2"/>
        <w:rPr>
          <w:rFonts w:asciiTheme="minorHAnsi" w:eastAsiaTheme="minorEastAsia" w:hAnsiTheme="minorHAnsi" w:cstheme="minorBidi"/>
        </w:rPr>
      </w:pPr>
      <w:hyperlink w:anchor="_Toc151389023" w:history="1">
        <w:r w:rsidR="00A94299" w:rsidRPr="009B3AB7">
          <w:rPr>
            <w:rStyle w:val="Hyperlink"/>
          </w:rPr>
          <w:t>2.1.</w:t>
        </w:r>
        <w:r w:rsidR="00A94299" w:rsidRPr="009B3AB7">
          <w:rPr>
            <w:rFonts w:asciiTheme="minorHAnsi" w:eastAsiaTheme="minorEastAsia" w:hAnsiTheme="minorHAnsi" w:cstheme="minorBidi"/>
          </w:rPr>
          <w:tab/>
        </w:r>
        <w:r w:rsidR="00A94299" w:rsidRPr="009B3AB7">
          <w:rPr>
            <w:rStyle w:val="Hyperlink"/>
          </w:rPr>
          <w:t>System Design Document</w:t>
        </w:r>
        <w:r w:rsidR="00A94299" w:rsidRPr="009B3AB7">
          <w:rPr>
            <w:webHidden/>
          </w:rPr>
          <w:tab/>
        </w:r>
        <w:r w:rsidR="00A94299" w:rsidRPr="009B3AB7">
          <w:rPr>
            <w:webHidden/>
          </w:rPr>
          <w:fldChar w:fldCharType="begin"/>
        </w:r>
        <w:r w:rsidR="00A94299" w:rsidRPr="009B3AB7">
          <w:rPr>
            <w:webHidden/>
          </w:rPr>
          <w:instrText xml:space="preserve"> PAGEREF _Toc151389023 \h </w:instrText>
        </w:r>
        <w:r w:rsidR="00A94299" w:rsidRPr="009B3AB7">
          <w:rPr>
            <w:webHidden/>
          </w:rPr>
        </w:r>
        <w:r w:rsidR="00A94299" w:rsidRPr="009B3AB7">
          <w:rPr>
            <w:webHidden/>
          </w:rPr>
          <w:fldChar w:fldCharType="separate"/>
        </w:r>
        <w:r w:rsidR="00AB7989">
          <w:rPr>
            <w:webHidden/>
          </w:rPr>
          <w:t>3</w:t>
        </w:r>
        <w:r w:rsidR="00A94299" w:rsidRPr="009B3AB7">
          <w:rPr>
            <w:webHidden/>
          </w:rPr>
          <w:fldChar w:fldCharType="end"/>
        </w:r>
      </w:hyperlink>
    </w:p>
    <w:p w14:paraId="7F4C60E8" w14:textId="6D3E3C20" w:rsidR="00A94299" w:rsidRPr="00A91ADD" w:rsidRDefault="00000000">
      <w:pPr>
        <w:pStyle w:val="TOC2"/>
        <w:rPr>
          <w:rFonts w:asciiTheme="minorHAnsi" w:eastAsiaTheme="minorEastAsia" w:hAnsiTheme="minorHAnsi" w:cstheme="minorBidi"/>
        </w:rPr>
      </w:pPr>
      <w:hyperlink w:anchor="_Toc151389024" w:history="1">
        <w:r w:rsidR="00A94299" w:rsidRPr="009B3AB7">
          <w:rPr>
            <w:rStyle w:val="Hyperlink"/>
          </w:rPr>
          <w:t>2.2.</w:t>
        </w:r>
        <w:r w:rsidR="00A94299" w:rsidRPr="009B3AB7">
          <w:rPr>
            <w:rFonts w:asciiTheme="minorHAnsi" w:eastAsiaTheme="minorEastAsia" w:hAnsiTheme="minorHAnsi" w:cstheme="minorBidi"/>
          </w:rPr>
          <w:tab/>
        </w:r>
        <w:r w:rsidR="00A94299" w:rsidRPr="009B3AB7">
          <w:rPr>
            <w:rStyle w:val="Hyperlink"/>
          </w:rPr>
          <w:t>User Access Levels</w:t>
        </w:r>
        <w:r w:rsidR="00A94299" w:rsidRPr="009B3AB7">
          <w:rPr>
            <w:webHidden/>
          </w:rPr>
          <w:tab/>
        </w:r>
        <w:r w:rsidR="00A94299" w:rsidRPr="009B3AB7">
          <w:rPr>
            <w:webHidden/>
          </w:rPr>
          <w:fldChar w:fldCharType="begin"/>
        </w:r>
        <w:r w:rsidR="00A94299" w:rsidRPr="009B3AB7">
          <w:rPr>
            <w:webHidden/>
          </w:rPr>
          <w:instrText xml:space="preserve"> PAGEREF _Toc151389024 \h </w:instrText>
        </w:r>
        <w:r w:rsidR="00A94299" w:rsidRPr="009B3AB7">
          <w:rPr>
            <w:webHidden/>
          </w:rPr>
        </w:r>
        <w:r w:rsidR="00A94299" w:rsidRPr="009B3AB7">
          <w:rPr>
            <w:webHidden/>
          </w:rPr>
          <w:fldChar w:fldCharType="separate"/>
        </w:r>
        <w:r w:rsidR="00AB7989">
          <w:rPr>
            <w:webHidden/>
          </w:rPr>
          <w:t>3</w:t>
        </w:r>
        <w:r w:rsidR="00A94299" w:rsidRPr="009B3AB7">
          <w:rPr>
            <w:webHidden/>
          </w:rPr>
          <w:fldChar w:fldCharType="end"/>
        </w:r>
      </w:hyperlink>
    </w:p>
    <w:p w14:paraId="302EAE9A" w14:textId="0BF50AFB" w:rsidR="00A94299" w:rsidRPr="00A91ADD" w:rsidRDefault="00000000">
      <w:pPr>
        <w:pStyle w:val="TOC2"/>
        <w:rPr>
          <w:rFonts w:asciiTheme="minorHAnsi" w:eastAsiaTheme="minorEastAsia" w:hAnsiTheme="minorHAnsi" w:cstheme="minorBidi"/>
        </w:rPr>
      </w:pPr>
      <w:hyperlink w:anchor="_Toc151389025" w:history="1">
        <w:r w:rsidR="00A94299" w:rsidRPr="009B3AB7">
          <w:rPr>
            <w:rStyle w:val="Hyperlink"/>
          </w:rPr>
          <w:t>2.3.</w:t>
        </w:r>
        <w:r w:rsidR="00A94299" w:rsidRPr="009B3AB7">
          <w:rPr>
            <w:rFonts w:asciiTheme="minorHAnsi" w:eastAsiaTheme="minorEastAsia" w:hAnsiTheme="minorHAnsi" w:cstheme="minorBidi"/>
          </w:rPr>
          <w:tab/>
        </w:r>
        <w:r w:rsidR="00A94299" w:rsidRPr="009B3AB7">
          <w:rPr>
            <w:rStyle w:val="Hyperlink"/>
          </w:rPr>
          <w:t>ESM Application Information System Contingency Plan</w:t>
        </w:r>
        <w:r w:rsidR="00A94299" w:rsidRPr="009B3AB7">
          <w:rPr>
            <w:webHidden/>
          </w:rPr>
          <w:tab/>
        </w:r>
        <w:r w:rsidR="00A94299" w:rsidRPr="009B3AB7">
          <w:rPr>
            <w:webHidden/>
          </w:rPr>
          <w:fldChar w:fldCharType="begin"/>
        </w:r>
        <w:r w:rsidR="00A94299" w:rsidRPr="009B3AB7">
          <w:rPr>
            <w:webHidden/>
          </w:rPr>
          <w:instrText xml:space="preserve"> PAGEREF _Toc151389025 \h </w:instrText>
        </w:r>
        <w:r w:rsidR="00A94299" w:rsidRPr="009B3AB7">
          <w:rPr>
            <w:webHidden/>
          </w:rPr>
        </w:r>
        <w:r w:rsidR="00A94299" w:rsidRPr="009B3AB7">
          <w:rPr>
            <w:webHidden/>
          </w:rPr>
          <w:fldChar w:fldCharType="separate"/>
        </w:r>
        <w:r w:rsidR="00AB7989">
          <w:rPr>
            <w:webHidden/>
          </w:rPr>
          <w:t>3</w:t>
        </w:r>
        <w:r w:rsidR="00A94299" w:rsidRPr="009B3AB7">
          <w:rPr>
            <w:webHidden/>
          </w:rPr>
          <w:fldChar w:fldCharType="end"/>
        </w:r>
      </w:hyperlink>
    </w:p>
    <w:p w14:paraId="09ED096A" w14:textId="396408EA" w:rsidR="00A94299" w:rsidRPr="00A91ADD" w:rsidRDefault="00000000">
      <w:pPr>
        <w:pStyle w:val="TOC2"/>
        <w:rPr>
          <w:rFonts w:asciiTheme="minorHAnsi" w:eastAsiaTheme="minorEastAsia" w:hAnsiTheme="minorHAnsi" w:cstheme="minorBidi"/>
        </w:rPr>
      </w:pPr>
      <w:hyperlink w:anchor="_Toc151389026" w:history="1">
        <w:r w:rsidR="00A94299" w:rsidRPr="009B3AB7">
          <w:rPr>
            <w:rStyle w:val="Hyperlink"/>
          </w:rPr>
          <w:t>2.4.</w:t>
        </w:r>
        <w:r w:rsidR="00A94299" w:rsidRPr="009B3AB7">
          <w:rPr>
            <w:rFonts w:asciiTheme="minorHAnsi" w:eastAsiaTheme="minorEastAsia" w:hAnsiTheme="minorHAnsi" w:cstheme="minorBidi"/>
          </w:rPr>
          <w:tab/>
        </w:r>
        <w:r w:rsidR="00A94299" w:rsidRPr="009B3AB7">
          <w:rPr>
            <w:rStyle w:val="Hyperlink"/>
          </w:rPr>
          <w:t>ESM Project Artifacts (VDL)</w:t>
        </w:r>
        <w:r w:rsidR="00A94299" w:rsidRPr="009B3AB7">
          <w:rPr>
            <w:webHidden/>
          </w:rPr>
          <w:tab/>
        </w:r>
        <w:r w:rsidR="00A94299" w:rsidRPr="009B3AB7">
          <w:rPr>
            <w:webHidden/>
          </w:rPr>
          <w:fldChar w:fldCharType="begin"/>
        </w:r>
        <w:r w:rsidR="00A94299" w:rsidRPr="009B3AB7">
          <w:rPr>
            <w:webHidden/>
          </w:rPr>
          <w:instrText xml:space="preserve"> PAGEREF _Toc151389026 \h </w:instrText>
        </w:r>
        <w:r w:rsidR="00A94299" w:rsidRPr="009B3AB7">
          <w:rPr>
            <w:webHidden/>
          </w:rPr>
        </w:r>
        <w:r w:rsidR="00A94299" w:rsidRPr="009B3AB7">
          <w:rPr>
            <w:webHidden/>
          </w:rPr>
          <w:fldChar w:fldCharType="separate"/>
        </w:r>
        <w:r w:rsidR="00AB7989">
          <w:rPr>
            <w:webHidden/>
          </w:rPr>
          <w:t>3</w:t>
        </w:r>
        <w:r w:rsidR="00A94299" w:rsidRPr="009B3AB7">
          <w:rPr>
            <w:webHidden/>
          </w:rPr>
          <w:fldChar w:fldCharType="end"/>
        </w:r>
      </w:hyperlink>
    </w:p>
    <w:p w14:paraId="658ED536" w14:textId="7B7B6CB7" w:rsidR="00A94299" w:rsidRPr="00A91ADD" w:rsidRDefault="00000000">
      <w:pPr>
        <w:pStyle w:val="TOC1"/>
        <w:rPr>
          <w:rFonts w:asciiTheme="minorHAnsi" w:eastAsiaTheme="minorEastAsia" w:hAnsiTheme="minorHAnsi" w:cstheme="minorBidi"/>
          <w:b w:val="0"/>
        </w:rPr>
      </w:pPr>
      <w:hyperlink w:anchor="_Toc151389027" w:history="1">
        <w:r w:rsidR="00A94299" w:rsidRPr="009B3AB7">
          <w:rPr>
            <w:rStyle w:val="Hyperlink"/>
          </w:rPr>
          <w:t>3.</w:t>
        </w:r>
        <w:r w:rsidR="00A94299" w:rsidRPr="009B3AB7">
          <w:rPr>
            <w:rFonts w:asciiTheme="minorHAnsi" w:eastAsiaTheme="minorEastAsia" w:hAnsiTheme="minorHAnsi" w:cstheme="minorBidi"/>
            <w:b w:val="0"/>
          </w:rPr>
          <w:tab/>
        </w:r>
        <w:r w:rsidR="00A94299" w:rsidRPr="009B3AB7">
          <w:rPr>
            <w:rStyle w:val="Hyperlink"/>
          </w:rPr>
          <w:t>Getting Started</w:t>
        </w:r>
        <w:r w:rsidR="00A94299" w:rsidRPr="009B3AB7">
          <w:rPr>
            <w:webHidden/>
          </w:rPr>
          <w:tab/>
        </w:r>
        <w:r w:rsidR="00A94299" w:rsidRPr="009B3AB7">
          <w:rPr>
            <w:webHidden/>
          </w:rPr>
          <w:fldChar w:fldCharType="begin"/>
        </w:r>
        <w:r w:rsidR="00A94299" w:rsidRPr="009B3AB7">
          <w:rPr>
            <w:webHidden/>
          </w:rPr>
          <w:instrText xml:space="preserve"> PAGEREF _Toc151389027 \h </w:instrText>
        </w:r>
        <w:r w:rsidR="00A94299" w:rsidRPr="009B3AB7">
          <w:rPr>
            <w:webHidden/>
          </w:rPr>
        </w:r>
        <w:r w:rsidR="00A94299" w:rsidRPr="009B3AB7">
          <w:rPr>
            <w:webHidden/>
          </w:rPr>
          <w:fldChar w:fldCharType="separate"/>
        </w:r>
        <w:r w:rsidR="00AB7989">
          <w:rPr>
            <w:webHidden/>
          </w:rPr>
          <w:t>3</w:t>
        </w:r>
        <w:r w:rsidR="00A94299" w:rsidRPr="009B3AB7">
          <w:rPr>
            <w:webHidden/>
          </w:rPr>
          <w:fldChar w:fldCharType="end"/>
        </w:r>
      </w:hyperlink>
    </w:p>
    <w:p w14:paraId="3396712E" w14:textId="1CEFD104" w:rsidR="00A94299" w:rsidRPr="00A91ADD" w:rsidRDefault="00000000">
      <w:pPr>
        <w:pStyle w:val="TOC2"/>
        <w:rPr>
          <w:rFonts w:asciiTheme="minorHAnsi" w:eastAsiaTheme="minorEastAsia" w:hAnsiTheme="minorHAnsi" w:cstheme="minorBidi"/>
        </w:rPr>
      </w:pPr>
      <w:hyperlink w:anchor="_Toc151389028" w:history="1">
        <w:r w:rsidR="00A94299" w:rsidRPr="009B3AB7">
          <w:rPr>
            <w:rStyle w:val="Hyperlink"/>
          </w:rPr>
          <w:t>3.1.</w:t>
        </w:r>
        <w:r w:rsidR="00A94299" w:rsidRPr="009B3AB7">
          <w:rPr>
            <w:rFonts w:asciiTheme="minorHAnsi" w:eastAsiaTheme="minorEastAsia" w:hAnsiTheme="minorHAnsi" w:cstheme="minorBidi"/>
          </w:rPr>
          <w:tab/>
        </w:r>
        <w:r w:rsidR="00A94299" w:rsidRPr="009B3AB7">
          <w:rPr>
            <w:rStyle w:val="Hyperlink"/>
          </w:rPr>
          <w:t>VES Layout</w:t>
        </w:r>
        <w:r w:rsidR="00A94299" w:rsidRPr="009B3AB7">
          <w:rPr>
            <w:webHidden/>
          </w:rPr>
          <w:tab/>
        </w:r>
        <w:r w:rsidR="00A94299" w:rsidRPr="009B3AB7">
          <w:rPr>
            <w:webHidden/>
          </w:rPr>
          <w:fldChar w:fldCharType="begin"/>
        </w:r>
        <w:r w:rsidR="00A94299" w:rsidRPr="009B3AB7">
          <w:rPr>
            <w:webHidden/>
          </w:rPr>
          <w:instrText xml:space="preserve"> PAGEREF _Toc151389028 \h </w:instrText>
        </w:r>
        <w:r w:rsidR="00A94299" w:rsidRPr="009B3AB7">
          <w:rPr>
            <w:webHidden/>
          </w:rPr>
        </w:r>
        <w:r w:rsidR="00A94299" w:rsidRPr="009B3AB7">
          <w:rPr>
            <w:webHidden/>
          </w:rPr>
          <w:fldChar w:fldCharType="separate"/>
        </w:r>
        <w:r w:rsidR="00AB7989">
          <w:rPr>
            <w:webHidden/>
          </w:rPr>
          <w:t>3</w:t>
        </w:r>
        <w:r w:rsidR="00A94299" w:rsidRPr="009B3AB7">
          <w:rPr>
            <w:webHidden/>
          </w:rPr>
          <w:fldChar w:fldCharType="end"/>
        </w:r>
      </w:hyperlink>
    </w:p>
    <w:p w14:paraId="2D80AF27" w14:textId="1C9D545E" w:rsidR="00A94299" w:rsidRPr="00A91ADD" w:rsidRDefault="00000000">
      <w:pPr>
        <w:pStyle w:val="TOC2"/>
        <w:rPr>
          <w:rFonts w:asciiTheme="minorHAnsi" w:eastAsiaTheme="minorEastAsia" w:hAnsiTheme="minorHAnsi" w:cstheme="minorBidi"/>
        </w:rPr>
      </w:pPr>
      <w:hyperlink w:anchor="_Toc151389029" w:history="1">
        <w:r w:rsidR="00A94299" w:rsidRPr="009B3AB7">
          <w:rPr>
            <w:rStyle w:val="Hyperlink"/>
          </w:rPr>
          <w:t>3.2.</w:t>
        </w:r>
        <w:r w:rsidR="00A94299" w:rsidRPr="009B3AB7">
          <w:rPr>
            <w:rFonts w:asciiTheme="minorHAnsi" w:eastAsiaTheme="minorEastAsia" w:hAnsiTheme="minorHAnsi" w:cstheme="minorBidi"/>
          </w:rPr>
          <w:tab/>
        </w:r>
        <w:r w:rsidR="00A94299" w:rsidRPr="009B3AB7">
          <w:rPr>
            <w:rStyle w:val="Hyperlink"/>
          </w:rPr>
          <w:t>VES Online Help</w:t>
        </w:r>
        <w:r w:rsidR="00A94299" w:rsidRPr="009B3AB7">
          <w:rPr>
            <w:webHidden/>
          </w:rPr>
          <w:tab/>
        </w:r>
        <w:r w:rsidR="00A94299" w:rsidRPr="009B3AB7">
          <w:rPr>
            <w:webHidden/>
          </w:rPr>
          <w:fldChar w:fldCharType="begin"/>
        </w:r>
        <w:r w:rsidR="00A94299" w:rsidRPr="009B3AB7">
          <w:rPr>
            <w:webHidden/>
          </w:rPr>
          <w:instrText xml:space="preserve"> PAGEREF _Toc151389029 \h </w:instrText>
        </w:r>
        <w:r w:rsidR="00A94299" w:rsidRPr="009B3AB7">
          <w:rPr>
            <w:webHidden/>
          </w:rPr>
        </w:r>
        <w:r w:rsidR="00A94299" w:rsidRPr="009B3AB7">
          <w:rPr>
            <w:webHidden/>
          </w:rPr>
          <w:fldChar w:fldCharType="separate"/>
        </w:r>
        <w:r w:rsidR="00AB7989">
          <w:rPr>
            <w:webHidden/>
          </w:rPr>
          <w:t>5</w:t>
        </w:r>
        <w:r w:rsidR="00A94299" w:rsidRPr="009B3AB7">
          <w:rPr>
            <w:webHidden/>
          </w:rPr>
          <w:fldChar w:fldCharType="end"/>
        </w:r>
      </w:hyperlink>
    </w:p>
    <w:p w14:paraId="3CCC42E9" w14:textId="3C20782E" w:rsidR="00A94299" w:rsidRPr="00A91ADD" w:rsidRDefault="00000000">
      <w:pPr>
        <w:pStyle w:val="TOC2"/>
        <w:rPr>
          <w:rFonts w:asciiTheme="minorHAnsi" w:eastAsiaTheme="minorEastAsia" w:hAnsiTheme="minorHAnsi" w:cstheme="minorBidi"/>
        </w:rPr>
      </w:pPr>
      <w:hyperlink w:anchor="_Toc151389030" w:history="1">
        <w:r w:rsidR="00A94299" w:rsidRPr="009B3AB7">
          <w:rPr>
            <w:rStyle w:val="Hyperlink"/>
          </w:rPr>
          <w:t>3.3.</w:t>
        </w:r>
        <w:r w:rsidR="00A94299" w:rsidRPr="009B3AB7">
          <w:rPr>
            <w:rFonts w:asciiTheme="minorHAnsi" w:eastAsiaTheme="minorEastAsia" w:hAnsiTheme="minorHAnsi" w:cstheme="minorBidi"/>
          </w:rPr>
          <w:tab/>
        </w:r>
        <w:r w:rsidR="00A94299" w:rsidRPr="009B3AB7">
          <w:rPr>
            <w:rStyle w:val="Hyperlink"/>
          </w:rPr>
          <w:t>508 Compliance &amp; Accessibility</w:t>
        </w:r>
        <w:r w:rsidR="00A94299" w:rsidRPr="009B3AB7">
          <w:rPr>
            <w:webHidden/>
          </w:rPr>
          <w:tab/>
        </w:r>
        <w:r w:rsidR="00A94299" w:rsidRPr="009B3AB7">
          <w:rPr>
            <w:webHidden/>
          </w:rPr>
          <w:fldChar w:fldCharType="begin"/>
        </w:r>
        <w:r w:rsidR="00A94299" w:rsidRPr="009B3AB7">
          <w:rPr>
            <w:webHidden/>
          </w:rPr>
          <w:instrText xml:space="preserve"> PAGEREF _Toc151389030 \h </w:instrText>
        </w:r>
        <w:r w:rsidR="00A94299" w:rsidRPr="009B3AB7">
          <w:rPr>
            <w:webHidden/>
          </w:rPr>
        </w:r>
        <w:r w:rsidR="00A94299" w:rsidRPr="009B3AB7">
          <w:rPr>
            <w:webHidden/>
          </w:rPr>
          <w:fldChar w:fldCharType="separate"/>
        </w:r>
        <w:r w:rsidR="00AB7989">
          <w:rPr>
            <w:webHidden/>
          </w:rPr>
          <w:t>8</w:t>
        </w:r>
        <w:r w:rsidR="00A94299" w:rsidRPr="009B3AB7">
          <w:rPr>
            <w:webHidden/>
          </w:rPr>
          <w:fldChar w:fldCharType="end"/>
        </w:r>
      </w:hyperlink>
    </w:p>
    <w:p w14:paraId="032FB306" w14:textId="152DD5AF" w:rsidR="00A94299" w:rsidRPr="00A91ADD" w:rsidRDefault="00000000">
      <w:pPr>
        <w:pStyle w:val="TOC3"/>
        <w:rPr>
          <w:rFonts w:asciiTheme="minorHAnsi" w:eastAsiaTheme="minorEastAsia" w:hAnsiTheme="minorHAnsi" w:cstheme="minorBidi"/>
        </w:rPr>
      </w:pPr>
      <w:hyperlink w:anchor="_Toc151389031" w:history="1">
        <w:r w:rsidR="00A94299" w:rsidRPr="009B3AB7">
          <w:rPr>
            <w:rStyle w:val="Hyperlink"/>
          </w:rPr>
          <w:t>3.3.1.</w:t>
        </w:r>
        <w:r w:rsidR="00A94299" w:rsidRPr="009B3AB7">
          <w:rPr>
            <w:rFonts w:asciiTheme="minorHAnsi" w:eastAsiaTheme="minorEastAsia" w:hAnsiTheme="minorHAnsi" w:cstheme="minorBidi"/>
          </w:rPr>
          <w:tab/>
        </w:r>
        <w:r w:rsidR="00A94299" w:rsidRPr="009B3AB7">
          <w:rPr>
            <w:rStyle w:val="Hyperlink"/>
          </w:rPr>
          <w:t>Accessibility Software</w:t>
        </w:r>
        <w:r w:rsidR="00A94299" w:rsidRPr="009B3AB7">
          <w:rPr>
            <w:webHidden/>
          </w:rPr>
          <w:tab/>
        </w:r>
        <w:r w:rsidR="00A94299" w:rsidRPr="009B3AB7">
          <w:rPr>
            <w:webHidden/>
          </w:rPr>
          <w:fldChar w:fldCharType="begin"/>
        </w:r>
        <w:r w:rsidR="00A94299" w:rsidRPr="009B3AB7">
          <w:rPr>
            <w:webHidden/>
          </w:rPr>
          <w:instrText xml:space="preserve"> PAGEREF _Toc151389031 \h </w:instrText>
        </w:r>
        <w:r w:rsidR="00A94299" w:rsidRPr="009B3AB7">
          <w:rPr>
            <w:webHidden/>
          </w:rPr>
        </w:r>
        <w:r w:rsidR="00A94299" w:rsidRPr="009B3AB7">
          <w:rPr>
            <w:webHidden/>
          </w:rPr>
          <w:fldChar w:fldCharType="separate"/>
        </w:r>
        <w:r w:rsidR="00AB7989">
          <w:rPr>
            <w:webHidden/>
          </w:rPr>
          <w:t>9</w:t>
        </w:r>
        <w:r w:rsidR="00A94299" w:rsidRPr="009B3AB7">
          <w:rPr>
            <w:webHidden/>
          </w:rPr>
          <w:fldChar w:fldCharType="end"/>
        </w:r>
      </w:hyperlink>
    </w:p>
    <w:p w14:paraId="57F3A081" w14:textId="21677CDB" w:rsidR="00A94299" w:rsidRPr="00A91ADD" w:rsidRDefault="00000000">
      <w:pPr>
        <w:pStyle w:val="TOC2"/>
        <w:rPr>
          <w:rFonts w:asciiTheme="minorHAnsi" w:eastAsiaTheme="minorEastAsia" w:hAnsiTheme="minorHAnsi" w:cstheme="minorBidi"/>
        </w:rPr>
      </w:pPr>
      <w:hyperlink w:anchor="_Toc151389032" w:history="1">
        <w:r w:rsidR="00A94299" w:rsidRPr="009B3AB7">
          <w:rPr>
            <w:rStyle w:val="Hyperlink"/>
          </w:rPr>
          <w:t>3.4.</w:t>
        </w:r>
        <w:r w:rsidR="00A94299" w:rsidRPr="009B3AB7">
          <w:rPr>
            <w:rFonts w:asciiTheme="minorHAnsi" w:eastAsiaTheme="minorEastAsia" w:hAnsiTheme="minorHAnsi" w:cstheme="minorBidi"/>
          </w:rPr>
          <w:tab/>
        </w:r>
        <w:r w:rsidR="00A94299" w:rsidRPr="009B3AB7">
          <w:rPr>
            <w:rStyle w:val="Hyperlink"/>
          </w:rPr>
          <w:t>Standard Data Service (SDS) Lookup Tables</w:t>
        </w:r>
        <w:r w:rsidR="00A94299" w:rsidRPr="009B3AB7">
          <w:rPr>
            <w:webHidden/>
          </w:rPr>
          <w:tab/>
        </w:r>
        <w:r w:rsidR="00A94299" w:rsidRPr="009B3AB7">
          <w:rPr>
            <w:webHidden/>
          </w:rPr>
          <w:fldChar w:fldCharType="begin"/>
        </w:r>
        <w:r w:rsidR="00A94299" w:rsidRPr="009B3AB7">
          <w:rPr>
            <w:webHidden/>
          </w:rPr>
          <w:instrText xml:space="preserve"> PAGEREF _Toc151389032 \h </w:instrText>
        </w:r>
        <w:r w:rsidR="00A94299" w:rsidRPr="009B3AB7">
          <w:rPr>
            <w:webHidden/>
          </w:rPr>
        </w:r>
        <w:r w:rsidR="00A94299" w:rsidRPr="009B3AB7">
          <w:rPr>
            <w:webHidden/>
          </w:rPr>
          <w:fldChar w:fldCharType="separate"/>
        </w:r>
        <w:r w:rsidR="00AB7989">
          <w:rPr>
            <w:webHidden/>
          </w:rPr>
          <w:t>9</w:t>
        </w:r>
        <w:r w:rsidR="00A94299" w:rsidRPr="009B3AB7">
          <w:rPr>
            <w:webHidden/>
          </w:rPr>
          <w:fldChar w:fldCharType="end"/>
        </w:r>
      </w:hyperlink>
    </w:p>
    <w:p w14:paraId="38615EF7" w14:textId="614CF600" w:rsidR="00A94299" w:rsidRPr="00A91ADD" w:rsidRDefault="00000000">
      <w:pPr>
        <w:pStyle w:val="TOC2"/>
        <w:rPr>
          <w:rFonts w:asciiTheme="minorHAnsi" w:eastAsiaTheme="minorEastAsia" w:hAnsiTheme="minorHAnsi" w:cstheme="minorBidi"/>
        </w:rPr>
      </w:pPr>
      <w:hyperlink w:anchor="_Toc151389033" w:history="1">
        <w:r w:rsidR="00A94299" w:rsidRPr="009B3AB7">
          <w:rPr>
            <w:rStyle w:val="Hyperlink"/>
          </w:rPr>
          <w:t>3.5.</w:t>
        </w:r>
        <w:r w:rsidR="00A94299" w:rsidRPr="009B3AB7">
          <w:rPr>
            <w:rFonts w:asciiTheme="minorHAnsi" w:eastAsiaTheme="minorEastAsia" w:hAnsiTheme="minorHAnsi" w:cstheme="minorBidi"/>
          </w:rPr>
          <w:tab/>
        </w:r>
        <w:r w:rsidR="00A94299" w:rsidRPr="009B3AB7">
          <w:rPr>
            <w:rStyle w:val="Hyperlink"/>
          </w:rPr>
          <w:t>Exiting VES</w:t>
        </w:r>
        <w:r w:rsidR="00A94299" w:rsidRPr="009B3AB7">
          <w:rPr>
            <w:webHidden/>
          </w:rPr>
          <w:tab/>
        </w:r>
        <w:r w:rsidR="00A94299" w:rsidRPr="009B3AB7">
          <w:rPr>
            <w:webHidden/>
          </w:rPr>
          <w:fldChar w:fldCharType="begin"/>
        </w:r>
        <w:r w:rsidR="00A94299" w:rsidRPr="009B3AB7">
          <w:rPr>
            <w:webHidden/>
          </w:rPr>
          <w:instrText xml:space="preserve"> PAGEREF _Toc151389033 \h </w:instrText>
        </w:r>
        <w:r w:rsidR="00A94299" w:rsidRPr="009B3AB7">
          <w:rPr>
            <w:webHidden/>
          </w:rPr>
        </w:r>
        <w:r w:rsidR="00A94299" w:rsidRPr="009B3AB7">
          <w:rPr>
            <w:webHidden/>
          </w:rPr>
          <w:fldChar w:fldCharType="separate"/>
        </w:r>
        <w:r w:rsidR="00AB7989">
          <w:rPr>
            <w:webHidden/>
          </w:rPr>
          <w:t>10</w:t>
        </w:r>
        <w:r w:rsidR="00A94299" w:rsidRPr="009B3AB7">
          <w:rPr>
            <w:webHidden/>
          </w:rPr>
          <w:fldChar w:fldCharType="end"/>
        </w:r>
      </w:hyperlink>
    </w:p>
    <w:p w14:paraId="0A84FC01" w14:textId="1A43CBD2" w:rsidR="00A94299" w:rsidRPr="00A91ADD" w:rsidRDefault="00000000">
      <w:pPr>
        <w:pStyle w:val="TOC2"/>
        <w:rPr>
          <w:rFonts w:asciiTheme="minorHAnsi" w:eastAsiaTheme="minorEastAsia" w:hAnsiTheme="minorHAnsi" w:cstheme="minorBidi"/>
        </w:rPr>
      </w:pPr>
      <w:hyperlink w:anchor="_Toc151389034" w:history="1">
        <w:r w:rsidR="00A94299" w:rsidRPr="009B3AB7">
          <w:rPr>
            <w:rStyle w:val="Hyperlink"/>
          </w:rPr>
          <w:t>3.6.</w:t>
        </w:r>
        <w:r w:rsidR="00A94299" w:rsidRPr="009B3AB7">
          <w:rPr>
            <w:rFonts w:asciiTheme="minorHAnsi" w:eastAsiaTheme="minorEastAsia" w:hAnsiTheme="minorHAnsi" w:cstheme="minorBidi"/>
          </w:rPr>
          <w:tab/>
        </w:r>
        <w:r w:rsidR="00A94299" w:rsidRPr="009B3AB7">
          <w:rPr>
            <w:rStyle w:val="Hyperlink"/>
          </w:rPr>
          <w:t>Caveats and Exceptions</w:t>
        </w:r>
        <w:r w:rsidR="00A94299" w:rsidRPr="009B3AB7">
          <w:rPr>
            <w:webHidden/>
          </w:rPr>
          <w:tab/>
        </w:r>
        <w:r w:rsidR="00A94299" w:rsidRPr="009B3AB7">
          <w:rPr>
            <w:webHidden/>
          </w:rPr>
          <w:fldChar w:fldCharType="begin"/>
        </w:r>
        <w:r w:rsidR="00A94299" w:rsidRPr="009B3AB7">
          <w:rPr>
            <w:webHidden/>
          </w:rPr>
          <w:instrText xml:space="preserve"> PAGEREF _Toc151389034 \h </w:instrText>
        </w:r>
        <w:r w:rsidR="00A94299" w:rsidRPr="009B3AB7">
          <w:rPr>
            <w:webHidden/>
          </w:rPr>
        </w:r>
        <w:r w:rsidR="00A94299" w:rsidRPr="009B3AB7">
          <w:rPr>
            <w:webHidden/>
          </w:rPr>
          <w:fldChar w:fldCharType="separate"/>
        </w:r>
        <w:r w:rsidR="00AB7989">
          <w:rPr>
            <w:webHidden/>
          </w:rPr>
          <w:t>10</w:t>
        </w:r>
        <w:r w:rsidR="00A94299" w:rsidRPr="009B3AB7">
          <w:rPr>
            <w:webHidden/>
          </w:rPr>
          <w:fldChar w:fldCharType="end"/>
        </w:r>
      </w:hyperlink>
    </w:p>
    <w:p w14:paraId="2AC476C6" w14:textId="2B29C1EF" w:rsidR="00A94299" w:rsidRPr="00A91ADD" w:rsidRDefault="00000000">
      <w:pPr>
        <w:pStyle w:val="TOC1"/>
        <w:rPr>
          <w:rFonts w:asciiTheme="minorHAnsi" w:eastAsiaTheme="minorEastAsia" w:hAnsiTheme="minorHAnsi" w:cstheme="minorBidi"/>
          <w:b w:val="0"/>
        </w:rPr>
      </w:pPr>
      <w:hyperlink w:anchor="_Toc151389035" w:history="1">
        <w:r w:rsidR="00A94299" w:rsidRPr="009B3AB7">
          <w:rPr>
            <w:rStyle w:val="Hyperlink"/>
          </w:rPr>
          <w:t>4.</w:t>
        </w:r>
        <w:r w:rsidR="00A94299" w:rsidRPr="009B3AB7">
          <w:rPr>
            <w:rFonts w:asciiTheme="minorHAnsi" w:eastAsiaTheme="minorEastAsia" w:hAnsiTheme="minorHAnsi" w:cstheme="minorBidi"/>
            <w:b w:val="0"/>
          </w:rPr>
          <w:tab/>
        </w:r>
        <w:r w:rsidR="00A94299" w:rsidRPr="009B3AB7">
          <w:rPr>
            <w:rStyle w:val="Hyperlink"/>
          </w:rPr>
          <w:t>Significant Additions and Updates to VES Version 6.8</w:t>
        </w:r>
        <w:r w:rsidR="00A94299" w:rsidRPr="009B3AB7">
          <w:rPr>
            <w:webHidden/>
          </w:rPr>
          <w:tab/>
        </w:r>
        <w:r w:rsidR="00A94299" w:rsidRPr="009B3AB7">
          <w:rPr>
            <w:webHidden/>
          </w:rPr>
          <w:fldChar w:fldCharType="begin"/>
        </w:r>
        <w:r w:rsidR="00A94299" w:rsidRPr="009B3AB7">
          <w:rPr>
            <w:webHidden/>
          </w:rPr>
          <w:instrText xml:space="preserve"> PAGEREF _Toc151389035 \h </w:instrText>
        </w:r>
        <w:r w:rsidR="00A94299" w:rsidRPr="009B3AB7">
          <w:rPr>
            <w:webHidden/>
          </w:rPr>
        </w:r>
        <w:r w:rsidR="00A94299" w:rsidRPr="009B3AB7">
          <w:rPr>
            <w:webHidden/>
          </w:rPr>
          <w:fldChar w:fldCharType="separate"/>
        </w:r>
        <w:r w:rsidR="00AB7989">
          <w:rPr>
            <w:webHidden/>
          </w:rPr>
          <w:t>10</w:t>
        </w:r>
        <w:r w:rsidR="00A94299" w:rsidRPr="009B3AB7">
          <w:rPr>
            <w:webHidden/>
          </w:rPr>
          <w:fldChar w:fldCharType="end"/>
        </w:r>
      </w:hyperlink>
    </w:p>
    <w:p w14:paraId="4E0D5D8D" w14:textId="6AD9FBFD" w:rsidR="00A94299" w:rsidRPr="00A91ADD" w:rsidRDefault="00000000">
      <w:pPr>
        <w:pStyle w:val="TOC2"/>
        <w:rPr>
          <w:rFonts w:asciiTheme="minorHAnsi" w:eastAsiaTheme="minorEastAsia" w:hAnsiTheme="minorHAnsi" w:cstheme="minorBidi"/>
        </w:rPr>
      </w:pPr>
      <w:hyperlink w:anchor="_Toc151389036" w:history="1">
        <w:r w:rsidR="00A94299" w:rsidRPr="009B3AB7">
          <w:rPr>
            <w:rStyle w:val="Hyperlink"/>
            <w:bCs/>
          </w:rPr>
          <w:t>4.1.</w:t>
        </w:r>
        <w:r w:rsidR="00A94299" w:rsidRPr="009B3AB7">
          <w:rPr>
            <w:rFonts w:asciiTheme="minorHAnsi" w:eastAsiaTheme="minorEastAsia" w:hAnsiTheme="minorHAnsi" w:cstheme="minorBidi"/>
          </w:rPr>
          <w:tab/>
        </w:r>
        <w:r w:rsidR="00A94299" w:rsidRPr="009B3AB7">
          <w:rPr>
            <w:rStyle w:val="Hyperlink"/>
            <w:bCs/>
          </w:rPr>
          <w:t>VES Communication History For Letters</w:t>
        </w:r>
        <w:r w:rsidR="00A94299" w:rsidRPr="009B3AB7">
          <w:rPr>
            <w:webHidden/>
          </w:rPr>
          <w:tab/>
        </w:r>
        <w:r w:rsidR="00A94299" w:rsidRPr="009B3AB7">
          <w:rPr>
            <w:webHidden/>
          </w:rPr>
          <w:fldChar w:fldCharType="begin"/>
        </w:r>
        <w:r w:rsidR="00A94299" w:rsidRPr="009B3AB7">
          <w:rPr>
            <w:webHidden/>
          </w:rPr>
          <w:instrText xml:space="preserve"> PAGEREF _Toc151389036 \h </w:instrText>
        </w:r>
        <w:r w:rsidR="00A94299" w:rsidRPr="009B3AB7">
          <w:rPr>
            <w:webHidden/>
          </w:rPr>
        </w:r>
        <w:r w:rsidR="00A94299" w:rsidRPr="009B3AB7">
          <w:rPr>
            <w:webHidden/>
          </w:rPr>
          <w:fldChar w:fldCharType="separate"/>
        </w:r>
        <w:r w:rsidR="00AB7989">
          <w:rPr>
            <w:webHidden/>
          </w:rPr>
          <w:t>10</w:t>
        </w:r>
        <w:r w:rsidR="00A94299" w:rsidRPr="009B3AB7">
          <w:rPr>
            <w:webHidden/>
          </w:rPr>
          <w:fldChar w:fldCharType="end"/>
        </w:r>
      </w:hyperlink>
    </w:p>
    <w:p w14:paraId="71CAB8F8" w14:textId="21825926" w:rsidR="00A94299" w:rsidRPr="00A91ADD" w:rsidRDefault="00000000">
      <w:pPr>
        <w:pStyle w:val="TOC3"/>
        <w:rPr>
          <w:rFonts w:asciiTheme="minorHAnsi" w:eastAsiaTheme="minorEastAsia" w:hAnsiTheme="minorHAnsi" w:cstheme="minorBidi"/>
        </w:rPr>
      </w:pPr>
      <w:hyperlink w:anchor="_Toc151389037" w:history="1">
        <w:r w:rsidR="00A94299" w:rsidRPr="009B3AB7">
          <w:rPr>
            <w:rStyle w:val="Hyperlink"/>
          </w:rPr>
          <w:t>4.1.1.</w:t>
        </w:r>
        <w:r w:rsidR="00A94299" w:rsidRPr="009B3AB7">
          <w:rPr>
            <w:rFonts w:asciiTheme="minorHAnsi" w:eastAsiaTheme="minorEastAsia" w:hAnsiTheme="minorHAnsi" w:cstheme="minorBidi"/>
          </w:rPr>
          <w:tab/>
        </w:r>
        <w:r w:rsidR="00A94299" w:rsidRPr="009B3AB7">
          <w:rPr>
            <w:rStyle w:val="Hyperlink"/>
          </w:rPr>
          <w:t>Person Search Tabs → Communications → Previously Mailed</w:t>
        </w:r>
        <w:r w:rsidR="00A94299" w:rsidRPr="009B3AB7">
          <w:rPr>
            <w:webHidden/>
          </w:rPr>
          <w:tab/>
        </w:r>
        <w:r w:rsidR="00A94299" w:rsidRPr="009B3AB7">
          <w:rPr>
            <w:webHidden/>
          </w:rPr>
          <w:fldChar w:fldCharType="begin"/>
        </w:r>
        <w:r w:rsidR="00A94299" w:rsidRPr="009B3AB7">
          <w:rPr>
            <w:webHidden/>
          </w:rPr>
          <w:instrText xml:space="preserve"> PAGEREF _Toc151389037 \h </w:instrText>
        </w:r>
        <w:r w:rsidR="00A94299" w:rsidRPr="009B3AB7">
          <w:rPr>
            <w:webHidden/>
          </w:rPr>
        </w:r>
        <w:r w:rsidR="00A94299" w:rsidRPr="009B3AB7">
          <w:rPr>
            <w:webHidden/>
          </w:rPr>
          <w:fldChar w:fldCharType="separate"/>
        </w:r>
        <w:r w:rsidR="00AB7989">
          <w:rPr>
            <w:webHidden/>
          </w:rPr>
          <w:t>10</w:t>
        </w:r>
        <w:r w:rsidR="00A94299" w:rsidRPr="009B3AB7">
          <w:rPr>
            <w:webHidden/>
          </w:rPr>
          <w:fldChar w:fldCharType="end"/>
        </w:r>
      </w:hyperlink>
    </w:p>
    <w:p w14:paraId="0926FEA1" w14:textId="21942282" w:rsidR="00A94299" w:rsidRPr="00A91ADD" w:rsidRDefault="00000000">
      <w:pPr>
        <w:pStyle w:val="TOC3"/>
        <w:rPr>
          <w:rFonts w:asciiTheme="minorHAnsi" w:eastAsiaTheme="minorEastAsia" w:hAnsiTheme="minorHAnsi" w:cstheme="minorBidi"/>
        </w:rPr>
      </w:pPr>
      <w:hyperlink w:anchor="_Toc151389038" w:history="1">
        <w:r w:rsidR="00A94299" w:rsidRPr="009B3AB7">
          <w:rPr>
            <w:rStyle w:val="Hyperlink"/>
          </w:rPr>
          <w:t>4.1.2.</w:t>
        </w:r>
        <w:r w:rsidR="00A94299" w:rsidRPr="009B3AB7">
          <w:rPr>
            <w:rFonts w:asciiTheme="minorHAnsi" w:eastAsiaTheme="minorEastAsia" w:hAnsiTheme="minorHAnsi" w:cstheme="minorBidi"/>
          </w:rPr>
          <w:tab/>
        </w:r>
        <w:r w:rsidR="00A94299" w:rsidRPr="009B3AB7">
          <w:rPr>
            <w:rStyle w:val="Hyperlink"/>
          </w:rPr>
          <w:t>Communication → Previously Mailed → Letter Mailed on Behalf of Veteran → Status History</w:t>
        </w:r>
        <w:r w:rsidR="00A94299" w:rsidRPr="009B3AB7">
          <w:rPr>
            <w:webHidden/>
          </w:rPr>
          <w:tab/>
        </w:r>
        <w:r w:rsidR="00A94299" w:rsidRPr="009B3AB7">
          <w:rPr>
            <w:webHidden/>
          </w:rPr>
          <w:fldChar w:fldCharType="begin"/>
        </w:r>
        <w:r w:rsidR="00A94299" w:rsidRPr="009B3AB7">
          <w:rPr>
            <w:webHidden/>
          </w:rPr>
          <w:instrText xml:space="preserve"> PAGEREF _Toc151389038 \h </w:instrText>
        </w:r>
        <w:r w:rsidR="00A94299" w:rsidRPr="009B3AB7">
          <w:rPr>
            <w:webHidden/>
          </w:rPr>
        </w:r>
        <w:r w:rsidR="00A94299" w:rsidRPr="009B3AB7">
          <w:rPr>
            <w:webHidden/>
          </w:rPr>
          <w:fldChar w:fldCharType="separate"/>
        </w:r>
        <w:r w:rsidR="00AB7989">
          <w:rPr>
            <w:webHidden/>
          </w:rPr>
          <w:t>11</w:t>
        </w:r>
        <w:r w:rsidR="00A94299" w:rsidRPr="009B3AB7">
          <w:rPr>
            <w:webHidden/>
          </w:rPr>
          <w:fldChar w:fldCharType="end"/>
        </w:r>
      </w:hyperlink>
    </w:p>
    <w:p w14:paraId="380315C5" w14:textId="551812EF" w:rsidR="00A94299" w:rsidRPr="00A91ADD" w:rsidRDefault="00000000">
      <w:pPr>
        <w:pStyle w:val="TOC3"/>
        <w:rPr>
          <w:rFonts w:asciiTheme="minorHAnsi" w:eastAsiaTheme="minorEastAsia" w:hAnsiTheme="minorHAnsi" w:cstheme="minorBidi"/>
        </w:rPr>
      </w:pPr>
      <w:hyperlink w:anchor="_Toc151389039" w:history="1">
        <w:r w:rsidR="00A94299" w:rsidRPr="009B3AB7">
          <w:rPr>
            <w:rStyle w:val="Hyperlink"/>
          </w:rPr>
          <w:t>4.2</w:t>
        </w:r>
        <w:r w:rsidR="00A94299" w:rsidRPr="009B3AB7">
          <w:rPr>
            <w:rFonts w:asciiTheme="minorHAnsi" w:eastAsiaTheme="minorEastAsia" w:hAnsiTheme="minorHAnsi" w:cstheme="minorBidi"/>
          </w:rPr>
          <w:tab/>
        </w:r>
        <w:r w:rsidR="00A94299" w:rsidRPr="009B3AB7">
          <w:rPr>
            <w:rStyle w:val="Hyperlink"/>
          </w:rPr>
          <w:t>VES VHAP Updates for SERVICE Act, TERA Indicator &amp; COMPACT Act</w:t>
        </w:r>
        <w:r w:rsidR="00A94299" w:rsidRPr="009B3AB7">
          <w:rPr>
            <w:webHidden/>
          </w:rPr>
          <w:tab/>
        </w:r>
        <w:r w:rsidR="00A94299" w:rsidRPr="009B3AB7">
          <w:rPr>
            <w:webHidden/>
          </w:rPr>
          <w:fldChar w:fldCharType="begin"/>
        </w:r>
        <w:r w:rsidR="00A94299" w:rsidRPr="009B3AB7">
          <w:rPr>
            <w:webHidden/>
          </w:rPr>
          <w:instrText xml:space="preserve"> PAGEREF _Toc151389039 \h </w:instrText>
        </w:r>
        <w:r w:rsidR="00A94299" w:rsidRPr="009B3AB7">
          <w:rPr>
            <w:webHidden/>
          </w:rPr>
        </w:r>
        <w:r w:rsidR="00A94299" w:rsidRPr="009B3AB7">
          <w:rPr>
            <w:webHidden/>
          </w:rPr>
          <w:fldChar w:fldCharType="separate"/>
        </w:r>
        <w:r w:rsidR="00AB7989">
          <w:rPr>
            <w:webHidden/>
          </w:rPr>
          <w:t>12</w:t>
        </w:r>
        <w:r w:rsidR="00A94299" w:rsidRPr="009B3AB7">
          <w:rPr>
            <w:webHidden/>
          </w:rPr>
          <w:fldChar w:fldCharType="end"/>
        </w:r>
      </w:hyperlink>
    </w:p>
    <w:p w14:paraId="6966F1A4" w14:textId="3790D752" w:rsidR="00A94299" w:rsidRPr="00A91ADD" w:rsidRDefault="00000000">
      <w:pPr>
        <w:pStyle w:val="TOC3"/>
        <w:rPr>
          <w:rFonts w:asciiTheme="minorHAnsi" w:eastAsiaTheme="minorEastAsia" w:hAnsiTheme="minorHAnsi" w:cstheme="minorBidi"/>
        </w:rPr>
      </w:pPr>
      <w:hyperlink w:anchor="_Toc151389040" w:history="1">
        <w:r w:rsidR="00A94299" w:rsidRPr="009B3AB7">
          <w:rPr>
            <w:rStyle w:val="Hyperlink"/>
          </w:rPr>
          <w:t>4.2.1 Menu Bar  → Reference→ Core VHAPs</w:t>
        </w:r>
        <w:r w:rsidR="00A94299" w:rsidRPr="009B3AB7">
          <w:rPr>
            <w:webHidden/>
          </w:rPr>
          <w:tab/>
        </w:r>
        <w:r w:rsidR="00A94299" w:rsidRPr="009B3AB7">
          <w:rPr>
            <w:webHidden/>
          </w:rPr>
          <w:fldChar w:fldCharType="begin"/>
        </w:r>
        <w:r w:rsidR="00A94299" w:rsidRPr="009B3AB7">
          <w:rPr>
            <w:webHidden/>
          </w:rPr>
          <w:instrText xml:space="preserve"> PAGEREF _Toc151389040 \h </w:instrText>
        </w:r>
        <w:r w:rsidR="00A94299" w:rsidRPr="009B3AB7">
          <w:rPr>
            <w:webHidden/>
          </w:rPr>
        </w:r>
        <w:r w:rsidR="00A94299" w:rsidRPr="009B3AB7">
          <w:rPr>
            <w:webHidden/>
          </w:rPr>
          <w:fldChar w:fldCharType="separate"/>
        </w:r>
        <w:r w:rsidR="00AB7989">
          <w:rPr>
            <w:webHidden/>
          </w:rPr>
          <w:t>12</w:t>
        </w:r>
        <w:r w:rsidR="00A94299" w:rsidRPr="009B3AB7">
          <w:rPr>
            <w:webHidden/>
          </w:rPr>
          <w:fldChar w:fldCharType="end"/>
        </w:r>
      </w:hyperlink>
    </w:p>
    <w:p w14:paraId="2D5120EF" w14:textId="2448F68E" w:rsidR="00A94299" w:rsidRPr="00A91ADD" w:rsidRDefault="00000000">
      <w:pPr>
        <w:pStyle w:val="TOC3"/>
        <w:rPr>
          <w:rFonts w:asciiTheme="minorHAnsi" w:eastAsiaTheme="minorEastAsia" w:hAnsiTheme="minorHAnsi" w:cstheme="minorBidi"/>
        </w:rPr>
      </w:pPr>
      <w:hyperlink w:anchor="_Toc151389041" w:history="1">
        <w:r w:rsidR="00A94299" w:rsidRPr="009B3AB7">
          <w:rPr>
            <w:rStyle w:val="Hyperlink"/>
          </w:rPr>
          <w:t>4.2.2 Person Search Tabs  → Eligibility → Primary and Secondary Eligibility Codes</w:t>
        </w:r>
        <w:r w:rsidR="00A94299" w:rsidRPr="009B3AB7">
          <w:rPr>
            <w:webHidden/>
          </w:rPr>
          <w:tab/>
        </w:r>
        <w:r w:rsidR="00A94299" w:rsidRPr="009B3AB7">
          <w:rPr>
            <w:webHidden/>
          </w:rPr>
          <w:fldChar w:fldCharType="begin"/>
        </w:r>
        <w:r w:rsidR="00A94299" w:rsidRPr="009B3AB7">
          <w:rPr>
            <w:webHidden/>
          </w:rPr>
          <w:instrText xml:space="preserve"> PAGEREF _Toc151389041 \h </w:instrText>
        </w:r>
        <w:r w:rsidR="00A94299" w:rsidRPr="009B3AB7">
          <w:rPr>
            <w:webHidden/>
          </w:rPr>
        </w:r>
        <w:r w:rsidR="00A94299" w:rsidRPr="009B3AB7">
          <w:rPr>
            <w:webHidden/>
          </w:rPr>
          <w:fldChar w:fldCharType="separate"/>
        </w:r>
        <w:r w:rsidR="00AB7989">
          <w:rPr>
            <w:webHidden/>
          </w:rPr>
          <w:t>22</w:t>
        </w:r>
        <w:r w:rsidR="00A94299" w:rsidRPr="009B3AB7">
          <w:rPr>
            <w:webHidden/>
          </w:rPr>
          <w:fldChar w:fldCharType="end"/>
        </w:r>
      </w:hyperlink>
    </w:p>
    <w:p w14:paraId="1C692A12" w14:textId="67E69D18" w:rsidR="00A94299" w:rsidRPr="00A91ADD" w:rsidRDefault="00000000">
      <w:pPr>
        <w:pStyle w:val="TOC2"/>
        <w:rPr>
          <w:rFonts w:asciiTheme="minorHAnsi" w:eastAsiaTheme="minorEastAsia" w:hAnsiTheme="minorHAnsi" w:cstheme="minorBidi"/>
        </w:rPr>
      </w:pPr>
      <w:hyperlink w:anchor="_Toc151389042" w:history="1">
        <w:r w:rsidR="00A94299" w:rsidRPr="009B3AB7">
          <w:rPr>
            <w:rStyle w:val="Hyperlink"/>
            <w:bCs/>
          </w:rPr>
          <w:t>4.3</w:t>
        </w:r>
        <w:r w:rsidR="00A94299" w:rsidRPr="009B3AB7">
          <w:rPr>
            <w:rFonts w:asciiTheme="minorHAnsi" w:eastAsiaTheme="minorEastAsia" w:hAnsiTheme="minorHAnsi" w:cstheme="minorBidi"/>
          </w:rPr>
          <w:tab/>
        </w:r>
        <w:r w:rsidR="00A94299" w:rsidRPr="009B3AB7">
          <w:rPr>
            <w:rStyle w:val="Hyperlink"/>
            <w:bCs/>
          </w:rPr>
          <w:t>VES Update SIGI Values &amp; 10-10EZ/EZR Forms</w:t>
        </w:r>
        <w:r w:rsidR="00A94299" w:rsidRPr="009B3AB7">
          <w:rPr>
            <w:webHidden/>
          </w:rPr>
          <w:tab/>
        </w:r>
        <w:r w:rsidR="00A94299" w:rsidRPr="009B3AB7">
          <w:rPr>
            <w:webHidden/>
          </w:rPr>
          <w:fldChar w:fldCharType="begin"/>
        </w:r>
        <w:r w:rsidR="00A94299" w:rsidRPr="009B3AB7">
          <w:rPr>
            <w:webHidden/>
          </w:rPr>
          <w:instrText xml:space="preserve"> PAGEREF _Toc151389042 \h </w:instrText>
        </w:r>
        <w:r w:rsidR="00A94299" w:rsidRPr="009B3AB7">
          <w:rPr>
            <w:webHidden/>
          </w:rPr>
        </w:r>
        <w:r w:rsidR="00A94299" w:rsidRPr="009B3AB7">
          <w:rPr>
            <w:webHidden/>
          </w:rPr>
          <w:fldChar w:fldCharType="separate"/>
        </w:r>
        <w:r w:rsidR="00AB7989">
          <w:rPr>
            <w:webHidden/>
          </w:rPr>
          <w:t>22</w:t>
        </w:r>
        <w:r w:rsidR="00A94299" w:rsidRPr="009B3AB7">
          <w:rPr>
            <w:webHidden/>
          </w:rPr>
          <w:fldChar w:fldCharType="end"/>
        </w:r>
      </w:hyperlink>
    </w:p>
    <w:p w14:paraId="097FC5B1" w14:textId="5B2FC10A" w:rsidR="00A94299" w:rsidRPr="00A91ADD" w:rsidRDefault="00000000">
      <w:pPr>
        <w:pStyle w:val="TOC3"/>
        <w:rPr>
          <w:rFonts w:asciiTheme="minorHAnsi" w:eastAsiaTheme="minorEastAsia" w:hAnsiTheme="minorHAnsi" w:cstheme="minorBidi"/>
        </w:rPr>
      </w:pPr>
      <w:hyperlink w:anchor="_Toc151389043" w:history="1">
        <w:r w:rsidR="00A94299" w:rsidRPr="009B3AB7">
          <w:rPr>
            <w:rStyle w:val="Hyperlink"/>
          </w:rPr>
          <w:t>4.3.1</w:t>
        </w:r>
        <w:r w:rsidR="00A94299" w:rsidRPr="009B3AB7">
          <w:rPr>
            <w:rFonts w:asciiTheme="minorHAnsi" w:eastAsiaTheme="minorEastAsia" w:hAnsiTheme="minorHAnsi" w:cstheme="minorBidi"/>
          </w:rPr>
          <w:tab/>
        </w:r>
        <w:r w:rsidR="00A94299" w:rsidRPr="009B3AB7">
          <w:rPr>
            <w:rStyle w:val="Hyperlink"/>
          </w:rPr>
          <w:t>Person Search Tabs → Eligibility → Financials → Dependents → Add Edit Spouse→ Add Dependent Spouse</w:t>
        </w:r>
        <w:r w:rsidR="00A94299" w:rsidRPr="009B3AB7">
          <w:rPr>
            <w:webHidden/>
          </w:rPr>
          <w:tab/>
        </w:r>
        <w:r w:rsidR="00A94299" w:rsidRPr="009B3AB7">
          <w:rPr>
            <w:webHidden/>
          </w:rPr>
          <w:fldChar w:fldCharType="begin"/>
        </w:r>
        <w:r w:rsidR="00A94299" w:rsidRPr="009B3AB7">
          <w:rPr>
            <w:webHidden/>
          </w:rPr>
          <w:instrText xml:space="preserve"> PAGEREF _Toc151389043 \h </w:instrText>
        </w:r>
        <w:r w:rsidR="00A94299" w:rsidRPr="009B3AB7">
          <w:rPr>
            <w:webHidden/>
          </w:rPr>
        </w:r>
        <w:r w:rsidR="00A94299" w:rsidRPr="009B3AB7">
          <w:rPr>
            <w:webHidden/>
          </w:rPr>
          <w:fldChar w:fldCharType="separate"/>
        </w:r>
        <w:r w:rsidR="00AB7989">
          <w:rPr>
            <w:webHidden/>
          </w:rPr>
          <w:t>22</w:t>
        </w:r>
        <w:r w:rsidR="00A94299" w:rsidRPr="009B3AB7">
          <w:rPr>
            <w:webHidden/>
          </w:rPr>
          <w:fldChar w:fldCharType="end"/>
        </w:r>
      </w:hyperlink>
    </w:p>
    <w:p w14:paraId="05CFBFEA" w14:textId="6D9A42AE" w:rsidR="00A94299" w:rsidRPr="00A91ADD" w:rsidRDefault="00000000">
      <w:pPr>
        <w:pStyle w:val="TOC3"/>
        <w:rPr>
          <w:rFonts w:asciiTheme="minorHAnsi" w:eastAsiaTheme="minorEastAsia" w:hAnsiTheme="minorHAnsi" w:cstheme="minorBidi"/>
        </w:rPr>
      </w:pPr>
      <w:hyperlink w:anchor="_Toc151389044" w:history="1">
        <w:r w:rsidR="00A94299" w:rsidRPr="009B3AB7">
          <w:rPr>
            <w:rStyle w:val="Hyperlink"/>
          </w:rPr>
          <w:t>4.2.1</w:t>
        </w:r>
        <w:r w:rsidR="00A94299" w:rsidRPr="009B3AB7">
          <w:rPr>
            <w:rFonts w:asciiTheme="minorHAnsi" w:eastAsiaTheme="minorEastAsia" w:hAnsiTheme="minorHAnsi" w:cstheme="minorBidi"/>
          </w:rPr>
          <w:tab/>
        </w:r>
        <w:r w:rsidR="00A94299" w:rsidRPr="009B3AB7">
          <w:rPr>
            <w:rStyle w:val="Hyperlink"/>
          </w:rPr>
          <w:t>Person Search Tabs → Eligibility → Financials → Dependents → Add Edit Spouse→ Edit Dependent Spouse</w:t>
        </w:r>
        <w:r w:rsidR="00A94299" w:rsidRPr="009B3AB7">
          <w:rPr>
            <w:webHidden/>
          </w:rPr>
          <w:tab/>
        </w:r>
        <w:r w:rsidR="00A94299" w:rsidRPr="009B3AB7">
          <w:rPr>
            <w:webHidden/>
          </w:rPr>
          <w:fldChar w:fldCharType="begin"/>
        </w:r>
        <w:r w:rsidR="00A94299" w:rsidRPr="009B3AB7">
          <w:rPr>
            <w:webHidden/>
          </w:rPr>
          <w:instrText xml:space="preserve"> PAGEREF _Toc151389044 \h </w:instrText>
        </w:r>
        <w:r w:rsidR="00A94299" w:rsidRPr="009B3AB7">
          <w:rPr>
            <w:webHidden/>
          </w:rPr>
        </w:r>
        <w:r w:rsidR="00A94299" w:rsidRPr="009B3AB7">
          <w:rPr>
            <w:webHidden/>
          </w:rPr>
          <w:fldChar w:fldCharType="separate"/>
        </w:r>
        <w:r w:rsidR="00AB7989">
          <w:rPr>
            <w:webHidden/>
          </w:rPr>
          <w:t>23</w:t>
        </w:r>
        <w:r w:rsidR="00A94299" w:rsidRPr="009B3AB7">
          <w:rPr>
            <w:webHidden/>
          </w:rPr>
          <w:fldChar w:fldCharType="end"/>
        </w:r>
      </w:hyperlink>
    </w:p>
    <w:p w14:paraId="0E0238B8" w14:textId="73EFCD91" w:rsidR="00A94299" w:rsidRPr="00A91ADD" w:rsidRDefault="00000000">
      <w:pPr>
        <w:pStyle w:val="TOC3"/>
        <w:rPr>
          <w:rFonts w:asciiTheme="minorHAnsi" w:eastAsiaTheme="minorEastAsia" w:hAnsiTheme="minorHAnsi" w:cstheme="minorBidi"/>
        </w:rPr>
      </w:pPr>
      <w:hyperlink w:anchor="_Toc151389045" w:history="1">
        <w:r w:rsidR="00A94299" w:rsidRPr="009B3AB7">
          <w:rPr>
            <w:rStyle w:val="Hyperlink"/>
          </w:rPr>
          <w:t>4.2.1</w:t>
        </w:r>
        <w:r w:rsidR="00A94299" w:rsidRPr="009B3AB7">
          <w:rPr>
            <w:rFonts w:asciiTheme="minorHAnsi" w:eastAsiaTheme="minorEastAsia" w:hAnsiTheme="minorHAnsi" w:cstheme="minorBidi"/>
          </w:rPr>
          <w:tab/>
        </w:r>
        <w:r w:rsidR="00A94299" w:rsidRPr="009B3AB7">
          <w:rPr>
            <w:rStyle w:val="Hyperlink"/>
          </w:rPr>
          <w:t>Financials → Dependents → ADD SPOUSE→ Self-Identified Gender Identity</w:t>
        </w:r>
        <w:r w:rsidR="00A94299" w:rsidRPr="009B3AB7">
          <w:rPr>
            <w:webHidden/>
          </w:rPr>
          <w:tab/>
        </w:r>
        <w:r w:rsidR="00A94299" w:rsidRPr="009B3AB7">
          <w:rPr>
            <w:webHidden/>
          </w:rPr>
          <w:fldChar w:fldCharType="begin"/>
        </w:r>
        <w:r w:rsidR="00A94299" w:rsidRPr="009B3AB7">
          <w:rPr>
            <w:webHidden/>
          </w:rPr>
          <w:instrText xml:space="preserve"> PAGEREF _Toc151389045 \h </w:instrText>
        </w:r>
        <w:r w:rsidR="00A94299" w:rsidRPr="009B3AB7">
          <w:rPr>
            <w:webHidden/>
          </w:rPr>
        </w:r>
        <w:r w:rsidR="00A94299" w:rsidRPr="009B3AB7">
          <w:rPr>
            <w:webHidden/>
          </w:rPr>
          <w:fldChar w:fldCharType="separate"/>
        </w:r>
        <w:r w:rsidR="00AB7989">
          <w:rPr>
            <w:webHidden/>
          </w:rPr>
          <w:t>24</w:t>
        </w:r>
        <w:r w:rsidR="00A94299" w:rsidRPr="009B3AB7">
          <w:rPr>
            <w:webHidden/>
          </w:rPr>
          <w:fldChar w:fldCharType="end"/>
        </w:r>
      </w:hyperlink>
    </w:p>
    <w:p w14:paraId="17C537B6" w14:textId="0646B3FA" w:rsidR="00F42B1D" w:rsidRPr="009B3AB7" w:rsidRDefault="00C94E44" w:rsidP="00406EBA">
      <w:pPr>
        <w:pStyle w:val="Title2"/>
        <w:jc w:val="left"/>
      </w:pPr>
      <w:r w:rsidRPr="009B3AB7">
        <w:rPr>
          <w:rFonts w:cs="Times New Roman"/>
          <w:noProof/>
          <w:sz w:val="22"/>
          <w:szCs w:val="20"/>
        </w:rPr>
        <w:fldChar w:fldCharType="end"/>
      </w:r>
      <w:r w:rsidR="007879FA" w:rsidRPr="009B3AB7">
        <w:rPr>
          <w:noProof/>
          <w:szCs w:val="20"/>
        </w:rPr>
        <w:br w:type="page"/>
      </w:r>
      <w:r w:rsidR="00F42B1D" w:rsidRPr="009B3AB7">
        <w:lastRenderedPageBreak/>
        <w:t>Table of Figures</w:t>
      </w:r>
    </w:p>
    <w:p w14:paraId="59487407" w14:textId="1F125E37" w:rsidR="00A94299" w:rsidRPr="00A91ADD" w:rsidRDefault="004C0521">
      <w:pPr>
        <w:pStyle w:val="TableofFigures"/>
        <w:tabs>
          <w:tab w:val="right" w:leader="dot" w:pos="9350"/>
        </w:tabs>
        <w:rPr>
          <w:rFonts w:asciiTheme="minorHAnsi" w:eastAsiaTheme="minorEastAsia" w:hAnsiTheme="minorHAnsi" w:cstheme="minorBidi"/>
          <w:noProof/>
          <w:szCs w:val="22"/>
        </w:rPr>
      </w:pPr>
      <w:r w:rsidRPr="00A91ADD">
        <w:rPr>
          <w:rFonts w:asciiTheme="minorHAnsi" w:hAnsiTheme="minorHAnsi"/>
        </w:rPr>
        <w:fldChar w:fldCharType="begin"/>
      </w:r>
      <w:r w:rsidRPr="00A91ADD">
        <w:rPr>
          <w:rFonts w:asciiTheme="minorHAnsi" w:hAnsiTheme="minorHAnsi"/>
        </w:rPr>
        <w:instrText xml:space="preserve"> TOC \h \z \c "Figure" </w:instrText>
      </w:r>
      <w:r w:rsidRPr="00A91ADD">
        <w:rPr>
          <w:rFonts w:asciiTheme="minorHAnsi" w:hAnsiTheme="minorHAnsi"/>
        </w:rPr>
        <w:fldChar w:fldCharType="separate"/>
      </w:r>
      <w:hyperlink w:anchor="_Toc151389046" w:history="1">
        <w:r w:rsidR="00A94299" w:rsidRPr="009B3AB7">
          <w:rPr>
            <w:rStyle w:val="Hyperlink"/>
            <w:noProof/>
          </w:rPr>
          <w:t>Figure 1: Menu Bar</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_Toc151389046 \h </w:instrText>
        </w:r>
        <w:r w:rsidR="00A94299" w:rsidRPr="009B3AB7">
          <w:rPr>
            <w:noProof/>
            <w:webHidden/>
          </w:rPr>
        </w:r>
        <w:r w:rsidR="00A94299" w:rsidRPr="009B3AB7">
          <w:rPr>
            <w:noProof/>
            <w:webHidden/>
          </w:rPr>
          <w:fldChar w:fldCharType="separate"/>
        </w:r>
        <w:r w:rsidR="00AB7989">
          <w:rPr>
            <w:noProof/>
            <w:webHidden/>
          </w:rPr>
          <w:t>4</w:t>
        </w:r>
        <w:r w:rsidR="00A94299" w:rsidRPr="009B3AB7">
          <w:rPr>
            <w:noProof/>
            <w:webHidden/>
          </w:rPr>
          <w:fldChar w:fldCharType="end"/>
        </w:r>
      </w:hyperlink>
    </w:p>
    <w:p w14:paraId="4B980703" w14:textId="25E14334"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47" w:history="1">
        <w:r w:rsidR="00A94299" w:rsidRPr="009B3AB7">
          <w:rPr>
            <w:rStyle w:val="Hyperlink"/>
            <w:noProof/>
          </w:rPr>
          <w:t>Figure 2: Summary with a Sensitive Record</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_Toc151389047 \h </w:instrText>
        </w:r>
        <w:r w:rsidR="00A94299" w:rsidRPr="009B3AB7">
          <w:rPr>
            <w:noProof/>
            <w:webHidden/>
          </w:rPr>
        </w:r>
        <w:r w:rsidR="00A94299" w:rsidRPr="009B3AB7">
          <w:rPr>
            <w:noProof/>
            <w:webHidden/>
          </w:rPr>
          <w:fldChar w:fldCharType="separate"/>
        </w:r>
        <w:r w:rsidR="00AB7989">
          <w:rPr>
            <w:noProof/>
            <w:webHidden/>
          </w:rPr>
          <w:t>4</w:t>
        </w:r>
        <w:r w:rsidR="00A94299" w:rsidRPr="009B3AB7">
          <w:rPr>
            <w:noProof/>
            <w:webHidden/>
          </w:rPr>
          <w:fldChar w:fldCharType="end"/>
        </w:r>
      </w:hyperlink>
    </w:p>
    <w:p w14:paraId="2251C918" w14:textId="05E8A513"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48" w:history="1">
        <w:r w:rsidR="00A94299" w:rsidRPr="009B3AB7">
          <w:rPr>
            <w:rStyle w:val="Hyperlink"/>
            <w:noProof/>
          </w:rPr>
          <w:t>Figure 3: Person Search Tabs</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_Toc151389048 \h </w:instrText>
        </w:r>
        <w:r w:rsidR="00A94299" w:rsidRPr="009B3AB7">
          <w:rPr>
            <w:noProof/>
            <w:webHidden/>
          </w:rPr>
        </w:r>
        <w:r w:rsidR="00A94299" w:rsidRPr="009B3AB7">
          <w:rPr>
            <w:noProof/>
            <w:webHidden/>
          </w:rPr>
          <w:fldChar w:fldCharType="separate"/>
        </w:r>
        <w:r w:rsidR="00AB7989">
          <w:rPr>
            <w:noProof/>
            <w:webHidden/>
          </w:rPr>
          <w:t>4</w:t>
        </w:r>
        <w:r w:rsidR="00A94299" w:rsidRPr="009B3AB7">
          <w:rPr>
            <w:noProof/>
            <w:webHidden/>
          </w:rPr>
          <w:fldChar w:fldCharType="end"/>
        </w:r>
      </w:hyperlink>
    </w:p>
    <w:p w14:paraId="369C70BD" w14:textId="3E48EC51"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49" w:history="1">
        <w:r w:rsidR="00A94299" w:rsidRPr="009B3AB7">
          <w:rPr>
            <w:rStyle w:val="Hyperlink"/>
            <w:noProof/>
          </w:rPr>
          <w:t>Figure 4: Summary and Main Screen on VES</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_Toc151389049 \h </w:instrText>
        </w:r>
        <w:r w:rsidR="00A94299" w:rsidRPr="009B3AB7">
          <w:rPr>
            <w:noProof/>
            <w:webHidden/>
          </w:rPr>
        </w:r>
        <w:r w:rsidR="00A94299" w:rsidRPr="009B3AB7">
          <w:rPr>
            <w:noProof/>
            <w:webHidden/>
          </w:rPr>
          <w:fldChar w:fldCharType="separate"/>
        </w:r>
        <w:r w:rsidR="00AB7989">
          <w:rPr>
            <w:noProof/>
            <w:webHidden/>
          </w:rPr>
          <w:t>5</w:t>
        </w:r>
        <w:r w:rsidR="00A94299" w:rsidRPr="009B3AB7">
          <w:rPr>
            <w:noProof/>
            <w:webHidden/>
          </w:rPr>
          <w:fldChar w:fldCharType="end"/>
        </w:r>
      </w:hyperlink>
    </w:p>
    <w:p w14:paraId="2A9DE664" w14:textId="7A0B1950"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50" w:history="1">
        <w:r w:rsidR="00A94299" w:rsidRPr="009B3AB7">
          <w:rPr>
            <w:rStyle w:val="Hyperlink"/>
            <w:noProof/>
          </w:rPr>
          <w:t>Figure 5: Sorting Columns</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_Toc151389050 \h </w:instrText>
        </w:r>
        <w:r w:rsidR="00A94299" w:rsidRPr="009B3AB7">
          <w:rPr>
            <w:noProof/>
            <w:webHidden/>
          </w:rPr>
        </w:r>
        <w:r w:rsidR="00A94299" w:rsidRPr="009B3AB7">
          <w:rPr>
            <w:noProof/>
            <w:webHidden/>
          </w:rPr>
          <w:fldChar w:fldCharType="separate"/>
        </w:r>
        <w:r w:rsidR="00AB7989">
          <w:rPr>
            <w:noProof/>
            <w:webHidden/>
          </w:rPr>
          <w:t>5</w:t>
        </w:r>
        <w:r w:rsidR="00A94299" w:rsidRPr="009B3AB7">
          <w:rPr>
            <w:noProof/>
            <w:webHidden/>
          </w:rPr>
          <w:fldChar w:fldCharType="end"/>
        </w:r>
      </w:hyperlink>
    </w:p>
    <w:p w14:paraId="069C5B1B" w14:textId="51974709"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51" w:history="1">
        <w:r w:rsidR="00A94299" w:rsidRPr="009B3AB7">
          <w:rPr>
            <w:rStyle w:val="Hyperlink"/>
            <w:noProof/>
          </w:rPr>
          <w:t>Figure 6: System Help and Screen Help</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_Toc151389051 \h </w:instrText>
        </w:r>
        <w:r w:rsidR="00A94299" w:rsidRPr="009B3AB7">
          <w:rPr>
            <w:noProof/>
            <w:webHidden/>
          </w:rPr>
        </w:r>
        <w:r w:rsidR="00A94299" w:rsidRPr="009B3AB7">
          <w:rPr>
            <w:noProof/>
            <w:webHidden/>
          </w:rPr>
          <w:fldChar w:fldCharType="separate"/>
        </w:r>
        <w:r w:rsidR="00AB7989">
          <w:rPr>
            <w:noProof/>
            <w:webHidden/>
          </w:rPr>
          <w:t>6</w:t>
        </w:r>
        <w:r w:rsidR="00A94299" w:rsidRPr="009B3AB7">
          <w:rPr>
            <w:noProof/>
            <w:webHidden/>
          </w:rPr>
          <w:fldChar w:fldCharType="end"/>
        </w:r>
      </w:hyperlink>
    </w:p>
    <w:p w14:paraId="375FC6F1" w14:textId="45225124"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52" w:history="1">
        <w:r w:rsidR="00A94299" w:rsidRPr="009B3AB7">
          <w:rPr>
            <w:rStyle w:val="Hyperlink"/>
            <w:noProof/>
          </w:rPr>
          <w:t>Figure 7: SDS Lookup Table</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_Toc151389052 \h </w:instrText>
        </w:r>
        <w:r w:rsidR="00A94299" w:rsidRPr="009B3AB7">
          <w:rPr>
            <w:noProof/>
            <w:webHidden/>
          </w:rPr>
        </w:r>
        <w:r w:rsidR="00A94299" w:rsidRPr="009B3AB7">
          <w:rPr>
            <w:noProof/>
            <w:webHidden/>
          </w:rPr>
          <w:fldChar w:fldCharType="separate"/>
        </w:r>
        <w:r w:rsidR="00AB7989">
          <w:rPr>
            <w:noProof/>
            <w:webHidden/>
          </w:rPr>
          <w:t>10</w:t>
        </w:r>
        <w:r w:rsidR="00A94299" w:rsidRPr="009B3AB7">
          <w:rPr>
            <w:noProof/>
            <w:webHidden/>
          </w:rPr>
          <w:fldChar w:fldCharType="end"/>
        </w:r>
      </w:hyperlink>
    </w:p>
    <w:p w14:paraId="705FE4DD" w14:textId="3577E8E0"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53" w:history="1">
        <w:r w:rsidR="00A94299" w:rsidRPr="009B3AB7">
          <w:rPr>
            <w:rStyle w:val="Hyperlink"/>
            <w:noProof/>
          </w:rPr>
          <w:t>Figure 8: Enable Communication History</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_Toc151389053 \h </w:instrText>
        </w:r>
        <w:r w:rsidR="00A94299" w:rsidRPr="009B3AB7">
          <w:rPr>
            <w:noProof/>
            <w:webHidden/>
          </w:rPr>
        </w:r>
        <w:r w:rsidR="00A94299" w:rsidRPr="009B3AB7">
          <w:rPr>
            <w:noProof/>
            <w:webHidden/>
          </w:rPr>
          <w:fldChar w:fldCharType="separate"/>
        </w:r>
        <w:r w:rsidR="00AB7989">
          <w:rPr>
            <w:noProof/>
            <w:webHidden/>
          </w:rPr>
          <w:t>11</w:t>
        </w:r>
        <w:r w:rsidR="00A94299" w:rsidRPr="009B3AB7">
          <w:rPr>
            <w:noProof/>
            <w:webHidden/>
          </w:rPr>
          <w:fldChar w:fldCharType="end"/>
        </w:r>
      </w:hyperlink>
    </w:p>
    <w:p w14:paraId="29DBDFE8" w14:textId="78D3B00E"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54" w:history="1">
        <w:r w:rsidR="00A94299" w:rsidRPr="009B3AB7">
          <w:rPr>
            <w:rStyle w:val="Hyperlink"/>
            <w:noProof/>
          </w:rPr>
          <w:t>Figure 9: Previously Mailed/Mailed By</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_Toc151389054 \h </w:instrText>
        </w:r>
        <w:r w:rsidR="00A94299" w:rsidRPr="009B3AB7">
          <w:rPr>
            <w:noProof/>
            <w:webHidden/>
          </w:rPr>
        </w:r>
        <w:r w:rsidR="00A94299" w:rsidRPr="009B3AB7">
          <w:rPr>
            <w:noProof/>
            <w:webHidden/>
          </w:rPr>
          <w:fldChar w:fldCharType="separate"/>
        </w:r>
        <w:r w:rsidR="00AB7989">
          <w:rPr>
            <w:noProof/>
            <w:webHidden/>
          </w:rPr>
          <w:t>11</w:t>
        </w:r>
        <w:r w:rsidR="00A94299" w:rsidRPr="009B3AB7">
          <w:rPr>
            <w:noProof/>
            <w:webHidden/>
          </w:rPr>
          <w:fldChar w:fldCharType="end"/>
        </w:r>
      </w:hyperlink>
    </w:p>
    <w:p w14:paraId="7329973A" w14:textId="219DAE05"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55" w:history="1">
        <w:r w:rsidR="00A94299" w:rsidRPr="009B3AB7">
          <w:rPr>
            <w:rStyle w:val="Hyperlink"/>
            <w:noProof/>
          </w:rPr>
          <w:t>Figure 10: Veteran Full Med Benefits Tx and Rx Copay Req 8 (219) Description</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_Toc151389055 \h </w:instrText>
        </w:r>
        <w:r w:rsidR="00A94299" w:rsidRPr="009B3AB7">
          <w:rPr>
            <w:noProof/>
            <w:webHidden/>
          </w:rPr>
        </w:r>
        <w:r w:rsidR="00A94299" w:rsidRPr="009B3AB7">
          <w:rPr>
            <w:noProof/>
            <w:webHidden/>
          </w:rPr>
          <w:fldChar w:fldCharType="separate"/>
        </w:r>
        <w:r w:rsidR="00AB7989">
          <w:rPr>
            <w:noProof/>
            <w:webHidden/>
          </w:rPr>
          <w:t>12</w:t>
        </w:r>
        <w:r w:rsidR="00A94299" w:rsidRPr="009B3AB7">
          <w:rPr>
            <w:noProof/>
            <w:webHidden/>
          </w:rPr>
          <w:fldChar w:fldCharType="end"/>
        </w:r>
      </w:hyperlink>
    </w:p>
    <w:p w14:paraId="1D9B8502" w14:textId="0E0B7706"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56" w:history="1">
        <w:r w:rsidR="00A94299" w:rsidRPr="009B3AB7">
          <w:rPr>
            <w:rStyle w:val="Hyperlink"/>
            <w:noProof/>
          </w:rPr>
          <w:t>Figure 11: Veteran Full Med Benefits Tx Copay Req and Rx Copay Exmt 7 (216) Description</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_Toc151389056 \h </w:instrText>
        </w:r>
        <w:r w:rsidR="00A94299" w:rsidRPr="009B3AB7">
          <w:rPr>
            <w:noProof/>
            <w:webHidden/>
          </w:rPr>
        </w:r>
        <w:r w:rsidR="00A94299" w:rsidRPr="009B3AB7">
          <w:rPr>
            <w:noProof/>
            <w:webHidden/>
          </w:rPr>
          <w:fldChar w:fldCharType="separate"/>
        </w:r>
        <w:r w:rsidR="00AB7989">
          <w:rPr>
            <w:noProof/>
            <w:webHidden/>
          </w:rPr>
          <w:t>13</w:t>
        </w:r>
        <w:r w:rsidR="00A94299" w:rsidRPr="009B3AB7">
          <w:rPr>
            <w:noProof/>
            <w:webHidden/>
          </w:rPr>
          <w:fldChar w:fldCharType="end"/>
        </w:r>
      </w:hyperlink>
    </w:p>
    <w:p w14:paraId="724A57CB" w14:textId="3DE99D33"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57" w:history="1">
        <w:r w:rsidR="00A94299" w:rsidRPr="009B3AB7">
          <w:rPr>
            <w:rStyle w:val="Hyperlink"/>
            <w:noProof/>
          </w:rPr>
          <w:t>Figure 12: Veteran Full Med Benefits Tx Copay Req and Rx Copay Exmt 8 (217) Description</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_Toc151389057 \h </w:instrText>
        </w:r>
        <w:r w:rsidR="00A94299" w:rsidRPr="009B3AB7">
          <w:rPr>
            <w:noProof/>
            <w:webHidden/>
          </w:rPr>
        </w:r>
        <w:r w:rsidR="00A94299" w:rsidRPr="009B3AB7">
          <w:rPr>
            <w:noProof/>
            <w:webHidden/>
          </w:rPr>
          <w:fldChar w:fldCharType="separate"/>
        </w:r>
        <w:r w:rsidR="00AB7989">
          <w:rPr>
            <w:noProof/>
            <w:webHidden/>
          </w:rPr>
          <w:t>14</w:t>
        </w:r>
        <w:r w:rsidR="00A94299" w:rsidRPr="009B3AB7">
          <w:rPr>
            <w:noProof/>
            <w:webHidden/>
          </w:rPr>
          <w:fldChar w:fldCharType="end"/>
        </w:r>
      </w:hyperlink>
    </w:p>
    <w:p w14:paraId="2916FE2F" w14:textId="33A47DAF"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58" w:history="1">
        <w:r w:rsidR="00A94299" w:rsidRPr="009B3AB7">
          <w:rPr>
            <w:rStyle w:val="Hyperlink"/>
            <w:noProof/>
          </w:rPr>
          <w:t>Figure 13: Veteran Full Med Benefits Tx and Rx Copay Exmt (213) Description</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_Toc151389058 \h </w:instrText>
        </w:r>
        <w:r w:rsidR="00A94299" w:rsidRPr="009B3AB7">
          <w:rPr>
            <w:noProof/>
            <w:webHidden/>
          </w:rPr>
        </w:r>
        <w:r w:rsidR="00A94299" w:rsidRPr="009B3AB7">
          <w:rPr>
            <w:noProof/>
            <w:webHidden/>
          </w:rPr>
          <w:fldChar w:fldCharType="separate"/>
        </w:r>
        <w:r w:rsidR="00AB7989">
          <w:rPr>
            <w:noProof/>
            <w:webHidden/>
          </w:rPr>
          <w:t>14</w:t>
        </w:r>
        <w:r w:rsidR="00A94299" w:rsidRPr="009B3AB7">
          <w:rPr>
            <w:noProof/>
            <w:webHidden/>
          </w:rPr>
          <w:fldChar w:fldCharType="end"/>
        </w:r>
      </w:hyperlink>
    </w:p>
    <w:p w14:paraId="7222193A" w14:textId="04A0FF68"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59" w:history="1">
        <w:r w:rsidR="00A94299" w:rsidRPr="009B3AB7">
          <w:rPr>
            <w:rStyle w:val="Hyperlink"/>
            <w:noProof/>
          </w:rPr>
          <w:t>Figure 14: Veteran Full Med Benefits Tx and Rx Copay Exmt (213) Description (con.)</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_Toc151389059 \h </w:instrText>
        </w:r>
        <w:r w:rsidR="00A94299" w:rsidRPr="009B3AB7">
          <w:rPr>
            <w:noProof/>
            <w:webHidden/>
          </w:rPr>
        </w:r>
        <w:r w:rsidR="00A94299" w:rsidRPr="009B3AB7">
          <w:rPr>
            <w:noProof/>
            <w:webHidden/>
          </w:rPr>
          <w:fldChar w:fldCharType="separate"/>
        </w:r>
        <w:r w:rsidR="00AB7989">
          <w:rPr>
            <w:noProof/>
            <w:webHidden/>
          </w:rPr>
          <w:t>15</w:t>
        </w:r>
        <w:r w:rsidR="00A94299" w:rsidRPr="009B3AB7">
          <w:rPr>
            <w:noProof/>
            <w:webHidden/>
          </w:rPr>
          <w:fldChar w:fldCharType="end"/>
        </w:r>
      </w:hyperlink>
    </w:p>
    <w:p w14:paraId="212EC334" w14:textId="68D85AE3"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60" w:history="1">
        <w:r w:rsidR="00A94299" w:rsidRPr="009B3AB7">
          <w:rPr>
            <w:rStyle w:val="Hyperlink"/>
            <w:noProof/>
          </w:rPr>
          <w:t>Figure 15: Veteran Full Med Benefits Tx and Rx Copay Exmt 6 (241) Description</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_Toc151389060 \h </w:instrText>
        </w:r>
        <w:r w:rsidR="00A94299" w:rsidRPr="009B3AB7">
          <w:rPr>
            <w:noProof/>
            <w:webHidden/>
          </w:rPr>
        </w:r>
        <w:r w:rsidR="00A94299" w:rsidRPr="009B3AB7">
          <w:rPr>
            <w:noProof/>
            <w:webHidden/>
          </w:rPr>
          <w:fldChar w:fldCharType="separate"/>
        </w:r>
        <w:r w:rsidR="00AB7989">
          <w:rPr>
            <w:noProof/>
            <w:webHidden/>
          </w:rPr>
          <w:t>15</w:t>
        </w:r>
        <w:r w:rsidR="00A94299" w:rsidRPr="009B3AB7">
          <w:rPr>
            <w:noProof/>
            <w:webHidden/>
          </w:rPr>
          <w:fldChar w:fldCharType="end"/>
        </w:r>
      </w:hyperlink>
    </w:p>
    <w:p w14:paraId="1A03628E" w14:textId="22DC8C94"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61" w:history="1">
        <w:r w:rsidR="00A94299" w:rsidRPr="009B3AB7">
          <w:rPr>
            <w:rStyle w:val="Hyperlink"/>
            <w:noProof/>
          </w:rPr>
          <w:t>Figure 16: Veteran Full Med Benefits Tx and Rx Copay Req 6 (218) Description</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_Toc151389061 \h </w:instrText>
        </w:r>
        <w:r w:rsidR="00A94299" w:rsidRPr="009B3AB7">
          <w:rPr>
            <w:noProof/>
            <w:webHidden/>
          </w:rPr>
        </w:r>
        <w:r w:rsidR="00A94299" w:rsidRPr="009B3AB7">
          <w:rPr>
            <w:noProof/>
            <w:webHidden/>
          </w:rPr>
          <w:fldChar w:fldCharType="separate"/>
        </w:r>
        <w:r w:rsidR="00AB7989">
          <w:rPr>
            <w:noProof/>
            <w:webHidden/>
          </w:rPr>
          <w:t>16</w:t>
        </w:r>
        <w:r w:rsidR="00A94299" w:rsidRPr="009B3AB7">
          <w:rPr>
            <w:noProof/>
            <w:webHidden/>
          </w:rPr>
          <w:fldChar w:fldCharType="end"/>
        </w:r>
      </w:hyperlink>
    </w:p>
    <w:p w14:paraId="0EE8B210" w14:textId="4D6B25A4"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62" w:history="1">
        <w:r w:rsidR="00A94299" w:rsidRPr="009B3AB7">
          <w:rPr>
            <w:rStyle w:val="Hyperlink"/>
            <w:noProof/>
          </w:rPr>
          <w:t>Figure 17: Veteran Full Med Benefits Tx Copay Exmt and Rx Copay Req (214) Description</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_Toc151389062 \h </w:instrText>
        </w:r>
        <w:r w:rsidR="00A94299" w:rsidRPr="009B3AB7">
          <w:rPr>
            <w:noProof/>
            <w:webHidden/>
          </w:rPr>
        </w:r>
        <w:r w:rsidR="00A94299" w:rsidRPr="009B3AB7">
          <w:rPr>
            <w:noProof/>
            <w:webHidden/>
          </w:rPr>
          <w:fldChar w:fldCharType="separate"/>
        </w:r>
        <w:r w:rsidR="00AB7989">
          <w:rPr>
            <w:noProof/>
            <w:webHidden/>
          </w:rPr>
          <w:t>17</w:t>
        </w:r>
        <w:r w:rsidR="00A94299" w:rsidRPr="009B3AB7">
          <w:rPr>
            <w:noProof/>
            <w:webHidden/>
          </w:rPr>
          <w:fldChar w:fldCharType="end"/>
        </w:r>
      </w:hyperlink>
    </w:p>
    <w:p w14:paraId="1003C670" w14:textId="030CE64B"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63" w:history="1">
        <w:r w:rsidR="00A94299" w:rsidRPr="009B3AB7">
          <w:rPr>
            <w:rStyle w:val="Hyperlink"/>
            <w:noProof/>
          </w:rPr>
          <w:t>Figure 18: Veteran Full Med Benefits Tx Copay Exmt and Rx Copay Req (214) Description (con.)</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_Toc151389063 \h </w:instrText>
        </w:r>
        <w:r w:rsidR="00A94299" w:rsidRPr="009B3AB7">
          <w:rPr>
            <w:noProof/>
            <w:webHidden/>
          </w:rPr>
        </w:r>
        <w:r w:rsidR="00A94299" w:rsidRPr="009B3AB7">
          <w:rPr>
            <w:noProof/>
            <w:webHidden/>
          </w:rPr>
          <w:fldChar w:fldCharType="separate"/>
        </w:r>
        <w:r w:rsidR="00AB7989">
          <w:rPr>
            <w:noProof/>
            <w:webHidden/>
          </w:rPr>
          <w:t>17</w:t>
        </w:r>
        <w:r w:rsidR="00A94299" w:rsidRPr="009B3AB7">
          <w:rPr>
            <w:noProof/>
            <w:webHidden/>
          </w:rPr>
          <w:fldChar w:fldCharType="end"/>
        </w:r>
      </w:hyperlink>
    </w:p>
    <w:p w14:paraId="7BE07A1F" w14:textId="05667104"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64" w:history="1">
        <w:r w:rsidR="00A94299" w:rsidRPr="009B3AB7">
          <w:rPr>
            <w:rStyle w:val="Hyperlink"/>
            <w:noProof/>
          </w:rPr>
          <w:t>Figure 19: Veteran Full Med Benefits Tx Copay Exmt and Rx Copay Req 6 (242) Description</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_Toc151389064 \h </w:instrText>
        </w:r>
        <w:r w:rsidR="00A94299" w:rsidRPr="009B3AB7">
          <w:rPr>
            <w:noProof/>
            <w:webHidden/>
          </w:rPr>
        </w:r>
        <w:r w:rsidR="00A94299" w:rsidRPr="009B3AB7">
          <w:rPr>
            <w:noProof/>
            <w:webHidden/>
          </w:rPr>
          <w:fldChar w:fldCharType="separate"/>
        </w:r>
        <w:r w:rsidR="00AB7989">
          <w:rPr>
            <w:noProof/>
            <w:webHidden/>
          </w:rPr>
          <w:t>18</w:t>
        </w:r>
        <w:r w:rsidR="00A94299" w:rsidRPr="009B3AB7">
          <w:rPr>
            <w:noProof/>
            <w:webHidden/>
          </w:rPr>
          <w:fldChar w:fldCharType="end"/>
        </w:r>
      </w:hyperlink>
    </w:p>
    <w:p w14:paraId="6DB9E361" w14:textId="14686550"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65" w:history="1">
        <w:r w:rsidR="00A94299" w:rsidRPr="009B3AB7">
          <w:rPr>
            <w:rStyle w:val="Hyperlink"/>
            <w:noProof/>
          </w:rPr>
          <w:t>Figure 20: Veteran Full Med Benefits Tx Copay Req and Rx Copay Exmt 6 (215) Description</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_Toc151389065 \h </w:instrText>
        </w:r>
        <w:r w:rsidR="00A94299" w:rsidRPr="009B3AB7">
          <w:rPr>
            <w:noProof/>
            <w:webHidden/>
          </w:rPr>
        </w:r>
        <w:r w:rsidR="00A94299" w:rsidRPr="009B3AB7">
          <w:rPr>
            <w:noProof/>
            <w:webHidden/>
          </w:rPr>
          <w:fldChar w:fldCharType="separate"/>
        </w:r>
        <w:r w:rsidR="00AB7989">
          <w:rPr>
            <w:noProof/>
            <w:webHidden/>
          </w:rPr>
          <w:t>19</w:t>
        </w:r>
        <w:r w:rsidR="00A94299" w:rsidRPr="009B3AB7">
          <w:rPr>
            <w:noProof/>
            <w:webHidden/>
          </w:rPr>
          <w:fldChar w:fldCharType="end"/>
        </w:r>
      </w:hyperlink>
    </w:p>
    <w:p w14:paraId="0F5504A4" w14:textId="0F4C0D9F"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66" w:history="1">
        <w:r w:rsidR="00A94299" w:rsidRPr="009B3AB7">
          <w:rPr>
            <w:rStyle w:val="Hyperlink"/>
            <w:noProof/>
          </w:rPr>
          <w:t>Figure 21: Veteran Full Med Benefits Tx GMT and Rx Copay Req 6 (240) Description</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_Toc151389066 \h </w:instrText>
        </w:r>
        <w:r w:rsidR="00A94299" w:rsidRPr="009B3AB7">
          <w:rPr>
            <w:noProof/>
            <w:webHidden/>
          </w:rPr>
        </w:r>
        <w:r w:rsidR="00A94299" w:rsidRPr="009B3AB7">
          <w:rPr>
            <w:noProof/>
            <w:webHidden/>
          </w:rPr>
          <w:fldChar w:fldCharType="separate"/>
        </w:r>
        <w:r w:rsidR="00AB7989">
          <w:rPr>
            <w:noProof/>
            <w:webHidden/>
          </w:rPr>
          <w:t>20</w:t>
        </w:r>
        <w:r w:rsidR="00A94299" w:rsidRPr="009B3AB7">
          <w:rPr>
            <w:noProof/>
            <w:webHidden/>
          </w:rPr>
          <w:fldChar w:fldCharType="end"/>
        </w:r>
      </w:hyperlink>
    </w:p>
    <w:p w14:paraId="4B9FB98E" w14:textId="3E6F38F0"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67" w:history="1">
        <w:r w:rsidR="00A94299" w:rsidRPr="009B3AB7">
          <w:rPr>
            <w:rStyle w:val="Hyperlink"/>
            <w:noProof/>
          </w:rPr>
          <w:t>Figure 22: Veteran Full Med Benefits Tx GMT Copay Req and Copay Exmt 6 (239) Description</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_Toc151389067 \h </w:instrText>
        </w:r>
        <w:r w:rsidR="00A94299" w:rsidRPr="009B3AB7">
          <w:rPr>
            <w:noProof/>
            <w:webHidden/>
          </w:rPr>
        </w:r>
        <w:r w:rsidR="00A94299" w:rsidRPr="009B3AB7">
          <w:rPr>
            <w:noProof/>
            <w:webHidden/>
          </w:rPr>
          <w:fldChar w:fldCharType="separate"/>
        </w:r>
        <w:r w:rsidR="00AB7989">
          <w:rPr>
            <w:noProof/>
            <w:webHidden/>
          </w:rPr>
          <w:t>20</w:t>
        </w:r>
        <w:r w:rsidR="00A94299" w:rsidRPr="009B3AB7">
          <w:rPr>
            <w:noProof/>
            <w:webHidden/>
          </w:rPr>
          <w:fldChar w:fldCharType="end"/>
        </w:r>
      </w:hyperlink>
    </w:p>
    <w:p w14:paraId="499E5C58" w14:textId="22025FAB"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68" w:history="1">
        <w:r w:rsidR="00A94299" w:rsidRPr="009B3AB7">
          <w:rPr>
            <w:rStyle w:val="Hyperlink"/>
            <w:noProof/>
          </w:rPr>
          <w:t>Figure 23: Veteran Full Med Benefits Tx GMT Copay Req and Rx Copay Exmt (220) Description</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_Toc151389068 \h </w:instrText>
        </w:r>
        <w:r w:rsidR="00A94299" w:rsidRPr="009B3AB7">
          <w:rPr>
            <w:noProof/>
            <w:webHidden/>
          </w:rPr>
        </w:r>
        <w:r w:rsidR="00A94299" w:rsidRPr="009B3AB7">
          <w:rPr>
            <w:noProof/>
            <w:webHidden/>
          </w:rPr>
          <w:fldChar w:fldCharType="separate"/>
        </w:r>
        <w:r w:rsidR="00AB7989">
          <w:rPr>
            <w:noProof/>
            <w:webHidden/>
          </w:rPr>
          <w:t>21</w:t>
        </w:r>
        <w:r w:rsidR="00A94299" w:rsidRPr="009B3AB7">
          <w:rPr>
            <w:noProof/>
            <w:webHidden/>
          </w:rPr>
          <w:fldChar w:fldCharType="end"/>
        </w:r>
      </w:hyperlink>
    </w:p>
    <w:p w14:paraId="5B497B0D" w14:textId="00F39422"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69" w:history="1">
        <w:r w:rsidR="00A94299" w:rsidRPr="009B3AB7">
          <w:rPr>
            <w:rStyle w:val="Hyperlink"/>
            <w:noProof/>
          </w:rPr>
          <w:t>Figure 24: Veteran Full Med Benefits Tx GMT Copay Req and Rx Copay Req (221) Description</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_Toc151389069 \h </w:instrText>
        </w:r>
        <w:r w:rsidR="00A94299" w:rsidRPr="009B3AB7">
          <w:rPr>
            <w:noProof/>
            <w:webHidden/>
          </w:rPr>
        </w:r>
        <w:r w:rsidR="00A94299" w:rsidRPr="009B3AB7">
          <w:rPr>
            <w:noProof/>
            <w:webHidden/>
          </w:rPr>
          <w:fldChar w:fldCharType="separate"/>
        </w:r>
        <w:r w:rsidR="00AB7989">
          <w:rPr>
            <w:noProof/>
            <w:webHidden/>
          </w:rPr>
          <w:t>22</w:t>
        </w:r>
        <w:r w:rsidR="00A94299" w:rsidRPr="009B3AB7">
          <w:rPr>
            <w:noProof/>
            <w:webHidden/>
          </w:rPr>
          <w:fldChar w:fldCharType="end"/>
        </w:r>
      </w:hyperlink>
    </w:p>
    <w:p w14:paraId="2D028ED2" w14:textId="134B9513"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70" w:history="1">
        <w:r w:rsidR="00A94299" w:rsidRPr="009B3AB7">
          <w:rPr>
            <w:rStyle w:val="Hyperlink"/>
            <w:noProof/>
          </w:rPr>
          <w:t>Figure 25: SERVICE ACT &amp; Recalculate Eligibility for Existing Veteran Records</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_Toc151389070 \h </w:instrText>
        </w:r>
        <w:r w:rsidR="00A94299" w:rsidRPr="009B3AB7">
          <w:rPr>
            <w:noProof/>
            <w:webHidden/>
          </w:rPr>
        </w:r>
        <w:r w:rsidR="00A94299" w:rsidRPr="009B3AB7">
          <w:rPr>
            <w:noProof/>
            <w:webHidden/>
          </w:rPr>
          <w:fldChar w:fldCharType="separate"/>
        </w:r>
        <w:r w:rsidR="00AB7989">
          <w:rPr>
            <w:noProof/>
            <w:webHidden/>
          </w:rPr>
          <w:t>22</w:t>
        </w:r>
        <w:r w:rsidR="00A94299" w:rsidRPr="009B3AB7">
          <w:rPr>
            <w:noProof/>
            <w:webHidden/>
          </w:rPr>
          <w:fldChar w:fldCharType="end"/>
        </w:r>
      </w:hyperlink>
    </w:p>
    <w:p w14:paraId="562DD3BF" w14:textId="5B65550B"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71" w:history="1">
        <w:r w:rsidR="00A94299" w:rsidRPr="009B3AB7">
          <w:rPr>
            <w:rStyle w:val="Hyperlink"/>
            <w:noProof/>
          </w:rPr>
          <w:t>Figure 26: SIGI Dropdown Help Text</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_Toc151389071 \h </w:instrText>
        </w:r>
        <w:r w:rsidR="00A94299" w:rsidRPr="009B3AB7">
          <w:rPr>
            <w:noProof/>
            <w:webHidden/>
          </w:rPr>
        </w:r>
        <w:r w:rsidR="00A94299" w:rsidRPr="009B3AB7">
          <w:rPr>
            <w:noProof/>
            <w:webHidden/>
          </w:rPr>
          <w:fldChar w:fldCharType="separate"/>
        </w:r>
        <w:r w:rsidR="00AB7989">
          <w:rPr>
            <w:noProof/>
            <w:webHidden/>
          </w:rPr>
          <w:t>23</w:t>
        </w:r>
        <w:r w:rsidR="00A94299" w:rsidRPr="009B3AB7">
          <w:rPr>
            <w:noProof/>
            <w:webHidden/>
          </w:rPr>
          <w:fldChar w:fldCharType="end"/>
        </w:r>
      </w:hyperlink>
    </w:p>
    <w:p w14:paraId="37212ED6" w14:textId="17C073B2"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72" w:history="1">
        <w:r w:rsidR="00A94299" w:rsidRPr="009B3AB7">
          <w:rPr>
            <w:rStyle w:val="Hyperlink"/>
            <w:noProof/>
          </w:rPr>
          <w:t>Figure 27: SIGI Dropdown Help Text</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_Toc151389072 \h </w:instrText>
        </w:r>
        <w:r w:rsidR="00A94299" w:rsidRPr="009B3AB7">
          <w:rPr>
            <w:noProof/>
            <w:webHidden/>
          </w:rPr>
        </w:r>
        <w:r w:rsidR="00A94299" w:rsidRPr="009B3AB7">
          <w:rPr>
            <w:noProof/>
            <w:webHidden/>
          </w:rPr>
          <w:fldChar w:fldCharType="separate"/>
        </w:r>
        <w:r w:rsidR="00AB7989">
          <w:rPr>
            <w:noProof/>
            <w:webHidden/>
          </w:rPr>
          <w:t>24</w:t>
        </w:r>
        <w:r w:rsidR="00A94299" w:rsidRPr="009B3AB7">
          <w:rPr>
            <w:noProof/>
            <w:webHidden/>
          </w:rPr>
          <w:fldChar w:fldCharType="end"/>
        </w:r>
      </w:hyperlink>
    </w:p>
    <w:p w14:paraId="0F0EA987" w14:textId="5AA3EA99" w:rsidR="00A94299" w:rsidRPr="00A91ADD" w:rsidRDefault="00000000">
      <w:pPr>
        <w:pStyle w:val="TableofFigures"/>
        <w:tabs>
          <w:tab w:val="right" w:leader="dot" w:pos="9350"/>
        </w:tabs>
        <w:rPr>
          <w:rFonts w:asciiTheme="minorHAnsi" w:eastAsiaTheme="minorEastAsia" w:hAnsiTheme="minorHAnsi" w:cstheme="minorBidi"/>
          <w:noProof/>
          <w:szCs w:val="22"/>
        </w:rPr>
      </w:pPr>
      <w:hyperlink w:anchor="_Toc151389073" w:history="1">
        <w:r w:rsidR="00A94299" w:rsidRPr="009B3AB7">
          <w:rPr>
            <w:rStyle w:val="Hyperlink"/>
            <w:noProof/>
          </w:rPr>
          <w:t>Figure 28: Self-Identified Gender Identity</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_Toc151389073 \h </w:instrText>
        </w:r>
        <w:r w:rsidR="00A94299" w:rsidRPr="009B3AB7">
          <w:rPr>
            <w:noProof/>
            <w:webHidden/>
          </w:rPr>
        </w:r>
        <w:r w:rsidR="00A94299" w:rsidRPr="009B3AB7">
          <w:rPr>
            <w:noProof/>
            <w:webHidden/>
          </w:rPr>
          <w:fldChar w:fldCharType="separate"/>
        </w:r>
        <w:r w:rsidR="00AB7989">
          <w:rPr>
            <w:noProof/>
            <w:webHidden/>
          </w:rPr>
          <w:t>24</w:t>
        </w:r>
        <w:r w:rsidR="00A94299" w:rsidRPr="009B3AB7">
          <w:rPr>
            <w:noProof/>
            <w:webHidden/>
          </w:rPr>
          <w:fldChar w:fldCharType="end"/>
        </w:r>
      </w:hyperlink>
    </w:p>
    <w:p w14:paraId="0999F733" w14:textId="408A5518" w:rsidR="004B7075" w:rsidRPr="009B3AB7" w:rsidRDefault="004C0521" w:rsidP="00406EBA">
      <w:pPr>
        <w:pStyle w:val="BodyText"/>
      </w:pPr>
      <w:r w:rsidRPr="00A91ADD">
        <w:rPr>
          <w:rFonts w:asciiTheme="minorHAnsi" w:hAnsiTheme="minorHAnsi"/>
          <w:sz w:val="22"/>
          <w:szCs w:val="24"/>
        </w:rPr>
        <w:fldChar w:fldCharType="end"/>
      </w:r>
    </w:p>
    <w:p w14:paraId="0A29EF70" w14:textId="3111913A" w:rsidR="00F42B1D" w:rsidRPr="009B3AB7" w:rsidRDefault="00F42B1D" w:rsidP="00406EBA">
      <w:pPr>
        <w:pStyle w:val="BodyText"/>
        <w:rPr>
          <w:rFonts w:ascii="Arial" w:hAnsi="Arial" w:cs="Arial"/>
          <w:b/>
          <w:bCs/>
          <w:sz w:val="28"/>
          <w:szCs w:val="28"/>
        </w:rPr>
      </w:pPr>
      <w:r w:rsidRPr="009B3AB7">
        <w:rPr>
          <w:rFonts w:ascii="Arial" w:hAnsi="Arial" w:cs="Arial"/>
          <w:b/>
          <w:bCs/>
          <w:sz w:val="28"/>
          <w:szCs w:val="28"/>
        </w:rPr>
        <w:t>List of Tables</w:t>
      </w:r>
    </w:p>
    <w:p w14:paraId="00BAC634" w14:textId="0F79339A" w:rsidR="00A94299" w:rsidRPr="00A91ADD" w:rsidRDefault="00F42B1D">
      <w:pPr>
        <w:pStyle w:val="TableofFigures"/>
        <w:tabs>
          <w:tab w:val="right" w:leader="dot" w:pos="9350"/>
        </w:tabs>
        <w:rPr>
          <w:rFonts w:asciiTheme="minorHAnsi" w:eastAsiaTheme="minorEastAsia" w:hAnsiTheme="minorHAnsi" w:cstheme="minorBidi"/>
          <w:noProof/>
          <w:szCs w:val="22"/>
        </w:rPr>
      </w:pPr>
      <w:r w:rsidRPr="009B3AB7">
        <w:rPr>
          <w:rFonts w:cs="Arial"/>
        </w:rPr>
        <w:fldChar w:fldCharType="begin"/>
      </w:r>
      <w:r w:rsidRPr="009B3AB7">
        <w:rPr>
          <w:rFonts w:cs="Arial"/>
        </w:rPr>
        <w:instrText xml:space="preserve"> TOC \h \z \c "Table" </w:instrText>
      </w:r>
      <w:r w:rsidRPr="009B3AB7">
        <w:rPr>
          <w:rFonts w:cs="Arial"/>
        </w:rPr>
        <w:fldChar w:fldCharType="separate"/>
      </w:r>
      <w:hyperlink w:anchor="_Toc151389074" w:history="1">
        <w:r w:rsidR="00A94299" w:rsidRPr="009B3AB7">
          <w:rPr>
            <w:rStyle w:val="Hyperlink"/>
            <w:noProof/>
          </w:rPr>
          <w:t>Table 1: Accessibility Software</w:t>
        </w:r>
        <w:r w:rsidR="00A94299" w:rsidRPr="009B3AB7">
          <w:rPr>
            <w:noProof/>
            <w:webHidden/>
          </w:rPr>
          <w:tab/>
        </w:r>
        <w:r w:rsidR="00A94299" w:rsidRPr="009B3AB7">
          <w:rPr>
            <w:noProof/>
            <w:webHidden/>
          </w:rPr>
          <w:fldChar w:fldCharType="begin"/>
        </w:r>
        <w:r w:rsidR="00A94299" w:rsidRPr="009B3AB7">
          <w:rPr>
            <w:noProof/>
            <w:webHidden/>
          </w:rPr>
          <w:instrText xml:space="preserve"> PAGEREF _Toc151389074 \h </w:instrText>
        </w:r>
        <w:r w:rsidR="00A94299" w:rsidRPr="009B3AB7">
          <w:rPr>
            <w:noProof/>
            <w:webHidden/>
          </w:rPr>
        </w:r>
        <w:r w:rsidR="00A94299" w:rsidRPr="009B3AB7">
          <w:rPr>
            <w:noProof/>
            <w:webHidden/>
          </w:rPr>
          <w:fldChar w:fldCharType="separate"/>
        </w:r>
        <w:r w:rsidR="00AB7989">
          <w:rPr>
            <w:noProof/>
            <w:webHidden/>
          </w:rPr>
          <w:t>9</w:t>
        </w:r>
        <w:r w:rsidR="00A94299" w:rsidRPr="009B3AB7">
          <w:rPr>
            <w:noProof/>
            <w:webHidden/>
          </w:rPr>
          <w:fldChar w:fldCharType="end"/>
        </w:r>
      </w:hyperlink>
    </w:p>
    <w:p w14:paraId="64FB5DC6" w14:textId="18526254" w:rsidR="004B7075" w:rsidRPr="009B3AB7" w:rsidRDefault="00F42B1D" w:rsidP="00406EBA">
      <w:pPr>
        <w:pStyle w:val="BodyText"/>
        <w:rPr>
          <w:rFonts w:ascii="Arial" w:hAnsi="Arial" w:cs="Arial"/>
        </w:rPr>
      </w:pPr>
      <w:r w:rsidRPr="009B3AB7">
        <w:rPr>
          <w:rFonts w:ascii="Arial" w:hAnsi="Arial" w:cs="Arial"/>
        </w:rPr>
        <w:fldChar w:fldCharType="end"/>
      </w:r>
    </w:p>
    <w:p w14:paraId="5BA0589A" w14:textId="32401A84" w:rsidR="00956EF0" w:rsidRPr="009B3AB7" w:rsidRDefault="00956EF0" w:rsidP="00846155">
      <w:pPr>
        <w:pStyle w:val="body"/>
        <w:sectPr w:rsidR="00956EF0" w:rsidRPr="009B3AB7" w:rsidSect="00DC1930">
          <w:footerReference w:type="default" r:id="rId11"/>
          <w:pgSz w:w="12240" w:h="15840" w:code="1"/>
          <w:pgMar w:top="1440" w:right="1440" w:bottom="1440" w:left="1440" w:header="720" w:footer="720" w:gutter="0"/>
          <w:pgNumType w:fmt="lowerRoman"/>
          <w:cols w:space="720"/>
          <w:docGrid w:linePitch="360"/>
        </w:sectPr>
      </w:pPr>
      <w:r w:rsidRPr="009B3AB7">
        <w:tab/>
      </w:r>
    </w:p>
    <w:p w14:paraId="5BA058A3" w14:textId="4F7252BA" w:rsidR="004D2A64" w:rsidRPr="009B3AB7" w:rsidRDefault="004D2A64" w:rsidP="00406EBA">
      <w:pPr>
        <w:pStyle w:val="Heading1"/>
      </w:pPr>
      <w:bookmarkStart w:id="2" w:name="_Toc151389012"/>
      <w:bookmarkEnd w:id="0"/>
      <w:r w:rsidRPr="009B3AB7">
        <w:lastRenderedPageBreak/>
        <w:t>Introduction</w:t>
      </w:r>
      <w:bookmarkEnd w:id="2"/>
    </w:p>
    <w:p w14:paraId="460157BA" w14:textId="09796578" w:rsidR="00A027CF" w:rsidRPr="009B3AB7" w:rsidRDefault="00A027CF" w:rsidP="00406EBA">
      <w:pPr>
        <w:pStyle w:val="BodyText"/>
      </w:pPr>
      <w:r w:rsidRPr="009B3AB7">
        <w:t xml:space="preserve">The </w:t>
      </w:r>
      <w:r w:rsidR="00BE6BD1" w:rsidRPr="009B3AB7">
        <w:t>Veterans Health Administration (VHA) Enrollment System (</w:t>
      </w:r>
      <w:r w:rsidR="00BE6BD1" w:rsidRPr="009B3AB7">
        <w:rPr>
          <w:rStyle w:val="misspell-word"/>
        </w:rPr>
        <w:t>VES</w:t>
      </w:r>
      <w:r w:rsidR="00BE6BD1" w:rsidRPr="009B3AB7">
        <w:t>)</w:t>
      </w:r>
      <w:r w:rsidR="00C827A9" w:rsidRPr="009B3AB7">
        <w:t xml:space="preserve"> </w:t>
      </w:r>
      <w:r w:rsidRPr="009B3AB7">
        <w:t>is the primary Veterans Affairs</w:t>
      </w:r>
      <w:r w:rsidR="00B74804" w:rsidRPr="009B3AB7">
        <w:t xml:space="preserve"> </w:t>
      </w:r>
      <w:r w:rsidRPr="009B3AB7">
        <w:t>(VA) system used to manage VA health benefits.</w:t>
      </w:r>
    </w:p>
    <w:p w14:paraId="271149B4" w14:textId="0A612207" w:rsidR="0070414C" w:rsidRPr="009B3AB7" w:rsidRDefault="00C243F7" w:rsidP="00406EBA">
      <w:pPr>
        <w:pStyle w:val="BodyText"/>
      </w:pPr>
      <w:r w:rsidRPr="009B3AB7">
        <w:t>VES</w:t>
      </w:r>
      <w:r w:rsidR="003A52C6" w:rsidRPr="009B3AB7">
        <w:t xml:space="preserve"> allows staff at</w:t>
      </w:r>
      <w:r w:rsidR="00D57F3C" w:rsidRPr="009B3AB7">
        <w:t xml:space="preserve"> the </w:t>
      </w:r>
      <w:r w:rsidR="00D57F3C" w:rsidRPr="009B3AB7">
        <w:rPr>
          <w:rStyle w:val="textonlypopuphotspot"/>
        </w:rPr>
        <w:t>Health Eligibility Center</w:t>
      </w:r>
      <w:r w:rsidR="002237C4" w:rsidRPr="009B3AB7">
        <w:rPr>
          <w:rStyle w:val="textonlypopuphotspot"/>
        </w:rPr>
        <w:t xml:space="preserve"> (HEC)</w:t>
      </w:r>
      <w:r w:rsidR="006F418F" w:rsidRPr="009B3AB7">
        <w:rPr>
          <w:rStyle w:val="textonlypopuphotspot"/>
        </w:rPr>
        <w:t>, located in</w:t>
      </w:r>
      <w:r w:rsidR="002237C4" w:rsidRPr="009B3AB7">
        <w:rPr>
          <w:rStyle w:val="textonlypopuphotspot"/>
        </w:rPr>
        <w:t xml:space="preserve"> </w:t>
      </w:r>
      <w:r w:rsidR="00D57F3C" w:rsidRPr="009B3AB7">
        <w:rPr>
          <w:rStyle w:val="textonlypopuphotspot"/>
        </w:rPr>
        <w:t>Atlanta</w:t>
      </w:r>
      <w:r w:rsidR="006F418F" w:rsidRPr="009B3AB7">
        <w:rPr>
          <w:rStyle w:val="textonlypopuphotspot"/>
        </w:rPr>
        <w:t>, Georgia,</w:t>
      </w:r>
      <w:r w:rsidR="003A52C6" w:rsidRPr="009B3AB7">
        <w:t xml:space="preserve"> to work more efficiently and determine patient eligibility in a timelier manner. Messaging with the </w:t>
      </w:r>
      <w:r w:rsidR="003A52C6" w:rsidRPr="009B3AB7">
        <w:rPr>
          <w:rStyle w:val="Text-onlypopuphotspot"/>
        </w:rPr>
        <w:t>VAMC</w:t>
      </w:r>
      <w:r w:rsidR="003A52C6" w:rsidRPr="009B3AB7">
        <w:t xml:space="preserve"> (</w:t>
      </w:r>
      <w:r w:rsidR="003A52C6" w:rsidRPr="009B3AB7">
        <w:rPr>
          <w:rFonts w:cs="Arial"/>
        </w:rPr>
        <w:t xml:space="preserve">Department of Veterans Affairs Medical Center) </w:t>
      </w:r>
      <w:r w:rsidR="003A52C6" w:rsidRPr="009B3AB7">
        <w:t>allows</w:t>
      </w:r>
      <w:r w:rsidR="0070414C" w:rsidRPr="009B3AB7">
        <w:t xml:space="preserve"> for the adding and</w:t>
      </w:r>
      <w:r w:rsidR="003A52C6" w:rsidRPr="009B3AB7">
        <w:t xml:space="preserve"> updat</w:t>
      </w:r>
      <w:r w:rsidR="00B31B45" w:rsidRPr="009B3AB7">
        <w:t>ing</w:t>
      </w:r>
      <w:r w:rsidR="0070414C" w:rsidRPr="009B3AB7">
        <w:t xml:space="preserve"> of beneficiary records</w:t>
      </w:r>
      <w:r w:rsidR="003A52C6" w:rsidRPr="009B3AB7">
        <w:t xml:space="preserve"> to the enterprise enrollment system to be shared with the field.</w:t>
      </w:r>
      <w:r w:rsidR="00A35830" w:rsidRPr="009B3AB7">
        <w:t xml:space="preserve"> </w:t>
      </w:r>
    </w:p>
    <w:p w14:paraId="405108C9" w14:textId="6D1F76A7" w:rsidR="003A52C6" w:rsidRPr="009B3AB7" w:rsidRDefault="00C243F7" w:rsidP="00406EBA">
      <w:pPr>
        <w:pStyle w:val="BodyText"/>
      </w:pPr>
      <w:r w:rsidRPr="009B3AB7">
        <w:t>VES</w:t>
      </w:r>
      <w:r w:rsidR="003A52C6" w:rsidRPr="009B3AB7">
        <w:t xml:space="preserve"> is one component of the "system of systems" needed to implement the</w:t>
      </w:r>
      <w:r w:rsidR="00131B6D" w:rsidRPr="009B3AB7">
        <w:t xml:space="preserve"> VistA/GUI Hybrids (formerly </w:t>
      </w:r>
      <w:r w:rsidR="003A52C6" w:rsidRPr="009B3AB7">
        <w:t>Health</w:t>
      </w:r>
      <w:r w:rsidR="003A52C6" w:rsidRPr="009B3AB7">
        <w:rPr>
          <w:i/>
          <w:u w:val="single"/>
        </w:rPr>
        <w:t>e</w:t>
      </w:r>
      <w:r w:rsidR="003A52C6" w:rsidRPr="009B3AB7">
        <w:t>Vet</w:t>
      </w:r>
      <w:r w:rsidR="00131B6D" w:rsidRPr="009B3AB7">
        <w:t>)</w:t>
      </w:r>
      <w:r w:rsidR="003A52C6" w:rsidRPr="009B3AB7">
        <w:t xml:space="preserve"> </w:t>
      </w:r>
      <w:r w:rsidR="003A52C6" w:rsidRPr="009B3AB7">
        <w:rPr>
          <w:rStyle w:val="Text-onlypopuphotspot"/>
        </w:rPr>
        <w:t>REE</w:t>
      </w:r>
      <w:r w:rsidR="003A52C6" w:rsidRPr="009B3AB7">
        <w:t xml:space="preserve"> (Registration, Eligibility &amp; Enrollment) environment.</w:t>
      </w:r>
    </w:p>
    <w:p w14:paraId="758C0283" w14:textId="495FF43E" w:rsidR="00B920CD" w:rsidRPr="009B3AB7" w:rsidRDefault="00C243F7" w:rsidP="00406EBA">
      <w:pPr>
        <w:pStyle w:val="BodyText"/>
      </w:pPr>
      <w:r w:rsidRPr="009B3AB7">
        <w:t>VES</w:t>
      </w:r>
      <w:r w:rsidR="001077C1" w:rsidRPr="009B3AB7">
        <w:t>’s</w:t>
      </w:r>
      <w:r w:rsidR="003A52C6" w:rsidRPr="009B3AB7">
        <w:t xml:space="preserve"> two main functions are:</w:t>
      </w:r>
      <w:r w:rsidR="00B920CD" w:rsidRPr="009B3AB7">
        <w:t xml:space="preserve"> </w:t>
      </w:r>
    </w:p>
    <w:p w14:paraId="259393B3" w14:textId="7AD91874" w:rsidR="003A52C6" w:rsidRPr="009B3AB7" w:rsidRDefault="003A52C6" w:rsidP="003210BC">
      <w:pPr>
        <w:pStyle w:val="BodyText"/>
        <w:numPr>
          <w:ilvl w:val="0"/>
          <w:numId w:val="25"/>
        </w:numPr>
      </w:pPr>
      <w:r w:rsidRPr="009B3AB7">
        <w:t>Expert System (Messaging)</w:t>
      </w:r>
      <w:r w:rsidR="00B920CD" w:rsidRPr="009B3AB7">
        <w:t xml:space="preserve"> </w:t>
      </w:r>
      <w:r w:rsidRPr="009B3AB7">
        <w:t>provides a seamless bi-directional interface with external Veterans Health Administration (VHA) and non-VHA systems for data exchange of Veterans’ information.</w:t>
      </w:r>
    </w:p>
    <w:p w14:paraId="53C8DA35" w14:textId="39B39812" w:rsidR="003A52C6" w:rsidRPr="009B3AB7" w:rsidRDefault="009A2D0C" w:rsidP="003210BC">
      <w:pPr>
        <w:pStyle w:val="BodyText"/>
        <w:numPr>
          <w:ilvl w:val="0"/>
          <w:numId w:val="25"/>
        </w:numPr>
      </w:pPr>
      <w:r w:rsidRPr="009B3AB7">
        <w:t>Workflow</w:t>
      </w:r>
      <w:r w:rsidR="003A52C6" w:rsidRPr="009B3AB7">
        <w:t xml:space="preserve"> (Case Management)</w:t>
      </w:r>
      <w:r w:rsidR="00B920CD" w:rsidRPr="009B3AB7">
        <w:t xml:space="preserve"> that</w:t>
      </w:r>
      <w:r w:rsidR="003A52C6" w:rsidRPr="009B3AB7">
        <w:t xml:space="preserve"> provides authorized VHA case representatives at the HEC</w:t>
      </w:r>
      <w:r w:rsidR="00D6096B" w:rsidRPr="009B3AB7">
        <w:t xml:space="preserve"> and VAMC</w:t>
      </w:r>
      <w:r w:rsidR="003A52C6" w:rsidRPr="009B3AB7">
        <w:t xml:space="preserve"> with a web interface to easily track, maintain, and manage cases associated with Veteran benefits.</w:t>
      </w:r>
      <w:r w:rsidR="00B920CD" w:rsidRPr="009B3AB7">
        <w:t xml:space="preserve"> </w:t>
      </w:r>
      <w:r w:rsidR="003A52C6" w:rsidRPr="009B3AB7">
        <w:t>HEC</w:t>
      </w:r>
      <w:r w:rsidR="00D6096B" w:rsidRPr="009B3AB7">
        <w:t xml:space="preserve"> and VAMC</w:t>
      </w:r>
      <w:r w:rsidR="003A52C6" w:rsidRPr="009B3AB7">
        <w:t xml:space="preserve"> staff utilize </w:t>
      </w:r>
      <w:r w:rsidR="00C243F7" w:rsidRPr="009B3AB7">
        <w:t>VES</w:t>
      </w:r>
      <w:r w:rsidR="003A52C6" w:rsidRPr="009B3AB7">
        <w:t xml:space="preserve"> to manage these "cases" to completion so that verified</w:t>
      </w:r>
      <w:r w:rsidR="00686E46" w:rsidRPr="009B3AB7">
        <w:t xml:space="preserve"> Eligibility &amp; Enrollment</w:t>
      </w:r>
      <w:r w:rsidR="003A52C6" w:rsidRPr="009B3AB7">
        <w:t xml:space="preserve"> can be determined.</w:t>
      </w:r>
      <w:r w:rsidR="00D6096B" w:rsidRPr="009B3AB7">
        <w:t xml:space="preserve"> </w:t>
      </w:r>
    </w:p>
    <w:p w14:paraId="5BA058A4" w14:textId="77777777" w:rsidR="00080748" w:rsidRPr="009B3AB7" w:rsidRDefault="00080748" w:rsidP="00406EBA">
      <w:pPr>
        <w:pStyle w:val="Heading2"/>
      </w:pPr>
      <w:bookmarkStart w:id="3" w:name="_Toc151389013"/>
      <w:r w:rsidRPr="009B3AB7">
        <w:t>Purpose</w:t>
      </w:r>
      <w:bookmarkEnd w:id="3"/>
    </w:p>
    <w:p w14:paraId="3AF7565E" w14:textId="0C7E71F9" w:rsidR="006A4F5F" w:rsidRPr="009B3AB7" w:rsidRDefault="006A4F5F" w:rsidP="00406EBA">
      <w:pPr>
        <w:pStyle w:val="body"/>
      </w:pPr>
      <w:r w:rsidRPr="009B3AB7">
        <w:t xml:space="preserve">The purpose of this user guide is to familiarize users with important features and navigational elements of the </w:t>
      </w:r>
      <w:r w:rsidR="00C243F7" w:rsidRPr="009B3AB7">
        <w:t>VES</w:t>
      </w:r>
      <w:r w:rsidRPr="009B3AB7">
        <w:t xml:space="preserve"> application.</w:t>
      </w:r>
    </w:p>
    <w:p w14:paraId="5BA058A6" w14:textId="463A62C2" w:rsidR="00E032B1" w:rsidRPr="009B3AB7" w:rsidRDefault="006A4F5F" w:rsidP="00406EBA">
      <w:pPr>
        <w:pStyle w:val="Heading2"/>
      </w:pPr>
      <w:bookmarkStart w:id="4" w:name="_Toc151389014"/>
      <w:bookmarkStart w:id="5" w:name="_Hlk79066114"/>
      <w:r w:rsidRPr="009B3AB7">
        <w:t>Overview</w:t>
      </w:r>
      <w:bookmarkEnd w:id="4"/>
    </w:p>
    <w:p w14:paraId="5BA058A7" w14:textId="1B67D50B" w:rsidR="00C36B4B" w:rsidRPr="009B3AB7" w:rsidRDefault="006A4F5F" w:rsidP="00406EBA">
      <w:pPr>
        <w:pStyle w:val="body"/>
      </w:pPr>
      <w:r w:rsidRPr="009B3AB7">
        <w:t xml:space="preserve">President George W. Bush established a </w:t>
      </w:r>
      <w:r w:rsidR="00897870" w:rsidRPr="009B3AB7">
        <w:t>t</w:t>
      </w:r>
      <w:r w:rsidRPr="009B3AB7">
        <w:t xml:space="preserve">ask </w:t>
      </w:r>
      <w:r w:rsidR="00897870" w:rsidRPr="009B3AB7">
        <w:t>f</w:t>
      </w:r>
      <w:r w:rsidRPr="009B3AB7">
        <w:t xml:space="preserve">orce for returning Global War on Terror (GWOT) heroes who resulted in enhancements that improved delivery of Federal services and benefits to GWOT service members and Veterans. Among recommendations associated with </w:t>
      </w:r>
      <w:r w:rsidR="00897870" w:rsidRPr="009B3AB7">
        <w:t>t</w:t>
      </w:r>
      <w:r w:rsidRPr="009B3AB7">
        <w:t xml:space="preserve">ask </w:t>
      </w:r>
      <w:r w:rsidR="00897870" w:rsidRPr="009B3AB7">
        <w:t>f</w:t>
      </w:r>
      <w:r w:rsidRPr="009B3AB7">
        <w:t>orce was to focus on enhancing delivery of services and information to GWOT service members and Veterans within existing authority and resource levels.</w:t>
      </w:r>
    </w:p>
    <w:p w14:paraId="7964D272" w14:textId="42FEE42C" w:rsidR="003259ED" w:rsidRPr="009B3AB7" w:rsidRDefault="003259ED" w:rsidP="00406EBA">
      <w:pPr>
        <w:pStyle w:val="Heading3"/>
      </w:pPr>
      <w:bookmarkStart w:id="6" w:name="_Toc151389015"/>
      <w:r w:rsidRPr="009B3AB7">
        <w:t>Release Updates and Enhancements</w:t>
      </w:r>
      <w:bookmarkEnd w:id="6"/>
    </w:p>
    <w:p w14:paraId="47844D9E" w14:textId="293A0D36" w:rsidR="003259ED" w:rsidRPr="009B3AB7" w:rsidRDefault="003259ED" w:rsidP="00406EBA">
      <w:pPr>
        <w:pStyle w:val="BodyText"/>
      </w:pPr>
      <w:r w:rsidRPr="009B3AB7">
        <w:t xml:space="preserve">Click the </w:t>
      </w:r>
      <w:hyperlink r:id="rId12" w:anchor="t=es_overview%2Fupdates_releases_enhancements.htm" w:history="1">
        <w:r w:rsidRPr="009B3AB7">
          <w:rPr>
            <w:rStyle w:val="Hyperlink"/>
          </w:rPr>
          <w:t>link</w:t>
        </w:r>
      </w:hyperlink>
      <w:r w:rsidRPr="009B3AB7">
        <w:t xml:space="preserve"> to view current and past</w:t>
      </w:r>
      <w:r w:rsidR="00E46AAB" w:rsidRPr="009B3AB7">
        <w:t xml:space="preserve"> </w:t>
      </w:r>
      <w:r w:rsidR="00C243F7" w:rsidRPr="009B3AB7">
        <w:t>VES</w:t>
      </w:r>
      <w:r w:rsidRPr="009B3AB7">
        <w:t xml:space="preserve"> release updates and enhancements</w:t>
      </w:r>
      <w:r w:rsidR="002417B9" w:rsidRPr="009B3AB7">
        <w:t xml:space="preserve"> on the </w:t>
      </w:r>
      <w:r w:rsidR="00F23D97" w:rsidRPr="009B3AB7">
        <w:t>Online Help</w:t>
      </w:r>
      <w:r w:rsidRPr="009B3AB7">
        <w:t>.</w:t>
      </w:r>
    </w:p>
    <w:p w14:paraId="5BA058A8" w14:textId="77777777" w:rsidR="004047F3" w:rsidRPr="009B3AB7" w:rsidRDefault="004047F3" w:rsidP="00406EBA">
      <w:pPr>
        <w:pStyle w:val="Heading3"/>
      </w:pPr>
      <w:bookmarkStart w:id="7" w:name="_Toc151389016"/>
      <w:bookmarkEnd w:id="5"/>
      <w:r w:rsidRPr="009B3AB7">
        <w:t>Organization of the Manual</w:t>
      </w:r>
      <w:bookmarkEnd w:id="7"/>
    </w:p>
    <w:p w14:paraId="1E85D6AF" w14:textId="5399294F" w:rsidR="008B50BC" w:rsidRPr="009B3AB7" w:rsidRDefault="008B50BC" w:rsidP="00406EBA">
      <w:pPr>
        <w:pStyle w:val="BodyText"/>
      </w:pPr>
      <w:r w:rsidRPr="009B3AB7">
        <w:t xml:space="preserve">This </w:t>
      </w:r>
      <w:r w:rsidR="00045A17" w:rsidRPr="009B3AB7">
        <w:t>Quick Start User Guide</w:t>
      </w:r>
      <w:r w:rsidRPr="009B3AB7">
        <w:t xml:space="preserve"> contains the following: </w:t>
      </w:r>
    </w:p>
    <w:p w14:paraId="29FB4D14" w14:textId="54AE234E" w:rsidR="008B50BC" w:rsidRPr="009B3AB7" w:rsidRDefault="008B50BC" w:rsidP="00406EBA">
      <w:pPr>
        <w:pStyle w:val="BodyTextBullet1"/>
      </w:pPr>
      <w:r w:rsidRPr="009B3AB7">
        <w:t>Introduction</w:t>
      </w:r>
    </w:p>
    <w:p w14:paraId="378D57F4" w14:textId="2292D415" w:rsidR="008B50BC" w:rsidRPr="009B3AB7" w:rsidRDefault="008B50BC" w:rsidP="00406EBA">
      <w:pPr>
        <w:pStyle w:val="BodyTextBullet1"/>
      </w:pPr>
      <w:r w:rsidRPr="009B3AB7">
        <w:t xml:space="preserve">System Summary </w:t>
      </w:r>
    </w:p>
    <w:p w14:paraId="75DEF348" w14:textId="728299AF" w:rsidR="008B50BC" w:rsidRPr="009B3AB7" w:rsidRDefault="008B50BC" w:rsidP="00406EBA">
      <w:pPr>
        <w:pStyle w:val="BodyTextBullet1"/>
      </w:pPr>
      <w:r w:rsidRPr="009B3AB7">
        <w:t>Getting Started</w:t>
      </w:r>
    </w:p>
    <w:p w14:paraId="45396583" w14:textId="77777777" w:rsidR="00C32551" w:rsidRPr="009B3AB7" w:rsidRDefault="00C32551">
      <w:pPr>
        <w:rPr>
          <w:sz w:val="24"/>
          <w:szCs w:val="20"/>
        </w:rPr>
      </w:pPr>
      <w:r w:rsidRPr="009B3AB7">
        <w:br w:type="page"/>
      </w:r>
    </w:p>
    <w:p w14:paraId="174ECEC8" w14:textId="3F3DE9A6" w:rsidR="008B50BC" w:rsidRPr="009B3AB7" w:rsidRDefault="008B50BC" w:rsidP="00406EBA">
      <w:pPr>
        <w:pStyle w:val="BodyTextBullet1"/>
      </w:pPr>
      <w:r w:rsidRPr="009B3AB7">
        <w:lastRenderedPageBreak/>
        <w:t xml:space="preserve">Significant Additions and Updates to </w:t>
      </w:r>
      <w:r w:rsidR="00C243F7" w:rsidRPr="009B3AB7">
        <w:t>VES</w:t>
      </w:r>
      <w:r w:rsidRPr="009B3AB7">
        <w:t xml:space="preserve"> Version</w:t>
      </w:r>
    </w:p>
    <w:p w14:paraId="69204BB6" w14:textId="728D6D7C" w:rsidR="008B50BC" w:rsidRPr="009B3AB7" w:rsidRDefault="008B50BC" w:rsidP="00406EBA">
      <w:pPr>
        <w:pStyle w:val="BodyTextBullet1"/>
      </w:pPr>
      <w:r w:rsidRPr="009B3AB7">
        <w:t>Troubleshooting</w:t>
      </w:r>
    </w:p>
    <w:p w14:paraId="5BA058AB" w14:textId="77777777" w:rsidR="00E032B1" w:rsidRPr="009B3AB7" w:rsidRDefault="00E032B1" w:rsidP="00406EBA">
      <w:pPr>
        <w:pStyle w:val="Heading3"/>
      </w:pPr>
      <w:bookmarkStart w:id="8" w:name="_Toc151389017"/>
      <w:r w:rsidRPr="009B3AB7">
        <w:t>Assumptions</w:t>
      </w:r>
      <w:bookmarkEnd w:id="8"/>
    </w:p>
    <w:p w14:paraId="5BA058AD" w14:textId="36D68C0A" w:rsidR="00E032B1" w:rsidRPr="009B3AB7" w:rsidRDefault="00E032B1" w:rsidP="00406EBA">
      <w:pPr>
        <w:pStyle w:val="BodyText"/>
      </w:pPr>
      <w:r w:rsidRPr="009B3AB7">
        <w:t xml:space="preserve">This </w:t>
      </w:r>
      <w:r w:rsidR="00FB5135" w:rsidRPr="009B3AB7">
        <w:t>quick start</w:t>
      </w:r>
      <w:r w:rsidRPr="009B3AB7">
        <w:t xml:space="preserve"> was written with the </w:t>
      </w:r>
      <w:r w:rsidR="007D6404" w:rsidRPr="009B3AB7">
        <w:t xml:space="preserve">following </w:t>
      </w:r>
      <w:r w:rsidRPr="009B3AB7">
        <w:t>assumed</w:t>
      </w:r>
      <w:r w:rsidR="00775AB4" w:rsidRPr="009B3AB7">
        <w:t xml:space="preserve"> </w:t>
      </w:r>
      <w:r w:rsidR="00C6696D" w:rsidRPr="009B3AB7">
        <w:t>experience/</w:t>
      </w:r>
      <w:r w:rsidR="00775AB4" w:rsidRPr="009B3AB7">
        <w:t>skills</w:t>
      </w:r>
      <w:r w:rsidRPr="009B3AB7">
        <w:t xml:space="preserve"> of the audience:</w:t>
      </w:r>
    </w:p>
    <w:p w14:paraId="5BA058AE" w14:textId="609CF7FF" w:rsidR="00004FFF" w:rsidRPr="009B3AB7" w:rsidRDefault="00C6696D" w:rsidP="00406EBA">
      <w:pPr>
        <w:pStyle w:val="BodyTextBullet1"/>
      </w:pPr>
      <w:r w:rsidRPr="009B3AB7">
        <w:t>U</w:t>
      </w:r>
      <w:r w:rsidR="00004FFF" w:rsidRPr="009B3AB7">
        <w:t xml:space="preserve">ser has basic knowledge of </w:t>
      </w:r>
      <w:r w:rsidR="00C243F7" w:rsidRPr="009B3AB7">
        <w:t>VES</w:t>
      </w:r>
      <w:r w:rsidR="00004FFF" w:rsidRPr="009B3AB7">
        <w:t xml:space="preserve"> (such as the use of commands, menu options, and navigation tools).</w:t>
      </w:r>
    </w:p>
    <w:p w14:paraId="5BA058AF" w14:textId="18401203" w:rsidR="00004FFF" w:rsidRPr="009B3AB7" w:rsidRDefault="00C6696D" w:rsidP="00406EBA">
      <w:pPr>
        <w:pStyle w:val="BodyTextBullet1"/>
      </w:pPr>
      <w:r w:rsidRPr="009B3AB7">
        <w:t>U</w:t>
      </w:r>
      <w:r w:rsidR="00004FFF" w:rsidRPr="009B3AB7">
        <w:t>ser has been provided the appropriate active roles, menus</w:t>
      </w:r>
      <w:r w:rsidR="000971FB" w:rsidRPr="009B3AB7">
        <w:t>,</w:t>
      </w:r>
      <w:r w:rsidR="00004FFF" w:rsidRPr="009B3AB7">
        <w:t xml:space="preserve"> and security keys required for </w:t>
      </w:r>
      <w:r w:rsidR="00C243F7" w:rsidRPr="009B3AB7">
        <w:t>VES</w:t>
      </w:r>
      <w:r w:rsidR="00004FFF" w:rsidRPr="009B3AB7">
        <w:t xml:space="preserve">. </w:t>
      </w:r>
    </w:p>
    <w:p w14:paraId="5BA058B0" w14:textId="29397B70" w:rsidR="00004FFF" w:rsidRPr="009B3AB7" w:rsidRDefault="00C6696D" w:rsidP="00406EBA">
      <w:pPr>
        <w:pStyle w:val="BodyTextBullet1"/>
      </w:pPr>
      <w:r w:rsidRPr="009B3AB7">
        <w:t>U</w:t>
      </w:r>
      <w:r w:rsidR="00004FFF" w:rsidRPr="009B3AB7">
        <w:t xml:space="preserve">ser is using </w:t>
      </w:r>
      <w:r w:rsidR="00C243F7" w:rsidRPr="009B3AB7">
        <w:t>VES</w:t>
      </w:r>
      <w:r w:rsidR="00004FFF" w:rsidRPr="009B3AB7">
        <w:t xml:space="preserve"> to do their job.</w:t>
      </w:r>
    </w:p>
    <w:p w14:paraId="5BA058B1" w14:textId="6877F80C" w:rsidR="00004FFF" w:rsidRPr="009B3AB7" w:rsidRDefault="00C6696D" w:rsidP="00406EBA">
      <w:pPr>
        <w:pStyle w:val="BodyTextBullet1"/>
      </w:pPr>
      <w:r w:rsidRPr="009B3AB7">
        <w:t>U</w:t>
      </w:r>
      <w:r w:rsidR="00004FFF" w:rsidRPr="009B3AB7">
        <w:t>ser has valid</w:t>
      </w:r>
      <w:r w:rsidR="00AD11AB" w:rsidRPr="009B3AB7">
        <w:t>ated</w:t>
      </w:r>
      <w:r w:rsidR="00004FFF" w:rsidRPr="009B3AB7">
        <w:t xml:space="preserve"> access to </w:t>
      </w:r>
      <w:r w:rsidR="00C243F7" w:rsidRPr="009B3AB7">
        <w:t>VES</w:t>
      </w:r>
      <w:r w:rsidR="00004FFF" w:rsidRPr="009B3AB7">
        <w:t>.</w:t>
      </w:r>
    </w:p>
    <w:p w14:paraId="5BA058B2" w14:textId="311C692B" w:rsidR="00C6696D" w:rsidRPr="009B3AB7" w:rsidRDefault="00C6696D" w:rsidP="00406EBA">
      <w:pPr>
        <w:pStyle w:val="BodyTextBullet1"/>
      </w:pPr>
      <w:r w:rsidRPr="009B3AB7">
        <w:t>User has completed any prerequisite training.</w:t>
      </w:r>
    </w:p>
    <w:p w14:paraId="5BA058B3" w14:textId="6E97CFF9" w:rsidR="00E032B1" w:rsidRPr="009B3AB7" w:rsidRDefault="00A91897" w:rsidP="00406EBA">
      <w:pPr>
        <w:pStyle w:val="Heading3"/>
      </w:pPr>
      <w:bookmarkStart w:id="9" w:name="_Toc151389018"/>
      <w:r w:rsidRPr="009B3AB7">
        <w:t>Installation, Mainten</w:t>
      </w:r>
      <w:r w:rsidR="009A2D0C" w:rsidRPr="009B3AB7">
        <w:t>an</w:t>
      </w:r>
      <w:r w:rsidRPr="009B3AB7">
        <w:t>ce, &amp; Monitoring</w:t>
      </w:r>
      <w:bookmarkEnd w:id="9"/>
    </w:p>
    <w:p w14:paraId="5BA058B7" w14:textId="40BB4981" w:rsidR="00CE14C4" w:rsidRPr="009B3AB7" w:rsidRDefault="00C76636" w:rsidP="00406EBA">
      <w:pPr>
        <w:pStyle w:val="BodyText"/>
      </w:pPr>
      <w:r w:rsidRPr="009B3AB7">
        <w:t>I</w:t>
      </w:r>
      <w:r w:rsidR="006A4F5F" w:rsidRPr="009B3AB7">
        <w:t>nstallation, maintenance</w:t>
      </w:r>
      <w:r w:rsidRPr="009B3AB7">
        <w:t>,</w:t>
      </w:r>
      <w:r w:rsidR="006A4F5F" w:rsidRPr="009B3AB7">
        <w:t xml:space="preserve"> and monitoring</w:t>
      </w:r>
      <w:r w:rsidRPr="009B3AB7">
        <w:t xml:space="preserve"> of </w:t>
      </w:r>
      <w:r w:rsidR="00C243F7" w:rsidRPr="009B3AB7">
        <w:t>VES</w:t>
      </w:r>
      <w:r w:rsidR="00713E0F" w:rsidRPr="009B3AB7">
        <w:t xml:space="preserve"> updates</w:t>
      </w:r>
      <w:r w:rsidRPr="009B3AB7">
        <w:t xml:space="preserve"> </w:t>
      </w:r>
      <w:r w:rsidR="00713E0F" w:rsidRPr="009B3AB7">
        <w:t>are</w:t>
      </w:r>
      <w:r w:rsidRPr="009B3AB7">
        <w:t xml:space="preserve"> performed at the Austin Information Technology Center (AITC) on the third Saturday of each month.</w:t>
      </w:r>
    </w:p>
    <w:p w14:paraId="5BA058BA" w14:textId="77777777" w:rsidR="001449FD" w:rsidRPr="009B3AB7" w:rsidRDefault="001449FD" w:rsidP="00FD0E77">
      <w:pPr>
        <w:pStyle w:val="Heading3"/>
      </w:pPr>
      <w:bookmarkStart w:id="10" w:name="_Toc151389019"/>
      <w:r w:rsidRPr="009B3AB7">
        <w:t>Software Disclaimer</w:t>
      </w:r>
      <w:bookmarkEnd w:id="10"/>
    </w:p>
    <w:p w14:paraId="5BA058BD" w14:textId="2BE2718C" w:rsidR="00E032B1" w:rsidRPr="009B3AB7" w:rsidRDefault="00E032B1" w:rsidP="00406EBA">
      <w:pPr>
        <w:pStyle w:val="body"/>
      </w:pPr>
      <w:r w:rsidRPr="009B3AB7">
        <w:t xml:space="preserve">This software was developed at the Department of Veterans Affairs (VA) by employees of the </w:t>
      </w:r>
      <w:r w:rsidR="00897870" w:rsidRPr="009B3AB7">
        <w:t>f</w:t>
      </w:r>
      <w:r w:rsidRPr="009B3AB7">
        <w:t xml:space="preserve">ederal </w:t>
      </w:r>
      <w:r w:rsidR="00897870" w:rsidRPr="009B3AB7">
        <w:t>g</w:t>
      </w:r>
      <w:r w:rsidRPr="009B3AB7">
        <w:t xml:space="preserve">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w:t>
      </w:r>
      <w:r w:rsidR="0081116F" w:rsidRPr="009B3AB7">
        <w:t>if</w:t>
      </w:r>
      <w:r w:rsidRPr="009B3AB7">
        <w:t xml:space="preserve"> any derivative works bear some notice that they are derived from it, and any modified versions bear some notice that they have been modified.</w:t>
      </w:r>
    </w:p>
    <w:p w14:paraId="5BA058BF" w14:textId="6D590E03" w:rsidR="001449FD" w:rsidRPr="009B3AB7" w:rsidRDefault="00134EE2" w:rsidP="00FD0E77">
      <w:pPr>
        <w:pStyle w:val="Heading3"/>
      </w:pPr>
      <w:bookmarkStart w:id="11" w:name="_Toc151389020"/>
      <w:r w:rsidRPr="009B3AB7">
        <w:t>User Guide</w:t>
      </w:r>
      <w:r w:rsidR="001449FD" w:rsidRPr="009B3AB7">
        <w:t xml:space="preserve"> Disclaimer</w:t>
      </w:r>
      <w:bookmarkEnd w:id="11"/>
    </w:p>
    <w:p w14:paraId="5BA058C0" w14:textId="66917A61" w:rsidR="001449FD" w:rsidRPr="009B3AB7" w:rsidRDefault="001449FD" w:rsidP="00406EBA">
      <w:pPr>
        <w:pStyle w:val="body"/>
      </w:pPr>
      <w:r w:rsidRPr="009B3AB7">
        <w:t>The appearance of external hyperlink references in this</w:t>
      </w:r>
      <w:r w:rsidR="00B56773" w:rsidRPr="009B3AB7">
        <w:t xml:space="preserve"> User Guide</w:t>
      </w:r>
      <w:r w:rsidRPr="009B3AB7">
        <w:t xml:space="preserve"> does not constitute endorsement by VA of this Web site or the information, products, or services contained therein. The VA does not exercise any editorial control over the information you may find at these locations. Such links are provided and are consistent with the stated purpose of the VA.</w:t>
      </w:r>
    </w:p>
    <w:p w14:paraId="5BA058DA" w14:textId="28A1BF8E" w:rsidR="00080748" w:rsidRPr="009B3AB7" w:rsidRDefault="008E1C37" w:rsidP="00406EBA">
      <w:pPr>
        <w:pStyle w:val="Heading3"/>
      </w:pPr>
      <w:bookmarkStart w:id="12" w:name="ColumnTitle_02"/>
      <w:bookmarkStart w:id="13" w:name="_Toc151389021"/>
      <w:bookmarkEnd w:id="12"/>
      <w:r w:rsidRPr="009B3AB7">
        <w:t xml:space="preserve">Project </w:t>
      </w:r>
      <w:r w:rsidR="00080748" w:rsidRPr="009B3AB7">
        <w:t>References</w:t>
      </w:r>
      <w:bookmarkEnd w:id="13"/>
    </w:p>
    <w:p w14:paraId="3FD4A012" w14:textId="77EDC1E0" w:rsidR="008E1C37" w:rsidRPr="009B3AB7" w:rsidRDefault="008E1C37" w:rsidP="00406EBA">
      <w:pPr>
        <w:pStyle w:val="BodyText"/>
      </w:pPr>
      <w:r w:rsidRPr="009B3AB7">
        <w:t xml:space="preserve">Refer to the following </w:t>
      </w:r>
      <w:r w:rsidR="00C243F7" w:rsidRPr="009B3AB7">
        <w:t>VES</w:t>
      </w:r>
      <w:r w:rsidRPr="009B3AB7">
        <w:t xml:space="preserve"> references:</w:t>
      </w:r>
    </w:p>
    <w:p w14:paraId="5B0DB418" w14:textId="26B5891E" w:rsidR="008E1C37" w:rsidRPr="009B3AB7" w:rsidRDefault="00C243F7" w:rsidP="00406EBA">
      <w:pPr>
        <w:pStyle w:val="BodyTextBullet1"/>
        <w:tabs>
          <w:tab w:val="clear" w:pos="720"/>
        </w:tabs>
      </w:pPr>
      <w:bookmarkStart w:id="14" w:name="CLVp14"/>
      <w:bookmarkEnd w:id="14"/>
      <w:r w:rsidRPr="009B3AB7">
        <w:t>VES</w:t>
      </w:r>
      <w:r w:rsidR="008E1C37" w:rsidRPr="009B3AB7">
        <w:t xml:space="preserve"> </w:t>
      </w:r>
      <w:r w:rsidR="00315AE7" w:rsidRPr="009B3AB7">
        <w:t>6</w:t>
      </w:r>
      <w:r w:rsidR="008E1C37" w:rsidRPr="009B3AB7">
        <w:t>.</w:t>
      </w:r>
      <w:r w:rsidR="00F83FD7" w:rsidRPr="009B3AB7">
        <w:t>8</w:t>
      </w:r>
      <w:r w:rsidR="008E1C37" w:rsidRPr="009B3AB7">
        <w:t xml:space="preserve"> Release Notes</w:t>
      </w:r>
    </w:p>
    <w:p w14:paraId="37C2E997" w14:textId="37ED6A69" w:rsidR="008E1C37" w:rsidRPr="009B3AB7" w:rsidRDefault="00C243F7" w:rsidP="00406EBA">
      <w:pPr>
        <w:pStyle w:val="BodyTextBullet1"/>
        <w:tabs>
          <w:tab w:val="clear" w:pos="720"/>
        </w:tabs>
      </w:pPr>
      <w:r w:rsidRPr="009B3AB7">
        <w:t>VES</w:t>
      </w:r>
      <w:r w:rsidR="008E1C37" w:rsidRPr="009B3AB7">
        <w:t xml:space="preserve"> </w:t>
      </w:r>
      <w:r w:rsidR="00315AE7" w:rsidRPr="009B3AB7">
        <w:t>6</w:t>
      </w:r>
      <w:r w:rsidR="008E1C37" w:rsidRPr="009B3AB7">
        <w:t>.</w:t>
      </w:r>
      <w:r w:rsidR="00F83FD7" w:rsidRPr="009B3AB7">
        <w:t>8</w:t>
      </w:r>
      <w:r w:rsidR="008E1C37" w:rsidRPr="009B3AB7">
        <w:t xml:space="preserve"> </w:t>
      </w:r>
      <w:r w:rsidR="00F23D97" w:rsidRPr="009B3AB7">
        <w:t>Online Help</w:t>
      </w:r>
    </w:p>
    <w:p w14:paraId="5BA05911" w14:textId="77777777" w:rsidR="00080748" w:rsidRPr="009B3AB7" w:rsidRDefault="00080748" w:rsidP="00406EBA">
      <w:pPr>
        <w:pStyle w:val="Heading1"/>
      </w:pPr>
      <w:bookmarkStart w:id="15" w:name="_Toc151389022"/>
      <w:r w:rsidRPr="009B3AB7">
        <w:lastRenderedPageBreak/>
        <w:t>System Summary</w:t>
      </w:r>
      <w:bookmarkEnd w:id="15"/>
    </w:p>
    <w:p w14:paraId="5BA05918" w14:textId="32CB16CA" w:rsidR="00357285" w:rsidRPr="009B3AB7" w:rsidRDefault="008E1C37" w:rsidP="00406EBA">
      <w:pPr>
        <w:pStyle w:val="Note"/>
        <w:shd w:val="clear" w:color="auto" w:fill="auto"/>
      </w:pPr>
      <w:r w:rsidRPr="009B3AB7">
        <w:t>Users require group membership to access SharePoint and Teams</w:t>
      </w:r>
      <w:r w:rsidR="00897870" w:rsidRPr="009B3AB7">
        <w:t>’</w:t>
      </w:r>
      <w:r w:rsidRPr="009B3AB7">
        <w:t xml:space="preserve"> links. To request access, contact the E</w:t>
      </w:r>
      <w:r w:rsidR="00897870" w:rsidRPr="009B3AB7">
        <w:t>&amp;</w:t>
      </w:r>
      <w:r w:rsidRPr="009B3AB7">
        <w:t>E Program Management Office (PMO) or use the request access option at the SharePoint site and specify group membership.</w:t>
      </w:r>
    </w:p>
    <w:p w14:paraId="5BA05919" w14:textId="2DE492F8" w:rsidR="00080748" w:rsidRPr="009B3AB7" w:rsidRDefault="00080748" w:rsidP="00406EBA">
      <w:pPr>
        <w:pStyle w:val="Heading2"/>
      </w:pPr>
      <w:bookmarkStart w:id="16" w:name="_Toc151389023"/>
      <w:r w:rsidRPr="009B3AB7">
        <w:t xml:space="preserve">System </w:t>
      </w:r>
      <w:r w:rsidR="00B63462" w:rsidRPr="009B3AB7">
        <w:t>Design Document</w:t>
      </w:r>
      <w:bookmarkEnd w:id="16"/>
    </w:p>
    <w:p w14:paraId="5BA0591C" w14:textId="79068F2F" w:rsidR="001E7CFE" w:rsidRPr="009B3AB7" w:rsidRDefault="008E1C37" w:rsidP="00406EBA">
      <w:pPr>
        <w:pStyle w:val="BodyText"/>
      </w:pPr>
      <w:r w:rsidRPr="009B3AB7">
        <w:t>Please refer the</w:t>
      </w:r>
      <w:r w:rsidR="00487784" w:rsidRPr="009B3AB7">
        <w:t xml:space="preserve"> System Design Document (SDD)</w:t>
      </w:r>
      <w:r w:rsidR="006661D5" w:rsidRPr="009B3AB7">
        <w:t>.</w:t>
      </w:r>
      <w:r w:rsidR="00E3032D" w:rsidRPr="009B3AB7">
        <w:t xml:space="preserve"> Please </w:t>
      </w:r>
      <w:r w:rsidR="002F0CDB" w:rsidRPr="009B3AB7">
        <w:t xml:space="preserve">submit a </w:t>
      </w:r>
      <w:hyperlink r:id="rId13" w:history="1">
        <w:r w:rsidR="002F0CDB" w:rsidRPr="009B3AB7">
          <w:rPr>
            <w:rStyle w:val="Hyperlink"/>
          </w:rPr>
          <w:t>ServiceNow</w:t>
        </w:r>
      </w:hyperlink>
      <w:r w:rsidR="002F0CDB" w:rsidRPr="009B3AB7">
        <w:t xml:space="preserve"> ticket</w:t>
      </w:r>
      <w:r w:rsidR="001B25C3" w:rsidRPr="009B3AB7">
        <w:t xml:space="preserve"> </w:t>
      </w:r>
      <w:r w:rsidR="00487784" w:rsidRPr="009B3AB7">
        <w:t>to</w:t>
      </w:r>
      <w:r w:rsidR="001B25C3" w:rsidRPr="009B3AB7">
        <w:t xml:space="preserve"> the</w:t>
      </w:r>
      <w:r w:rsidR="005C4CE3" w:rsidRPr="009B3AB7">
        <w:t xml:space="preserve"> NTL MNT EDB/ESR</w:t>
      </w:r>
      <w:r w:rsidR="001B25C3" w:rsidRPr="009B3AB7">
        <w:t xml:space="preserve"> group</w:t>
      </w:r>
      <w:r w:rsidR="00487784" w:rsidRPr="009B3AB7">
        <w:t xml:space="preserve"> for access</w:t>
      </w:r>
      <w:r w:rsidR="00A14B1F" w:rsidRPr="009B3AB7">
        <w:t xml:space="preserve"> to the SDD</w:t>
      </w:r>
      <w:r w:rsidR="00487784" w:rsidRPr="009B3AB7">
        <w:t>.</w:t>
      </w:r>
    </w:p>
    <w:p w14:paraId="5BA05921" w14:textId="77777777" w:rsidR="00080748" w:rsidRPr="009B3AB7" w:rsidRDefault="00080748" w:rsidP="00406EBA">
      <w:pPr>
        <w:pStyle w:val="Heading2"/>
      </w:pPr>
      <w:bookmarkStart w:id="17" w:name="POM"/>
      <w:bookmarkStart w:id="18" w:name="_Toc151389024"/>
      <w:bookmarkEnd w:id="17"/>
      <w:r w:rsidRPr="009B3AB7">
        <w:t>User Access Levels</w:t>
      </w:r>
      <w:bookmarkEnd w:id="18"/>
    </w:p>
    <w:p w14:paraId="5BA05922" w14:textId="511DE892" w:rsidR="002243EB" w:rsidRPr="009B3AB7" w:rsidRDefault="008E1C37" w:rsidP="00406EBA">
      <w:pPr>
        <w:pStyle w:val="BodyText"/>
      </w:pPr>
      <w:r w:rsidRPr="009B3AB7">
        <w:t xml:space="preserve">See the </w:t>
      </w:r>
      <w:r w:rsidRPr="009B3AB7">
        <w:rPr>
          <w:b/>
        </w:rPr>
        <w:t>Buttons/Admin</w:t>
      </w:r>
      <w:r w:rsidRPr="009B3AB7">
        <w:t xml:space="preserve"> section where </w:t>
      </w:r>
      <w:r w:rsidRPr="009B3AB7">
        <w:rPr>
          <w:b/>
        </w:rPr>
        <w:t>User Accounts</w:t>
      </w:r>
      <w:r w:rsidRPr="009B3AB7">
        <w:t xml:space="preserve">, </w:t>
      </w:r>
      <w:r w:rsidRPr="009B3AB7">
        <w:rPr>
          <w:b/>
        </w:rPr>
        <w:t>Profiles</w:t>
      </w:r>
      <w:r w:rsidRPr="009B3AB7">
        <w:t xml:space="preserve">, </w:t>
      </w:r>
      <w:r w:rsidRPr="009B3AB7">
        <w:rPr>
          <w:b/>
        </w:rPr>
        <w:t>Roles</w:t>
      </w:r>
      <w:r w:rsidRPr="009B3AB7">
        <w:t xml:space="preserve"> and </w:t>
      </w:r>
      <w:r w:rsidRPr="009B3AB7">
        <w:rPr>
          <w:b/>
        </w:rPr>
        <w:t>Capability Sets</w:t>
      </w:r>
      <w:r w:rsidRPr="009B3AB7">
        <w:t xml:space="preserve"> explain the different user access levels of the </w:t>
      </w:r>
      <w:r w:rsidR="00C243F7" w:rsidRPr="009B3AB7">
        <w:t>VES</w:t>
      </w:r>
      <w:r w:rsidRPr="009B3AB7">
        <w:t>.</w:t>
      </w:r>
    </w:p>
    <w:p w14:paraId="5BA05923" w14:textId="3513BAD2" w:rsidR="00080748" w:rsidRPr="009B3AB7" w:rsidRDefault="008E1C37" w:rsidP="00406EBA">
      <w:pPr>
        <w:pStyle w:val="Heading2"/>
      </w:pPr>
      <w:bookmarkStart w:id="19" w:name="ESM_SP"/>
      <w:bookmarkStart w:id="20" w:name="_Toc151389025"/>
      <w:bookmarkEnd w:id="19"/>
      <w:r w:rsidRPr="009B3AB7">
        <w:t>ESM Application Information System Contingency Plan</w:t>
      </w:r>
      <w:bookmarkEnd w:id="20"/>
    </w:p>
    <w:p w14:paraId="7769B473" w14:textId="7875EA3A" w:rsidR="002C3147" w:rsidRPr="009B3AB7" w:rsidRDefault="00D342B3" w:rsidP="00406EBA">
      <w:pPr>
        <w:pStyle w:val="BodyText"/>
      </w:pPr>
      <w:r w:rsidRPr="009B3AB7">
        <w:t>T</w:t>
      </w:r>
      <w:r w:rsidR="008E1C37" w:rsidRPr="009B3AB7">
        <w:t>he Enrollment System Modernization (ESM) Application Information System Contingency Plan</w:t>
      </w:r>
      <w:r w:rsidR="00AD343D" w:rsidRPr="009B3AB7">
        <w:t xml:space="preserve"> i</w:t>
      </w:r>
      <w:r w:rsidRPr="009B3AB7">
        <w:t>s</w:t>
      </w:r>
      <w:r w:rsidR="00AD343D" w:rsidRPr="009B3AB7">
        <w:t xml:space="preserve"> stored in eMAS</w:t>
      </w:r>
      <w:r w:rsidR="0094706D" w:rsidRPr="009B3AB7">
        <w:t>S</w:t>
      </w:r>
      <w:r w:rsidR="00AD343D" w:rsidRPr="009B3AB7">
        <w:t xml:space="preserve"> and</w:t>
      </w:r>
      <w:r w:rsidR="00CA456E" w:rsidRPr="009B3AB7">
        <w:t xml:space="preserve"> is</w:t>
      </w:r>
      <w:r w:rsidRPr="009B3AB7">
        <w:t xml:space="preserve"> available upon request.</w:t>
      </w:r>
      <w:r w:rsidR="00894F44" w:rsidRPr="009B3AB7">
        <w:t xml:space="preserve"> </w:t>
      </w:r>
      <w:r w:rsidR="00CA456E" w:rsidRPr="009B3AB7">
        <w:t xml:space="preserve">Please submit a </w:t>
      </w:r>
      <w:hyperlink r:id="rId14" w:history="1">
        <w:r w:rsidR="00CA456E" w:rsidRPr="009B3AB7">
          <w:rPr>
            <w:rStyle w:val="Hyperlink"/>
          </w:rPr>
          <w:t>ServiceNow</w:t>
        </w:r>
      </w:hyperlink>
      <w:r w:rsidR="00CA456E" w:rsidRPr="009B3AB7">
        <w:t xml:space="preserve"> ticket to the NTL MNT EDB/ESR group for access.</w:t>
      </w:r>
    </w:p>
    <w:p w14:paraId="79C30FB7" w14:textId="3341E165" w:rsidR="002C3147" w:rsidRPr="009B3AB7" w:rsidRDefault="002C3147" w:rsidP="00406EBA">
      <w:pPr>
        <w:pStyle w:val="Heading2"/>
      </w:pPr>
      <w:bookmarkStart w:id="21" w:name="_Toc63261140"/>
      <w:bookmarkStart w:id="22" w:name="_Toc63748564"/>
      <w:bookmarkStart w:id="23" w:name="_Toc67904192"/>
      <w:bookmarkStart w:id="24" w:name="_Toc151389026"/>
      <w:r w:rsidRPr="009B3AB7">
        <w:t>ESM Project Artifacts</w:t>
      </w:r>
      <w:bookmarkEnd w:id="21"/>
      <w:bookmarkEnd w:id="22"/>
      <w:bookmarkEnd w:id="23"/>
      <w:r w:rsidR="00D03F3B" w:rsidRPr="009B3AB7">
        <w:t xml:space="preserve"> (VDL)</w:t>
      </w:r>
      <w:bookmarkEnd w:id="24"/>
    </w:p>
    <w:p w14:paraId="4B3ED87D" w14:textId="5FA71801" w:rsidR="002C3147" w:rsidRPr="009B3AB7" w:rsidRDefault="002C3147" w:rsidP="00406EBA">
      <w:pPr>
        <w:pStyle w:val="NormalWeb"/>
      </w:pPr>
      <w:r w:rsidRPr="009B3AB7">
        <w:t xml:space="preserve">Click the following </w:t>
      </w:r>
      <w:hyperlink r:id="rId15" w:tooltip="Links takes the Enrollment System user to the ESM Project Artifacts SharePoint site." w:history="1">
        <w:r w:rsidRPr="009B3AB7">
          <w:rPr>
            <w:rStyle w:val="Hyperlink"/>
          </w:rPr>
          <w:t>link</w:t>
        </w:r>
      </w:hyperlink>
      <w:r w:rsidRPr="009B3AB7">
        <w:t xml:space="preserve"> to access the</w:t>
      </w:r>
      <w:r w:rsidR="006727AF" w:rsidRPr="009B3AB7">
        <w:t xml:space="preserve"> </w:t>
      </w:r>
      <w:r w:rsidRPr="009B3AB7">
        <w:t>ESM Project Artifacts</w:t>
      </w:r>
      <w:r w:rsidR="00D03F3B" w:rsidRPr="009B3AB7">
        <w:t xml:space="preserve"> located in the VA Software Document Library (VDL)</w:t>
      </w:r>
      <w:r w:rsidRPr="009B3AB7">
        <w:t>.</w:t>
      </w:r>
      <w:r w:rsidR="00C57DCA" w:rsidRPr="009B3AB7">
        <w:t xml:space="preserve"> </w:t>
      </w:r>
      <w:r w:rsidR="0089036D" w:rsidRPr="009B3AB7">
        <w:t>Scroll down to VA Enrollment System (</w:t>
      </w:r>
      <w:r w:rsidR="00C243F7" w:rsidRPr="009B3AB7">
        <w:t>VES</w:t>
      </w:r>
      <w:r w:rsidR="0089036D" w:rsidRPr="009B3AB7">
        <w:t xml:space="preserve">) to access </w:t>
      </w:r>
      <w:r w:rsidR="00C243F7" w:rsidRPr="009B3AB7">
        <w:t>VES</w:t>
      </w:r>
      <w:r w:rsidR="0089036D" w:rsidRPr="009B3AB7">
        <w:t xml:space="preserve"> artifacts.</w:t>
      </w:r>
    </w:p>
    <w:p w14:paraId="76291CBE" w14:textId="4E0040CB" w:rsidR="000F2E30" w:rsidRPr="009B3AB7" w:rsidRDefault="00080748" w:rsidP="00406EBA">
      <w:pPr>
        <w:pStyle w:val="Heading1"/>
      </w:pPr>
      <w:bookmarkStart w:id="25" w:name="_Toc151389027"/>
      <w:r w:rsidRPr="009B3AB7">
        <w:t>Getting Started</w:t>
      </w:r>
      <w:bookmarkEnd w:id="25"/>
    </w:p>
    <w:p w14:paraId="7AC2958B" w14:textId="38CF8B30" w:rsidR="00407D5A" w:rsidRPr="009B3AB7" w:rsidRDefault="00C243F7" w:rsidP="00406EBA">
      <w:pPr>
        <w:pStyle w:val="Heading2"/>
      </w:pPr>
      <w:bookmarkStart w:id="26" w:name="_Toc151389028"/>
      <w:r w:rsidRPr="009B3AB7">
        <w:t>VES</w:t>
      </w:r>
      <w:r w:rsidR="00407D5A" w:rsidRPr="009B3AB7">
        <w:t xml:space="preserve"> Layout</w:t>
      </w:r>
      <w:bookmarkEnd w:id="26"/>
    </w:p>
    <w:p w14:paraId="15735DFF" w14:textId="1D9670AD" w:rsidR="00E6558A" w:rsidRPr="009B3AB7" w:rsidRDefault="00C243F7" w:rsidP="00406EBA">
      <w:pPr>
        <w:pStyle w:val="body"/>
      </w:pPr>
      <w:r w:rsidRPr="009B3AB7">
        <w:t>VES</w:t>
      </w:r>
      <w:r w:rsidR="00E6558A" w:rsidRPr="009B3AB7">
        <w:t xml:space="preserve"> displays a beneficiary's record data. The "Menu Bar" and the "Person Search Tabs" provide access to various screens for viewing, updating, adding, and deleting information on </w:t>
      </w:r>
      <w:r w:rsidRPr="009B3AB7">
        <w:t>VES</w:t>
      </w:r>
      <w:r w:rsidR="00E6558A" w:rsidRPr="009B3AB7">
        <w:t xml:space="preserve">. </w:t>
      </w:r>
    </w:p>
    <w:p w14:paraId="471EF9A8" w14:textId="77777777" w:rsidR="00407D5A" w:rsidRPr="009B3AB7" w:rsidRDefault="00407D5A" w:rsidP="00406EBA">
      <w:pPr>
        <w:pStyle w:val="body"/>
        <w:rPr>
          <w:sz w:val="22"/>
          <w:szCs w:val="20"/>
        </w:rPr>
      </w:pPr>
    </w:p>
    <w:p w14:paraId="05E9CB51" w14:textId="77777777" w:rsidR="00E6558A" w:rsidRPr="009B3AB7" w:rsidRDefault="00E6558A" w:rsidP="00406EBA">
      <w:pPr>
        <w:pStyle w:val="screenname"/>
      </w:pPr>
      <w:r w:rsidRPr="009B3AB7">
        <w:t>Menu Bar</w:t>
      </w:r>
    </w:p>
    <w:p w14:paraId="51A771F3" w14:textId="0F16F8AF" w:rsidR="00C827A9" w:rsidRPr="009B3AB7" w:rsidRDefault="00E6558A" w:rsidP="00406EBA">
      <w:pPr>
        <w:pStyle w:val="body"/>
      </w:pPr>
      <w:r w:rsidRPr="009B3AB7">
        <w:t xml:space="preserve">Menu Bar is where utility buttons for </w:t>
      </w:r>
      <w:r w:rsidR="00C243F7" w:rsidRPr="009B3AB7">
        <w:t>VES</w:t>
      </w:r>
      <w:r w:rsidR="00C827A9" w:rsidRPr="009B3AB7">
        <w:t xml:space="preserve"> </w:t>
      </w:r>
      <w:r w:rsidRPr="009B3AB7">
        <w:t xml:space="preserve">are located. </w:t>
      </w:r>
    </w:p>
    <w:p w14:paraId="561BFBC2" w14:textId="77777777" w:rsidR="00C827A9" w:rsidRPr="009B3AB7" w:rsidRDefault="00C827A9" w:rsidP="00406EBA">
      <w:pPr>
        <w:pStyle w:val="body"/>
      </w:pPr>
    </w:p>
    <w:p w14:paraId="7529A76F" w14:textId="4280615B" w:rsidR="00E6558A" w:rsidRPr="009B3AB7" w:rsidRDefault="00E6558A" w:rsidP="00406EBA">
      <w:pPr>
        <w:pStyle w:val="body"/>
      </w:pPr>
      <w:r w:rsidRPr="009B3AB7">
        <w:t>From the Menu Bar, users</w:t>
      </w:r>
      <w:r w:rsidR="00C827A9" w:rsidRPr="009B3AB7">
        <w:t xml:space="preserve"> </w:t>
      </w:r>
      <w:r w:rsidRPr="009B3AB7">
        <w:t>view</w:t>
      </w:r>
      <w:r w:rsidR="00C827A9" w:rsidRPr="009B3AB7">
        <w:t xml:space="preserve"> </w:t>
      </w:r>
      <w:r w:rsidRPr="009B3AB7">
        <w:t>Worklists, perform Veteran Merges, perform</w:t>
      </w:r>
      <w:r w:rsidR="000000CA" w:rsidRPr="009B3AB7">
        <w:t xml:space="preserve"> Health Level 7</w:t>
      </w:r>
      <w:r w:rsidRPr="009B3AB7">
        <w:t xml:space="preserve"> </w:t>
      </w:r>
      <w:r w:rsidR="000000CA" w:rsidRPr="009B3AB7">
        <w:t>(</w:t>
      </w:r>
      <w:r w:rsidRPr="009B3AB7">
        <w:t>HL7</w:t>
      </w:r>
      <w:r w:rsidR="000000CA" w:rsidRPr="009B3AB7">
        <w:t>)</w:t>
      </w:r>
      <w:r w:rsidRPr="009B3AB7">
        <w:t>,</w:t>
      </w:r>
      <w:r w:rsidR="006353F6" w:rsidRPr="009B3AB7">
        <w:t xml:space="preserve"> Commu</w:t>
      </w:r>
      <w:r w:rsidR="009264DD" w:rsidRPr="009B3AB7">
        <w:t>n</w:t>
      </w:r>
      <w:r w:rsidR="006353F6" w:rsidRPr="009B3AB7">
        <w:t>ity Care Network</w:t>
      </w:r>
      <w:r w:rsidRPr="009B3AB7">
        <w:t xml:space="preserve"> </w:t>
      </w:r>
      <w:r w:rsidR="006353F6" w:rsidRPr="009B3AB7">
        <w:t>(</w:t>
      </w:r>
      <w:r w:rsidRPr="009B3AB7">
        <w:t>CCN</w:t>
      </w:r>
      <w:r w:rsidR="006353F6" w:rsidRPr="009B3AB7">
        <w:t>)</w:t>
      </w:r>
      <w:r w:rsidRPr="009B3AB7">
        <w:t xml:space="preserve">, </w:t>
      </w:r>
      <w:r w:rsidR="006353F6" w:rsidRPr="009B3AB7">
        <w:t>Third-Party Administrator (</w:t>
      </w:r>
      <w:r w:rsidRPr="009B3AB7">
        <w:t>TPA</w:t>
      </w:r>
      <w:r w:rsidR="006353F6" w:rsidRPr="009B3AB7">
        <w:t>)</w:t>
      </w:r>
      <w:r w:rsidRPr="009B3AB7">
        <w:t xml:space="preserve"> and</w:t>
      </w:r>
      <w:r w:rsidR="006353F6" w:rsidRPr="009B3AB7">
        <w:t xml:space="preserve"> Military Service Data Sharing</w:t>
      </w:r>
      <w:r w:rsidRPr="009B3AB7">
        <w:t xml:space="preserve"> </w:t>
      </w:r>
      <w:r w:rsidR="006353F6" w:rsidRPr="009B3AB7">
        <w:t>(</w:t>
      </w:r>
      <w:r w:rsidRPr="009B3AB7">
        <w:t>MSDS</w:t>
      </w:r>
      <w:r w:rsidR="006353F6" w:rsidRPr="009B3AB7">
        <w:t>)</w:t>
      </w:r>
      <w:r w:rsidRPr="009B3AB7">
        <w:t xml:space="preserve"> Message Searches, Load Registries, do an Undeliverable Mail Search, Generate/View</w:t>
      </w:r>
      <w:r w:rsidR="00C827A9" w:rsidRPr="009B3AB7">
        <w:t xml:space="preserve"> </w:t>
      </w:r>
      <w:r w:rsidRPr="009B3AB7">
        <w:t xml:space="preserve">Reports, </w:t>
      </w:r>
      <w:r w:rsidR="00E02126" w:rsidRPr="009B3AB7">
        <w:t>R</w:t>
      </w:r>
      <w:r w:rsidRPr="009B3AB7">
        <w:t>eference Thresholds/</w:t>
      </w:r>
      <w:r w:rsidR="000000CA" w:rsidRPr="009B3AB7">
        <w:t>Enrollment Group Threshold (</w:t>
      </w:r>
      <w:r w:rsidRPr="009B3AB7">
        <w:t>EGT</w:t>
      </w:r>
      <w:r w:rsidR="000000CA" w:rsidRPr="009B3AB7">
        <w:t>)</w:t>
      </w:r>
      <w:r w:rsidR="00C827A9" w:rsidRPr="009B3AB7">
        <w:t xml:space="preserve"> </w:t>
      </w:r>
      <w:r w:rsidRPr="009B3AB7">
        <w:t>Settings, view</w:t>
      </w:r>
      <w:r w:rsidR="00857AC0" w:rsidRPr="009B3AB7">
        <w:t xml:space="preserve"> Veterans Online Application</w:t>
      </w:r>
      <w:r w:rsidRPr="009B3AB7">
        <w:t xml:space="preserve"> </w:t>
      </w:r>
      <w:r w:rsidR="00857AC0" w:rsidRPr="009B3AB7">
        <w:t>(</w:t>
      </w:r>
      <w:r w:rsidRPr="009B3AB7">
        <w:t>VOA</w:t>
      </w:r>
      <w:r w:rsidR="00857AC0" w:rsidRPr="009B3AB7">
        <w:t>)</w:t>
      </w:r>
      <w:r w:rsidRPr="009B3AB7">
        <w:t xml:space="preserve"> Re-submissions, Search and Add a New Person, and perform general Administrative functions such as enable or disable</w:t>
      </w:r>
      <w:r w:rsidR="000E6C5B" w:rsidRPr="009B3AB7">
        <w:t xml:space="preserve"> Veterans C</w:t>
      </w:r>
      <w:r w:rsidR="00857AC0" w:rsidRPr="009B3AB7">
        <w:t>ommunity Care</w:t>
      </w:r>
      <w:r w:rsidR="000E6C5B" w:rsidRPr="009B3AB7">
        <w:t xml:space="preserve"> Eligibility</w:t>
      </w:r>
      <w:r w:rsidRPr="009B3AB7">
        <w:t xml:space="preserve"> </w:t>
      </w:r>
      <w:r w:rsidR="000E6C5B" w:rsidRPr="009B3AB7">
        <w:t>(</w:t>
      </w:r>
      <w:r w:rsidRPr="009B3AB7">
        <w:t>VCE</w:t>
      </w:r>
      <w:r w:rsidR="000E6C5B" w:rsidRPr="009B3AB7">
        <w:t>)</w:t>
      </w:r>
      <w:r w:rsidRPr="009B3AB7">
        <w:t xml:space="preserve"> parameters.</w:t>
      </w:r>
    </w:p>
    <w:p w14:paraId="5A093254" w14:textId="0A962DE7" w:rsidR="00E6558A" w:rsidRPr="009B3AB7" w:rsidRDefault="00E6558A" w:rsidP="00406EBA">
      <w:pPr>
        <w:pStyle w:val="body"/>
      </w:pPr>
    </w:p>
    <w:p w14:paraId="797698C5" w14:textId="77777777" w:rsidR="00407D5A" w:rsidRPr="009B3AB7" w:rsidRDefault="00E6558A" w:rsidP="00406EBA">
      <w:pPr>
        <w:pStyle w:val="body"/>
        <w:keepNext/>
        <w:jc w:val="center"/>
      </w:pPr>
      <w:r w:rsidRPr="009B3AB7">
        <w:rPr>
          <w:noProof/>
        </w:rPr>
        <w:lastRenderedPageBreak/>
        <w:drawing>
          <wp:inline distT="0" distB="0" distL="0" distR="0" wp14:anchorId="73C89442" wp14:editId="73B6B4AA">
            <wp:extent cx="5943600" cy="469900"/>
            <wp:effectExtent l="0" t="0" r="0" b="6350"/>
            <wp:doc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69900"/>
                    </a:xfrm>
                    <a:prstGeom prst="rect">
                      <a:avLst/>
                    </a:prstGeom>
                    <a:noFill/>
                    <a:ln>
                      <a:noFill/>
                    </a:ln>
                  </pic:spPr>
                </pic:pic>
              </a:graphicData>
            </a:graphic>
          </wp:inline>
        </w:drawing>
      </w:r>
    </w:p>
    <w:p w14:paraId="023FF090" w14:textId="5B30AB85" w:rsidR="00E6558A" w:rsidRPr="009B3AB7" w:rsidRDefault="00407D5A" w:rsidP="00406EBA">
      <w:pPr>
        <w:pStyle w:val="Caption"/>
        <w:jc w:val="center"/>
      </w:pPr>
      <w:bookmarkStart w:id="27" w:name="_Toc151389046"/>
      <w:r w:rsidRPr="009B3AB7">
        <w:t xml:space="preserve">Figure </w:t>
      </w:r>
      <w:fldSimple w:instr=" SEQ Figure \* ARABIC ">
        <w:r w:rsidR="00AB7989">
          <w:rPr>
            <w:noProof/>
          </w:rPr>
          <w:t>1</w:t>
        </w:r>
      </w:fldSimple>
      <w:r w:rsidRPr="009B3AB7">
        <w:t>: Menu Bar</w:t>
      </w:r>
      <w:bookmarkEnd w:id="27"/>
    </w:p>
    <w:p w14:paraId="69FC7DA1" w14:textId="6F30FFB1" w:rsidR="00E6558A" w:rsidRPr="009B3AB7" w:rsidRDefault="00E6558A" w:rsidP="00406EBA">
      <w:pPr>
        <w:pStyle w:val="body"/>
      </w:pPr>
    </w:p>
    <w:p w14:paraId="166C87F9" w14:textId="77777777" w:rsidR="00E6558A" w:rsidRPr="009B3AB7" w:rsidRDefault="00E6558A" w:rsidP="00406EBA">
      <w:pPr>
        <w:pStyle w:val="screenname"/>
      </w:pPr>
      <w:r w:rsidRPr="009B3AB7">
        <w:t xml:space="preserve">Summary </w:t>
      </w:r>
    </w:p>
    <w:p w14:paraId="5CA916F3" w14:textId="6567F46D" w:rsidR="00E6558A" w:rsidRPr="009B3AB7" w:rsidRDefault="00E6558A" w:rsidP="00406EBA">
      <w:pPr>
        <w:pStyle w:val="body"/>
      </w:pPr>
      <w:r w:rsidRPr="009B3AB7">
        <w:t>The Summary</w:t>
      </w:r>
      <w:r w:rsidRPr="009B3AB7">
        <w:rPr>
          <w:b/>
          <w:bCs/>
        </w:rPr>
        <w:t xml:space="preserve"> </w:t>
      </w:r>
      <w:r w:rsidRPr="009B3AB7">
        <w:t>displays the beneficiary's Name,</w:t>
      </w:r>
      <w:r w:rsidR="000E6C5B" w:rsidRPr="009B3AB7">
        <w:t xml:space="preserve"> social security number</w:t>
      </w:r>
      <w:r w:rsidRPr="009B3AB7">
        <w:t xml:space="preserve"> </w:t>
      </w:r>
      <w:r w:rsidR="000E6C5B" w:rsidRPr="009B3AB7">
        <w:t>(</w:t>
      </w:r>
      <w:r w:rsidRPr="009B3AB7">
        <w:t>SSN</w:t>
      </w:r>
      <w:r w:rsidR="000E6C5B" w:rsidRPr="009B3AB7">
        <w:t>)</w:t>
      </w:r>
      <w:r w:rsidRPr="009B3AB7">
        <w:t>,</w:t>
      </w:r>
      <w:r w:rsidR="000E6C5B" w:rsidRPr="009B3AB7">
        <w:t xml:space="preserve"> date of birth</w:t>
      </w:r>
      <w:r w:rsidRPr="009B3AB7">
        <w:t xml:space="preserve"> </w:t>
      </w:r>
      <w:r w:rsidR="000E6C5B" w:rsidRPr="009B3AB7">
        <w:t>(</w:t>
      </w:r>
      <w:r w:rsidRPr="009B3AB7">
        <w:t>DOB</w:t>
      </w:r>
      <w:r w:rsidR="000E6C5B" w:rsidRPr="009B3AB7">
        <w:t>)</w:t>
      </w:r>
      <w:r w:rsidRPr="009B3AB7">
        <w:t>,</w:t>
      </w:r>
      <w:r w:rsidR="000E6C5B" w:rsidRPr="009B3AB7">
        <w:t xml:space="preserve"> date of death</w:t>
      </w:r>
      <w:r w:rsidRPr="009B3AB7">
        <w:t xml:space="preserve"> </w:t>
      </w:r>
      <w:r w:rsidR="000E6C5B" w:rsidRPr="009B3AB7">
        <w:t>(</w:t>
      </w:r>
      <w:r w:rsidRPr="009B3AB7">
        <w:t>DOD</w:t>
      </w:r>
      <w:r w:rsidR="000E6C5B" w:rsidRPr="009B3AB7">
        <w:t>)</w:t>
      </w:r>
      <w:r w:rsidRPr="009B3AB7">
        <w:t>, Enrollment</w:t>
      </w:r>
      <w:r w:rsidR="00827E32" w:rsidRPr="009B3AB7">
        <w:t xml:space="preserve"> </w:t>
      </w:r>
      <w:r w:rsidRPr="009B3AB7">
        <w:t xml:space="preserve">Status, Member ID (if available), and any other important information such as </w:t>
      </w:r>
      <w:r w:rsidRPr="009B3AB7">
        <w:rPr>
          <w:rStyle w:val="Hyperlink1"/>
        </w:rPr>
        <w:t>Open Work Items</w:t>
      </w:r>
      <w:r w:rsidRPr="009B3AB7">
        <w:t xml:space="preserve">, </w:t>
      </w:r>
      <w:r w:rsidRPr="009B3AB7">
        <w:rPr>
          <w:rStyle w:val="Hyperlink1"/>
        </w:rPr>
        <w:t>Pending Merges</w:t>
      </w:r>
      <w:r w:rsidRPr="009B3AB7">
        <w:t xml:space="preserve">, Sensitive Records, etc. </w:t>
      </w:r>
    </w:p>
    <w:p w14:paraId="35904E1A" w14:textId="77777777" w:rsidR="00407D5A" w:rsidRPr="009B3AB7" w:rsidRDefault="00407D5A" w:rsidP="00406EBA">
      <w:pPr>
        <w:pStyle w:val="body"/>
      </w:pPr>
    </w:p>
    <w:p w14:paraId="5DE24AA8" w14:textId="7C10FF7A" w:rsidR="00E6558A" w:rsidRPr="009B3AB7" w:rsidRDefault="00E6558A" w:rsidP="00406EBA">
      <w:pPr>
        <w:pStyle w:val="body"/>
      </w:pPr>
      <w:r w:rsidRPr="009B3AB7">
        <w:t>Sensitive Record information, if disclosed to the individual, may have serious adverse effects on the individual's mental or physical health. Such information may require explanation or interpretation by an intermediary or assistance in the information's acceptance and assimilation in order to preclude adverse impacts on the individual's mental or physical health.</w:t>
      </w:r>
    </w:p>
    <w:p w14:paraId="3325E8D4" w14:textId="77777777" w:rsidR="00407D5A" w:rsidRPr="009B3AB7" w:rsidRDefault="00407D5A" w:rsidP="00406EBA">
      <w:pPr>
        <w:pStyle w:val="body"/>
      </w:pPr>
    </w:p>
    <w:p w14:paraId="1E95366C" w14:textId="77777777" w:rsidR="00407D5A" w:rsidRPr="009B3AB7" w:rsidRDefault="00E6558A" w:rsidP="00406EBA">
      <w:pPr>
        <w:pStyle w:val="body"/>
        <w:keepNext/>
      </w:pPr>
      <w:r w:rsidRPr="009B3AB7">
        <w:rPr>
          <w:noProof/>
        </w:rPr>
        <w:drawing>
          <wp:inline distT="0" distB="0" distL="0" distR="0" wp14:anchorId="70EC9E83" wp14:editId="7C7A8803">
            <wp:extent cx="5943600" cy="300355"/>
            <wp:effectExtent l="0" t="0" r="0" b="4445"/>
            <wp:doc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0355"/>
                    </a:xfrm>
                    <a:prstGeom prst="rect">
                      <a:avLst/>
                    </a:prstGeom>
                    <a:noFill/>
                    <a:ln>
                      <a:noFill/>
                    </a:ln>
                  </pic:spPr>
                </pic:pic>
              </a:graphicData>
            </a:graphic>
          </wp:inline>
        </w:drawing>
      </w:r>
    </w:p>
    <w:p w14:paraId="4D56FBD4" w14:textId="7FAA3CA3" w:rsidR="00E6558A" w:rsidRPr="009B3AB7" w:rsidRDefault="00407D5A" w:rsidP="00406EBA">
      <w:pPr>
        <w:pStyle w:val="Caption"/>
        <w:jc w:val="center"/>
      </w:pPr>
      <w:bookmarkStart w:id="28" w:name="_Toc151389047"/>
      <w:r w:rsidRPr="009B3AB7">
        <w:t xml:space="preserve">Figure </w:t>
      </w:r>
      <w:fldSimple w:instr=" SEQ Figure \* ARABIC ">
        <w:r w:rsidR="00AB7989">
          <w:rPr>
            <w:noProof/>
          </w:rPr>
          <w:t>2</w:t>
        </w:r>
      </w:fldSimple>
      <w:r w:rsidRPr="009B3AB7">
        <w:t>: Summar</w:t>
      </w:r>
      <w:r w:rsidR="00094E04" w:rsidRPr="009B3AB7">
        <w:t>y</w:t>
      </w:r>
      <w:r w:rsidRPr="009B3AB7">
        <w:t xml:space="preserve"> with a </w:t>
      </w:r>
      <w:r w:rsidR="009A2D0C" w:rsidRPr="009B3AB7">
        <w:t>Sensitive</w:t>
      </w:r>
      <w:r w:rsidRPr="009B3AB7">
        <w:t xml:space="preserve"> Record</w:t>
      </w:r>
      <w:bookmarkEnd w:id="28"/>
    </w:p>
    <w:p w14:paraId="4DF5AD4D" w14:textId="33EA1C0F" w:rsidR="00E6558A" w:rsidRPr="009B3AB7" w:rsidRDefault="00827E32" w:rsidP="00406EBA">
      <w:pPr>
        <w:pStyle w:val="body"/>
      </w:pPr>
      <w:r w:rsidRPr="009B3AB7">
        <w:t xml:space="preserve"> </w:t>
      </w:r>
    </w:p>
    <w:p w14:paraId="65064341" w14:textId="77777777" w:rsidR="00E6558A" w:rsidRPr="009B3AB7" w:rsidRDefault="00E6558A" w:rsidP="00406EBA">
      <w:pPr>
        <w:pStyle w:val="screenname"/>
      </w:pPr>
      <w:r w:rsidRPr="009B3AB7">
        <w:t>Person Search Tabs</w:t>
      </w:r>
    </w:p>
    <w:p w14:paraId="3C4EFE1D" w14:textId="12BBC772" w:rsidR="00E6558A" w:rsidRPr="009B3AB7" w:rsidRDefault="00E6558A" w:rsidP="00406EBA">
      <w:pPr>
        <w:pStyle w:val="body"/>
      </w:pPr>
      <w:r w:rsidRPr="009B3AB7">
        <w:t>Person Search Tabs are the area of the screen where the user</w:t>
      </w:r>
      <w:r w:rsidR="00827E32" w:rsidRPr="009B3AB7">
        <w:t xml:space="preserve"> </w:t>
      </w:r>
      <w:r w:rsidRPr="009B3AB7">
        <w:t>may access the various kinds of information on record for the beneficiary to aid in determining his or her eligibility</w:t>
      </w:r>
      <w:r w:rsidR="00827E32" w:rsidRPr="009B3AB7">
        <w:t xml:space="preserve"> </w:t>
      </w:r>
      <w:r w:rsidRPr="009B3AB7">
        <w:t>for enrollment</w:t>
      </w:r>
      <w:r w:rsidR="00827E32" w:rsidRPr="009B3AB7">
        <w:t xml:space="preserve"> </w:t>
      </w:r>
      <w:r w:rsidRPr="009B3AB7">
        <w:t>in the VA healthcare system.</w:t>
      </w:r>
    </w:p>
    <w:p w14:paraId="3D776EC9" w14:textId="2FCBD1DB" w:rsidR="00E6558A" w:rsidRPr="009B3AB7" w:rsidRDefault="00827E32" w:rsidP="00406EBA">
      <w:pPr>
        <w:pStyle w:val="body"/>
      </w:pPr>
      <w:r w:rsidRPr="009B3AB7">
        <w:t xml:space="preserve"> </w:t>
      </w:r>
    </w:p>
    <w:p w14:paraId="5C4E4E8A" w14:textId="77777777" w:rsidR="00407D5A" w:rsidRPr="009B3AB7" w:rsidRDefault="00E6558A" w:rsidP="00406EBA">
      <w:pPr>
        <w:pStyle w:val="body"/>
        <w:keepNext/>
      </w:pPr>
      <w:r w:rsidRPr="009B3AB7">
        <w:rPr>
          <w:noProof/>
        </w:rPr>
        <w:drawing>
          <wp:inline distT="0" distB="0" distL="0" distR="0" wp14:anchorId="4089EF37" wp14:editId="4AD36121">
            <wp:extent cx="5943600" cy="290830"/>
            <wp:effectExtent l="0" t="0" r="0" b="0"/>
            <wp:docPr id="1400" name="Picture 1400" descr="Person Search Tabs are the area of the screen where the user may access the various kinds of information on record for the beneficiary to aid in determining his or her eligibility for enrollment in the VA health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400" descr="Person Search Tabs are the area of the screen where the user may access the various kinds of information on record for the beneficiary to aid in determining his or her eligibility for enrollment in the VA healthcare 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0830"/>
                    </a:xfrm>
                    <a:prstGeom prst="rect">
                      <a:avLst/>
                    </a:prstGeom>
                    <a:noFill/>
                    <a:ln>
                      <a:noFill/>
                    </a:ln>
                  </pic:spPr>
                </pic:pic>
              </a:graphicData>
            </a:graphic>
          </wp:inline>
        </w:drawing>
      </w:r>
    </w:p>
    <w:p w14:paraId="29E1DD1A" w14:textId="2722F9C6" w:rsidR="00E6558A" w:rsidRPr="009B3AB7" w:rsidRDefault="00407D5A" w:rsidP="00406EBA">
      <w:pPr>
        <w:pStyle w:val="Caption"/>
        <w:jc w:val="center"/>
      </w:pPr>
      <w:bookmarkStart w:id="29" w:name="_Toc151389048"/>
      <w:r w:rsidRPr="009B3AB7">
        <w:t xml:space="preserve">Figure </w:t>
      </w:r>
      <w:fldSimple w:instr=" SEQ Figure \* ARABIC ">
        <w:r w:rsidR="00AB7989">
          <w:rPr>
            <w:noProof/>
          </w:rPr>
          <w:t>3</w:t>
        </w:r>
      </w:fldSimple>
      <w:r w:rsidRPr="009B3AB7">
        <w:t>: Person Search Tabs</w:t>
      </w:r>
      <w:bookmarkEnd w:id="29"/>
    </w:p>
    <w:p w14:paraId="7F7B71ED" w14:textId="18671199" w:rsidR="00E6558A" w:rsidRPr="009B3AB7" w:rsidRDefault="00E6558A" w:rsidP="00406EBA">
      <w:pPr>
        <w:pStyle w:val="Note"/>
        <w:shd w:val="clear" w:color="auto" w:fill="auto"/>
      </w:pPr>
      <w:r w:rsidRPr="009B3AB7">
        <w:t xml:space="preserve">The terms </w:t>
      </w:r>
      <w:hyperlink r:id="rId19" w:history="1">
        <w:r w:rsidRPr="009B3AB7">
          <w:rPr>
            <w:rStyle w:val="Hyperlink"/>
            <w:i w:val="0"/>
            <w:iCs w:val="0"/>
            <w:color w:val="000000"/>
          </w:rPr>
          <w:t>Veteran</w:t>
        </w:r>
      </w:hyperlink>
      <w:r w:rsidRPr="009B3AB7">
        <w:t xml:space="preserve">, </w:t>
      </w:r>
      <w:hyperlink r:id="rId20" w:history="1">
        <w:r w:rsidRPr="009B3AB7">
          <w:rPr>
            <w:rStyle w:val="Hyperlink"/>
            <w:i w:val="0"/>
            <w:iCs w:val="0"/>
            <w:color w:val="000000"/>
            <w:shd w:val="clear" w:color="auto" w:fill="FFFFFF"/>
          </w:rPr>
          <w:t>beneficiary</w:t>
        </w:r>
      </w:hyperlink>
      <w:r w:rsidRPr="009B3AB7">
        <w:t xml:space="preserve">, </w:t>
      </w:r>
      <w:hyperlink r:id="rId21" w:history="1">
        <w:r w:rsidRPr="009B3AB7">
          <w:rPr>
            <w:rStyle w:val="Hyperlink"/>
            <w:i w:val="0"/>
            <w:iCs w:val="0"/>
            <w:color w:val="000000"/>
            <w:shd w:val="clear" w:color="auto" w:fill="FFFFFF"/>
          </w:rPr>
          <w:t>patient</w:t>
        </w:r>
      </w:hyperlink>
      <w:r w:rsidRPr="009B3AB7">
        <w:t xml:space="preserve">, and </w:t>
      </w:r>
      <w:hyperlink r:id="rId22" w:history="1">
        <w:r w:rsidRPr="009B3AB7">
          <w:rPr>
            <w:rStyle w:val="Hyperlink"/>
            <w:i w:val="0"/>
            <w:iCs w:val="0"/>
            <w:color w:val="000000"/>
            <w:shd w:val="clear" w:color="auto" w:fill="FFFFFF"/>
          </w:rPr>
          <w:t>applicant</w:t>
        </w:r>
      </w:hyperlink>
      <w:r w:rsidRPr="009B3AB7">
        <w:t xml:space="preserve"> are used interchangeably throughout </w:t>
      </w:r>
      <w:r w:rsidR="00C243F7" w:rsidRPr="009B3AB7">
        <w:t>VES</w:t>
      </w:r>
      <w:r w:rsidRPr="009B3AB7">
        <w:t>. While not all applicants are Veterans or patients, not all applicants are beneficiaries either. Whether they are a Veteran, patient or beneficiary is determined AFTER the application for benefits is received and processed.</w:t>
      </w:r>
    </w:p>
    <w:p w14:paraId="3DCE95B9" w14:textId="30E7F88C" w:rsidR="00E6558A" w:rsidRPr="009B3AB7" w:rsidRDefault="00827E32" w:rsidP="00406EBA">
      <w:pPr>
        <w:pStyle w:val="body"/>
      </w:pPr>
      <w:r w:rsidRPr="009B3AB7">
        <w:t xml:space="preserve"> </w:t>
      </w:r>
    </w:p>
    <w:p w14:paraId="55C3EC0D" w14:textId="77777777" w:rsidR="00407D5A" w:rsidRPr="009B3AB7" w:rsidRDefault="00E6558A" w:rsidP="00406EBA">
      <w:pPr>
        <w:pStyle w:val="body"/>
        <w:keepNext/>
        <w:jc w:val="center"/>
      </w:pPr>
      <w:r w:rsidRPr="009B3AB7">
        <w:rPr>
          <w:noProof/>
        </w:rPr>
        <w:lastRenderedPageBreak/>
        <w:drawing>
          <wp:inline distT="0" distB="0" distL="0" distR="0" wp14:anchorId="06AAF2EA" wp14:editId="3D9E5ABE">
            <wp:extent cx="5943600" cy="2405380"/>
            <wp:effectExtent l="0" t="0" r="0" b="0"/>
            <wp:docPr id="1395" name="Picture 1395" descr="Enrollment System main area screen displays a beneficiary's record data. The Menu Bar, Tabs, Summary Area, and Sensitive Record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rollment System main area screen displays a beneficiary's record data. The Menu Bar, Tabs, Summary Area, and Sensitive Record are highligh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05380"/>
                    </a:xfrm>
                    <a:prstGeom prst="rect">
                      <a:avLst/>
                    </a:prstGeom>
                    <a:noFill/>
                    <a:ln>
                      <a:noFill/>
                    </a:ln>
                  </pic:spPr>
                </pic:pic>
              </a:graphicData>
            </a:graphic>
          </wp:inline>
        </w:drawing>
      </w:r>
    </w:p>
    <w:p w14:paraId="31FDA29F" w14:textId="03098B0C" w:rsidR="00E6558A" w:rsidRPr="009B3AB7" w:rsidRDefault="00407D5A" w:rsidP="00406EBA">
      <w:pPr>
        <w:pStyle w:val="Caption"/>
        <w:jc w:val="center"/>
      </w:pPr>
      <w:bookmarkStart w:id="30" w:name="_Toc151389049"/>
      <w:r w:rsidRPr="009B3AB7">
        <w:t xml:space="preserve">Figure </w:t>
      </w:r>
      <w:fldSimple w:instr=" SEQ Figure \* ARABIC ">
        <w:r w:rsidR="00AB7989">
          <w:rPr>
            <w:noProof/>
          </w:rPr>
          <w:t>4</w:t>
        </w:r>
      </w:fldSimple>
      <w:r w:rsidRPr="009B3AB7">
        <w:t xml:space="preserve">: Summary and Main Screen on </w:t>
      </w:r>
      <w:r w:rsidR="00C243F7" w:rsidRPr="009B3AB7">
        <w:t>VES</w:t>
      </w:r>
      <w:bookmarkEnd w:id="30"/>
    </w:p>
    <w:p w14:paraId="6A5489D9" w14:textId="2337CC0B" w:rsidR="00E6558A" w:rsidRPr="009B3AB7" w:rsidRDefault="00E6558A" w:rsidP="00406EBA">
      <w:pPr>
        <w:pStyle w:val="body"/>
      </w:pPr>
    </w:p>
    <w:p w14:paraId="48392CBD" w14:textId="77777777" w:rsidR="00E6558A" w:rsidRPr="009B3AB7" w:rsidRDefault="00E6558A" w:rsidP="00406EBA">
      <w:pPr>
        <w:pStyle w:val="body"/>
        <w:rPr>
          <w:b/>
          <w:bCs/>
        </w:rPr>
      </w:pPr>
      <w:r w:rsidRPr="009B3AB7">
        <w:rPr>
          <w:b/>
          <w:bCs/>
        </w:rPr>
        <w:t>Sorting Columns</w:t>
      </w:r>
    </w:p>
    <w:p w14:paraId="54761F82" w14:textId="36856FCA" w:rsidR="00E6558A" w:rsidRPr="009B3AB7" w:rsidRDefault="00E6558A" w:rsidP="00406EBA">
      <w:pPr>
        <w:pStyle w:val="body"/>
      </w:pPr>
      <w:r w:rsidRPr="009B3AB7">
        <w:t xml:space="preserve">For screens that contain listed data, ascending and descending sorting may be performed for any category by clicking on the category name or on the symbol </w:t>
      </w:r>
      <w:r w:rsidRPr="009B3AB7">
        <w:rPr>
          <w:noProof/>
        </w:rPr>
        <w:drawing>
          <wp:inline distT="0" distB="0" distL="0" distR="0" wp14:anchorId="6735BDFE" wp14:editId="7FCE390A">
            <wp:extent cx="180975" cy="180975"/>
            <wp:effectExtent l="0" t="0" r="9525" b="9525"/>
            <wp:docPr id="1394" name="Picture 1394" descr="Sorting Columns screen 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Picture 1394" descr="Sorting Columns screen shot.&#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B3AB7">
        <w:t>. Re-clicking the category name or symbol re-sorts the pr</w:t>
      </w:r>
      <w:r w:rsidR="005B240E" w:rsidRPr="009B3AB7">
        <w:t>e</w:t>
      </w:r>
      <w:r w:rsidRPr="009B3AB7">
        <w:t>vious sort.</w:t>
      </w:r>
    </w:p>
    <w:p w14:paraId="52A397B1" w14:textId="2B1DCC78" w:rsidR="00E6558A" w:rsidRPr="009B3AB7" w:rsidRDefault="00827E32" w:rsidP="00406EBA">
      <w:pPr>
        <w:pStyle w:val="body"/>
      </w:pPr>
      <w:r w:rsidRPr="009B3AB7">
        <w:t xml:space="preserve"> </w:t>
      </w:r>
    </w:p>
    <w:p w14:paraId="5FE5F808" w14:textId="77777777" w:rsidR="00407D5A" w:rsidRPr="009B3AB7" w:rsidRDefault="00E6558A" w:rsidP="00406EBA">
      <w:pPr>
        <w:pStyle w:val="body"/>
        <w:keepNext/>
        <w:jc w:val="center"/>
      </w:pPr>
      <w:r w:rsidRPr="009B3AB7">
        <w:rPr>
          <w:noProof/>
        </w:rPr>
        <w:drawing>
          <wp:inline distT="0" distB="0" distL="0" distR="0" wp14:anchorId="13C6A1F4" wp14:editId="389DCCCB">
            <wp:extent cx="5943600" cy="538480"/>
            <wp:effectExtent l="0" t="0" r="0" b="0"/>
            <wp:docPr id="1392" name="Picture 1392" descr="For screens that contain listed data, ascending and descending sorting may be performed for any category by clicking on the category name or on the symbol . Re-clicking the category name or symbol re-sorts the pervious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descr="For screens that contain listed data, ascending and descending sorting may be performed for any category by clicking on the category name or on the symbol . Re-clicking the category name or symbol re-sorts the pervious so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38480"/>
                    </a:xfrm>
                    <a:prstGeom prst="rect">
                      <a:avLst/>
                    </a:prstGeom>
                    <a:noFill/>
                    <a:ln>
                      <a:noFill/>
                    </a:ln>
                  </pic:spPr>
                </pic:pic>
              </a:graphicData>
            </a:graphic>
          </wp:inline>
        </w:drawing>
      </w:r>
    </w:p>
    <w:p w14:paraId="68FF367E" w14:textId="600A023B" w:rsidR="00E6558A" w:rsidRPr="009B3AB7" w:rsidRDefault="00407D5A" w:rsidP="00406EBA">
      <w:pPr>
        <w:pStyle w:val="Caption"/>
        <w:jc w:val="center"/>
      </w:pPr>
      <w:bookmarkStart w:id="31" w:name="_Toc151389050"/>
      <w:r w:rsidRPr="009B3AB7">
        <w:t xml:space="preserve">Figure </w:t>
      </w:r>
      <w:fldSimple w:instr=" SEQ Figure \* ARABIC ">
        <w:r w:rsidR="00AB7989">
          <w:rPr>
            <w:noProof/>
          </w:rPr>
          <w:t>5</w:t>
        </w:r>
      </w:fldSimple>
      <w:r w:rsidRPr="009B3AB7">
        <w:t>: Sorting Columns</w:t>
      </w:r>
      <w:bookmarkEnd w:id="31"/>
    </w:p>
    <w:p w14:paraId="088F12E1" w14:textId="62DE49DA" w:rsidR="002C3147" w:rsidRPr="009B3AB7" w:rsidRDefault="00C243F7" w:rsidP="00406EBA">
      <w:pPr>
        <w:pStyle w:val="body"/>
      </w:pPr>
      <w:r w:rsidRPr="009B3AB7">
        <w:rPr>
          <w:b/>
        </w:rPr>
        <w:t>VES</w:t>
      </w:r>
      <w:r w:rsidR="002C3147" w:rsidRPr="009B3AB7">
        <w:rPr>
          <w:b/>
        </w:rPr>
        <w:t xml:space="preserve"> </w:t>
      </w:r>
      <w:r w:rsidR="00F23D97" w:rsidRPr="009B3AB7">
        <w:rPr>
          <w:b/>
        </w:rPr>
        <w:t>Online Help</w:t>
      </w:r>
      <w:r w:rsidR="002C3147" w:rsidRPr="009B3AB7">
        <w:t xml:space="preserve"> is an </w:t>
      </w:r>
      <w:r w:rsidR="00F23D97" w:rsidRPr="009B3AB7">
        <w:t>Online Help</w:t>
      </w:r>
      <w:r w:rsidR="002C3147" w:rsidRPr="009B3AB7">
        <w:t xml:space="preserve"> system built in Adobe RoboHelp, an authoring and publishing tool. The </w:t>
      </w:r>
      <w:r w:rsidRPr="009B3AB7">
        <w:t>VES</w:t>
      </w:r>
      <w:r w:rsidR="002C3147" w:rsidRPr="009B3AB7">
        <w:t xml:space="preserve"> </w:t>
      </w:r>
      <w:r w:rsidR="00F23D97" w:rsidRPr="009B3AB7">
        <w:t>Online Help</w:t>
      </w:r>
      <w:r w:rsidR="002C3147" w:rsidRPr="009B3AB7">
        <w:t xml:space="preserve"> delivers an output to </w:t>
      </w:r>
      <w:r w:rsidRPr="009B3AB7">
        <w:t>VES</w:t>
      </w:r>
      <w:r w:rsidR="002C3147" w:rsidRPr="009B3AB7">
        <w:t xml:space="preserve"> users when clicking the context-sensitive help buttons, </w:t>
      </w:r>
      <w:r w:rsidR="002C3147" w:rsidRPr="009B3AB7">
        <w:rPr>
          <w:b/>
        </w:rPr>
        <w:t>System Help</w:t>
      </w:r>
      <w:r w:rsidR="002C3147" w:rsidRPr="009B3AB7">
        <w:t xml:space="preserve"> or </w:t>
      </w:r>
      <w:r w:rsidR="002C3147" w:rsidRPr="009B3AB7">
        <w:rPr>
          <w:b/>
        </w:rPr>
        <w:t>Screen Help</w:t>
      </w:r>
      <w:r w:rsidR="002C3147" w:rsidRPr="009B3AB7">
        <w:t xml:space="preserve">.  </w:t>
      </w:r>
    </w:p>
    <w:p w14:paraId="30A01B49" w14:textId="718DB83F" w:rsidR="005A23FC" w:rsidRPr="009B3AB7" w:rsidRDefault="00C243F7" w:rsidP="00406EBA">
      <w:pPr>
        <w:pStyle w:val="Heading2"/>
      </w:pPr>
      <w:bookmarkStart w:id="32" w:name="_Toc151389029"/>
      <w:r w:rsidRPr="009B3AB7">
        <w:t>VES</w:t>
      </w:r>
      <w:r w:rsidR="005A23FC" w:rsidRPr="009B3AB7">
        <w:t xml:space="preserve"> </w:t>
      </w:r>
      <w:r w:rsidR="00F23D97" w:rsidRPr="009B3AB7">
        <w:t>Online Help</w:t>
      </w:r>
      <w:bookmarkEnd w:id="32"/>
    </w:p>
    <w:p w14:paraId="5BED2935" w14:textId="42641F4A" w:rsidR="002C3147" w:rsidRPr="009B3AB7" w:rsidRDefault="002C3147" w:rsidP="00406EBA">
      <w:pPr>
        <w:pStyle w:val="body"/>
      </w:pPr>
      <w:r w:rsidRPr="009B3AB7">
        <w:t xml:space="preserve">In </w:t>
      </w:r>
      <w:r w:rsidR="00C243F7" w:rsidRPr="009B3AB7">
        <w:t>VES</w:t>
      </w:r>
      <w:r w:rsidRPr="009B3AB7">
        <w:t>, you can obtain information about windows or dialogs clicking the context-sensitive help button</w:t>
      </w:r>
      <w:r w:rsidRPr="009B3AB7">
        <w:rPr>
          <w:noProof/>
          <w:position w:val="-4"/>
        </w:rPr>
        <w:drawing>
          <wp:inline distT="0" distB="0" distL="0" distR="0" wp14:anchorId="080AD365" wp14:editId="225C8A0F">
            <wp:extent cx="151130" cy="151130"/>
            <wp:effectExtent l="19050" t="0" r="1270" b="0"/>
            <wp:docPr id="1380" name="Picture 1380"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9B3AB7">
        <w:t xml:space="preserve"> available </w:t>
      </w:r>
      <w:r w:rsidR="00C243F7" w:rsidRPr="009B3AB7">
        <w:t>VES</w:t>
      </w:r>
      <w:r w:rsidRPr="009B3AB7">
        <w:t xml:space="preserve"> in the upper right-hand corner of the </w:t>
      </w:r>
      <w:r w:rsidR="005A23FC" w:rsidRPr="009B3AB7">
        <w:t>“</w:t>
      </w:r>
      <w:r w:rsidRPr="009B3AB7">
        <w:t>System Help</w:t>
      </w:r>
      <w:r w:rsidR="005A23FC" w:rsidRPr="009B3AB7">
        <w:t>”</w:t>
      </w:r>
      <w:r w:rsidRPr="009B3AB7">
        <w:t xml:space="preserve"> and </w:t>
      </w:r>
      <w:r w:rsidR="005A23FC" w:rsidRPr="009B3AB7">
        <w:t>“</w:t>
      </w:r>
      <w:r w:rsidRPr="009B3AB7">
        <w:t>Screen Help</w:t>
      </w:r>
      <w:r w:rsidR="005A23FC" w:rsidRPr="009B3AB7">
        <w:t>”</w:t>
      </w:r>
      <w:r w:rsidRPr="009B3AB7">
        <w:t>.</w:t>
      </w:r>
    </w:p>
    <w:p w14:paraId="3452CA65" w14:textId="77777777" w:rsidR="002C3147" w:rsidRPr="009B3AB7" w:rsidRDefault="002C3147" w:rsidP="00406EBA">
      <w:pPr>
        <w:pStyle w:val="Bullet"/>
        <w:numPr>
          <w:ilvl w:val="0"/>
          <w:numId w:val="0"/>
        </w:numPr>
        <w:ind w:left="360"/>
      </w:pPr>
    </w:p>
    <w:p w14:paraId="672B4CFF" w14:textId="77777777" w:rsidR="002C3147" w:rsidRPr="009B3AB7" w:rsidRDefault="002C3147" w:rsidP="00406EBA">
      <w:pPr>
        <w:pStyle w:val="BodyText"/>
        <w:rPr>
          <w:b/>
          <w:bCs/>
        </w:rPr>
      </w:pPr>
      <w:r w:rsidRPr="009B3AB7">
        <w:rPr>
          <w:b/>
          <w:bCs/>
        </w:rPr>
        <w:t>System Help:</w:t>
      </w:r>
    </w:p>
    <w:p w14:paraId="0335B758" w14:textId="77777777" w:rsidR="002C3147" w:rsidRPr="009B3AB7" w:rsidRDefault="002C3147" w:rsidP="00406EBA">
      <w:pPr>
        <w:pStyle w:val="BodyText"/>
        <w:ind w:left="360" w:firstLine="360"/>
      </w:pPr>
      <w:r w:rsidRPr="009B3AB7">
        <w:t>System Help is the top upper-right context-sensitive help button</w:t>
      </w:r>
      <w:r w:rsidRPr="009B3AB7">
        <w:rPr>
          <w:noProof/>
        </w:rPr>
        <w:t xml:space="preserve"> </w:t>
      </w:r>
      <w:r w:rsidRPr="009B3AB7">
        <w:rPr>
          <w:noProof/>
        </w:rPr>
        <w:drawing>
          <wp:inline distT="0" distB="0" distL="0" distR="0" wp14:anchorId="5329160C" wp14:editId="6A3FB7D4">
            <wp:extent cx="151130" cy="151130"/>
            <wp:effectExtent l="19050" t="0" r="1270" b="0"/>
            <wp:docPr id="1387" name="Picture 1387"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9B3AB7">
        <w:t>.</w:t>
      </w:r>
    </w:p>
    <w:p w14:paraId="3EC7633E" w14:textId="77777777" w:rsidR="002C3147" w:rsidRPr="009B3AB7" w:rsidRDefault="002C3147" w:rsidP="00406EBA">
      <w:pPr>
        <w:pStyle w:val="BodyText"/>
        <w:ind w:left="360" w:firstLine="360"/>
      </w:pPr>
    </w:p>
    <w:p w14:paraId="023704D1" w14:textId="77777777" w:rsidR="002C3147" w:rsidRPr="009B3AB7" w:rsidRDefault="002C3147" w:rsidP="00406EBA">
      <w:pPr>
        <w:pStyle w:val="BodyText"/>
        <w:rPr>
          <w:b/>
          <w:bCs/>
        </w:rPr>
      </w:pPr>
      <w:r w:rsidRPr="009B3AB7">
        <w:rPr>
          <w:b/>
          <w:bCs/>
        </w:rPr>
        <w:t xml:space="preserve">Screen Help: </w:t>
      </w:r>
    </w:p>
    <w:p w14:paraId="13C06E64" w14:textId="77777777" w:rsidR="002C3147" w:rsidRPr="009B3AB7" w:rsidRDefault="002C3147" w:rsidP="00406EBA">
      <w:pPr>
        <w:pStyle w:val="BodyText"/>
        <w:ind w:left="360"/>
      </w:pPr>
      <w:r w:rsidRPr="009B3AB7">
        <w:tab/>
        <w:t xml:space="preserve">Screen Help is the lower upper-right context-sensitive help button </w:t>
      </w:r>
      <w:r w:rsidRPr="009B3AB7">
        <w:rPr>
          <w:noProof/>
        </w:rPr>
        <w:drawing>
          <wp:inline distT="0" distB="0" distL="0" distR="0" wp14:anchorId="297C2851" wp14:editId="1B237F46">
            <wp:extent cx="151130" cy="151130"/>
            <wp:effectExtent l="19050" t="0" r="1270" b="0"/>
            <wp:docPr id="1386" name="Picture 1386"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9B3AB7">
        <w:t>.</w:t>
      </w:r>
    </w:p>
    <w:p w14:paraId="5857A91A" w14:textId="2F0AFA16" w:rsidR="002C3147" w:rsidRPr="009B3AB7" w:rsidRDefault="002C3147" w:rsidP="00406EBA">
      <w:pPr>
        <w:pStyle w:val="Note"/>
        <w:shd w:val="clear" w:color="auto" w:fill="auto"/>
      </w:pPr>
      <w:r w:rsidRPr="009B3AB7">
        <w:t xml:space="preserve"> </w:t>
      </w:r>
      <w:r w:rsidR="00271EB9" w:rsidRPr="009B3AB7">
        <w:t xml:space="preserve">If you roll over the Help icons in </w:t>
      </w:r>
      <w:r w:rsidR="00C243F7" w:rsidRPr="009B3AB7">
        <w:t>VES</w:t>
      </w:r>
      <w:r w:rsidR="00271EB9" w:rsidRPr="009B3AB7">
        <w:t>, screen tips will appear distinguishing between “System Help” and “Screen Help”.</w:t>
      </w:r>
    </w:p>
    <w:p w14:paraId="29C52DFB" w14:textId="77777777" w:rsidR="002C3147" w:rsidRPr="009B3AB7" w:rsidRDefault="002C3147" w:rsidP="00406EBA">
      <w:pPr>
        <w:pStyle w:val="Bullet"/>
        <w:numPr>
          <w:ilvl w:val="0"/>
          <w:numId w:val="0"/>
        </w:numPr>
      </w:pPr>
    </w:p>
    <w:p w14:paraId="0C81C05E" w14:textId="77777777" w:rsidR="002C3147" w:rsidRPr="009B3AB7" w:rsidRDefault="002C3147" w:rsidP="00406EBA">
      <w:pPr>
        <w:pStyle w:val="glsbody"/>
      </w:pPr>
      <w:r w:rsidRPr="009B3AB7">
        <w:drawing>
          <wp:inline distT="0" distB="0" distL="0" distR="0" wp14:anchorId="3BD65DB9" wp14:editId="29D64C03">
            <wp:extent cx="1763486" cy="1763486"/>
            <wp:effectExtent l="0" t="0" r="8255" b="8255"/>
            <wp:docPr id="1406" name="Picture 1406" descr="Screen capture of System Help and Screen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 ScnShot new.gif"/>
                    <pic:cNvPicPr/>
                  </pic:nvPicPr>
                  <pic:blipFill rotWithShape="1">
                    <a:blip r:embed="rId27" cstate="print">
                      <a:extLst>
                        <a:ext uri="{28A0092B-C50C-407E-A947-70E740481C1C}">
                          <a14:useLocalDpi xmlns:a14="http://schemas.microsoft.com/office/drawing/2010/main" val="0"/>
                        </a:ext>
                      </a:extLst>
                    </a:blip>
                    <a:srcRect b="12322"/>
                    <a:stretch/>
                  </pic:blipFill>
                  <pic:spPr bwMode="auto">
                    <a:xfrm>
                      <a:off x="0" y="0"/>
                      <a:ext cx="1762125" cy="1762125"/>
                    </a:xfrm>
                    <a:prstGeom prst="rect">
                      <a:avLst/>
                    </a:prstGeom>
                    <a:ln>
                      <a:noFill/>
                    </a:ln>
                    <a:extLst>
                      <a:ext uri="{53640926-AAD7-44D8-BBD7-CCE9431645EC}">
                        <a14:shadowObscured xmlns:a14="http://schemas.microsoft.com/office/drawing/2010/main"/>
                      </a:ext>
                    </a:extLst>
                  </pic:spPr>
                </pic:pic>
              </a:graphicData>
            </a:graphic>
          </wp:inline>
        </w:drawing>
      </w:r>
    </w:p>
    <w:p w14:paraId="68BD82E1" w14:textId="3522CC26" w:rsidR="002C3147" w:rsidRPr="009B3AB7" w:rsidRDefault="002C3147" w:rsidP="00406EBA">
      <w:pPr>
        <w:pStyle w:val="Caption"/>
        <w:jc w:val="center"/>
      </w:pPr>
      <w:bookmarkStart w:id="33" w:name="_Toc63260923"/>
      <w:bookmarkStart w:id="34" w:name="_Toc151389051"/>
      <w:r w:rsidRPr="009B3AB7">
        <w:t xml:space="preserve">Figure </w:t>
      </w:r>
      <w:r w:rsidRPr="009B3AB7">
        <w:rPr>
          <w:b w:val="0"/>
          <w:bCs w:val="0"/>
        </w:rPr>
        <w:fldChar w:fldCharType="begin"/>
      </w:r>
      <w:r w:rsidRPr="009B3AB7">
        <w:rPr>
          <w:b w:val="0"/>
          <w:bCs w:val="0"/>
        </w:rPr>
        <w:instrText xml:space="preserve"> SEQ Figure \* ARABIC </w:instrText>
      </w:r>
      <w:r w:rsidRPr="009B3AB7">
        <w:rPr>
          <w:b w:val="0"/>
          <w:bCs w:val="0"/>
        </w:rPr>
        <w:fldChar w:fldCharType="separate"/>
      </w:r>
      <w:r w:rsidR="00AB7989">
        <w:rPr>
          <w:b w:val="0"/>
          <w:bCs w:val="0"/>
          <w:noProof/>
        </w:rPr>
        <w:t>6</w:t>
      </w:r>
      <w:r w:rsidRPr="009B3AB7">
        <w:rPr>
          <w:b w:val="0"/>
          <w:bCs w:val="0"/>
          <w:noProof/>
        </w:rPr>
        <w:fldChar w:fldCharType="end"/>
      </w:r>
      <w:r w:rsidRPr="009B3AB7">
        <w:t>: System Help and Screen Help</w:t>
      </w:r>
      <w:bookmarkEnd w:id="33"/>
      <w:bookmarkEnd w:id="34"/>
    </w:p>
    <w:p w14:paraId="3B71B97A" w14:textId="1D052CAA" w:rsidR="002C3147" w:rsidRPr="009B3AB7" w:rsidRDefault="002C3147" w:rsidP="00406EBA">
      <w:pPr>
        <w:rPr>
          <w:b/>
          <w:sz w:val="24"/>
          <w:szCs w:val="20"/>
          <w:u w:val="single"/>
        </w:rPr>
      </w:pPr>
    </w:p>
    <w:p w14:paraId="14E5531E" w14:textId="61406B85" w:rsidR="002C3147" w:rsidRPr="009B3AB7" w:rsidRDefault="00C243F7" w:rsidP="00406EBA">
      <w:pPr>
        <w:pStyle w:val="BodyText"/>
        <w:rPr>
          <w:u w:val="single"/>
        </w:rPr>
      </w:pPr>
      <w:r w:rsidRPr="009B3AB7">
        <w:rPr>
          <w:b/>
          <w:u w:val="single"/>
        </w:rPr>
        <w:t>VES</w:t>
      </w:r>
      <w:r w:rsidR="002C3147" w:rsidRPr="009B3AB7">
        <w:rPr>
          <w:b/>
          <w:u w:val="single"/>
        </w:rPr>
        <w:t xml:space="preserve"> </w:t>
      </w:r>
      <w:r w:rsidR="00F23D97" w:rsidRPr="009B3AB7">
        <w:rPr>
          <w:b/>
          <w:u w:val="single"/>
        </w:rPr>
        <w:t>Online Help</w:t>
      </w:r>
      <w:r w:rsidR="002C3147" w:rsidRPr="009B3AB7">
        <w:rPr>
          <w:b/>
          <w:u w:val="single"/>
        </w:rPr>
        <w:t xml:space="preserve"> Tool Bar</w:t>
      </w:r>
    </w:p>
    <w:p w14:paraId="3CB2588D" w14:textId="1782CA10" w:rsidR="002C3147" w:rsidRPr="009B3AB7" w:rsidRDefault="002C3147" w:rsidP="00406EBA">
      <w:pPr>
        <w:pStyle w:val="BodyText"/>
      </w:pPr>
      <w:r w:rsidRPr="009B3AB7">
        <w:t xml:space="preserve">To the left of the </w:t>
      </w:r>
      <w:r w:rsidR="00C243F7" w:rsidRPr="009B3AB7">
        <w:t>VES</w:t>
      </w:r>
      <w:r w:rsidRPr="009B3AB7">
        <w:t xml:space="preserve"> </w:t>
      </w:r>
      <w:r w:rsidR="00F23D97" w:rsidRPr="009B3AB7">
        <w:t>Online Help</w:t>
      </w:r>
      <w:r w:rsidRPr="009B3AB7">
        <w:t xml:space="preserve">, above the table of contents pane, a tool bar contains </w:t>
      </w:r>
      <w:r w:rsidRPr="009B3AB7">
        <w:rPr>
          <w:b/>
          <w:i/>
        </w:rPr>
        <w:t>Contents, Index, Search</w:t>
      </w:r>
      <w:r w:rsidRPr="009B3AB7">
        <w:t xml:space="preserve"> and </w:t>
      </w:r>
      <w:r w:rsidRPr="009B3AB7">
        <w:rPr>
          <w:b/>
          <w:i/>
        </w:rPr>
        <w:t xml:space="preserve">Glossary </w:t>
      </w:r>
      <w:r w:rsidRPr="009B3AB7">
        <w:t xml:space="preserve">links. </w:t>
      </w:r>
    </w:p>
    <w:p w14:paraId="20FBEAF9" w14:textId="77777777" w:rsidR="002C3147" w:rsidRPr="009B3AB7" w:rsidRDefault="002C3147" w:rsidP="00406EBA">
      <w:pPr>
        <w:pStyle w:val="BodyText"/>
      </w:pPr>
    </w:p>
    <w:p w14:paraId="7B720C73" w14:textId="1C636EB5" w:rsidR="002C3147" w:rsidRPr="009B3AB7" w:rsidRDefault="00BE4425" w:rsidP="00406EBA">
      <w:pPr>
        <w:pStyle w:val="BodyText"/>
        <w:rPr>
          <w:b/>
          <w:bCs/>
        </w:rPr>
      </w:pPr>
      <w:r w:rsidRPr="009B3AB7">
        <w:rPr>
          <w:b/>
          <w:bCs/>
        </w:rPr>
        <w:t xml:space="preserve">Table of </w:t>
      </w:r>
      <w:r w:rsidR="002C3147" w:rsidRPr="009B3AB7">
        <w:rPr>
          <w:b/>
          <w:bCs/>
        </w:rPr>
        <w:t xml:space="preserve">Contents: </w:t>
      </w:r>
      <w:r w:rsidR="007F5B3B" w:rsidRPr="009B3AB7">
        <w:rPr>
          <w:noProof/>
        </w:rPr>
        <w:drawing>
          <wp:inline distT="0" distB="0" distL="0" distR="0" wp14:anchorId="221F7577" wp14:editId="56693001">
            <wp:extent cx="476250" cy="336550"/>
            <wp:effectExtent l="0" t="0" r="0" b="6350"/>
            <wp:docPr id="1388" name="Picture 1388" descr="Table of Cont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of Contents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336550"/>
                    </a:xfrm>
                    <a:prstGeom prst="rect">
                      <a:avLst/>
                    </a:prstGeom>
                    <a:noFill/>
                    <a:ln>
                      <a:noFill/>
                    </a:ln>
                  </pic:spPr>
                </pic:pic>
              </a:graphicData>
            </a:graphic>
          </wp:inline>
        </w:drawing>
      </w:r>
    </w:p>
    <w:p w14:paraId="6154883E" w14:textId="77777777" w:rsidR="002C3147" w:rsidRPr="009B3AB7" w:rsidRDefault="002C3147" w:rsidP="00406EBA">
      <w:pPr>
        <w:pStyle w:val="BodyText"/>
      </w:pPr>
      <w:r w:rsidRPr="009B3AB7">
        <w:t xml:space="preserve">Contents displays an expanded table of contents. </w:t>
      </w:r>
    </w:p>
    <w:p w14:paraId="02FBA518" w14:textId="77739F37" w:rsidR="002C3147" w:rsidRPr="009B3AB7" w:rsidRDefault="00E77201" w:rsidP="003210BC">
      <w:pPr>
        <w:pStyle w:val="BodyTextBullet2"/>
        <w:numPr>
          <w:ilvl w:val="0"/>
          <w:numId w:val="20"/>
        </w:numPr>
        <w:spacing w:before="120" w:after="120"/>
      </w:pPr>
      <w:r w:rsidRPr="009B3AB7">
        <w:t>Collapse / Expand</w:t>
      </w:r>
      <w:r w:rsidR="002C3147" w:rsidRPr="009B3AB7">
        <w:t xml:space="preserve"> (</w:t>
      </w:r>
      <w:r w:rsidRPr="009B3AB7">
        <w:rPr>
          <w:noProof/>
        </w:rPr>
        <w:drawing>
          <wp:inline distT="0" distB="0" distL="0" distR="0" wp14:anchorId="33EC0C3E" wp14:editId="66171AEA">
            <wp:extent cx="209550" cy="190500"/>
            <wp:effectExtent l="0" t="0" r="0" b="0"/>
            <wp:docPr id="12" name="Picture 12"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002C3147" w:rsidRPr="009B3AB7">
        <w:t>,</w:t>
      </w:r>
      <w:r w:rsidRPr="009B3AB7">
        <w:t xml:space="preserve"> </w:t>
      </w:r>
      <w:r w:rsidRPr="009B3AB7">
        <w:rPr>
          <w:noProof/>
        </w:rPr>
        <w:drawing>
          <wp:inline distT="0" distB="0" distL="0" distR="0" wp14:anchorId="158E7ED7" wp14:editId="7AEFCAAE">
            <wp:extent cx="165100" cy="165100"/>
            <wp:effectExtent l="0" t="0" r="6350" b="6350"/>
            <wp:docPr id="2" name="Picture 2"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002C3147" w:rsidRPr="009B3AB7">
        <w:t xml:space="preserve"> ) </w:t>
      </w:r>
    </w:p>
    <w:p w14:paraId="0AF932C8" w14:textId="69198C2C" w:rsidR="002C3147" w:rsidRPr="009B3AB7" w:rsidRDefault="002C3147" w:rsidP="003210BC">
      <w:pPr>
        <w:pStyle w:val="BodyTextBullet2"/>
        <w:numPr>
          <w:ilvl w:val="0"/>
          <w:numId w:val="20"/>
        </w:numPr>
        <w:spacing w:before="120" w:after="120"/>
      </w:pPr>
      <w:r w:rsidRPr="009B3AB7">
        <w:t>Topics (</w:t>
      </w:r>
      <w:r w:rsidR="00F712EA" w:rsidRPr="009B3AB7">
        <w:rPr>
          <w:noProof/>
        </w:rPr>
        <w:drawing>
          <wp:inline distT="0" distB="0" distL="0" distR="0" wp14:anchorId="2C2D585B" wp14:editId="2106FA1D">
            <wp:extent cx="190500" cy="215900"/>
            <wp:effectExtent l="0" t="0" r="0" b="0"/>
            <wp:docPr id="15" name="Picture 1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9B3AB7">
        <w:t xml:space="preserve">) are categories of information in the </w:t>
      </w:r>
      <w:r w:rsidR="00C243F7" w:rsidRPr="009B3AB7">
        <w:t>VES</w:t>
      </w:r>
      <w:r w:rsidRPr="009B3AB7">
        <w:t xml:space="preserve"> </w:t>
      </w:r>
      <w:r w:rsidR="00F23D97" w:rsidRPr="009B3AB7">
        <w:t>Online Help</w:t>
      </w:r>
      <w:r w:rsidRPr="009B3AB7">
        <w:t>. Clicking</w:t>
      </w:r>
      <w:r w:rsidR="00253252" w:rsidRPr="009B3AB7">
        <w:rPr>
          <w:noProof/>
        </w:rPr>
        <w:drawing>
          <wp:inline distT="0" distB="0" distL="0" distR="0" wp14:anchorId="6E3E62F9" wp14:editId="6A67D873">
            <wp:extent cx="190500" cy="215900"/>
            <wp:effectExtent l="0" t="0" r="0" b="0"/>
            <wp:docPr id="1385" name="Picture 138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9B3AB7">
        <w:t>, you can view the contents of topic in the main screen located to the right.</w:t>
      </w:r>
    </w:p>
    <w:p w14:paraId="151DEAD1" w14:textId="77777777" w:rsidR="002C3147" w:rsidRPr="009B3AB7" w:rsidRDefault="002C3147" w:rsidP="00406EBA">
      <w:pPr>
        <w:pStyle w:val="BodyText"/>
      </w:pPr>
    </w:p>
    <w:p w14:paraId="37C61B53" w14:textId="1BF80B6B" w:rsidR="002C3147" w:rsidRPr="009B3AB7" w:rsidRDefault="002C3147" w:rsidP="00406EBA">
      <w:pPr>
        <w:pStyle w:val="BodyText"/>
        <w:rPr>
          <w:b/>
          <w:bCs/>
        </w:rPr>
      </w:pPr>
      <w:r w:rsidRPr="009B3AB7">
        <w:rPr>
          <w:b/>
          <w:bCs/>
        </w:rPr>
        <w:t xml:space="preserve">Index: </w:t>
      </w:r>
      <w:r w:rsidR="007F5B3B" w:rsidRPr="009B3AB7">
        <w:rPr>
          <w:noProof/>
        </w:rPr>
        <w:drawing>
          <wp:inline distT="0" distB="0" distL="0" distR="0" wp14:anchorId="1615210B" wp14:editId="4A6B9320">
            <wp:extent cx="438150" cy="342900"/>
            <wp:effectExtent l="0" t="0" r="0" b="0"/>
            <wp:docPr id="1389" name="Picture 1389" descr="Inde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ex but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46130DB7" w14:textId="60417047" w:rsidR="002C3147" w:rsidRPr="009B3AB7" w:rsidRDefault="002C3147" w:rsidP="00406EBA">
      <w:pPr>
        <w:pStyle w:val="BodyText"/>
      </w:pPr>
      <w:r w:rsidRPr="009B3AB7">
        <w:t xml:space="preserve">Index displays a multi-level list of keywords and keyword phrases. These terms are associated with topics in the </w:t>
      </w:r>
      <w:r w:rsidR="00C243F7" w:rsidRPr="009B3AB7">
        <w:t>VES</w:t>
      </w:r>
      <w:r w:rsidRPr="009B3AB7">
        <w:t xml:space="preserve"> </w:t>
      </w:r>
      <w:r w:rsidR="00F23D97" w:rsidRPr="009B3AB7">
        <w:t xml:space="preserve">Online </w:t>
      </w:r>
      <w:r w:rsidR="003B202A" w:rsidRPr="009B3AB7">
        <w:t>Help,</w:t>
      </w:r>
      <w:r w:rsidRPr="009B3AB7">
        <w:t xml:space="preserve"> and the keywords are intended to direct you to specific topics within the </w:t>
      </w:r>
      <w:r w:rsidR="00C243F7" w:rsidRPr="009B3AB7">
        <w:t>VES</w:t>
      </w:r>
      <w:r w:rsidRPr="009B3AB7">
        <w:t xml:space="preserve"> </w:t>
      </w:r>
      <w:r w:rsidR="00F23D97" w:rsidRPr="009B3AB7">
        <w:t>Online Help</w:t>
      </w:r>
      <w:r w:rsidRPr="009B3AB7">
        <w:t xml:space="preserve">. Click the keyword to launch a topic from the </w:t>
      </w:r>
      <w:r w:rsidR="00661C91" w:rsidRPr="009B3AB7">
        <w:t>TOC</w:t>
      </w:r>
      <w:r w:rsidRPr="009B3AB7">
        <w:t xml:space="preserve"> to the main screen. If the keyword is used with more than one topic, a list of topics displays under the keyword or keyword phrase in which the keyword or keyword phrase appears.</w:t>
      </w:r>
    </w:p>
    <w:p w14:paraId="6401FD72" w14:textId="77777777" w:rsidR="002C3147" w:rsidRPr="009B3AB7" w:rsidRDefault="002C3147" w:rsidP="00406EBA">
      <w:pPr>
        <w:pStyle w:val="BodyText"/>
      </w:pPr>
    </w:p>
    <w:p w14:paraId="3B64E1B2" w14:textId="592B340C" w:rsidR="002C3147" w:rsidRPr="009B3AB7" w:rsidRDefault="002C3147" w:rsidP="00406EBA">
      <w:pPr>
        <w:pStyle w:val="BodyText"/>
        <w:rPr>
          <w:b/>
          <w:bCs/>
        </w:rPr>
      </w:pPr>
      <w:r w:rsidRPr="009B3AB7">
        <w:rPr>
          <w:b/>
          <w:bCs/>
        </w:rPr>
        <w:t xml:space="preserve">Search: </w:t>
      </w:r>
      <w:r w:rsidR="007F5B3B" w:rsidRPr="009B3AB7">
        <w:rPr>
          <w:noProof/>
        </w:rPr>
        <w:drawing>
          <wp:inline distT="0" distB="0" distL="0" distR="0" wp14:anchorId="1DBEC7D2" wp14:editId="4E24144A">
            <wp:extent cx="361950" cy="317500"/>
            <wp:effectExtent l="0" t="0" r="0" b="6350"/>
            <wp:docPr id="1396" name="Picture 1396"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283336FE" w14:textId="77B9620C" w:rsidR="002C3147" w:rsidRPr="009B3AB7" w:rsidRDefault="002C3147" w:rsidP="00406EBA">
      <w:pPr>
        <w:pStyle w:val="BodyText"/>
      </w:pPr>
      <w:r w:rsidRPr="009B3AB7">
        <w:t xml:space="preserve">Search provides a way to explore the content of the </w:t>
      </w:r>
      <w:r w:rsidR="00C243F7" w:rsidRPr="009B3AB7">
        <w:t>VES</w:t>
      </w:r>
      <w:r w:rsidRPr="009B3AB7">
        <w:t xml:space="preserve"> </w:t>
      </w:r>
      <w:r w:rsidR="00F23D97" w:rsidRPr="009B3AB7">
        <w:t>Online Help</w:t>
      </w:r>
      <w:r w:rsidRPr="009B3AB7">
        <w:t xml:space="preserve"> and find matches to </w:t>
      </w:r>
      <w:r w:rsidR="00C243F7" w:rsidRPr="009B3AB7">
        <w:t>VES</w:t>
      </w:r>
      <w:r w:rsidRPr="009B3AB7">
        <w:t xml:space="preserve">-defined words. Unlike Index that lists author-defined keywords such as terms, synonyms, and cross-references, Search lists words used within the content of topics. To find a topic in which the word appears, click the letter link to display the words that begin with the letter being </w:t>
      </w:r>
      <w:r w:rsidRPr="009B3AB7">
        <w:lastRenderedPageBreak/>
        <w:t>searched for. Words that appear once are in bold. Words that appear in multiple topics are listed with numbers. Click on a number to display the topic in the right-hand pane in which the word appears.</w:t>
      </w:r>
    </w:p>
    <w:p w14:paraId="4FD17322" w14:textId="77777777" w:rsidR="002C3147" w:rsidRPr="009B3AB7" w:rsidRDefault="002C3147" w:rsidP="00406EBA">
      <w:pPr>
        <w:pStyle w:val="BodyText"/>
      </w:pPr>
    </w:p>
    <w:p w14:paraId="313AB66B" w14:textId="13AEA530" w:rsidR="002C3147" w:rsidRPr="009B3AB7" w:rsidRDefault="002C3147" w:rsidP="00406EBA">
      <w:pPr>
        <w:pStyle w:val="BodyText"/>
        <w:rPr>
          <w:b/>
          <w:bCs/>
        </w:rPr>
      </w:pPr>
      <w:r w:rsidRPr="009B3AB7">
        <w:rPr>
          <w:b/>
          <w:bCs/>
        </w:rPr>
        <w:t xml:space="preserve">Glossary: </w:t>
      </w:r>
      <w:r w:rsidR="007F5B3B" w:rsidRPr="009B3AB7">
        <w:rPr>
          <w:noProof/>
        </w:rPr>
        <w:drawing>
          <wp:inline distT="0" distB="0" distL="0" distR="0" wp14:anchorId="56BFF0AA" wp14:editId="422B56D3">
            <wp:extent cx="361950" cy="317500"/>
            <wp:effectExtent l="0" t="0" r="0" b="6350"/>
            <wp:docPr id="1403" name="Picture 1403"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34750342" w14:textId="1CEEFCDB" w:rsidR="002C3147" w:rsidRPr="009B3AB7" w:rsidRDefault="002C3147" w:rsidP="00406EBA">
      <w:pPr>
        <w:pStyle w:val="BodyText"/>
      </w:pPr>
      <w:r w:rsidRPr="009B3AB7">
        <w:t>Glossary provides a list of terms and definitions related to the subject</w:t>
      </w:r>
      <w:r w:rsidR="00661C91" w:rsidRPr="009B3AB7">
        <w:t>-</w:t>
      </w:r>
      <w:r w:rsidRPr="009B3AB7">
        <w:t xml:space="preserve">matter in </w:t>
      </w:r>
      <w:r w:rsidR="00C243F7" w:rsidRPr="009B3AB7">
        <w:t>VES</w:t>
      </w:r>
      <w:r w:rsidRPr="009B3AB7">
        <w:t>. Click a letter in the top pane and see corresponding definitions that begin with the letter clicked in the lower pane.</w:t>
      </w:r>
    </w:p>
    <w:p w14:paraId="7D1C7D17" w14:textId="48F7C9A6" w:rsidR="002C3147" w:rsidRPr="009B3AB7" w:rsidRDefault="002C3147" w:rsidP="00406EBA">
      <w:pPr>
        <w:pStyle w:val="BodyText"/>
      </w:pPr>
    </w:p>
    <w:p w14:paraId="446778E5" w14:textId="6ABFD883" w:rsidR="00C86F86" w:rsidRPr="009B3AB7" w:rsidRDefault="00C86F86" w:rsidP="00406EBA">
      <w:pPr>
        <w:pStyle w:val="BodyText"/>
      </w:pPr>
      <w:r w:rsidRPr="009B3AB7">
        <w:t xml:space="preserve">The </w:t>
      </w:r>
      <w:r w:rsidR="00C243F7" w:rsidRPr="009B3AB7">
        <w:t>VES</w:t>
      </w:r>
      <w:r w:rsidRPr="009B3AB7">
        <w:t xml:space="preserve"> </w:t>
      </w:r>
      <w:r w:rsidR="00C827A9" w:rsidRPr="009B3AB7">
        <w:t>Online</w:t>
      </w:r>
      <w:r w:rsidRPr="009B3AB7">
        <w:t xml:space="preserve"> </w:t>
      </w:r>
      <w:r w:rsidR="00C827A9" w:rsidRPr="009B3AB7">
        <w:t>Help</w:t>
      </w:r>
      <w:r w:rsidRPr="009B3AB7">
        <w:t xml:space="preserve"> uses Adobe RoboHelp’s 2017 WebHelp as its output and is 508-compliant. The </w:t>
      </w:r>
      <w:r w:rsidR="00F23D97" w:rsidRPr="009B3AB7">
        <w:t>Online Help</w:t>
      </w:r>
      <w:r w:rsidRPr="009B3AB7">
        <w:t xml:space="preserve"> opens in your web browser as a new</w:t>
      </w:r>
      <w:r w:rsidRPr="009B3AB7">
        <w:fldChar w:fldCharType="begin"/>
      </w:r>
      <w:r w:rsidRPr="009B3AB7">
        <w:instrText xml:space="preserve"> XE "New:window" </w:instrText>
      </w:r>
      <w:r w:rsidRPr="009B3AB7">
        <w:fldChar w:fldCharType="end"/>
      </w:r>
      <w:r w:rsidRPr="009B3AB7">
        <w:t xml:space="preserve"> window.</w:t>
      </w:r>
    </w:p>
    <w:p w14:paraId="5095BCBC" w14:textId="77777777" w:rsidR="00C86F86" w:rsidRPr="009B3AB7" w:rsidRDefault="00C86F86" w:rsidP="00406EBA">
      <w:pPr>
        <w:keepNext/>
        <w:rPr>
          <w:b/>
          <w:bCs/>
          <w:szCs w:val="22"/>
        </w:rPr>
      </w:pPr>
    </w:p>
    <w:p w14:paraId="1B766672" w14:textId="77777777" w:rsidR="00C86F86" w:rsidRPr="009B3AB7" w:rsidRDefault="00C86F86" w:rsidP="00406EBA">
      <w:pPr>
        <w:keepNext/>
        <w:rPr>
          <w:b/>
          <w:bCs/>
          <w:sz w:val="24"/>
          <w:u w:val="single"/>
        </w:rPr>
      </w:pPr>
      <w:r w:rsidRPr="009B3AB7">
        <w:rPr>
          <w:b/>
          <w:bCs/>
          <w:sz w:val="24"/>
          <w:u w:val="single"/>
        </w:rPr>
        <w:t>Other buttons and functions</w:t>
      </w:r>
    </w:p>
    <w:p w14:paraId="7405F9B9" w14:textId="77777777" w:rsidR="00C86F86" w:rsidRPr="009B3AB7" w:rsidRDefault="00C86F86" w:rsidP="00406EBA">
      <w:pPr>
        <w:pStyle w:val="BodyText"/>
        <w:rPr>
          <w:b/>
          <w:bCs/>
        </w:rPr>
      </w:pPr>
      <w:r w:rsidRPr="009B3AB7">
        <w:rPr>
          <w:b/>
          <w:bCs/>
        </w:rPr>
        <w:t>Hide/Show the left pane</w:t>
      </w:r>
    </w:p>
    <w:p w14:paraId="244A153C" w14:textId="39736A68" w:rsidR="00C86F86" w:rsidRPr="009B3AB7" w:rsidRDefault="00C86F86" w:rsidP="00406EBA">
      <w:pPr>
        <w:pStyle w:val="BodyText"/>
      </w:pPr>
      <w:r w:rsidRPr="009B3AB7">
        <w:t>Provides a larger viewing area of the open topic and hide</w:t>
      </w:r>
      <w:r w:rsidR="006A586F" w:rsidRPr="009B3AB7">
        <w:t>s</w:t>
      </w:r>
      <w:r w:rsidRPr="009B3AB7">
        <w:t xml:space="preserve"> the left pane.</w:t>
      </w:r>
    </w:p>
    <w:p w14:paraId="491D6F58" w14:textId="77777777" w:rsidR="00C86F86" w:rsidRPr="009B3AB7" w:rsidRDefault="00C86F86" w:rsidP="00406EBA">
      <w:pPr>
        <w:pStyle w:val="NumberedList"/>
        <w:ind w:left="1800"/>
      </w:pPr>
      <w:r w:rsidRPr="009B3AB7">
        <w:t xml:space="preserve">Click the </w:t>
      </w:r>
      <w:r w:rsidRPr="009B3AB7">
        <w:rPr>
          <w:b/>
        </w:rPr>
        <w:t>Hide</w:t>
      </w:r>
      <w:r w:rsidRPr="009B3AB7">
        <w:t xml:space="preserve"> link in the upper left side of the right pane to hide the left pane.</w:t>
      </w:r>
    </w:p>
    <w:p w14:paraId="094566ED" w14:textId="77777777" w:rsidR="00C86F86" w:rsidRPr="009B3AB7" w:rsidRDefault="00C86F86" w:rsidP="00406EBA">
      <w:pPr>
        <w:pStyle w:val="NumberedList"/>
        <w:ind w:left="1800"/>
      </w:pPr>
      <w:r w:rsidRPr="009B3AB7">
        <w:t xml:space="preserve">Click the </w:t>
      </w:r>
      <w:r w:rsidRPr="009B3AB7">
        <w:rPr>
          <w:b/>
        </w:rPr>
        <w:t>Show</w:t>
      </w:r>
      <w:r w:rsidRPr="009B3AB7">
        <w:rPr>
          <w:b/>
          <w:i/>
        </w:rPr>
        <w:t xml:space="preserve"> </w:t>
      </w:r>
      <w:r w:rsidRPr="009B3AB7">
        <w:t>link in the upper left side of the pane to show the left pane.</w:t>
      </w:r>
    </w:p>
    <w:p w14:paraId="468A5169" w14:textId="77777777" w:rsidR="00C86F86" w:rsidRPr="009B3AB7" w:rsidRDefault="00C86F86" w:rsidP="00406EBA">
      <w:pPr>
        <w:pStyle w:val="ScreenField"/>
      </w:pPr>
    </w:p>
    <w:p w14:paraId="436215A4" w14:textId="77777777" w:rsidR="00C86F86" w:rsidRPr="009B3AB7" w:rsidRDefault="00C86F86" w:rsidP="00406EBA">
      <w:pPr>
        <w:pStyle w:val="BodyText"/>
        <w:rPr>
          <w:b/>
          <w:bCs/>
        </w:rPr>
      </w:pPr>
      <w:r w:rsidRPr="009B3AB7">
        <w:rPr>
          <w:b/>
          <w:bCs/>
        </w:rPr>
        <w:t>Browser Toolbar</w:t>
      </w:r>
    </w:p>
    <w:p w14:paraId="24E50F05" w14:textId="4E78D89A" w:rsidR="00C86F86" w:rsidRPr="009B3AB7" w:rsidRDefault="00C86F86" w:rsidP="00406EBA">
      <w:pPr>
        <w:pStyle w:val="BodyText"/>
      </w:pPr>
      <w:r w:rsidRPr="009B3AB7">
        <w:t xml:space="preserve">Since there is not a browser toolbar at the top of the </w:t>
      </w:r>
      <w:r w:rsidR="00C243F7" w:rsidRPr="009B3AB7">
        <w:t>VES</w:t>
      </w:r>
      <w:r w:rsidRPr="009B3AB7">
        <w:t xml:space="preserve"> </w:t>
      </w:r>
      <w:r w:rsidR="00F23D97" w:rsidRPr="009B3AB7">
        <w:t>Online Help</w:t>
      </w:r>
      <w:r w:rsidRPr="009B3AB7">
        <w:t xml:space="preserve"> window, right-click within </w:t>
      </w:r>
      <w:r w:rsidR="00C243F7" w:rsidRPr="009B3AB7">
        <w:t>VES</w:t>
      </w:r>
      <w:r w:rsidRPr="009B3AB7">
        <w:t xml:space="preserve"> </w:t>
      </w:r>
      <w:r w:rsidR="00F23D97" w:rsidRPr="009B3AB7">
        <w:t>Online Help</w:t>
      </w:r>
      <w:r w:rsidRPr="009B3AB7">
        <w:t xml:space="preserve"> window and select either </w:t>
      </w:r>
      <w:r w:rsidRPr="009B3AB7">
        <w:rPr>
          <w:b/>
        </w:rPr>
        <w:t>Back</w:t>
      </w:r>
      <w:r w:rsidRPr="009B3AB7">
        <w:t xml:space="preserve"> or </w:t>
      </w:r>
      <w:r w:rsidRPr="009B3AB7">
        <w:rPr>
          <w:b/>
        </w:rPr>
        <w:t>Forward</w:t>
      </w:r>
      <w:r w:rsidRPr="009B3AB7">
        <w:t xml:space="preserve"> to go back and forward through the history of visited topics, print a topic, or perform other tasks available within the Windows context-sensitive</w:t>
      </w:r>
      <w:r w:rsidRPr="009B3AB7">
        <w:fldChar w:fldCharType="begin"/>
      </w:r>
      <w:r w:rsidRPr="009B3AB7">
        <w:instrText xml:space="preserve"> XE "</w:instrText>
      </w:r>
      <w:r w:rsidRPr="009B3AB7">
        <w:rPr>
          <w:b/>
        </w:rPr>
        <w:instrText>Context-sensitive</w:instrText>
      </w:r>
      <w:r w:rsidRPr="009B3AB7">
        <w:instrText xml:space="preserve">:commands" </w:instrText>
      </w:r>
      <w:r w:rsidRPr="009B3AB7">
        <w:fldChar w:fldCharType="end"/>
      </w:r>
      <w:r w:rsidRPr="009B3AB7">
        <w:t xml:space="preserve"> commands.</w:t>
      </w:r>
    </w:p>
    <w:p w14:paraId="027DEF83" w14:textId="77777777" w:rsidR="00C86F86" w:rsidRPr="009B3AB7" w:rsidRDefault="00C86F86" w:rsidP="00406EBA">
      <w:pPr>
        <w:pStyle w:val="BodyText3"/>
        <w:ind w:left="720"/>
      </w:pPr>
    </w:p>
    <w:p w14:paraId="345A2D03" w14:textId="120041E6" w:rsidR="00C86F86" w:rsidRPr="009B3AB7" w:rsidRDefault="00C86F86" w:rsidP="00406EBA">
      <w:pPr>
        <w:pStyle w:val="Note"/>
        <w:shd w:val="clear" w:color="auto" w:fill="auto"/>
      </w:pPr>
      <w:r w:rsidRPr="009B3AB7">
        <w:t xml:space="preserve">The </w:t>
      </w:r>
      <w:r w:rsidRPr="009B3AB7">
        <w:rPr>
          <w:b/>
        </w:rPr>
        <w:t>Forward</w:t>
      </w:r>
      <w:r w:rsidRPr="009B3AB7">
        <w:t xml:space="preserve"> command is only available if the </w:t>
      </w:r>
      <w:r w:rsidRPr="009B3AB7">
        <w:rPr>
          <w:b/>
        </w:rPr>
        <w:t>Back</w:t>
      </w:r>
      <w:r w:rsidRPr="009B3AB7">
        <w:t xml:space="preserve"> command has been used first. At that point the </w:t>
      </w:r>
      <w:r w:rsidRPr="009B3AB7">
        <w:rPr>
          <w:b/>
        </w:rPr>
        <w:t>Forward</w:t>
      </w:r>
      <w:r w:rsidRPr="009B3AB7">
        <w:t xml:space="preserve"> command becomes available.</w:t>
      </w:r>
    </w:p>
    <w:p w14:paraId="020705FB" w14:textId="77777777" w:rsidR="00F9728E" w:rsidRPr="009B3AB7" w:rsidRDefault="00F9728E" w:rsidP="00406EBA">
      <w:pPr>
        <w:pStyle w:val="BodyText"/>
      </w:pPr>
    </w:p>
    <w:p w14:paraId="2808F303" w14:textId="5DA165CC" w:rsidR="00C86F86" w:rsidRPr="009B3AB7" w:rsidRDefault="00C86F86" w:rsidP="00406EBA">
      <w:pPr>
        <w:pStyle w:val="BodyText"/>
      </w:pPr>
      <w:r w:rsidRPr="009B3AB7">
        <w:t xml:space="preserve">The </w:t>
      </w:r>
      <w:r w:rsidR="001C5BEE" w:rsidRPr="009B3AB7">
        <w:t>TOC</w:t>
      </w:r>
      <w:r w:rsidRPr="009B3AB7">
        <w:t xml:space="preserve"> on the left side of the </w:t>
      </w:r>
      <w:r w:rsidR="00C243F7" w:rsidRPr="009B3AB7">
        <w:t>VES</w:t>
      </w:r>
      <w:r w:rsidRPr="009B3AB7">
        <w:t xml:space="preserve"> </w:t>
      </w:r>
      <w:r w:rsidR="00F23D97" w:rsidRPr="009B3AB7">
        <w:t>Online Help</w:t>
      </w:r>
      <w:r w:rsidRPr="009B3AB7">
        <w:t xml:space="preserve"> can also be used to navigate throughout the </w:t>
      </w:r>
      <w:r w:rsidR="00C243F7" w:rsidRPr="009B3AB7">
        <w:t>VES</w:t>
      </w:r>
      <w:r w:rsidRPr="009B3AB7">
        <w:t xml:space="preserve"> </w:t>
      </w:r>
      <w:r w:rsidR="00F23D97" w:rsidRPr="009B3AB7">
        <w:t>Online Help</w:t>
      </w:r>
      <w:r w:rsidRPr="009B3AB7">
        <w:t xml:space="preserve">. </w:t>
      </w:r>
    </w:p>
    <w:p w14:paraId="1365FF47" w14:textId="77777777" w:rsidR="00F9728E" w:rsidRPr="009B3AB7" w:rsidRDefault="00F9728E" w:rsidP="00406EBA">
      <w:pPr>
        <w:pStyle w:val="BodyText"/>
      </w:pPr>
    </w:p>
    <w:p w14:paraId="7A5F719C" w14:textId="77777777" w:rsidR="00C86F86" w:rsidRPr="009B3AB7" w:rsidRDefault="00C86F86" w:rsidP="00406EBA">
      <w:pPr>
        <w:pStyle w:val="BodyText"/>
        <w:rPr>
          <w:b/>
          <w:bCs/>
        </w:rPr>
      </w:pPr>
      <w:r w:rsidRPr="009B3AB7">
        <w:rPr>
          <w:b/>
          <w:bCs/>
        </w:rPr>
        <w:t>WebHelp Build Date</w:t>
      </w:r>
    </w:p>
    <w:p w14:paraId="3A96755E" w14:textId="4AFF0582" w:rsidR="00C86F86" w:rsidRPr="009B3AB7" w:rsidRDefault="00C86F86" w:rsidP="00406EBA">
      <w:pPr>
        <w:pStyle w:val="BodyText"/>
      </w:pPr>
      <w:r w:rsidRPr="009B3AB7">
        <w:t xml:space="preserve">Click the </w:t>
      </w:r>
      <w:r w:rsidRPr="009B3AB7">
        <w:rPr>
          <w:b/>
        </w:rPr>
        <w:t>Systems Parameters</w:t>
      </w:r>
      <w:r w:rsidRPr="009B3AB7">
        <w:t xml:space="preserve"> topic to view the WebHelp Build Date. The build date is next to the topic title.</w:t>
      </w:r>
    </w:p>
    <w:p w14:paraId="34832757" w14:textId="77777777" w:rsidR="00F9728E" w:rsidRPr="009B3AB7" w:rsidRDefault="00F9728E" w:rsidP="00406EBA">
      <w:pPr>
        <w:pStyle w:val="BodyText"/>
      </w:pPr>
    </w:p>
    <w:p w14:paraId="34B2B303" w14:textId="77777777" w:rsidR="004B30CF" w:rsidRPr="009B3AB7" w:rsidRDefault="004B30CF">
      <w:pPr>
        <w:rPr>
          <w:b/>
          <w:bCs/>
          <w:sz w:val="24"/>
          <w:szCs w:val="20"/>
        </w:rPr>
      </w:pPr>
      <w:r w:rsidRPr="009B3AB7">
        <w:rPr>
          <w:b/>
          <w:bCs/>
        </w:rPr>
        <w:br w:type="page"/>
      </w:r>
    </w:p>
    <w:p w14:paraId="52B36EAF" w14:textId="1CF66CA5" w:rsidR="00C86F86" w:rsidRPr="009B3AB7" w:rsidRDefault="00C86F86" w:rsidP="00406EBA">
      <w:pPr>
        <w:pStyle w:val="BodyText"/>
        <w:rPr>
          <w:b/>
          <w:bCs/>
        </w:rPr>
      </w:pPr>
      <w:r w:rsidRPr="009B3AB7">
        <w:rPr>
          <w:b/>
          <w:bCs/>
        </w:rPr>
        <w:lastRenderedPageBreak/>
        <w:t xml:space="preserve">Adjusting the main screen and </w:t>
      </w:r>
      <w:r w:rsidR="001C5BEE" w:rsidRPr="009B3AB7">
        <w:rPr>
          <w:b/>
          <w:bCs/>
        </w:rPr>
        <w:t>TOC</w:t>
      </w:r>
      <w:r w:rsidRPr="009B3AB7">
        <w:rPr>
          <w:b/>
          <w:bCs/>
        </w:rPr>
        <w:t xml:space="preserve"> size</w:t>
      </w:r>
    </w:p>
    <w:p w14:paraId="48AA1F24" w14:textId="77777777" w:rsidR="00C86F86" w:rsidRPr="009B3AB7" w:rsidRDefault="00C86F86" w:rsidP="00406EBA">
      <w:pPr>
        <w:pStyle w:val="BodyText"/>
      </w:pPr>
      <w:r w:rsidRPr="009B3AB7">
        <w:t>Adjust the width and height of the main screen window by dragging the edges of the window in or out.</w:t>
      </w:r>
    </w:p>
    <w:p w14:paraId="417993AD" w14:textId="77777777" w:rsidR="00C86F86" w:rsidRPr="009B3AB7" w:rsidRDefault="00C86F86" w:rsidP="00406EBA">
      <w:pPr>
        <w:pStyle w:val="BodyText"/>
      </w:pPr>
      <w:r w:rsidRPr="009B3AB7">
        <w:t xml:space="preserve">Adjust the width of the table of contents pane by pointing to the right edge of the left pane until the mouse pointer turns into a line with arrows on each end: </w:t>
      </w:r>
      <w:r w:rsidRPr="009B3AB7">
        <w:rPr>
          <w:noProof/>
        </w:rPr>
        <w:drawing>
          <wp:inline distT="0" distB="0" distL="0" distR="0" wp14:anchorId="517D6816" wp14:editId="530F068F">
            <wp:extent cx="238760" cy="119380"/>
            <wp:effectExtent l="19050" t="0" r="8890" b="0"/>
            <wp:docPr id="43" name="Picture 43" descr="left and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ft and right arrow"/>
                    <pic:cNvPicPr>
                      <a:picLocks noChangeAspect="1" noChangeArrowheads="1"/>
                    </pic:cNvPicPr>
                  </pic:nvPicPr>
                  <pic:blipFill>
                    <a:blip r:embed="rId34" cstate="print"/>
                    <a:srcRect/>
                    <a:stretch>
                      <a:fillRect/>
                    </a:stretch>
                  </pic:blipFill>
                  <pic:spPr bwMode="auto">
                    <a:xfrm>
                      <a:off x="0" y="0"/>
                      <a:ext cx="238760" cy="119380"/>
                    </a:xfrm>
                    <a:prstGeom prst="rect">
                      <a:avLst/>
                    </a:prstGeom>
                    <a:noFill/>
                    <a:ln w="9525">
                      <a:noFill/>
                      <a:miter lim="800000"/>
                      <a:headEnd/>
                      <a:tailEnd/>
                    </a:ln>
                  </pic:spPr>
                </pic:pic>
              </a:graphicData>
            </a:graphic>
          </wp:inline>
        </w:drawing>
      </w:r>
      <w:r w:rsidRPr="009B3AB7">
        <w:t xml:space="preserve">  Drag the pane to the right or left with the left mouse button held down.</w:t>
      </w:r>
    </w:p>
    <w:p w14:paraId="70232764" w14:textId="77777777" w:rsidR="00C86F86" w:rsidRPr="009B3AB7" w:rsidRDefault="00C86F86" w:rsidP="00406EBA">
      <w:pPr>
        <w:pStyle w:val="ListBullet"/>
        <w:numPr>
          <w:ilvl w:val="0"/>
          <w:numId w:val="0"/>
        </w:numPr>
        <w:ind w:left="360"/>
      </w:pPr>
    </w:p>
    <w:p w14:paraId="0FAB157A" w14:textId="77777777" w:rsidR="00C86F86" w:rsidRPr="009B3AB7" w:rsidRDefault="00C86F86" w:rsidP="00406EBA">
      <w:pPr>
        <w:rPr>
          <w:rStyle w:val="BodyItalic"/>
          <w:b/>
        </w:rPr>
      </w:pPr>
      <w:r w:rsidRPr="009B3AB7">
        <w:rPr>
          <w:rStyle w:val="BodyItalic"/>
          <w:b/>
        </w:rPr>
        <w:t>Navigating Help Topics</w:t>
      </w:r>
    </w:p>
    <w:p w14:paraId="31639D66" w14:textId="77777777" w:rsidR="00C86F86" w:rsidRPr="009B3AB7" w:rsidRDefault="00C86F86" w:rsidP="00406EBA">
      <w:pPr>
        <w:rPr>
          <w:rStyle w:val="BodyItalic"/>
          <w:b/>
        </w:rPr>
      </w:pPr>
    </w:p>
    <w:p w14:paraId="559A0EBF" w14:textId="77D4593E" w:rsidR="00C86F86" w:rsidRPr="009B3AB7" w:rsidRDefault="00C86F86" w:rsidP="00406EBA">
      <w:pPr>
        <w:pStyle w:val="Note"/>
        <w:shd w:val="clear" w:color="auto" w:fill="auto"/>
      </w:pPr>
      <w:r w:rsidRPr="009B3AB7">
        <w:t xml:space="preserve">The following navigational techniques generally refer to the </w:t>
      </w:r>
      <w:r w:rsidR="00F23D97" w:rsidRPr="009B3AB7">
        <w:t>Online Help</w:t>
      </w:r>
      <w:r w:rsidRPr="009B3AB7">
        <w:t>, where indicated, and not the written documentation:</w:t>
      </w:r>
    </w:p>
    <w:p w14:paraId="7244055C" w14:textId="77777777" w:rsidR="00F9728E" w:rsidRPr="009B3AB7" w:rsidRDefault="00F9728E" w:rsidP="00406EBA">
      <w:pPr>
        <w:pStyle w:val="NoteLightbulb"/>
        <w:numPr>
          <w:ilvl w:val="0"/>
          <w:numId w:val="0"/>
        </w:numPr>
        <w:ind w:left="360"/>
      </w:pPr>
    </w:p>
    <w:p w14:paraId="1234942D" w14:textId="77777777" w:rsidR="00C86F86" w:rsidRPr="009B3AB7" w:rsidRDefault="00C86F86" w:rsidP="00406EBA">
      <w:pPr>
        <w:rPr>
          <w:rStyle w:val="BodyItalic"/>
          <w:b/>
        </w:rPr>
      </w:pPr>
    </w:p>
    <w:p w14:paraId="06252D36" w14:textId="7FB2E218" w:rsidR="00C86F86" w:rsidRPr="009B3AB7" w:rsidRDefault="00C86F86" w:rsidP="00406EBA">
      <w:pPr>
        <w:rPr>
          <w:rStyle w:val="BodyItalic"/>
          <w:b/>
        </w:rPr>
      </w:pPr>
      <w:r w:rsidRPr="009B3AB7">
        <w:rPr>
          <w:rStyle w:val="BodyItalic"/>
          <w:b/>
        </w:rPr>
        <w:t>Links (</w:t>
      </w:r>
      <w:r w:rsidR="00F23D97" w:rsidRPr="009B3AB7">
        <w:rPr>
          <w:rStyle w:val="BodyItalic"/>
          <w:b/>
        </w:rPr>
        <w:t>Online Help</w:t>
      </w:r>
      <w:r w:rsidRPr="009B3AB7">
        <w:rPr>
          <w:rStyle w:val="BodyItalic"/>
          <w:b/>
        </w:rPr>
        <w:t>)</w:t>
      </w:r>
    </w:p>
    <w:p w14:paraId="5B442032" w14:textId="5A372C58" w:rsidR="00C86F86" w:rsidRPr="009B3AB7" w:rsidRDefault="00C86F86" w:rsidP="00406EBA">
      <w:pPr>
        <w:pStyle w:val="BodyText"/>
      </w:pPr>
      <w:r w:rsidRPr="009B3AB7">
        <w:rPr>
          <w:rFonts w:ascii="Verdana" w:hAnsi="Verdana"/>
          <w:b/>
          <w:color w:val="0000FF"/>
          <w:position w:val="-6"/>
          <w:sz w:val="28"/>
          <w:szCs w:val="28"/>
        </w:rPr>
        <w:t>*</w:t>
      </w:r>
      <w:r w:rsidRPr="009B3AB7">
        <w:t xml:space="preserve"> symbol indicates a required field in the </w:t>
      </w:r>
      <w:r w:rsidR="00F23D97" w:rsidRPr="009B3AB7">
        <w:t>Online Help</w:t>
      </w:r>
      <w:r w:rsidRPr="009B3AB7">
        <w:t xml:space="preserve">. </w:t>
      </w:r>
    </w:p>
    <w:p w14:paraId="5F94051D" w14:textId="649DF286" w:rsidR="00C86F86" w:rsidRPr="009B3AB7" w:rsidRDefault="00C86F86" w:rsidP="00406EBA">
      <w:pPr>
        <w:pStyle w:val="BodyText"/>
      </w:pPr>
      <w:r w:rsidRPr="009B3AB7">
        <w:rPr>
          <w:noProof/>
        </w:rPr>
        <w:drawing>
          <wp:inline distT="0" distB="0" distL="0" distR="0" wp14:anchorId="027B6B61" wp14:editId="53D30A08">
            <wp:extent cx="119380" cy="119380"/>
            <wp:effectExtent l="19050" t="0" r="0" b="0"/>
            <wp:docPr id="9" name="Picture 9" descr="required fiel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required field symbol"/>
                    <pic:cNvPicPr>
                      <a:picLocks noChangeAspect="1" noChangeArrowheads="1"/>
                    </pic:cNvPicPr>
                  </pic:nvPicPr>
                  <pic:blipFill>
                    <a:blip r:embed="rId35"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9B3AB7">
        <w:t xml:space="preserve">  symbol indicates a required field in the user guide.</w:t>
      </w:r>
    </w:p>
    <w:p w14:paraId="4C951967" w14:textId="56E8161B" w:rsidR="00C86F86" w:rsidRPr="009B3AB7" w:rsidRDefault="00C86F86" w:rsidP="00406EBA">
      <w:pPr>
        <w:pStyle w:val="BodyText"/>
      </w:pPr>
      <w:r w:rsidRPr="009B3AB7">
        <w:rPr>
          <w:noProof/>
        </w:rPr>
        <w:drawing>
          <wp:inline distT="0" distB="0" distL="0" distR="0" wp14:anchorId="6234ABAC" wp14:editId="19AAE35E">
            <wp:extent cx="119380" cy="119380"/>
            <wp:effectExtent l="19050" t="0" r="0" b="0"/>
            <wp:docPr id="48" name="Picture 48" descr="submitted field err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bmitted field error symbol"/>
                    <pic:cNvPicPr>
                      <a:picLocks noChangeAspect="1" noChangeArrowheads="1"/>
                    </pic:cNvPicPr>
                  </pic:nvPicPr>
                  <pic:blipFill>
                    <a:blip r:embed="rId36"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9B3AB7">
        <w:t xml:space="preserve">  symbol is displayed when a submitted field has an error</w:t>
      </w:r>
      <w:r w:rsidRPr="009B3AB7">
        <w:fldChar w:fldCharType="begin"/>
      </w:r>
      <w:r w:rsidRPr="009B3AB7">
        <w:instrText xml:space="preserve"> XE "</w:instrText>
      </w:r>
      <w:r w:rsidRPr="009B3AB7">
        <w:rPr>
          <w:b/>
        </w:rPr>
        <w:instrText>Error</w:instrText>
      </w:r>
      <w:r w:rsidRPr="009B3AB7">
        <w:instrText xml:space="preserve">" </w:instrText>
      </w:r>
      <w:r w:rsidRPr="009B3AB7">
        <w:fldChar w:fldCharType="end"/>
      </w:r>
      <w:r w:rsidRPr="009B3AB7">
        <w:t>.</w:t>
      </w:r>
    </w:p>
    <w:p w14:paraId="0EFC6587" w14:textId="7510D72F" w:rsidR="00C86F86" w:rsidRPr="009B3AB7" w:rsidRDefault="00C86F86" w:rsidP="00406EBA">
      <w:pPr>
        <w:pStyle w:val="BodyText"/>
      </w:pPr>
      <w:r w:rsidRPr="009B3AB7">
        <w:rPr>
          <w:noProof/>
        </w:rPr>
        <w:drawing>
          <wp:inline distT="0" distB="0" distL="0" distR="0" wp14:anchorId="4BE1469E" wp14:editId="1C5F0174">
            <wp:extent cx="151130" cy="151130"/>
            <wp:effectExtent l="19050" t="0" r="1270" b="0"/>
            <wp:docPr id="49" name="Picture 49" descr="data chang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ta changed symbol"/>
                    <pic:cNvPicPr>
                      <a:picLocks noChangeAspect="1" noChangeArrowheads="1"/>
                    </pic:cNvPicPr>
                  </pic:nvPicPr>
                  <pic:blipFill>
                    <a:blip r:embed="rId37"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9B3AB7">
        <w:t xml:space="preserve">  symbol ("data changed") is displayed when a type of data has changed on the </w:t>
      </w:r>
      <w:r w:rsidRPr="009B3AB7">
        <w:rPr>
          <w:i/>
        </w:rPr>
        <w:t>History</w:t>
      </w:r>
      <w:r w:rsidRPr="009B3AB7">
        <w:t xml:space="preserve">, </w:t>
      </w:r>
      <w:r w:rsidRPr="009B3AB7">
        <w:rPr>
          <w:i/>
        </w:rPr>
        <w:t>Veteran Merge</w:t>
      </w:r>
      <w:r w:rsidRPr="009B3AB7">
        <w:t>, and user-related confirmation windows.</w:t>
      </w:r>
    </w:p>
    <w:p w14:paraId="170586ED" w14:textId="3E98DEC4" w:rsidR="00F9728E" w:rsidRPr="009B3AB7" w:rsidRDefault="00271EB9" w:rsidP="00406EBA">
      <w:pPr>
        <w:pStyle w:val="Note"/>
        <w:shd w:val="clear" w:color="auto" w:fill="auto"/>
      </w:pPr>
      <w:r w:rsidRPr="009B3AB7">
        <w:t>I</w:t>
      </w:r>
      <w:r w:rsidR="00C86F86" w:rsidRPr="009B3AB7">
        <w:t>ndicates a note or item of special interest.</w:t>
      </w:r>
    </w:p>
    <w:p w14:paraId="028025FE" w14:textId="77777777" w:rsidR="00EF428E" w:rsidRPr="009B3AB7" w:rsidRDefault="00EF428E" w:rsidP="00406EBA">
      <w:pPr>
        <w:pStyle w:val="Heading2"/>
      </w:pPr>
      <w:bookmarkStart w:id="35" w:name="_Toc67408539"/>
      <w:bookmarkStart w:id="36" w:name="_Toc151389030"/>
      <w:bookmarkStart w:id="37" w:name="Accessibility"/>
      <w:r w:rsidRPr="009B3AB7">
        <w:t>508 Compliance &amp; Accessibility</w:t>
      </w:r>
      <w:bookmarkEnd w:id="35"/>
      <w:bookmarkEnd w:id="36"/>
      <w:r w:rsidRPr="009B3AB7">
        <w:t xml:space="preserve"> </w:t>
      </w:r>
    </w:p>
    <w:bookmarkEnd w:id="37"/>
    <w:p w14:paraId="50E482D4" w14:textId="738C97A7" w:rsidR="00FF2F8F" w:rsidRPr="009B3AB7" w:rsidRDefault="00EF428E" w:rsidP="00406EBA">
      <w:pPr>
        <w:pStyle w:val="BodyText"/>
      </w:pPr>
      <w:r w:rsidRPr="009B3AB7">
        <w:t xml:space="preserve">With every release, the Department of Veterans Affairs strives to improve accessibility in </w:t>
      </w:r>
      <w:r w:rsidR="00C243F7" w:rsidRPr="009B3AB7">
        <w:t>VES</w:t>
      </w:r>
      <w:r w:rsidRPr="009B3AB7">
        <w:t xml:space="preserve"> through the World Wide Web Consortium (W3C)’s Web Content Accessibility Guidelines (WCAG) 2.0, Levels A and AA.</w:t>
      </w:r>
    </w:p>
    <w:p w14:paraId="31BCC3F6" w14:textId="25DA8FD6" w:rsidR="00EF428E" w:rsidRPr="009B3AB7" w:rsidRDefault="00EF428E" w:rsidP="00406EBA">
      <w:pPr>
        <w:pStyle w:val="BodyText"/>
      </w:pPr>
      <w:r w:rsidRPr="009B3AB7">
        <w:t xml:space="preserve">It's important to mention that because Adobe RoboHelp displays a leveled hierarchy of contents through </w:t>
      </w:r>
      <w:r w:rsidR="0059742B" w:rsidRPr="009B3AB7">
        <w:t>expanded</w:t>
      </w:r>
      <w:r w:rsidRPr="009B3AB7">
        <w:t xml:space="preserve"> and c</w:t>
      </w:r>
      <w:r w:rsidR="0059742B" w:rsidRPr="009B3AB7">
        <w:t>ollapsed</w:t>
      </w:r>
      <w:r w:rsidRPr="009B3AB7">
        <w:t xml:space="preserve"> </w:t>
      </w:r>
      <w:r w:rsidR="0059742B" w:rsidRPr="009B3AB7">
        <w:t>icons.</w:t>
      </w:r>
      <w:r w:rsidRPr="009B3AB7">
        <w:t xml:space="preserve"> </w:t>
      </w:r>
      <w:r w:rsidR="00C243F7" w:rsidRPr="009B3AB7">
        <w:t>VES</w:t>
      </w:r>
      <w:r w:rsidRPr="009B3AB7">
        <w:t xml:space="preserve"> users must click the </w:t>
      </w:r>
      <w:r w:rsidR="00FF2F8F" w:rsidRPr="009B3AB7">
        <w:t>collapsed</w:t>
      </w:r>
      <w:r w:rsidRPr="009B3AB7">
        <w:t xml:space="preserve"> </w:t>
      </w:r>
      <w:r w:rsidR="00FF2F8F" w:rsidRPr="009B3AB7">
        <w:rPr>
          <w:noProof/>
        </w:rPr>
        <w:drawing>
          <wp:inline distT="0" distB="0" distL="0" distR="0" wp14:anchorId="4C7CFD1C" wp14:editId="7206FEE6">
            <wp:extent cx="209550" cy="190500"/>
            <wp:effectExtent l="0" t="0" r="0" b="0"/>
            <wp:docPr id="41" name="Picture 41"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9B3AB7">
        <w:t>icon to display contents</w:t>
      </w:r>
      <w:r w:rsidR="00FF2F8F" w:rsidRPr="009B3AB7">
        <w:rPr>
          <w:noProof/>
        </w:rPr>
        <w:drawing>
          <wp:inline distT="0" distB="0" distL="0" distR="0" wp14:anchorId="3223F05F" wp14:editId="27C946E1">
            <wp:extent cx="190500" cy="215900"/>
            <wp:effectExtent l="0" t="0" r="0" b="0"/>
            <wp:docPr id="35" name="Picture 3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0059742B" w:rsidRPr="009B3AB7">
        <w:t>for</w:t>
      </w:r>
      <w:r w:rsidRPr="009B3AB7">
        <w:t xml:space="preserve"> that section and re-click the </w:t>
      </w:r>
      <w:r w:rsidR="00723B51" w:rsidRPr="009B3AB7">
        <w:t xml:space="preserve">expanded </w:t>
      </w:r>
      <w:r w:rsidR="00FF2F8F" w:rsidRPr="009B3AB7">
        <w:rPr>
          <w:noProof/>
        </w:rPr>
        <w:drawing>
          <wp:inline distT="0" distB="0" distL="0" distR="0" wp14:anchorId="7FA2A13B" wp14:editId="1D1054CA">
            <wp:extent cx="165100" cy="165100"/>
            <wp:effectExtent l="0" t="0" r="6350" b="6350"/>
            <wp:docPr id="34" name="Picture 34"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Pr="009B3AB7">
        <w:t xml:space="preserve"> icon to close the contents of that section.</w:t>
      </w:r>
    </w:p>
    <w:p w14:paraId="4CCCCC13" w14:textId="468A45FE" w:rsidR="008A1D49" w:rsidRPr="009B3AB7" w:rsidRDefault="008A1D49" w:rsidP="00406EBA">
      <w:pPr>
        <w:pStyle w:val="BodyText"/>
      </w:pPr>
      <w:r w:rsidRPr="009B3AB7">
        <w:t>Simple interface patterns that allow you to expand and collapse content can be helpful accessibility aids as they give users the choice of revealing content to read it, or bypassing the content, making page navigation more efficient for screen-reader users and people using the keyboard or alternative input devices.</w:t>
      </w:r>
    </w:p>
    <w:p w14:paraId="41ABFB30" w14:textId="7DD03913" w:rsidR="004B30CF" w:rsidRPr="009B3AB7" w:rsidRDefault="004B30CF">
      <w:pPr>
        <w:rPr>
          <w:sz w:val="24"/>
          <w:szCs w:val="20"/>
        </w:rPr>
      </w:pPr>
      <w:r w:rsidRPr="009B3AB7">
        <w:br w:type="page"/>
      </w:r>
    </w:p>
    <w:p w14:paraId="31B681D6" w14:textId="77777777" w:rsidR="00EF428E" w:rsidRPr="009B3AB7" w:rsidRDefault="00EF428E" w:rsidP="00406EBA">
      <w:pPr>
        <w:pStyle w:val="Heading3"/>
      </w:pPr>
      <w:bookmarkStart w:id="38" w:name="_Toc67408540"/>
      <w:bookmarkStart w:id="39" w:name="_Toc151389031"/>
      <w:r w:rsidRPr="009B3AB7">
        <w:lastRenderedPageBreak/>
        <w:t>Accessibility Software</w:t>
      </w:r>
      <w:bookmarkEnd w:id="38"/>
      <w:bookmarkEnd w:id="39"/>
    </w:p>
    <w:p w14:paraId="419FB24A" w14:textId="4A706DF1" w:rsidR="00EF428E" w:rsidRPr="009B3AB7" w:rsidRDefault="00EF428E" w:rsidP="00406EBA">
      <w:pPr>
        <w:pStyle w:val="BodyText"/>
      </w:pPr>
      <w:r w:rsidRPr="009B3AB7">
        <w:t xml:space="preserve">The table below lists accessibility software used to assist disabled users with </w:t>
      </w:r>
      <w:r w:rsidR="00C243F7" w:rsidRPr="009B3AB7">
        <w:t>VES</w:t>
      </w:r>
      <w:r w:rsidRPr="009B3AB7">
        <w:t>.</w:t>
      </w:r>
    </w:p>
    <w:p w14:paraId="2687A447" w14:textId="187FE56C" w:rsidR="00EF428E" w:rsidRPr="009B3AB7" w:rsidRDefault="00EF428E" w:rsidP="00406EBA">
      <w:pPr>
        <w:pStyle w:val="Caption"/>
        <w:jc w:val="center"/>
      </w:pPr>
      <w:bookmarkStart w:id="40" w:name="_Toc151389074"/>
      <w:r w:rsidRPr="009B3AB7">
        <w:t xml:space="preserve">Table </w:t>
      </w:r>
      <w:fldSimple w:instr=" SEQ Table \* ARABIC ">
        <w:r w:rsidR="00AB7989">
          <w:rPr>
            <w:noProof/>
          </w:rPr>
          <w:t>1</w:t>
        </w:r>
      </w:fldSimple>
      <w:r w:rsidRPr="009B3AB7">
        <w:t>: Accessibility Software</w:t>
      </w:r>
      <w:bookmarkEnd w:id="40"/>
    </w:p>
    <w:tbl>
      <w:tblPr>
        <w:tblStyle w:val="TableGrid"/>
        <w:tblW w:w="0" w:type="auto"/>
        <w:tblLook w:val="04A0" w:firstRow="1" w:lastRow="0" w:firstColumn="1" w:lastColumn="0" w:noHBand="0" w:noVBand="1"/>
        <w:tblDescription w:val="Accessbility Software Table."/>
      </w:tblPr>
      <w:tblGrid>
        <w:gridCol w:w="3116"/>
        <w:gridCol w:w="3117"/>
        <w:gridCol w:w="3117"/>
      </w:tblGrid>
      <w:tr w:rsidR="00EF428E" w:rsidRPr="009B3AB7" w14:paraId="3EAB7A62" w14:textId="77777777" w:rsidTr="00EF428E">
        <w:trPr>
          <w:tblHeader/>
        </w:trPr>
        <w:tc>
          <w:tcPr>
            <w:tcW w:w="3116" w:type="dxa"/>
            <w:shd w:val="clear" w:color="auto" w:fill="D9D9D9" w:themeFill="background1" w:themeFillShade="D9"/>
          </w:tcPr>
          <w:p w14:paraId="3CB5FC6E" w14:textId="77777777" w:rsidR="00EF428E" w:rsidRPr="009B3AB7" w:rsidRDefault="00EF428E" w:rsidP="00406EBA">
            <w:pPr>
              <w:pStyle w:val="BodyText"/>
              <w:jc w:val="center"/>
              <w:rPr>
                <w:rFonts w:ascii="Arial" w:hAnsi="Arial" w:cs="Arial"/>
                <w:b/>
                <w:bCs/>
                <w:sz w:val="20"/>
              </w:rPr>
            </w:pPr>
            <w:r w:rsidRPr="009B3AB7">
              <w:rPr>
                <w:rFonts w:ascii="Arial" w:hAnsi="Arial" w:cs="Arial"/>
                <w:b/>
                <w:bCs/>
                <w:sz w:val="20"/>
              </w:rPr>
              <w:t>Accessibility Software</w:t>
            </w:r>
          </w:p>
        </w:tc>
        <w:tc>
          <w:tcPr>
            <w:tcW w:w="3117" w:type="dxa"/>
            <w:shd w:val="clear" w:color="auto" w:fill="D9D9D9" w:themeFill="background1" w:themeFillShade="D9"/>
          </w:tcPr>
          <w:p w14:paraId="2CA1CA20" w14:textId="77777777" w:rsidR="00EF428E" w:rsidRPr="009B3AB7" w:rsidRDefault="00EF428E" w:rsidP="00406EBA">
            <w:pPr>
              <w:pStyle w:val="BodyText"/>
              <w:jc w:val="center"/>
              <w:rPr>
                <w:rFonts w:ascii="Arial" w:hAnsi="Arial" w:cs="Arial"/>
                <w:b/>
                <w:bCs/>
                <w:sz w:val="20"/>
              </w:rPr>
            </w:pPr>
            <w:r w:rsidRPr="009B3AB7">
              <w:rPr>
                <w:rFonts w:ascii="Arial" w:hAnsi="Arial" w:cs="Arial"/>
                <w:b/>
                <w:bCs/>
                <w:sz w:val="20"/>
              </w:rPr>
              <w:t>Description</w:t>
            </w:r>
          </w:p>
        </w:tc>
        <w:tc>
          <w:tcPr>
            <w:tcW w:w="3117" w:type="dxa"/>
            <w:shd w:val="clear" w:color="auto" w:fill="D9D9D9" w:themeFill="background1" w:themeFillShade="D9"/>
          </w:tcPr>
          <w:p w14:paraId="55D3F003" w14:textId="77777777" w:rsidR="00EF428E" w:rsidRPr="009B3AB7" w:rsidRDefault="00EF428E" w:rsidP="00406EBA">
            <w:pPr>
              <w:pStyle w:val="BodyText"/>
              <w:jc w:val="center"/>
              <w:rPr>
                <w:rFonts w:ascii="Arial" w:hAnsi="Arial" w:cs="Arial"/>
                <w:b/>
                <w:bCs/>
                <w:sz w:val="20"/>
              </w:rPr>
            </w:pPr>
            <w:r w:rsidRPr="009B3AB7">
              <w:rPr>
                <w:rFonts w:ascii="Arial" w:hAnsi="Arial" w:cs="Arial"/>
                <w:b/>
                <w:bCs/>
                <w:sz w:val="20"/>
              </w:rPr>
              <w:t>Keyboard Shortcuts</w:t>
            </w:r>
          </w:p>
        </w:tc>
      </w:tr>
      <w:tr w:rsidR="00EF428E" w:rsidRPr="009B3AB7" w14:paraId="4CFC7475" w14:textId="77777777" w:rsidTr="00EF428E">
        <w:tc>
          <w:tcPr>
            <w:tcW w:w="3116" w:type="dxa"/>
            <w:vAlign w:val="center"/>
          </w:tcPr>
          <w:p w14:paraId="5382CC87" w14:textId="77777777" w:rsidR="00EF428E" w:rsidRPr="009B3AB7" w:rsidRDefault="00EF428E" w:rsidP="00406EBA">
            <w:pPr>
              <w:pStyle w:val="TableTextSmall"/>
            </w:pPr>
            <w:r w:rsidRPr="009B3AB7">
              <w:t>Jaws (Job Access with Speech)</w:t>
            </w:r>
          </w:p>
        </w:tc>
        <w:tc>
          <w:tcPr>
            <w:tcW w:w="3117" w:type="dxa"/>
            <w:vAlign w:val="center"/>
          </w:tcPr>
          <w:p w14:paraId="5BED4975" w14:textId="07ACCE3A" w:rsidR="00EF428E" w:rsidRPr="009B3AB7" w:rsidRDefault="00EF428E" w:rsidP="00406EBA">
            <w:pPr>
              <w:pStyle w:val="TableTextSmall"/>
            </w:pPr>
            <w:r w:rsidRPr="009B3AB7">
              <w:t xml:space="preserve">Assists blind and visually impaired Veterans with reading screens on </w:t>
            </w:r>
            <w:r w:rsidR="00C243F7" w:rsidRPr="009B3AB7">
              <w:t>VES</w:t>
            </w:r>
            <w:r w:rsidRPr="009B3AB7">
              <w:t xml:space="preserve"> either with a text-to-speech output or a Braille display.</w:t>
            </w:r>
          </w:p>
        </w:tc>
        <w:tc>
          <w:tcPr>
            <w:tcW w:w="3117" w:type="dxa"/>
            <w:vAlign w:val="center"/>
          </w:tcPr>
          <w:p w14:paraId="3927F55B" w14:textId="132AE42C" w:rsidR="00EF428E" w:rsidRPr="009B3AB7" w:rsidRDefault="00000000" w:rsidP="00406EBA">
            <w:pPr>
              <w:pStyle w:val="TableTextSmall"/>
            </w:pPr>
            <w:hyperlink r:id="rId38" w:tooltip="The JAWS Keystrokes link takes Enrollment System users to the JAWS website." w:history="1">
              <w:r w:rsidR="00EF428E" w:rsidRPr="009B3AB7">
                <w:rPr>
                  <w:rStyle w:val="Hyperlink"/>
                  <w:szCs w:val="22"/>
                </w:rPr>
                <w:t>JAWS Keystrokes</w:t>
              </w:r>
            </w:hyperlink>
          </w:p>
        </w:tc>
      </w:tr>
      <w:tr w:rsidR="00EF428E" w:rsidRPr="009B3AB7" w14:paraId="6C7751D4" w14:textId="77777777" w:rsidTr="00EF428E">
        <w:tc>
          <w:tcPr>
            <w:tcW w:w="3116" w:type="dxa"/>
            <w:vAlign w:val="center"/>
          </w:tcPr>
          <w:p w14:paraId="156179E6" w14:textId="77777777" w:rsidR="00EF428E" w:rsidRPr="009B3AB7" w:rsidRDefault="00EF428E" w:rsidP="00406EBA">
            <w:pPr>
              <w:pStyle w:val="TableTextSmall"/>
            </w:pPr>
            <w:r w:rsidRPr="009B3AB7">
              <w:t>ZoomText Magnifier / Reader</w:t>
            </w:r>
          </w:p>
        </w:tc>
        <w:tc>
          <w:tcPr>
            <w:tcW w:w="3117" w:type="dxa"/>
            <w:vAlign w:val="center"/>
          </w:tcPr>
          <w:p w14:paraId="578E250D" w14:textId="6AD6664A" w:rsidR="00EF428E" w:rsidRPr="009B3AB7" w:rsidRDefault="00EF428E" w:rsidP="00406EBA">
            <w:pPr>
              <w:pStyle w:val="TableTextSmall"/>
            </w:pPr>
            <w:r w:rsidRPr="009B3AB7">
              <w:t xml:space="preserve">Magnifies </w:t>
            </w:r>
            <w:r w:rsidR="00C243F7" w:rsidRPr="009B3AB7">
              <w:t>VES</w:t>
            </w:r>
            <w:r w:rsidRPr="009B3AB7">
              <w:t xml:space="preserve"> screens to varying levels and assists Veterans with screen reading.</w:t>
            </w:r>
          </w:p>
        </w:tc>
        <w:tc>
          <w:tcPr>
            <w:tcW w:w="3117" w:type="dxa"/>
            <w:vAlign w:val="center"/>
          </w:tcPr>
          <w:p w14:paraId="03303BEB" w14:textId="241DE2B1" w:rsidR="00EF428E" w:rsidRPr="009B3AB7" w:rsidRDefault="00000000" w:rsidP="00406EBA">
            <w:pPr>
              <w:pStyle w:val="TableTextSmall"/>
            </w:pPr>
            <w:hyperlink r:id="rId39" w:tooltip="The ZoomText Tutorial link takes Enrollment System users to the ZoomText website." w:history="1">
              <w:r w:rsidR="00EF428E" w:rsidRPr="009B3AB7">
                <w:rPr>
                  <w:rStyle w:val="Hyperlink"/>
                  <w:szCs w:val="22"/>
                </w:rPr>
                <w:t>ZoomText Tutorial</w:t>
              </w:r>
            </w:hyperlink>
          </w:p>
        </w:tc>
      </w:tr>
      <w:tr w:rsidR="00EF428E" w:rsidRPr="009B3AB7" w14:paraId="4A19B629" w14:textId="77777777" w:rsidTr="00EF428E">
        <w:tc>
          <w:tcPr>
            <w:tcW w:w="3116" w:type="dxa"/>
            <w:vAlign w:val="center"/>
          </w:tcPr>
          <w:p w14:paraId="388B1958" w14:textId="77777777" w:rsidR="00EF428E" w:rsidRPr="009B3AB7" w:rsidRDefault="00EF428E" w:rsidP="00406EBA">
            <w:pPr>
              <w:pStyle w:val="TableTextSmall"/>
            </w:pPr>
            <w:r w:rsidRPr="009B3AB7">
              <w:t>Dragon Naturally Speaking</w:t>
            </w:r>
          </w:p>
        </w:tc>
        <w:tc>
          <w:tcPr>
            <w:tcW w:w="3117" w:type="dxa"/>
            <w:vAlign w:val="center"/>
          </w:tcPr>
          <w:p w14:paraId="4B5821F4" w14:textId="2CB7B41F" w:rsidR="00EF428E" w:rsidRPr="009B3AB7" w:rsidRDefault="00EF428E" w:rsidP="00406EBA">
            <w:pPr>
              <w:pStyle w:val="TableTextSmall"/>
            </w:pPr>
            <w:r w:rsidRPr="009B3AB7">
              <w:t xml:space="preserve">Through dictating </w:t>
            </w:r>
            <w:r w:rsidR="00C243F7" w:rsidRPr="009B3AB7">
              <w:t>VES</w:t>
            </w:r>
            <w:r w:rsidRPr="009B3AB7">
              <w:t xml:space="preserve"> functions, assists disabled Veterans with </w:t>
            </w:r>
            <w:r w:rsidR="00C243F7" w:rsidRPr="009B3AB7">
              <w:t>VES</w:t>
            </w:r>
            <w:r w:rsidRPr="009B3AB7">
              <w:t xml:space="preserve"> document downloads</w:t>
            </w:r>
          </w:p>
          <w:p w14:paraId="0F1B7771" w14:textId="77777777" w:rsidR="00EF428E" w:rsidRPr="009B3AB7" w:rsidRDefault="00EF428E" w:rsidP="00406EBA">
            <w:pPr>
              <w:pStyle w:val="TableTextSmall"/>
            </w:pPr>
            <w:r w:rsidRPr="009B3AB7">
              <w:t>and exports.</w:t>
            </w:r>
          </w:p>
        </w:tc>
        <w:tc>
          <w:tcPr>
            <w:tcW w:w="3117" w:type="dxa"/>
            <w:vAlign w:val="center"/>
          </w:tcPr>
          <w:p w14:paraId="2BC1EFD0" w14:textId="583B9C68" w:rsidR="00EF428E" w:rsidRPr="009B3AB7" w:rsidRDefault="00000000" w:rsidP="00406EBA">
            <w:pPr>
              <w:pStyle w:val="TableTextSmall"/>
            </w:pPr>
            <w:hyperlink r:id="rId40" w:tooltip="The Dragon NaturallySpeaking User Documentation link takes Enrollment System users to the Dragon NaturallySpeaking User Documentation." w:history="1">
              <w:r w:rsidR="00EF428E" w:rsidRPr="009B3AB7">
                <w:rPr>
                  <w:rStyle w:val="Hyperlink"/>
                  <w:szCs w:val="22"/>
                </w:rPr>
                <w:t>Dragon NaturallySpeaking User Documentation</w:t>
              </w:r>
            </w:hyperlink>
          </w:p>
        </w:tc>
      </w:tr>
    </w:tbl>
    <w:p w14:paraId="576E1431" w14:textId="77777777" w:rsidR="00EF428E" w:rsidRPr="009B3AB7" w:rsidRDefault="00EF428E" w:rsidP="00406EBA">
      <w:pPr>
        <w:pStyle w:val="BodyText"/>
      </w:pPr>
    </w:p>
    <w:p w14:paraId="350978B6" w14:textId="5BBE1F7B" w:rsidR="00EF428E" w:rsidRPr="009B3AB7" w:rsidRDefault="00EF428E" w:rsidP="00406EBA">
      <w:pPr>
        <w:pStyle w:val="BodyText"/>
      </w:pPr>
      <w:r w:rsidRPr="009B3AB7">
        <w:t xml:space="preserve">If you have questions or comments regarding Adobe RoboHelp 2017 accessibility, please contact the </w:t>
      </w:r>
      <w:hyperlink r:id="rId41" w:tooltip="Adobe link takes the Enrollment System user to the Adobe Accessibility Feedback site where users can leave questions, comments, or feedback to the Adobe Accessibility team." w:history="1">
        <w:r w:rsidRPr="009B3AB7">
          <w:rPr>
            <w:rStyle w:val="Hyperlink"/>
          </w:rPr>
          <w:t>Adobe Accessibility Team</w:t>
        </w:r>
      </w:hyperlink>
      <w:r w:rsidRPr="009B3AB7">
        <w:t xml:space="preserve"> and provide feedback on their feedback form. For further information on Adobe accessibility, please refer to the following link: </w:t>
      </w:r>
    </w:p>
    <w:p w14:paraId="18BEF429" w14:textId="23B5D58F" w:rsidR="00EF428E" w:rsidRPr="009B3AB7" w:rsidRDefault="00000000" w:rsidP="00406EBA">
      <w:pPr>
        <w:pStyle w:val="BodyText"/>
        <w:rPr>
          <w:color w:val="0000FF"/>
          <w:u w:val="single"/>
        </w:rPr>
      </w:pPr>
      <w:hyperlink r:id="rId42" w:tooltip="Adobe link that details 508 standards used in all Adobe software products." w:history="1">
        <w:r w:rsidR="00EF428E" w:rsidRPr="009B3AB7">
          <w:rPr>
            <w:rStyle w:val="Hyperlink"/>
          </w:rPr>
          <w:t>https://www.adobe.com/accessibility/508standards.html</w:t>
        </w:r>
      </w:hyperlink>
    </w:p>
    <w:p w14:paraId="70A9801D" w14:textId="77777777" w:rsidR="00EF428E" w:rsidRPr="009B3AB7" w:rsidRDefault="00EF428E" w:rsidP="00406EBA">
      <w:pPr>
        <w:pStyle w:val="Heading2"/>
      </w:pPr>
      <w:bookmarkStart w:id="41" w:name="_Toc521505781"/>
      <w:bookmarkStart w:id="42" w:name="_Toc477510204"/>
      <w:bookmarkStart w:id="43" w:name="_Toc67408541"/>
      <w:bookmarkStart w:id="44" w:name="_Toc151389032"/>
      <w:bookmarkStart w:id="45" w:name="_Toc478746635"/>
      <w:bookmarkStart w:id="46" w:name="_Toc482888566"/>
      <w:bookmarkEnd w:id="41"/>
      <w:bookmarkEnd w:id="42"/>
      <w:r w:rsidRPr="009B3AB7">
        <w:t>Standard Data Service (SDS) Lookup Tables</w:t>
      </w:r>
      <w:bookmarkEnd w:id="43"/>
      <w:bookmarkEnd w:id="44"/>
      <w:r w:rsidRPr="009B3AB7">
        <w:t xml:space="preserve"> </w:t>
      </w:r>
    </w:p>
    <w:p w14:paraId="31A4D3B8" w14:textId="0D2A7EE0" w:rsidR="00EF428E" w:rsidRPr="009B3AB7" w:rsidRDefault="00EF428E" w:rsidP="00406EBA">
      <w:pPr>
        <w:pStyle w:val="NumberedList"/>
        <w:numPr>
          <w:ilvl w:val="0"/>
          <w:numId w:val="0"/>
        </w:numPr>
      </w:pPr>
      <w:r w:rsidRPr="009B3AB7">
        <w:t>The</w:t>
      </w:r>
      <w:r w:rsidRPr="009B3AB7">
        <w:rPr>
          <w:bCs w:val="0"/>
        </w:rPr>
        <w:t xml:space="preserve"> SDS</w:t>
      </w:r>
      <w:r w:rsidRPr="009B3AB7">
        <w:t xml:space="preserve"> is a repository of enterprise-level reference tables. The SDS Lookup Tables contain information needed to define requirements and research the E</w:t>
      </w:r>
      <w:r w:rsidR="001C5BEE" w:rsidRPr="009B3AB7">
        <w:t>&amp;</w:t>
      </w:r>
      <w:r w:rsidRPr="009B3AB7">
        <w:t xml:space="preserve">E process. The SDS Lookup Tables page enables a user to view information about a specific table (for example, table name, code, description, active status, date when a code became inactive). </w:t>
      </w:r>
      <w:r w:rsidR="00C243F7" w:rsidRPr="009B3AB7">
        <w:t>VES</w:t>
      </w:r>
      <w:r w:rsidRPr="009B3AB7">
        <w:t xml:space="preserve"> uses SDS tables in several of its applications. </w:t>
      </w:r>
    </w:p>
    <w:p w14:paraId="1B5B0500" w14:textId="1342DEAB" w:rsidR="00EF428E" w:rsidRPr="009B3AB7" w:rsidRDefault="00EF428E" w:rsidP="00406EBA">
      <w:pPr>
        <w:pStyle w:val="BodyTextBullet2"/>
      </w:pPr>
      <w:r w:rsidRPr="009B3AB7">
        <w:t xml:space="preserve">Users access the SDS Lookup Tables screen by clicking the Reference Tables link at the top right of any </w:t>
      </w:r>
      <w:r w:rsidR="00C243F7" w:rsidRPr="009B3AB7">
        <w:t>VES</w:t>
      </w:r>
      <w:r w:rsidRPr="009B3AB7">
        <w:t xml:space="preserve"> screen. </w:t>
      </w:r>
    </w:p>
    <w:p w14:paraId="0DDB8B99" w14:textId="77777777" w:rsidR="00EF428E" w:rsidRPr="009B3AB7" w:rsidRDefault="00EF428E" w:rsidP="00406EBA">
      <w:pPr>
        <w:pStyle w:val="BodyTextBullet2"/>
      </w:pPr>
      <w:r w:rsidRPr="009B3AB7">
        <w:t>To display the SDS Lookup Tables:</w:t>
      </w:r>
    </w:p>
    <w:p w14:paraId="3A8721B5" w14:textId="77777777" w:rsidR="00EF428E" w:rsidRPr="009B3AB7" w:rsidRDefault="00EF428E" w:rsidP="003210BC">
      <w:pPr>
        <w:pStyle w:val="NumberedList"/>
        <w:numPr>
          <w:ilvl w:val="0"/>
          <w:numId w:val="23"/>
        </w:numPr>
        <w:tabs>
          <w:tab w:val="clear" w:pos="360"/>
          <w:tab w:val="num" w:pos="720"/>
        </w:tabs>
        <w:ind w:left="720"/>
      </w:pPr>
      <w:r w:rsidRPr="009B3AB7">
        <w:t>Click the Reference Tables link and the SDS Lookup Tables page displays. SDS table and SDS History table names are listed in alphabetical order in the Navigation Bar.</w:t>
      </w:r>
    </w:p>
    <w:p w14:paraId="6D24EE46" w14:textId="77777777" w:rsidR="00EF428E" w:rsidRPr="009B3AB7" w:rsidRDefault="00EF428E" w:rsidP="00406EBA">
      <w:pPr>
        <w:pStyle w:val="NumberedList"/>
        <w:tabs>
          <w:tab w:val="clear" w:pos="360"/>
          <w:tab w:val="num" w:pos="720"/>
        </w:tabs>
        <w:ind w:left="720"/>
        <w:rPr>
          <w:rFonts w:eastAsia="Arial"/>
        </w:rPr>
      </w:pPr>
      <w:r w:rsidRPr="009B3AB7">
        <w:t>Select an SDS table name from the navigation bar. The right panel displays the first five columns in the selected table and the Table Name contains a link for downloading the whole table as an Excel spreadsheet.</w:t>
      </w:r>
      <w:r w:rsidRPr="009B3AB7">
        <w:rPr>
          <w:rFonts w:eastAsia="Arial"/>
        </w:rPr>
        <w:t xml:space="preserve">   The Excel spreadsheet will display all the columns in the table.</w:t>
      </w:r>
    </w:p>
    <w:p w14:paraId="3CD5E53F" w14:textId="77777777" w:rsidR="00EF428E" w:rsidRPr="009B3AB7" w:rsidRDefault="00EF428E" w:rsidP="00406EBA">
      <w:pPr>
        <w:pStyle w:val="BodyText"/>
      </w:pPr>
    </w:p>
    <w:p w14:paraId="74C8786D" w14:textId="77777777" w:rsidR="00EF428E" w:rsidRPr="009B3AB7" w:rsidRDefault="00EF428E" w:rsidP="00406EBA">
      <w:pPr>
        <w:pStyle w:val="BodyTextBullet2"/>
        <w:jc w:val="center"/>
      </w:pPr>
      <w:r w:rsidRPr="009B3AB7">
        <w:rPr>
          <w:noProof/>
        </w:rPr>
        <w:lastRenderedPageBreak/>
        <w:drawing>
          <wp:inline distT="0" distB="0" distL="0" distR="0" wp14:anchorId="322A92FA" wp14:editId="2655521F">
            <wp:extent cx="5943600" cy="1864360"/>
            <wp:effectExtent l="0" t="0" r="0" b="2540"/>
            <wp:docPr id="54" name="Picture 54" descr="Screen capture of an example Lookup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864360"/>
                    </a:xfrm>
                    <a:prstGeom prst="rect">
                      <a:avLst/>
                    </a:prstGeom>
                  </pic:spPr>
                </pic:pic>
              </a:graphicData>
            </a:graphic>
          </wp:inline>
        </w:drawing>
      </w:r>
    </w:p>
    <w:p w14:paraId="49C0E5EF" w14:textId="6E839CB3" w:rsidR="00EF428E" w:rsidRPr="009B3AB7" w:rsidRDefault="00EF428E" w:rsidP="00406EBA">
      <w:pPr>
        <w:pStyle w:val="Caption"/>
        <w:jc w:val="center"/>
      </w:pPr>
      <w:bookmarkStart w:id="47" w:name="_Toc67408789"/>
      <w:bookmarkStart w:id="48" w:name="_Toc151389052"/>
      <w:r w:rsidRPr="009B3AB7">
        <w:t xml:space="preserve">Figure </w:t>
      </w:r>
      <w:r w:rsidRPr="009B3AB7">
        <w:rPr>
          <w:noProof/>
        </w:rPr>
        <w:fldChar w:fldCharType="begin"/>
      </w:r>
      <w:r w:rsidRPr="009B3AB7">
        <w:rPr>
          <w:noProof/>
        </w:rPr>
        <w:instrText xml:space="preserve"> SEQ Figure \* ARABIC </w:instrText>
      </w:r>
      <w:r w:rsidRPr="009B3AB7">
        <w:rPr>
          <w:noProof/>
        </w:rPr>
        <w:fldChar w:fldCharType="separate"/>
      </w:r>
      <w:r w:rsidR="00AB7989">
        <w:rPr>
          <w:noProof/>
        </w:rPr>
        <w:t>7</w:t>
      </w:r>
      <w:r w:rsidRPr="009B3AB7">
        <w:rPr>
          <w:noProof/>
        </w:rPr>
        <w:fldChar w:fldCharType="end"/>
      </w:r>
      <w:r w:rsidRPr="009B3AB7">
        <w:t>: SDS Lookup Table</w:t>
      </w:r>
      <w:bookmarkEnd w:id="47"/>
      <w:bookmarkEnd w:id="48"/>
    </w:p>
    <w:p w14:paraId="5FF6ED0D" w14:textId="3AD0ADA1" w:rsidR="00EF428E" w:rsidRPr="009B3AB7" w:rsidRDefault="00EF428E" w:rsidP="00406EBA">
      <w:pPr>
        <w:pStyle w:val="BodyText"/>
        <w:rPr>
          <w:rFonts w:eastAsia="Arial"/>
        </w:rPr>
      </w:pPr>
      <w:r w:rsidRPr="009B3AB7">
        <w:rPr>
          <w:rFonts w:eastAsia="Arial"/>
          <w:i/>
        </w:rPr>
        <w:t xml:space="preserve">No data found for the selected table </w:t>
      </w:r>
      <w:r w:rsidRPr="009B3AB7">
        <w:rPr>
          <w:rFonts w:eastAsia="Arial"/>
        </w:rPr>
        <w:t xml:space="preserve">displays if there is no data in an SDS Lookup Table. </w:t>
      </w:r>
    </w:p>
    <w:p w14:paraId="1EF0F719" w14:textId="4929C459" w:rsidR="00EF428E" w:rsidRPr="009B3AB7" w:rsidRDefault="00EF428E" w:rsidP="00406EBA">
      <w:pPr>
        <w:pStyle w:val="Heading2"/>
      </w:pPr>
      <w:bookmarkStart w:id="49" w:name="_Toc67408542"/>
      <w:bookmarkStart w:id="50" w:name="_Toc151389033"/>
      <w:r w:rsidRPr="009B3AB7">
        <w:t>Exit</w:t>
      </w:r>
      <w:r w:rsidR="00407D5A" w:rsidRPr="009B3AB7">
        <w:t>ing</w:t>
      </w:r>
      <w:r w:rsidRPr="009B3AB7">
        <w:t xml:space="preserve"> </w:t>
      </w:r>
      <w:bookmarkEnd w:id="45"/>
      <w:bookmarkEnd w:id="46"/>
      <w:bookmarkEnd w:id="49"/>
      <w:r w:rsidR="00C243F7" w:rsidRPr="009B3AB7">
        <w:t>VES</w:t>
      </w:r>
      <w:bookmarkEnd w:id="50"/>
    </w:p>
    <w:p w14:paraId="62C8C5C0" w14:textId="7C46F37F" w:rsidR="002C3147" w:rsidRPr="009B3AB7" w:rsidRDefault="00EF428E" w:rsidP="00406EBA">
      <w:pPr>
        <w:pStyle w:val="BodyText"/>
      </w:pPr>
      <w:r w:rsidRPr="009B3AB7">
        <w:t xml:space="preserve">To exit </w:t>
      </w:r>
      <w:r w:rsidR="00C243F7" w:rsidRPr="009B3AB7">
        <w:t>VES</w:t>
      </w:r>
      <w:r w:rsidRPr="009B3AB7">
        <w:t xml:space="preserve">, click on the </w:t>
      </w:r>
      <w:r w:rsidRPr="009B3AB7">
        <w:rPr>
          <w:b/>
        </w:rPr>
        <w:t>Sign Out</w:t>
      </w:r>
      <w:r w:rsidRPr="009B3AB7">
        <w:t xml:space="preserve"> link at the top of any page.</w:t>
      </w:r>
    </w:p>
    <w:p w14:paraId="5BA05930" w14:textId="11803925" w:rsidR="00080748" w:rsidRPr="009B3AB7" w:rsidRDefault="00080748" w:rsidP="00406EBA">
      <w:pPr>
        <w:pStyle w:val="Heading2"/>
        <w:ind w:left="1080" w:hanging="1080"/>
      </w:pPr>
      <w:bookmarkStart w:id="51" w:name="_Toc151389034"/>
      <w:r w:rsidRPr="009B3AB7">
        <w:t>Caveats and Exceptions</w:t>
      </w:r>
      <w:bookmarkEnd w:id="51"/>
    </w:p>
    <w:p w14:paraId="5BA05931" w14:textId="31AC1DAF" w:rsidR="00080748" w:rsidRPr="009B3AB7" w:rsidRDefault="00C052D5" w:rsidP="00406EBA">
      <w:pPr>
        <w:pStyle w:val="BodyText"/>
      </w:pPr>
      <w:r w:rsidRPr="009B3AB7">
        <w:t>None.</w:t>
      </w:r>
    </w:p>
    <w:p w14:paraId="78FA2832" w14:textId="73A831A9" w:rsidR="00FE583B" w:rsidRPr="009B3AB7" w:rsidRDefault="00FE583B" w:rsidP="00FE583B">
      <w:pPr>
        <w:pStyle w:val="Heading1"/>
      </w:pPr>
      <w:bookmarkStart w:id="52" w:name="_Toc151389035"/>
      <w:r w:rsidRPr="009B3AB7">
        <w:t>Significant Additions and Updates to VES Version 6.</w:t>
      </w:r>
      <w:r w:rsidR="00F83FD7" w:rsidRPr="009B3AB7">
        <w:t>8</w:t>
      </w:r>
      <w:bookmarkEnd w:id="52"/>
    </w:p>
    <w:p w14:paraId="76B7D0FA" w14:textId="3C59074B" w:rsidR="00FE583B" w:rsidRPr="009B3AB7" w:rsidRDefault="00FE583B" w:rsidP="00FE583B">
      <w:pPr>
        <w:pStyle w:val="BodyText"/>
      </w:pPr>
      <w:r w:rsidRPr="009B3AB7">
        <w:t>Please refer to VES 6.</w:t>
      </w:r>
      <w:r w:rsidR="00F83FD7" w:rsidRPr="009B3AB7">
        <w:t>8</w:t>
      </w:r>
      <w:r w:rsidRPr="009B3AB7">
        <w:t xml:space="preserve"> additions below in the Online Help.</w:t>
      </w:r>
    </w:p>
    <w:p w14:paraId="335EBB0A" w14:textId="7437C01D" w:rsidR="0032526D" w:rsidRPr="009B3AB7" w:rsidRDefault="00F83FD7" w:rsidP="00AB64D4">
      <w:pPr>
        <w:pStyle w:val="Heading2"/>
        <w:rPr>
          <w:bCs/>
        </w:rPr>
      </w:pPr>
      <w:bookmarkStart w:id="53" w:name="_Toc151389036"/>
      <w:bookmarkStart w:id="54" w:name="_Hlk129701004"/>
      <w:r w:rsidRPr="009B3AB7">
        <w:rPr>
          <w:bCs/>
        </w:rPr>
        <w:t>VES Communication History For Letters</w:t>
      </w:r>
      <w:bookmarkEnd w:id="53"/>
    </w:p>
    <w:p w14:paraId="039AA7BE" w14:textId="213F916A" w:rsidR="00222435" w:rsidRPr="009B3AB7" w:rsidRDefault="00180AAC" w:rsidP="00AB64D4">
      <w:pPr>
        <w:pStyle w:val="Heading3"/>
      </w:pPr>
      <w:bookmarkStart w:id="55" w:name="_Hlk129700896"/>
      <w:bookmarkEnd w:id="54"/>
      <w:r w:rsidRPr="009B3AB7">
        <w:t xml:space="preserve"> </w:t>
      </w:r>
      <w:bookmarkStart w:id="56" w:name="_Toc151389037"/>
      <w:r w:rsidR="00854F6C" w:rsidRPr="009B3AB7">
        <w:t xml:space="preserve">Person Search Tabs </w:t>
      </w:r>
      <w:r w:rsidR="00BC6C96" w:rsidRPr="009B3AB7">
        <w:t xml:space="preserve">→ </w:t>
      </w:r>
      <w:r w:rsidR="00416BC8" w:rsidRPr="009B3AB7">
        <w:t>Communications</w:t>
      </w:r>
      <w:r w:rsidR="00BC6C96" w:rsidRPr="009B3AB7">
        <w:t xml:space="preserve"> </w:t>
      </w:r>
      <w:bookmarkStart w:id="57" w:name="_Hlk139608348"/>
      <w:r w:rsidR="00BC6C96" w:rsidRPr="009B3AB7">
        <w:t>→</w:t>
      </w:r>
      <w:bookmarkEnd w:id="57"/>
      <w:r w:rsidR="003336A5" w:rsidRPr="009B3AB7">
        <w:t xml:space="preserve"> </w:t>
      </w:r>
      <w:r w:rsidR="00416BC8" w:rsidRPr="009B3AB7">
        <w:t>Previously Mailed</w:t>
      </w:r>
      <w:bookmarkEnd w:id="56"/>
    </w:p>
    <w:p w14:paraId="02DC1E85" w14:textId="77777777" w:rsidR="00BC6C96" w:rsidRPr="009B3AB7" w:rsidRDefault="00BC6C96" w:rsidP="0032526D">
      <w:pPr>
        <w:pStyle w:val="body"/>
      </w:pPr>
    </w:p>
    <w:p w14:paraId="543A2D7F" w14:textId="731B8C23" w:rsidR="0032526D" w:rsidRPr="009B3AB7" w:rsidRDefault="0032526D" w:rsidP="0032526D">
      <w:pPr>
        <w:pStyle w:val="body"/>
      </w:pPr>
      <w:r w:rsidRPr="009B3AB7">
        <w:t xml:space="preserve">Confirm the following Online Help updates. </w:t>
      </w:r>
    </w:p>
    <w:p w14:paraId="052BC6FD" w14:textId="77777777" w:rsidR="009F6522" w:rsidRPr="009B3AB7" w:rsidRDefault="009F6522" w:rsidP="0032526D">
      <w:pPr>
        <w:pStyle w:val="BodyText"/>
      </w:pPr>
    </w:p>
    <w:tbl>
      <w:tblPr>
        <w:tblStyle w:val="TableGrid"/>
        <w:tblW w:w="10796" w:type="dxa"/>
        <w:tblInd w:w="-725" w:type="dxa"/>
        <w:tblLook w:val="04A0" w:firstRow="1" w:lastRow="0" w:firstColumn="1" w:lastColumn="0" w:noHBand="0" w:noVBand="1"/>
        <w:tblDescription w:val="Step/action table to disable autofill functionality from the ICN text field while using Chrome."/>
      </w:tblPr>
      <w:tblGrid>
        <w:gridCol w:w="650"/>
        <w:gridCol w:w="10716"/>
      </w:tblGrid>
      <w:tr w:rsidR="001A035E" w:rsidRPr="009B3AB7" w14:paraId="28834BA5" w14:textId="0B2E5C60" w:rsidTr="00846155">
        <w:trPr>
          <w:tblHeader/>
        </w:trPr>
        <w:tc>
          <w:tcPr>
            <w:tcW w:w="650" w:type="dxa"/>
            <w:shd w:val="clear" w:color="auto" w:fill="D9D9D9" w:themeFill="background1" w:themeFillShade="D9"/>
          </w:tcPr>
          <w:p w14:paraId="5B5AE03D" w14:textId="77777777" w:rsidR="001A035E" w:rsidRPr="009B3AB7" w:rsidRDefault="001A035E" w:rsidP="00F83FD7">
            <w:pPr>
              <w:pStyle w:val="TableTextSmall"/>
              <w:rPr>
                <w:b/>
                <w:bCs/>
                <w:noProof/>
              </w:rPr>
            </w:pPr>
            <w:r w:rsidRPr="009B3AB7">
              <w:rPr>
                <w:b/>
                <w:bCs/>
                <w:noProof/>
              </w:rPr>
              <w:t>Step</w:t>
            </w:r>
          </w:p>
        </w:tc>
        <w:tc>
          <w:tcPr>
            <w:tcW w:w="10146" w:type="dxa"/>
            <w:shd w:val="clear" w:color="auto" w:fill="D9D9D9" w:themeFill="background1" w:themeFillShade="D9"/>
          </w:tcPr>
          <w:p w14:paraId="485964F8" w14:textId="62A46306" w:rsidR="001A035E" w:rsidRPr="009B3AB7" w:rsidRDefault="001A035E" w:rsidP="00F83FD7">
            <w:pPr>
              <w:pStyle w:val="TableTextSmall"/>
              <w:rPr>
                <w:b/>
                <w:bCs/>
                <w:noProof/>
              </w:rPr>
            </w:pPr>
            <w:r w:rsidRPr="009B3AB7">
              <w:rPr>
                <w:b/>
                <w:bCs/>
                <w:noProof/>
              </w:rPr>
              <w:t>Action</w:t>
            </w:r>
          </w:p>
        </w:tc>
      </w:tr>
      <w:tr w:rsidR="001A035E" w:rsidRPr="009B3AB7" w14:paraId="4E8A4A04" w14:textId="1E006E73" w:rsidTr="00846155">
        <w:tc>
          <w:tcPr>
            <w:tcW w:w="650" w:type="dxa"/>
          </w:tcPr>
          <w:p w14:paraId="4FF9D2B4" w14:textId="77777777" w:rsidR="001A035E" w:rsidRPr="009B3AB7" w:rsidRDefault="001A035E" w:rsidP="00F83FD7">
            <w:pPr>
              <w:pStyle w:val="TableTextSmall"/>
              <w:jc w:val="center"/>
              <w:rPr>
                <w:noProof/>
              </w:rPr>
            </w:pPr>
            <w:r w:rsidRPr="009B3AB7">
              <w:rPr>
                <w:noProof/>
              </w:rPr>
              <w:t>1</w:t>
            </w:r>
          </w:p>
        </w:tc>
        <w:tc>
          <w:tcPr>
            <w:tcW w:w="10146" w:type="dxa"/>
          </w:tcPr>
          <w:p w14:paraId="3E153475" w14:textId="77777777" w:rsidR="001A035E" w:rsidRPr="009B3AB7" w:rsidRDefault="001A035E" w:rsidP="00F83FD7">
            <w:pPr>
              <w:pStyle w:val="TableTextSmall"/>
              <w:rPr>
                <w:sz w:val="22"/>
                <w:szCs w:val="22"/>
              </w:rPr>
            </w:pPr>
            <w:r w:rsidRPr="009B3AB7">
              <w:rPr>
                <w:sz w:val="22"/>
                <w:szCs w:val="22"/>
              </w:rPr>
              <w:t xml:space="preserve">Click the </w:t>
            </w:r>
            <w:r w:rsidRPr="009B3AB7">
              <w:rPr>
                <w:b/>
                <w:bCs/>
                <w:sz w:val="22"/>
                <w:szCs w:val="22"/>
              </w:rPr>
              <w:t>Person Search Tabs</w:t>
            </w:r>
            <w:r w:rsidRPr="009B3AB7">
              <w:rPr>
                <w:sz w:val="22"/>
                <w:szCs w:val="22"/>
              </w:rPr>
              <w:t xml:space="preserve"> section on the table of contents on the Online Help</w:t>
            </w:r>
          </w:p>
        </w:tc>
      </w:tr>
      <w:tr w:rsidR="001A035E" w:rsidRPr="009B3AB7" w14:paraId="0937D58B" w14:textId="58335DD4" w:rsidTr="00846155">
        <w:tc>
          <w:tcPr>
            <w:tcW w:w="650" w:type="dxa"/>
          </w:tcPr>
          <w:p w14:paraId="1E73F755" w14:textId="5D346B3B" w:rsidR="001A035E" w:rsidRPr="009B3AB7" w:rsidRDefault="001A035E" w:rsidP="007B3DA7">
            <w:pPr>
              <w:pStyle w:val="TableTextSmall"/>
              <w:jc w:val="center"/>
              <w:rPr>
                <w:noProof/>
              </w:rPr>
            </w:pPr>
            <w:r w:rsidRPr="009B3AB7">
              <w:rPr>
                <w:noProof/>
              </w:rPr>
              <w:t>2</w:t>
            </w:r>
          </w:p>
        </w:tc>
        <w:tc>
          <w:tcPr>
            <w:tcW w:w="10146" w:type="dxa"/>
          </w:tcPr>
          <w:p w14:paraId="61E42A4E" w14:textId="69123B07" w:rsidR="001A035E" w:rsidRPr="009B3AB7" w:rsidRDefault="001A035E" w:rsidP="007B3DA7">
            <w:pPr>
              <w:pStyle w:val="TableTextSmall"/>
              <w:rPr>
                <w:sz w:val="22"/>
                <w:szCs w:val="22"/>
              </w:rPr>
            </w:pPr>
            <w:r w:rsidRPr="009B3AB7">
              <w:rPr>
                <w:sz w:val="22"/>
                <w:szCs w:val="22"/>
              </w:rPr>
              <w:t xml:space="preserve">Click the </w:t>
            </w:r>
            <w:r w:rsidR="00416BC8" w:rsidRPr="009B3AB7">
              <w:rPr>
                <w:b/>
                <w:bCs/>
                <w:sz w:val="22"/>
                <w:szCs w:val="22"/>
              </w:rPr>
              <w:t>Communications</w:t>
            </w:r>
            <w:r w:rsidR="00BC6C96" w:rsidRPr="009B3AB7">
              <w:rPr>
                <w:b/>
                <w:bCs/>
                <w:sz w:val="22"/>
                <w:szCs w:val="22"/>
              </w:rPr>
              <w:t xml:space="preserve"> </w:t>
            </w:r>
            <w:r w:rsidRPr="009B3AB7">
              <w:rPr>
                <w:sz w:val="22"/>
                <w:szCs w:val="22"/>
              </w:rPr>
              <w:t>section.</w:t>
            </w:r>
          </w:p>
        </w:tc>
      </w:tr>
      <w:tr w:rsidR="00BC6C96" w:rsidRPr="009B3AB7" w14:paraId="75DDD3DF" w14:textId="77777777" w:rsidTr="00846155">
        <w:tc>
          <w:tcPr>
            <w:tcW w:w="650" w:type="dxa"/>
          </w:tcPr>
          <w:p w14:paraId="19C7E4D2" w14:textId="25CB5BBA" w:rsidR="00BC6C96" w:rsidRPr="009B3AB7" w:rsidRDefault="00BC6C96" w:rsidP="007B3DA7">
            <w:pPr>
              <w:pStyle w:val="TableTextSmall"/>
              <w:jc w:val="center"/>
              <w:rPr>
                <w:noProof/>
              </w:rPr>
            </w:pPr>
            <w:r w:rsidRPr="009B3AB7">
              <w:rPr>
                <w:noProof/>
              </w:rPr>
              <w:t>3</w:t>
            </w:r>
          </w:p>
        </w:tc>
        <w:tc>
          <w:tcPr>
            <w:tcW w:w="10146" w:type="dxa"/>
          </w:tcPr>
          <w:p w14:paraId="24A1FFC4" w14:textId="393DED32" w:rsidR="00BC6C96" w:rsidRPr="009B3AB7" w:rsidRDefault="00BC6C96" w:rsidP="007B3DA7">
            <w:pPr>
              <w:pStyle w:val="TableTextSmall"/>
              <w:rPr>
                <w:sz w:val="22"/>
                <w:szCs w:val="22"/>
              </w:rPr>
            </w:pPr>
            <w:r w:rsidRPr="009B3AB7">
              <w:rPr>
                <w:sz w:val="22"/>
                <w:szCs w:val="22"/>
              </w:rPr>
              <w:t xml:space="preserve">Click the </w:t>
            </w:r>
            <w:r w:rsidR="00416BC8" w:rsidRPr="009B3AB7">
              <w:rPr>
                <w:b/>
                <w:bCs/>
                <w:sz w:val="22"/>
                <w:szCs w:val="22"/>
              </w:rPr>
              <w:t>Previously Mailed</w:t>
            </w:r>
            <w:r w:rsidRPr="009B3AB7">
              <w:rPr>
                <w:b/>
                <w:bCs/>
                <w:sz w:val="22"/>
                <w:szCs w:val="22"/>
              </w:rPr>
              <w:t xml:space="preserve"> </w:t>
            </w:r>
            <w:r w:rsidRPr="009B3AB7">
              <w:rPr>
                <w:sz w:val="22"/>
                <w:szCs w:val="22"/>
              </w:rPr>
              <w:t>section</w:t>
            </w:r>
          </w:p>
        </w:tc>
      </w:tr>
      <w:tr w:rsidR="00BC6C96" w:rsidRPr="009B3AB7" w14:paraId="74810ADC" w14:textId="77777777" w:rsidTr="00846155">
        <w:tc>
          <w:tcPr>
            <w:tcW w:w="650" w:type="dxa"/>
          </w:tcPr>
          <w:p w14:paraId="75A6A1CC" w14:textId="497FFAAD" w:rsidR="00BC6C96" w:rsidRPr="009B3AB7" w:rsidRDefault="00B4045F" w:rsidP="007B3DA7">
            <w:pPr>
              <w:pStyle w:val="TableTextSmall"/>
              <w:jc w:val="center"/>
              <w:rPr>
                <w:noProof/>
              </w:rPr>
            </w:pPr>
            <w:r w:rsidRPr="009B3AB7">
              <w:rPr>
                <w:noProof/>
              </w:rPr>
              <w:t>4</w:t>
            </w:r>
          </w:p>
        </w:tc>
        <w:tc>
          <w:tcPr>
            <w:tcW w:w="10146" w:type="dxa"/>
          </w:tcPr>
          <w:p w14:paraId="63707FF2" w14:textId="77777777" w:rsidR="00416BC8" w:rsidRPr="009B3AB7" w:rsidRDefault="00B4045F" w:rsidP="00B4045F">
            <w:pPr>
              <w:pStyle w:val="TableTextSmall"/>
              <w:rPr>
                <w:sz w:val="22"/>
                <w:szCs w:val="22"/>
              </w:rPr>
            </w:pPr>
            <w:r w:rsidRPr="009B3AB7">
              <w:rPr>
                <w:sz w:val="22"/>
                <w:szCs w:val="22"/>
              </w:rPr>
              <w:t xml:space="preserve">Confirm the </w:t>
            </w:r>
            <w:r w:rsidR="00416BC8" w:rsidRPr="009B3AB7">
              <w:rPr>
                <w:sz w:val="22"/>
                <w:szCs w:val="22"/>
              </w:rPr>
              <w:t xml:space="preserve">following information has been added: </w:t>
            </w:r>
          </w:p>
          <w:p w14:paraId="14AD7273" w14:textId="77777777" w:rsidR="005D2D21" w:rsidRPr="009B3AB7" w:rsidRDefault="009F01A5" w:rsidP="005D2D21">
            <w:pPr>
              <w:pStyle w:val="TableTextSmall"/>
              <w:keepNext/>
            </w:pPr>
            <w:r w:rsidRPr="009B3AB7">
              <w:rPr>
                <w:noProof/>
                <w:sz w:val="22"/>
                <w:szCs w:val="22"/>
              </w:rPr>
              <w:lastRenderedPageBreak/>
              <mc:AlternateContent>
                <mc:Choice Requires="wps">
                  <w:drawing>
                    <wp:anchor distT="0" distB="0" distL="114300" distR="114300" simplePos="0" relativeHeight="251799552" behindDoc="0" locked="0" layoutInCell="1" allowOverlap="1" wp14:anchorId="606AC534" wp14:editId="50141E79">
                      <wp:simplePos x="0" y="0"/>
                      <wp:positionH relativeFrom="margin">
                        <wp:posOffset>13970</wp:posOffset>
                      </wp:positionH>
                      <wp:positionV relativeFrom="paragraph">
                        <wp:posOffset>698500</wp:posOffset>
                      </wp:positionV>
                      <wp:extent cx="5438775" cy="581025"/>
                      <wp:effectExtent l="0" t="0" r="28575" b="28575"/>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38775" cy="58102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45BC0" id="Rectangle: Rounded Corners 8" o:spid="_x0000_s1026" alt="&quot;&quot;" style="position:absolute;margin-left:1.1pt;margin-top:55pt;width:428.25pt;height:45.7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" filled="f" strokecolor="#7030a0" strokeweight="2pt">
                      <w10:wrap anchorx="margin"/>
                    </v:roundrect>
                  </w:pict>
                </mc:Fallback>
              </mc:AlternateContent>
            </w:r>
            <w:r w:rsidRPr="009B3AB7">
              <w:rPr>
                <w:noProof/>
              </w:rPr>
              <w:drawing>
                <wp:inline distT="0" distB="0" distL="0" distR="0" wp14:anchorId="3A40E4ED" wp14:editId="0BDCBA04">
                  <wp:extent cx="6638925" cy="1344808"/>
                  <wp:effectExtent l="19050" t="19050" r="9525" b="27305"/>
                  <wp:docPr id="7" name="Picture 7" descr="The image shows the added &quot;Enable Communication History&quot; section in the Communications/Previously Mail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image shows the added &quot;Enable Communication History&quot; section in the Communications/Previously Mailed tab."/>
                          <pic:cNvPicPr/>
                        </pic:nvPicPr>
                        <pic:blipFill>
                          <a:blip r:embed="rId44"/>
                          <a:stretch>
                            <a:fillRect/>
                          </a:stretch>
                        </pic:blipFill>
                        <pic:spPr>
                          <a:xfrm>
                            <a:off x="0" y="0"/>
                            <a:ext cx="6651464" cy="1347348"/>
                          </a:xfrm>
                          <a:prstGeom prst="rect">
                            <a:avLst/>
                          </a:prstGeom>
                          <a:ln>
                            <a:solidFill>
                              <a:schemeClr val="tx1"/>
                            </a:solidFill>
                          </a:ln>
                        </pic:spPr>
                      </pic:pic>
                    </a:graphicData>
                  </a:graphic>
                </wp:inline>
              </w:drawing>
            </w:r>
          </w:p>
          <w:p w14:paraId="5D0C6371" w14:textId="0419DBF3" w:rsidR="005D2D21" w:rsidRPr="009B3AB7" w:rsidRDefault="005D2D21" w:rsidP="005D2D21">
            <w:pPr>
              <w:pStyle w:val="Caption"/>
              <w:jc w:val="center"/>
            </w:pPr>
            <w:bookmarkStart w:id="58" w:name="_Toc151389053"/>
            <w:r w:rsidRPr="009B3AB7">
              <w:t xml:space="preserve">Figure </w:t>
            </w:r>
            <w:fldSimple w:instr=" SEQ Figure \* ARABIC ">
              <w:r w:rsidR="00AB7989">
                <w:rPr>
                  <w:noProof/>
                </w:rPr>
                <w:t>8</w:t>
              </w:r>
            </w:fldSimple>
            <w:r w:rsidRPr="009B3AB7">
              <w:t>: Enable Communication History</w:t>
            </w:r>
            <w:bookmarkEnd w:id="58"/>
          </w:p>
          <w:p w14:paraId="28691EDF" w14:textId="6FA47F1D" w:rsidR="009F01A5" w:rsidRPr="009B3AB7" w:rsidRDefault="009F01A5" w:rsidP="00B4045F">
            <w:pPr>
              <w:pStyle w:val="TableTextSmall"/>
              <w:rPr>
                <w:sz w:val="22"/>
                <w:szCs w:val="22"/>
              </w:rPr>
            </w:pPr>
          </w:p>
          <w:p w14:paraId="149A0A12" w14:textId="28210F13" w:rsidR="00B4045F" w:rsidRPr="009B3AB7" w:rsidRDefault="00B4045F" w:rsidP="00B4045F">
            <w:pPr>
              <w:pStyle w:val="TableTextSmall"/>
              <w:rPr>
                <w:sz w:val="22"/>
                <w:szCs w:val="22"/>
              </w:rPr>
            </w:pPr>
            <w:r w:rsidRPr="009B3AB7">
              <w:rPr>
                <w:sz w:val="22"/>
                <w:szCs w:val="22"/>
              </w:rPr>
              <w:t xml:space="preserve"> </w:t>
            </w:r>
          </w:p>
        </w:tc>
      </w:tr>
    </w:tbl>
    <w:p w14:paraId="0948B91B" w14:textId="4847F7D5" w:rsidR="00424EE0" w:rsidRPr="009B3AB7" w:rsidRDefault="00424EE0" w:rsidP="0019494A"/>
    <w:p w14:paraId="6561E073" w14:textId="4FE85854" w:rsidR="00B4045F" w:rsidRPr="009B3AB7" w:rsidRDefault="005F40C1" w:rsidP="00B4045F">
      <w:pPr>
        <w:pStyle w:val="Heading3"/>
      </w:pPr>
      <w:r w:rsidRPr="009B3AB7">
        <w:t xml:space="preserve"> </w:t>
      </w:r>
      <w:bookmarkStart w:id="59" w:name="_Toc151389038"/>
      <w:r w:rsidRPr="009B3AB7">
        <w:t>Communication</w:t>
      </w:r>
      <w:r w:rsidR="00B4045F" w:rsidRPr="009B3AB7">
        <w:t xml:space="preserve"> → </w:t>
      </w:r>
      <w:r w:rsidRPr="009B3AB7">
        <w:t>Previously Mailed</w:t>
      </w:r>
      <w:r w:rsidR="00B4045F" w:rsidRPr="009B3AB7">
        <w:t xml:space="preserve"> → </w:t>
      </w:r>
      <w:r w:rsidRPr="009B3AB7">
        <w:t>Letter Mailed on Behalf of Veteran</w:t>
      </w:r>
      <w:r w:rsidR="00B4045F" w:rsidRPr="009B3AB7">
        <w:t xml:space="preserve"> → </w:t>
      </w:r>
      <w:r w:rsidRPr="009B3AB7">
        <w:t>Status History</w:t>
      </w:r>
      <w:bookmarkEnd w:id="59"/>
    </w:p>
    <w:p w14:paraId="76EC9695" w14:textId="77777777" w:rsidR="00B4045F" w:rsidRPr="009B3AB7" w:rsidRDefault="00B4045F" w:rsidP="00B4045F">
      <w:pPr>
        <w:pStyle w:val="body"/>
      </w:pPr>
    </w:p>
    <w:p w14:paraId="6D59C72A" w14:textId="5FC2800A" w:rsidR="00B4045F" w:rsidRPr="009B3AB7" w:rsidRDefault="00B4045F" w:rsidP="00B4045F">
      <w:pPr>
        <w:pStyle w:val="body"/>
      </w:pPr>
      <w:r w:rsidRPr="009B3AB7">
        <w:t>Confirm the following</w:t>
      </w:r>
      <w:r w:rsidR="002F007F" w:rsidRPr="009B3AB7">
        <w:t xml:space="preserve"> </w:t>
      </w:r>
      <w:r w:rsidRPr="009B3AB7">
        <w:t>updates</w:t>
      </w:r>
      <w:r w:rsidR="002F007F" w:rsidRPr="009B3AB7">
        <w:t xml:space="preserve"> to the VES Enrollment System.</w:t>
      </w:r>
      <w:r w:rsidRPr="009B3AB7">
        <w:t xml:space="preserve"> </w:t>
      </w:r>
    </w:p>
    <w:p w14:paraId="283A8BF9" w14:textId="2F0C0A4A" w:rsidR="00B4045F" w:rsidRPr="009B3AB7" w:rsidRDefault="00B4045F" w:rsidP="00B4045F">
      <w:pPr>
        <w:pStyle w:val="BodyText"/>
      </w:pPr>
    </w:p>
    <w:tbl>
      <w:tblPr>
        <w:tblStyle w:val="TableGrid"/>
        <w:tblW w:w="11125" w:type="dxa"/>
        <w:tblInd w:w="-725" w:type="dxa"/>
        <w:tblLook w:val="04A0" w:firstRow="1" w:lastRow="0" w:firstColumn="1" w:lastColumn="0" w:noHBand="0" w:noVBand="1"/>
        <w:tblDescription w:val="Step/action table to disable autofill functionality from the ICN text field while using Chrome."/>
      </w:tblPr>
      <w:tblGrid>
        <w:gridCol w:w="650"/>
        <w:gridCol w:w="10475"/>
      </w:tblGrid>
      <w:tr w:rsidR="00B4045F" w:rsidRPr="009B3AB7" w14:paraId="10AAE969" w14:textId="77777777" w:rsidTr="002F007F">
        <w:trPr>
          <w:trHeight w:val="331"/>
          <w:tblHeader/>
        </w:trPr>
        <w:tc>
          <w:tcPr>
            <w:tcW w:w="650" w:type="dxa"/>
            <w:shd w:val="clear" w:color="auto" w:fill="D9D9D9" w:themeFill="background1" w:themeFillShade="D9"/>
          </w:tcPr>
          <w:p w14:paraId="691890B8" w14:textId="77777777" w:rsidR="00B4045F" w:rsidRPr="009B3AB7" w:rsidRDefault="00B4045F" w:rsidP="00F83FD7">
            <w:pPr>
              <w:pStyle w:val="TableTextSmall"/>
              <w:rPr>
                <w:b/>
                <w:bCs/>
                <w:noProof/>
              </w:rPr>
            </w:pPr>
            <w:r w:rsidRPr="009B3AB7">
              <w:rPr>
                <w:b/>
                <w:bCs/>
                <w:noProof/>
              </w:rPr>
              <w:t>Step</w:t>
            </w:r>
          </w:p>
        </w:tc>
        <w:tc>
          <w:tcPr>
            <w:tcW w:w="10475" w:type="dxa"/>
            <w:shd w:val="clear" w:color="auto" w:fill="D9D9D9" w:themeFill="background1" w:themeFillShade="D9"/>
          </w:tcPr>
          <w:p w14:paraId="6E74C4B3" w14:textId="77777777" w:rsidR="00B4045F" w:rsidRPr="009B3AB7" w:rsidRDefault="00B4045F" w:rsidP="00F83FD7">
            <w:pPr>
              <w:pStyle w:val="TableTextSmall"/>
              <w:rPr>
                <w:b/>
                <w:bCs/>
                <w:noProof/>
              </w:rPr>
            </w:pPr>
            <w:r w:rsidRPr="009B3AB7">
              <w:rPr>
                <w:b/>
                <w:bCs/>
                <w:noProof/>
              </w:rPr>
              <w:t>Action</w:t>
            </w:r>
          </w:p>
        </w:tc>
      </w:tr>
      <w:tr w:rsidR="00B4045F" w:rsidRPr="009B3AB7" w14:paraId="4E6D30F1" w14:textId="77777777" w:rsidTr="002F007F">
        <w:trPr>
          <w:trHeight w:val="360"/>
        </w:trPr>
        <w:tc>
          <w:tcPr>
            <w:tcW w:w="650" w:type="dxa"/>
          </w:tcPr>
          <w:p w14:paraId="07C927A8" w14:textId="77777777" w:rsidR="00B4045F" w:rsidRPr="009B3AB7" w:rsidRDefault="00B4045F" w:rsidP="00F83FD7">
            <w:pPr>
              <w:pStyle w:val="TableTextSmall"/>
              <w:jc w:val="center"/>
              <w:rPr>
                <w:noProof/>
              </w:rPr>
            </w:pPr>
            <w:r w:rsidRPr="009B3AB7">
              <w:rPr>
                <w:noProof/>
              </w:rPr>
              <w:t>1</w:t>
            </w:r>
          </w:p>
        </w:tc>
        <w:tc>
          <w:tcPr>
            <w:tcW w:w="10475" w:type="dxa"/>
          </w:tcPr>
          <w:p w14:paraId="4B030896" w14:textId="47424572" w:rsidR="00B4045F" w:rsidRPr="009B3AB7" w:rsidRDefault="00B4045F" w:rsidP="00F83FD7">
            <w:pPr>
              <w:pStyle w:val="TableTextSmall"/>
              <w:rPr>
                <w:sz w:val="22"/>
                <w:szCs w:val="22"/>
              </w:rPr>
            </w:pPr>
            <w:r w:rsidRPr="009B3AB7">
              <w:rPr>
                <w:sz w:val="22"/>
                <w:szCs w:val="22"/>
              </w:rPr>
              <w:t xml:space="preserve">Click the </w:t>
            </w:r>
            <w:r w:rsidR="002F007F" w:rsidRPr="009B3AB7">
              <w:rPr>
                <w:b/>
                <w:bCs/>
                <w:sz w:val="22"/>
                <w:szCs w:val="22"/>
              </w:rPr>
              <w:t>Communication</w:t>
            </w:r>
            <w:r w:rsidRPr="009B3AB7">
              <w:rPr>
                <w:sz w:val="22"/>
                <w:szCs w:val="22"/>
              </w:rPr>
              <w:t xml:space="preserve"> </w:t>
            </w:r>
            <w:r w:rsidR="002F007F" w:rsidRPr="009B3AB7">
              <w:rPr>
                <w:sz w:val="22"/>
                <w:szCs w:val="22"/>
              </w:rPr>
              <w:t>tab</w:t>
            </w:r>
            <w:r w:rsidRPr="009B3AB7">
              <w:rPr>
                <w:sz w:val="22"/>
                <w:szCs w:val="22"/>
              </w:rPr>
              <w:t xml:space="preserve"> </w:t>
            </w:r>
            <w:r w:rsidR="002F007F" w:rsidRPr="009B3AB7">
              <w:rPr>
                <w:sz w:val="22"/>
                <w:szCs w:val="22"/>
              </w:rPr>
              <w:t>in</w:t>
            </w:r>
            <w:r w:rsidRPr="009B3AB7">
              <w:rPr>
                <w:sz w:val="22"/>
                <w:szCs w:val="22"/>
              </w:rPr>
              <w:t xml:space="preserve"> th</w:t>
            </w:r>
            <w:r w:rsidR="002F007F" w:rsidRPr="009B3AB7">
              <w:rPr>
                <w:sz w:val="22"/>
                <w:szCs w:val="22"/>
              </w:rPr>
              <w:t>e VHA Enrollment System (VES).</w:t>
            </w:r>
          </w:p>
        </w:tc>
      </w:tr>
      <w:tr w:rsidR="00B4045F" w:rsidRPr="009B3AB7" w14:paraId="76313270" w14:textId="77777777" w:rsidTr="002F007F">
        <w:trPr>
          <w:trHeight w:val="346"/>
        </w:trPr>
        <w:tc>
          <w:tcPr>
            <w:tcW w:w="650" w:type="dxa"/>
          </w:tcPr>
          <w:p w14:paraId="4DFB6E35" w14:textId="77777777" w:rsidR="00B4045F" w:rsidRPr="009B3AB7" w:rsidRDefault="00B4045F" w:rsidP="00F83FD7">
            <w:pPr>
              <w:pStyle w:val="TableTextSmall"/>
              <w:jc w:val="center"/>
              <w:rPr>
                <w:noProof/>
              </w:rPr>
            </w:pPr>
            <w:r w:rsidRPr="009B3AB7">
              <w:rPr>
                <w:noProof/>
              </w:rPr>
              <w:t>2</w:t>
            </w:r>
          </w:p>
        </w:tc>
        <w:tc>
          <w:tcPr>
            <w:tcW w:w="10475" w:type="dxa"/>
          </w:tcPr>
          <w:p w14:paraId="41BFCD3B" w14:textId="4308545C" w:rsidR="00B4045F" w:rsidRPr="009B3AB7" w:rsidRDefault="00B4045F" w:rsidP="00F83FD7">
            <w:pPr>
              <w:pStyle w:val="TableTextSmall"/>
              <w:rPr>
                <w:sz w:val="22"/>
                <w:szCs w:val="22"/>
              </w:rPr>
            </w:pPr>
            <w:r w:rsidRPr="009B3AB7">
              <w:rPr>
                <w:sz w:val="22"/>
                <w:szCs w:val="22"/>
              </w:rPr>
              <w:t xml:space="preserve">Click the </w:t>
            </w:r>
            <w:r w:rsidR="002F007F" w:rsidRPr="009B3AB7">
              <w:rPr>
                <w:b/>
                <w:bCs/>
                <w:sz w:val="22"/>
                <w:szCs w:val="22"/>
              </w:rPr>
              <w:t>Previously Mailed</w:t>
            </w:r>
            <w:r w:rsidRPr="009B3AB7">
              <w:rPr>
                <w:b/>
                <w:bCs/>
                <w:sz w:val="22"/>
                <w:szCs w:val="22"/>
              </w:rPr>
              <w:t xml:space="preserve"> </w:t>
            </w:r>
            <w:r w:rsidRPr="009B3AB7">
              <w:rPr>
                <w:sz w:val="22"/>
                <w:szCs w:val="22"/>
              </w:rPr>
              <w:t>section.</w:t>
            </w:r>
          </w:p>
        </w:tc>
      </w:tr>
      <w:tr w:rsidR="00B4045F" w:rsidRPr="009B3AB7" w14:paraId="155CC4F1" w14:textId="77777777" w:rsidTr="002F007F">
        <w:trPr>
          <w:trHeight w:val="360"/>
        </w:trPr>
        <w:tc>
          <w:tcPr>
            <w:tcW w:w="650" w:type="dxa"/>
          </w:tcPr>
          <w:p w14:paraId="5868E301" w14:textId="77777777" w:rsidR="00B4045F" w:rsidRPr="009B3AB7" w:rsidRDefault="00B4045F" w:rsidP="00F83FD7">
            <w:pPr>
              <w:pStyle w:val="TableTextSmall"/>
              <w:jc w:val="center"/>
              <w:rPr>
                <w:noProof/>
              </w:rPr>
            </w:pPr>
            <w:r w:rsidRPr="009B3AB7">
              <w:rPr>
                <w:noProof/>
              </w:rPr>
              <w:t>3</w:t>
            </w:r>
          </w:p>
        </w:tc>
        <w:tc>
          <w:tcPr>
            <w:tcW w:w="10475" w:type="dxa"/>
          </w:tcPr>
          <w:p w14:paraId="4AD981FE" w14:textId="36299D09" w:rsidR="00B4045F" w:rsidRPr="009B3AB7" w:rsidRDefault="002F007F" w:rsidP="00F83FD7">
            <w:pPr>
              <w:pStyle w:val="TableTextSmall"/>
              <w:rPr>
                <w:sz w:val="22"/>
                <w:szCs w:val="22"/>
              </w:rPr>
            </w:pPr>
            <w:r w:rsidRPr="009B3AB7">
              <w:rPr>
                <w:sz w:val="22"/>
                <w:szCs w:val="22"/>
              </w:rPr>
              <w:t xml:space="preserve">Navigate to the </w:t>
            </w:r>
            <w:r w:rsidRPr="009B3AB7">
              <w:rPr>
                <w:b/>
                <w:bCs/>
                <w:sz w:val="22"/>
                <w:szCs w:val="22"/>
              </w:rPr>
              <w:t xml:space="preserve">Letter Mailed on Behalf of Veteran </w:t>
            </w:r>
            <w:r w:rsidRPr="009B3AB7">
              <w:rPr>
                <w:sz w:val="22"/>
                <w:szCs w:val="22"/>
              </w:rPr>
              <w:t xml:space="preserve">section and click the hyperlink under </w:t>
            </w:r>
            <w:r w:rsidRPr="009B3AB7">
              <w:rPr>
                <w:b/>
                <w:bCs/>
                <w:sz w:val="22"/>
                <w:szCs w:val="22"/>
              </w:rPr>
              <w:t>Name</w:t>
            </w:r>
            <w:r w:rsidRPr="009B3AB7">
              <w:rPr>
                <w:sz w:val="22"/>
                <w:szCs w:val="22"/>
              </w:rPr>
              <w:t>.</w:t>
            </w:r>
          </w:p>
        </w:tc>
      </w:tr>
      <w:tr w:rsidR="00B4045F" w:rsidRPr="009B3AB7" w14:paraId="55CDB149" w14:textId="77777777" w:rsidTr="002F007F">
        <w:trPr>
          <w:trHeight w:val="346"/>
        </w:trPr>
        <w:tc>
          <w:tcPr>
            <w:tcW w:w="650" w:type="dxa"/>
          </w:tcPr>
          <w:p w14:paraId="22FC18F6" w14:textId="77777777" w:rsidR="00B4045F" w:rsidRPr="009B3AB7" w:rsidRDefault="00B4045F" w:rsidP="00F83FD7">
            <w:pPr>
              <w:pStyle w:val="TableTextSmall"/>
              <w:jc w:val="center"/>
              <w:rPr>
                <w:noProof/>
              </w:rPr>
            </w:pPr>
            <w:r w:rsidRPr="009B3AB7">
              <w:rPr>
                <w:noProof/>
              </w:rPr>
              <w:t>4</w:t>
            </w:r>
          </w:p>
        </w:tc>
        <w:tc>
          <w:tcPr>
            <w:tcW w:w="10475" w:type="dxa"/>
          </w:tcPr>
          <w:p w14:paraId="3C564CD1" w14:textId="6505C256" w:rsidR="00B4045F" w:rsidRPr="009B3AB7" w:rsidRDefault="002F007F" w:rsidP="00F83FD7">
            <w:pPr>
              <w:pStyle w:val="TableTextSmall"/>
              <w:rPr>
                <w:sz w:val="22"/>
                <w:szCs w:val="22"/>
              </w:rPr>
            </w:pPr>
            <w:r w:rsidRPr="009B3AB7">
              <w:rPr>
                <w:sz w:val="22"/>
                <w:szCs w:val="22"/>
              </w:rPr>
              <w:t>Navigate to</w:t>
            </w:r>
            <w:r w:rsidR="00B4045F" w:rsidRPr="009B3AB7">
              <w:rPr>
                <w:sz w:val="22"/>
                <w:szCs w:val="22"/>
              </w:rPr>
              <w:t xml:space="preserve"> the </w:t>
            </w:r>
            <w:r w:rsidRPr="009B3AB7">
              <w:rPr>
                <w:b/>
                <w:bCs/>
                <w:sz w:val="22"/>
                <w:szCs w:val="22"/>
              </w:rPr>
              <w:t>Status History</w:t>
            </w:r>
            <w:r w:rsidR="00B4045F" w:rsidRPr="009B3AB7">
              <w:rPr>
                <w:sz w:val="22"/>
                <w:szCs w:val="22"/>
              </w:rPr>
              <w:t xml:space="preserve"> section</w:t>
            </w:r>
            <w:r w:rsidRPr="009B3AB7">
              <w:rPr>
                <w:sz w:val="22"/>
                <w:szCs w:val="22"/>
              </w:rPr>
              <w:t>.</w:t>
            </w:r>
          </w:p>
        </w:tc>
      </w:tr>
      <w:tr w:rsidR="00B4045F" w:rsidRPr="009B3AB7" w14:paraId="40614599" w14:textId="77777777" w:rsidTr="002F007F">
        <w:trPr>
          <w:trHeight w:val="1631"/>
        </w:trPr>
        <w:tc>
          <w:tcPr>
            <w:tcW w:w="650" w:type="dxa"/>
          </w:tcPr>
          <w:p w14:paraId="4F1722AC" w14:textId="77777777" w:rsidR="00B4045F" w:rsidRPr="009B3AB7" w:rsidRDefault="00B4045F" w:rsidP="00F83FD7">
            <w:pPr>
              <w:pStyle w:val="TableTextSmall"/>
              <w:jc w:val="center"/>
              <w:rPr>
                <w:noProof/>
              </w:rPr>
            </w:pPr>
            <w:r w:rsidRPr="009B3AB7">
              <w:rPr>
                <w:noProof/>
              </w:rPr>
              <w:t>5</w:t>
            </w:r>
          </w:p>
        </w:tc>
        <w:tc>
          <w:tcPr>
            <w:tcW w:w="10475" w:type="dxa"/>
          </w:tcPr>
          <w:p w14:paraId="05F0E320" w14:textId="1C5B81A9" w:rsidR="00B4045F" w:rsidRPr="009B3AB7" w:rsidRDefault="00B4045F" w:rsidP="00B4045F">
            <w:pPr>
              <w:pStyle w:val="TableTextSmall"/>
              <w:rPr>
                <w:sz w:val="22"/>
                <w:szCs w:val="22"/>
              </w:rPr>
            </w:pPr>
            <w:r w:rsidRPr="009B3AB7">
              <w:rPr>
                <w:sz w:val="22"/>
                <w:szCs w:val="22"/>
              </w:rPr>
              <w:t xml:space="preserve">Confirm </w:t>
            </w:r>
            <w:r w:rsidR="002F007F" w:rsidRPr="009B3AB7">
              <w:rPr>
                <w:sz w:val="22"/>
                <w:szCs w:val="22"/>
              </w:rPr>
              <w:t>the panel includes the name of the requesting person or process under the new "Mailed By" column.</w:t>
            </w:r>
            <w:r w:rsidR="002F007F" w:rsidRPr="009B3AB7">
              <w:rPr>
                <w:noProof/>
                <w:sz w:val="22"/>
                <w:szCs w:val="22"/>
              </w:rPr>
              <w:t xml:space="preserve"> </w:t>
            </w:r>
          </w:p>
          <w:p w14:paraId="6E9BAC53" w14:textId="77777777" w:rsidR="004573FD" w:rsidRPr="009B3AB7" w:rsidRDefault="002F007F" w:rsidP="004573FD">
            <w:pPr>
              <w:pStyle w:val="TableTextSmall"/>
              <w:keepNext/>
            </w:pPr>
            <w:r w:rsidRPr="009B3AB7">
              <w:rPr>
                <w:noProof/>
                <w:sz w:val="22"/>
                <w:szCs w:val="22"/>
              </w:rPr>
              <mc:AlternateContent>
                <mc:Choice Requires="wps">
                  <w:drawing>
                    <wp:anchor distT="0" distB="0" distL="114300" distR="114300" simplePos="0" relativeHeight="251797504" behindDoc="0" locked="0" layoutInCell="1" allowOverlap="1" wp14:anchorId="632C6F8D" wp14:editId="545605DE">
                      <wp:simplePos x="0" y="0"/>
                      <wp:positionH relativeFrom="margin">
                        <wp:posOffset>4014470</wp:posOffset>
                      </wp:positionH>
                      <wp:positionV relativeFrom="paragraph">
                        <wp:posOffset>175260</wp:posOffset>
                      </wp:positionV>
                      <wp:extent cx="1247775" cy="581025"/>
                      <wp:effectExtent l="0" t="0" r="28575" b="28575"/>
                      <wp:wrapNone/>
                      <wp:docPr id="6" name="Rectangle: Rounded Corners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47775" cy="58102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E76F3" id="Rectangle: Rounded Corners 6" o:spid="_x0000_s1026" alt="&quot;&quot;" style="position:absolute;margin-left:316.1pt;margin-top:13.8pt;width:98.25pt;height:45.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" filled="f" strokecolor="#7030a0" strokeweight="2pt">
                      <w10:wrap anchorx="margin"/>
                    </v:roundrect>
                  </w:pict>
                </mc:Fallback>
              </mc:AlternateContent>
            </w:r>
            <w:r w:rsidRPr="009B3AB7">
              <w:rPr>
                <w:noProof/>
              </w:rPr>
              <w:drawing>
                <wp:inline distT="0" distB="0" distL="0" distR="0" wp14:anchorId="1C615F91" wp14:editId="30FED4A5">
                  <wp:extent cx="6477000" cy="766721"/>
                  <wp:effectExtent l="0" t="0" r="0" b="0"/>
                  <wp:docPr id="5" name="Picture 5" descr="The image shows the Status History tab in the VHA Enrollment System. It shows the new &quot;Mailed By&quo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image shows the Status History tab in the VHA Enrollment System. It shows the new &quot;Mailed By&quot; section."/>
                          <pic:cNvPicPr/>
                        </pic:nvPicPr>
                        <pic:blipFill>
                          <a:blip r:embed="rId45"/>
                          <a:stretch>
                            <a:fillRect/>
                          </a:stretch>
                        </pic:blipFill>
                        <pic:spPr>
                          <a:xfrm>
                            <a:off x="0" y="0"/>
                            <a:ext cx="6540203" cy="774203"/>
                          </a:xfrm>
                          <a:prstGeom prst="rect">
                            <a:avLst/>
                          </a:prstGeom>
                        </pic:spPr>
                      </pic:pic>
                    </a:graphicData>
                  </a:graphic>
                </wp:inline>
              </w:drawing>
            </w:r>
          </w:p>
          <w:p w14:paraId="652EEF6D" w14:textId="7D56835E" w:rsidR="004573FD" w:rsidRPr="009B3AB7" w:rsidRDefault="004573FD" w:rsidP="004573FD">
            <w:pPr>
              <w:pStyle w:val="Caption"/>
              <w:jc w:val="center"/>
            </w:pPr>
            <w:bookmarkStart w:id="60" w:name="_Toc151389054"/>
            <w:r w:rsidRPr="009B3AB7">
              <w:t xml:space="preserve">Figure </w:t>
            </w:r>
            <w:fldSimple w:instr=" SEQ Figure \* ARABIC ">
              <w:r w:rsidR="00AB7989">
                <w:rPr>
                  <w:noProof/>
                </w:rPr>
                <w:t>9</w:t>
              </w:r>
            </w:fldSimple>
            <w:r w:rsidRPr="009B3AB7">
              <w:t>: Previously Mailed/Mailed By</w:t>
            </w:r>
            <w:bookmarkEnd w:id="60"/>
          </w:p>
          <w:p w14:paraId="459A0291" w14:textId="64D586A7" w:rsidR="00B4045F" w:rsidRPr="009B3AB7" w:rsidRDefault="00B4045F" w:rsidP="00B4045F">
            <w:pPr>
              <w:pStyle w:val="TableTextSmall"/>
              <w:rPr>
                <w:sz w:val="22"/>
                <w:szCs w:val="22"/>
              </w:rPr>
            </w:pPr>
          </w:p>
        </w:tc>
      </w:tr>
    </w:tbl>
    <w:p w14:paraId="1C433856" w14:textId="77777777" w:rsidR="006C6FD0" w:rsidRPr="009B3AB7" w:rsidRDefault="006C6FD0" w:rsidP="0019494A"/>
    <w:p w14:paraId="78E2421A" w14:textId="77777777" w:rsidR="006C6FD0" w:rsidRPr="009B3AB7" w:rsidRDefault="006C6FD0" w:rsidP="0019494A"/>
    <w:p w14:paraId="34554E04" w14:textId="632684CA" w:rsidR="00105D4A" w:rsidRPr="009B3AB7" w:rsidRDefault="00105D4A" w:rsidP="00105D4A">
      <w:pPr>
        <w:pStyle w:val="Heading3"/>
        <w:numPr>
          <w:ilvl w:val="1"/>
          <w:numId w:val="31"/>
        </w:numPr>
        <w:rPr>
          <w:sz w:val="32"/>
          <w:szCs w:val="32"/>
        </w:rPr>
      </w:pPr>
      <w:bookmarkStart w:id="61" w:name="_Hlk128148023"/>
      <w:bookmarkStart w:id="62" w:name="_Hlk129700807"/>
      <w:bookmarkEnd w:id="55"/>
      <w:r w:rsidRPr="009B3AB7">
        <w:rPr>
          <w:sz w:val="32"/>
          <w:szCs w:val="32"/>
        </w:rPr>
        <w:lastRenderedPageBreak/>
        <w:t xml:space="preserve"> </w:t>
      </w:r>
      <w:bookmarkStart w:id="63" w:name="_Toc151389039"/>
      <w:r w:rsidR="000140C1" w:rsidRPr="009B3AB7">
        <w:rPr>
          <w:sz w:val="32"/>
          <w:szCs w:val="32"/>
        </w:rPr>
        <w:t>VES VHAP Updates for SERVICE Act, TERA Indicator &amp; COMPACT Act</w:t>
      </w:r>
      <w:bookmarkEnd w:id="63"/>
    </w:p>
    <w:p w14:paraId="6ABA9A96" w14:textId="4C063C0F" w:rsidR="00105D4A" w:rsidRPr="009B3AB7" w:rsidRDefault="00105D4A" w:rsidP="00105D4A">
      <w:pPr>
        <w:pStyle w:val="Heading3"/>
        <w:numPr>
          <w:ilvl w:val="0"/>
          <w:numId w:val="0"/>
        </w:numPr>
        <w:rPr>
          <w:sz w:val="32"/>
          <w:szCs w:val="32"/>
        </w:rPr>
      </w:pPr>
      <w:bookmarkStart w:id="64" w:name="_Toc151389040"/>
      <w:r w:rsidRPr="009B3AB7">
        <w:t xml:space="preserve">4.2.1 </w:t>
      </w:r>
      <w:r w:rsidR="000140C1" w:rsidRPr="009B3AB7">
        <w:rPr>
          <w:szCs w:val="28"/>
        </w:rPr>
        <w:t>Menu Bar</w:t>
      </w:r>
      <w:r w:rsidRPr="009B3AB7">
        <w:rPr>
          <w:szCs w:val="28"/>
        </w:rPr>
        <w:t xml:space="preserve">  → </w:t>
      </w:r>
      <w:r w:rsidR="000140C1" w:rsidRPr="009B3AB7">
        <w:rPr>
          <w:szCs w:val="28"/>
        </w:rPr>
        <w:t>Reference→ Core VHAPs</w:t>
      </w:r>
      <w:bookmarkEnd w:id="64"/>
    </w:p>
    <w:p w14:paraId="4A60B9B2" w14:textId="77777777" w:rsidR="000C7842" w:rsidRPr="009B3AB7" w:rsidRDefault="000C7842" w:rsidP="000C7842">
      <w:pPr>
        <w:pStyle w:val="body"/>
      </w:pPr>
      <w:r w:rsidRPr="009B3AB7">
        <w:t xml:space="preserve">Confirm the following Online Help updates. </w:t>
      </w:r>
    </w:p>
    <w:p w14:paraId="7BC0B5F4" w14:textId="77777777" w:rsidR="000C7842" w:rsidRPr="009B3AB7" w:rsidRDefault="000C7842" w:rsidP="000C7842">
      <w:pPr>
        <w:pStyle w:val="BodyText"/>
      </w:pPr>
    </w:p>
    <w:tbl>
      <w:tblPr>
        <w:tblStyle w:val="TableGrid"/>
        <w:tblW w:w="10796" w:type="dxa"/>
        <w:tblInd w:w="-725" w:type="dxa"/>
        <w:tblLook w:val="04A0" w:firstRow="1" w:lastRow="0" w:firstColumn="1" w:lastColumn="0" w:noHBand="0" w:noVBand="1"/>
        <w:tblDescription w:val="Step/action table to disable autofill functionality from the ICN text field while using Chrome."/>
      </w:tblPr>
      <w:tblGrid>
        <w:gridCol w:w="650"/>
        <w:gridCol w:w="10146"/>
      </w:tblGrid>
      <w:tr w:rsidR="000C7842" w:rsidRPr="009B3AB7" w14:paraId="76B17E1D" w14:textId="77777777" w:rsidTr="00F83FD7">
        <w:trPr>
          <w:tblHeader/>
        </w:trPr>
        <w:tc>
          <w:tcPr>
            <w:tcW w:w="650" w:type="dxa"/>
            <w:shd w:val="clear" w:color="auto" w:fill="D9D9D9" w:themeFill="background1" w:themeFillShade="D9"/>
          </w:tcPr>
          <w:p w14:paraId="2B115F1B" w14:textId="372E8B23" w:rsidR="000C7842" w:rsidRPr="009B3AB7" w:rsidRDefault="000C7842" w:rsidP="00F83FD7">
            <w:pPr>
              <w:pStyle w:val="TableTextSmall"/>
              <w:rPr>
                <w:b/>
                <w:bCs/>
                <w:noProof/>
              </w:rPr>
            </w:pPr>
            <w:r w:rsidRPr="009B3AB7">
              <w:rPr>
                <w:b/>
                <w:bCs/>
                <w:noProof/>
              </w:rPr>
              <w:t>Step</w:t>
            </w:r>
          </w:p>
        </w:tc>
        <w:tc>
          <w:tcPr>
            <w:tcW w:w="10146" w:type="dxa"/>
            <w:shd w:val="clear" w:color="auto" w:fill="D9D9D9" w:themeFill="background1" w:themeFillShade="D9"/>
          </w:tcPr>
          <w:p w14:paraId="547A6640" w14:textId="3CC793C7" w:rsidR="000C7842" w:rsidRPr="009B3AB7" w:rsidRDefault="000C7842" w:rsidP="00F83FD7">
            <w:pPr>
              <w:pStyle w:val="TableTextSmall"/>
              <w:rPr>
                <w:b/>
                <w:bCs/>
                <w:noProof/>
              </w:rPr>
            </w:pPr>
            <w:r w:rsidRPr="009B3AB7">
              <w:rPr>
                <w:b/>
                <w:bCs/>
                <w:noProof/>
              </w:rPr>
              <w:t>Action</w:t>
            </w:r>
          </w:p>
        </w:tc>
      </w:tr>
      <w:tr w:rsidR="000C7842" w:rsidRPr="009B3AB7" w14:paraId="7C067C48" w14:textId="77777777" w:rsidTr="00F83FD7">
        <w:tc>
          <w:tcPr>
            <w:tcW w:w="650" w:type="dxa"/>
          </w:tcPr>
          <w:p w14:paraId="124008B6" w14:textId="77777777" w:rsidR="000C7842" w:rsidRPr="009B3AB7" w:rsidRDefault="000C7842" w:rsidP="00F83FD7">
            <w:pPr>
              <w:pStyle w:val="TableTextSmall"/>
              <w:jc w:val="center"/>
              <w:rPr>
                <w:noProof/>
              </w:rPr>
            </w:pPr>
            <w:r w:rsidRPr="009B3AB7">
              <w:rPr>
                <w:noProof/>
              </w:rPr>
              <w:t>1</w:t>
            </w:r>
          </w:p>
        </w:tc>
        <w:tc>
          <w:tcPr>
            <w:tcW w:w="10146" w:type="dxa"/>
          </w:tcPr>
          <w:p w14:paraId="3D9AF06E" w14:textId="557E570E" w:rsidR="000C7842" w:rsidRPr="009B3AB7" w:rsidRDefault="000C7842" w:rsidP="00F83FD7">
            <w:pPr>
              <w:pStyle w:val="TableTextSmall"/>
              <w:rPr>
                <w:sz w:val="22"/>
                <w:szCs w:val="22"/>
              </w:rPr>
            </w:pPr>
            <w:r w:rsidRPr="009B3AB7">
              <w:rPr>
                <w:sz w:val="22"/>
                <w:szCs w:val="22"/>
              </w:rPr>
              <w:t xml:space="preserve">Click the </w:t>
            </w:r>
            <w:r w:rsidR="000140C1" w:rsidRPr="009B3AB7">
              <w:rPr>
                <w:b/>
                <w:bCs/>
                <w:sz w:val="22"/>
                <w:szCs w:val="22"/>
              </w:rPr>
              <w:t>Menu</w:t>
            </w:r>
            <w:r w:rsidRPr="009B3AB7">
              <w:rPr>
                <w:sz w:val="22"/>
                <w:szCs w:val="22"/>
              </w:rPr>
              <w:t xml:space="preserve"> section on the table of contents on the Online Help</w:t>
            </w:r>
          </w:p>
        </w:tc>
      </w:tr>
      <w:tr w:rsidR="000C7842" w:rsidRPr="009B3AB7" w14:paraId="1BF416BA" w14:textId="77777777" w:rsidTr="00F83FD7">
        <w:tc>
          <w:tcPr>
            <w:tcW w:w="650" w:type="dxa"/>
          </w:tcPr>
          <w:p w14:paraId="1FDACB92" w14:textId="77777777" w:rsidR="000C7842" w:rsidRPr="009B3AB7" w:rsidRDefault="000C7842" w:rsidP="00F83FD7">
            <w:pPr>
              <w:pStyle w:val="TableTextSmall"/>
              <w:jc w:val="center"/>
              <w:rPr>
                <w:noProof/>
              </w:rPr>
            </w:pPr>
            <w:r w:rsidRPr="009B3AB7">
              <w:rPr>
                <w:noProof/>
              </w:rPr>
              <w:t>2</w:t>
            </w:r>
          </w:p>
        </w:tc>
        <w:tc>
          <w:tcPr>
            <w:tcW w:w="10146" w:type="dxa"/>
          </w:tcPr>
          <w:p w14:paraId="27C06BCB" w14:textId="64A26DEC" w:rsidR="000C7842" w:rsidRPr="009B3AB7" w:rsidRDefault="000C7842" w:rsidP="00F83FD7">
            <w:pPr>
              <w:pStyle w:val="TableTextSmall"/>
              <w:rPr>
                <w:sz w:val="22"/>
                <w:szCs w:val="22"/>
              </w:rPr>
            </w:pPr>
            <w:r w:rsidRPr="009B3AB7">
              <w:rPr>
                <w:sz w:val="22"/>
                <w:szCs w:val="22"/>
              </w:rPr>
              <w:t xml:space="preserve">Click the </w:t>
            </w:r>
            <w:r w:rsidR="000140C1" w:rsidRPr="009B3AB7">
              <w:rPr>
                <w:b/>
                <w:bCs/>
                <w:sz w:val="22"/>
                <w:szCs w:val="22"/>
              </w:rPr>
              <w:t>Reference</w:t>
            </w:r>
            <w:r w:rsidRPr="009B3AB7">
              <w:rPr>
                <w:b/>
                <w:bCs/>
                <w:sz w:val="22"/>
                <w:szCs w:val="22"/>
              </w:rPr>
              <w:t xml:space="preserve"> </w:t>
            </w:r>
            <w:r w:rsidRPr="009B3AB7">
              <w:rPr>
                <w:sz w:val="22"/>
                <w:szCs w:val="22"/>
              </w:rPr>
              <w:t>section.</w:t>
            </w:r>
          </w:p>
        </w:tc>
      </w:tr>
      <w:tr w:rsidR="000140C1" w:rsidRPr="009B3AB7" w14:paraId="4CDB29E2" w14:textId="77777777" w:rsidTr="00F83FD7">
        <w:tc>
          <w:tcPr>
            <w:tcW w:w="650" w:type="dxa"/>
          </w:tcPr>
          <w:p w14:paraId="36E73C80" w14:textId="58B91590" w:rsidR="000140C1" w:rsidRPr="009B3AB7" w:rsidRDefault="000140C1" w:rsidP="00F83FD7">
            <w:pPr>
              <w:pStyle w:val="TableTextSmall"/>
              <w:jc w:val="center"/>
              <w:rPr>
                <w:noProof/>
              </w:rPr>
            </w:pPr>
            <w:r w:rsidRPr="009B3AB7">
              <w:rPr>
                <w:noProof/>
              </w:rPr>
              <w:t>3</w:t>
            </w:r>
          </w:p>
        </w:tc>
        <w:tc>
          <w:tcPr>
            <w:tcW w:w="10146" w:type="dxa"/>
          </w:tcPr>
          <w:p w14:paraId="6008CE31" w14:textId="5131D41C" w:rsidR="000140C1" w:rsidRPr="009B3AB7" w:rsidRDefault="000140C1" w:rsidP="00F83FD7">
            <w:pPr>
              <w:pStyle w:val="TableTextSmall"/>
              <w:rPr>
                <w:sz w:val="22"/>
                <w:szCs w:val="22"/>
              </w:rPr>
            </w:pPr>
            <w:r w:rsidRPr="009B3AB7">
              <w:rPr>
                <w:sz w:val="22"/>
                <w:szCs w:val="22"/>
              </w:rPr>
              <w:t xml:space="preserve">Click the </w:t>
            </w:r>
            <w:r w:rsidRPr="009B3AB7">
              <w:rPr>
                <w:b/>
                <w:bCs/>
                <w:sz w:val="22"/>
                <w:szCs w:val="22"/>
              </w:rPr>
              <w:t xml:space="preserve">Core VHAPs </w:t>
            </w:r>
            <w:r w:rsidRPr="009B3AB7">
              <w:rPr>
                <w:sz w:val="22"/>
                <w:szCs w:val="22"/>
              </w:rPr>
              <w:t>section.</w:t>
            </w:r>
          </w:p>
        </w:tc>
      </w:tr>
      <w:tr w:rsidR="000C7842" w:rsidRPr="009B3AB7" w14:paraId="2B4DA255" w14:textId="77777777" w:rsidTr="00F83FD7">
        <w:tc>
          <w:tcPr>
            <w:tcW w:w="650" w:type="dxa"/>
          </w:tcPr>
          <w:p w14:paraId="7E189816" w14:textId="0DA6A6BA" w:rsidR="000C7842" w:rsidRPr="009B3AB7" w:rsidRDefault="000140C1" w:rsidP="00F83FD7">
            <w:pPr>
              <w:pStyle w:val="TableTextSmall"/>
              <w:jc w:val="center"/>
              <w:rPr>
                <w:noProof/>
              </w:rPr>
            </w:pPr>
            <w:r w:rsidRPr="009B3AB7">
              <w:rPr>
                <w:noProof/>
              </w:rPr>
              <w:t>4</w:t>
            </w:r>
          </w:p>
        </w:tc>
        <w:tc>
          <w:tcPr>
            <w:tcW w:w="10146" w:type="dxa"/>
          </w:tcPr>
          <w:p w14:paraId="108F7EE1" w14:textId="0B800C6A" w:rsidR="000C7842" w:rsidRPr="009B3AB7" w:rsidRDefault="000C7842" w:rsidP="00F83FD7">
            <w:pPr>
              <w:pStyle w:val="TableTextSmall"/>
              <w:rPr>
                <w:sz w:val="22"/>
                <w:szCs w:val="22"/>
              </w:rPr>
            </w:pPr>
            <w:r w:rsidRPr="009B3AB7">
              <w:rPr>
                <w:sz w:val="22"/>
                <w:szCs w:val="22"/>
              </w:rPr>
              <w:t>Confirm the following sections have been added and that the information is accurate:</w:t>
            </w:r>
          </w:p>
          <w:p w14:paraId="4A6903AB" w14:textId="39BE83B3" w:rsidR="00983CBE" w:rsidRPr="009B3AB7" w:rsidRDefault="00983CBE" w:rsidP="00F83FD7">
            <w:pPr>
              <w:pStyle w:val="TableTextSmall"/>
              <w:rPr>
                <w:sz w:val="22"/>
                <w:szCs w:val="22"/>
              </w:rPr>
            </w:pPr>
          </w:p>
          <w:p w14:paraId="5CCF35EE" w14:textId="3B54CB1A" w:rsidR="00983CBE" w:rsidRPr="009B3AB7" w:rsidRDefault="00983CBE" w:rsidP="00983CBE">
            <w:pPr>
              <w:rPr>
                <w:rFonts w:ascii="Arial" w:hAnsi="Arial" w:cs="Arial"/>
                <w:b/>
                <w:bCs/>
                <w:szCs w:val="22"/>
              </w:rPr>
            </w:pPr>
            <w:r w:rsidRPr="009B3AB7">
              <w:rPr>
                <w:rFonts w:ascii="Arial" w:hAnsi="Arial" w:cs="Arial"/>
                <w:b/>
                <w:bCs/>
                <w:szCs w:val="22"/>
              </w:rPr>
              <w:t>Veteran Full Med Benefits Tx and Rx Copay Req 8 (219) Description:</w:t>
            </w:r>
          </w:p>
          <w:p w14:paraId="77853094" w14:textId="77777777" w:rsidR="00AB0340" w:rsidRPr="009B3AB7" w:rsidRDefault="00983CBE" w:rsidP="00AB0340">
            <w:pPr>
              <w:pStyle w:val="TableTextSmall"/>
              <w:keepNext/>
              <w:jc w:val="center"/>
            </w:pPr>
            <w:r w:rsidRPr="009B3AB7">
              <w:rPr>
                <w:noProof/>
                <w:sz w:val="22"/>
                <w:szCs w:val="22"/>
              </w:rPr>
              <mc:AlternateContent>
                <mc:Choice Requires="wps">
                  <w:drawing>
                    <wp:anchor distT="0" distB="0" distL="114300" distR="114300" simplePos="0" relativeHeight="251791360" behindDoc="0" locked="0" layoutInCell="1" allowOverlap="1" wp14:anchorId="36FB4EF9" wp14:editId="107CD3F8">
                      <wp:simplePos x="0" y="0"/>
                      <wp:positionH relativeFrom="margin">
                        <wp:posOffset>185421</wp:posOffset>
                      </wp:positionH>
                      <wp:positionV relativeFrom="paragraph">
                        <wp:posOffset>901700</wp:posOffset>
                      </wp:positionV>
                      <wp:extent cx="5772150" cy="2009775"/>
                      <wp:effectExtent l="0" t="0" r="19050" b="28575"/>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72150" cy="20097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94437" id="Rectangle: Rounded Corners 18" o:spid="_x0000_s1026" alt="&quot;&quot;" style="position:absolute;margin-left:14.6pt;margin-top:71pt;width:454.5pt;height:158.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" filled="f" strokecolor="#7030a0" strokeweight="2pt">
                      <w10:wrap anchorx="margin"/>
                    </v:roundrect>
                  </w:pict>
                </mc:Fallback>
              </mc:AlternateContent>
            </w:r>
            <w:r w:rsidRPr="009B3AB7">
              <w:rPr>
                <w:noProof/>
              </w:rPr>
              <w:drawing>
                <wp:inline distT="0" distB="0" distL="0" distR="0" wp14:anchorId="67D58C34" wp14:editId="60DD70DE">
                  <wp:extent cx="5476875" cy="2790825"/>
                  <wp:effectExtent l="19050" t="19050" r="28575" b="28575"/>
                  <wp:docPr id="1" name="Picture 1" descr="VHAP description updated to include COMPACT and SERVIC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HAP description updated to include COMPACT and SERVICE Act."/>
                          <pic:cNvPicPr/>
                        </pic:nvPicPr>
                        <pic:blipFill>
                          <a:blip r:embed="rId46"/>
                          <a:stretch>
                            <a:fillRect/>
                          </a:stretch>
                        </pic:blipFill>
                        <pic:spPr>
                          <a:xfrm>
                            <a:off x="0" y="0"/>
                            <a:ext cx="5476875" cy="2790825"/>
                          </a:xfrm>
                          <a:prstGeom prst="rect">
                            <a:avLst/>
                          </a:prstGeom>
                          <a:ln>
                            <a:solidFill>
                              <a:schemeClr val="tx1"/>
                            </a:solidFill>
                          </a:ln>
                        </pic:spPr>
                      </pic:pic>
                    </a:graphicData>
                  </a:graphic>
                </wp:inline>
              </w:drawing>
            </w:r>
          </w:p>
          <w:p w14:paraId="4BA5A8C2" w14:textId="37CACD04" w:rsidR="00AB0340" w:rsidRPr="009B3AB7" w:rsidRDefault="00AB0340" w:rsidP="00AB0340">
            <w:pPr>
              <w:pStyle w:val="Caption"/>
              <w:jc w:val="center"/>
            </w:pPr>
            <w:bookmarkStart w:id="65" w:name="_Toc151389055"/>
            <w:r w:rsidRPr="009B3AB7">
              <w:t xml:space="preserve">Figure </w:t>
            </w:r>
            <w:fldSimple w:instr=" SEQ Figure \* ARABIC ">
              <w:r w:rsidR="00AB7989">
                <w:rPr>
                  <w:noProof/>
                </w:rPr>
                <w:t>10</w:t>
              </w:r>
            </w:fldSimple>
            <w:r w:rsidRPr="009B3AB7">
              <w:t>: Veteran Full Med Benefits Tx and Rx Copay Req 8 (219) Description</w:t>
            </w:r>
            <w:bookmarkEnd w:id="65"/>
          </w:p>
          <w:p w14:paraId="6C032D04" w14:textId="3F926732" w:rsidR="000C7842" w:rsidRPr="009B3AB7" w:rsidRDefault="000C7842" w:rsidP="00983CBE">
            <w:pPr>
              <w:pStyle w:val="TableTextSmall"/>
              <w:keepNext/>
            </w:pPr>
          </w:p>
          <w:p w14:paraId="4C79A8D4" w14:textId="2D95FA41" w:rsidR="00983CBE" w:rsidRPr="009B3AB7" w:rsidRDefault="00983CBE" w:rsidP="00983CBE">
            <w:pPr>
              <w:rPr>
                <w:rFonts w:ascii="Arial" w:hAnsi="Arial" w:cs="Arial"/>
                <w:b/>
                <w:bCs/>
                <w:szCs w:val="22"/>
              </w:rPr>
            </w:pPr>
            <w:r w:rsidRPr="009B3AB7">
              <w:rPr>
                <w:rFonts w:ascii="Arial" w:hAnsi="Arial" w:cs="Arial"/>
                <w:b/>
                <w:bCs/>
                <w:szCs w:val="22"/>
              </w:rPr>
              <w:t>Veteran Full Med Benefits Tx Copay Req and Rx Copay Exmt 7</w:t>
            </w:r>
            <w:r w:rsidR="002A7633" w:rsidRPr="009B3AB7">
              <w:rPr>
                <w:rFonts w:ascii="Arial" w:hAnsi="Arial" w:cs="Arial"/>
                <w:b/>
                <w:bCs/>
                <w:szCs w:val="22"/>
              </w:rPr>
              <w:t xml:space="preserve"> </w:t>
            </w:r>
            <w:r w:rsidRPr="009B3AB7">
              <w:rPr>
                <w:rFonts w:ascii="Arial" w:hAnsi="Arial" w:cs="Arial"/>
                <w:b/>
                <w:bCs/>
                <w:szCs w:val="22"/>
              </w:rPr>
              <w:t>(216) Description:</w:t>
            </w:r>
          </w:p>
          <w:p w14:paraId="6E8DAED9" w14:textId="1E42C26D" w:rsidR="00983CBE" w:rsidRPr="009B3AB7" w:rsidRDefault="00AB0340" w:rsidP="00983CBE">
            <w:pPr>
              <w:pStyle w:val="TableTextSmall"/>
              <w:keepNext/>
            </w:pPr>
            <w:r w:rsidRPr="009B3AB7">
              <w:rPr>
                <w:noProof/>
                <w:sz w:val="22"/>
                <w:szCs w:val="22"/>
              </w:rPr>
              <w:lastRenderedPageBreak/>
              <mc:AlternateContent>
                <mc:Choice Requires="wps">
                  <w:drawing>
                    <wp:anchor distT="0" distB="0" distL="114300" distR="114300" simplePos="0" relativeHeight="251801600" behindDoc="0" locked="0" layoutInCell="1" allowOverlap="1" wp14:anchorId="611A0F04" wp14:editId="2FF05D64">
                      <wp:simplePos x="0" y="0"/>
                      <wp:positionH relativeFrom="margin">
                        <wp:posOffset>1718945</wp:posOffset>
                      </wp:positionH>
                      <wp:positionV relativeFrom="paragraph">
                        <wp:posOffset>41275</wp:posOffset>
                      </wp:positionV>
                      <wp:extent cx="2962275" cy="4191000"/>
                      <wp:effectExtent l="0" t="0" r="28575" b="19050"/>
                      <wp:wrapNone/>
                      <wp:docPr id="11" name="Rectangle: Rounded Corners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41910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39091" id="Rectangle: Rounded Corners 11" o:spid="_x0000_s1026" alt="&quot;&quot;" style="position:absolute;margin-left:135.35pt;margin-top:3.25pt;width:233.25pt;height:330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" filled="f" strokecolor="#7030a0" strokeweight="2pt">
                      <w10:wrap anchorx="margin"/>
                    </v:roundrect>
                  </w:pict>
                </mc:Fallback>
              </mc:AlternateContent>
            </w:r>
          </w:p>
          <w:p w14:paraId="4F093D4A" w14:textId="1C91BE6B" w:rsidR="00AB0340" w:rsidRPr="009B3AB7" w:rsidRDefault="00983CBE" w:rsidP="00AB0340">
            <w:pPr>
              <w:pStyle w:val="Caption"/>
              <w:jc w:val="center"/>
            </w:pPr>
            <w:r w:rsidRPr="009B3AB7">
              <w:rPr>
                <w:noProof/>
              </w:rPr>
              <w:drawing>
                <wp:inline distT="0" distB="0" distL="0" distR="0" wp14:anchorId="463B4B19" wp14:editId="3C6E8E5D">
                  <wp:extent cx="2752725" cy="3786139"/>
                  <wp:effectExtent l="19050" t="19050" r="9525" b="24130"/>
                  <wp:docPr id="10" name="Picture 10" descr="VHAP description updated to include COMPACT and SERVIC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HAP description updated to include COMPACT and SERVICE Act."/>
                          <pic:cNvPicPr/>
                        </pic:nvPicPr>
                        <pic:blipFill>
                          <a:blip r:embed="rId47">
                            <a:extLst>
                              <a:ext uri="{28A0092B-C50C-407E-A947-70E740481C1C}">
                                <a14:useLocalDpi xmlns:a14="http://schemas.microsoft.com/office/drawing/2010/main" val="0"/>
                              </a:ext>
                            </a:extLst>
                          </a:blip>
                          <a:stretch>
                            <a:fillRect/>
                          </a:stretch>
                        </pic:blipFill>
                        <pic:spPr>
                          <a:xfrm>
                            <a:off x="0" y="0"/>
                            <a:ext cx="2752725" cy="3786139"/>
                          </a:xfrm>
                          <a:prstGeom prst="rect">
                            <a:avLst/>
                          </a:prstGeom>
                          <a:ln>
                            <a:solidFill>
                              <a:schemeClr val="tx1"/>
                            </a:solidFill>
                          </a:ln>
                        </pic:spPr>
                      </pic:pic>
                    </a:graphicData>
                  </a:graphic>
                </wp:inline>
              </w:drawing>
            </w:r>
          </w:p>
          <w:p w14:paraId="30811B26" w14:textId="53AAC32A" w:rsidR="00AB0340" w:rsidRPr="009B3AB7" w:rsidRDefault="00AB0340" w:rsidP="00AB0340">
            <w:pPr>
              <w:pStyle w:val="Caption"/>
              <w:jc w:val="center"/>
            </w:pPr>
            <w:bookmarkStart w:id="66" w:name="_Toc151389056"/>
            <w:r w:rsidRPr="009B3AB7">
              <w:t xml:space="preserve">Figure </w:t>
            </w:r>
            <w:fldSimple w:instr=" SEQ Figure \* ARABIC ">
              <w:r w:rsidR="00AB7989">
                <w:rPr>
                  <w:noProof/>
                </w:rPr>
                <w:t>11</w:t>
              </w:r>
            </w:fldSimple>
            <w:r w:rsidRPr="009B3AB7">
              <w:t>: Veteran Full Med Benefits Tx Copay Req and Rx Copay Exmt 7 (216) Description</w:t>
            </w:r>
            <w:bookmarkEnd w:id="66"/>
          </w:p>
          <w:p w14:paraId="0C3B1E04" w14:textId="52FB322E" w:rsidR="002A7633" w:rsidRPr="009B3AB7" w:rsidRDefault="002A7633" w:rsidP="002A7633"/>
          <w:p w14:paraId="045F4499" w14:textId="62E59728" w:rsidR="00F80E8E" w:rsidRPr="009B3AB7" w:rsidRDefault="002A7633" w:rsidP="00F80E8E">
            <w:pPr>
              <w:rPr>
                <w:rFonts w:ascii="Arial" w:hAnsi="Arial" w:cs="Arial"/>
                <w:b/>
                <w:bCs/>
                <w:szCs w:val="22"/>
              </w:rPr>
            </w:pPr>
            <w:r w:rsidRPr="009B3AB7">
              <w:rPr>
                <w:rFonts w:ascii="Arial" w:hAnsi="Arial" w:cs="Arial"/>
                <w:b/>
                <w:bCs/>
                <w:szCs w:val="22"/>
              </w:rPr>
              <w:t>Veteran Full Med Benefits Tx Copay Req and Rx Copay Exmt 8 (217) Description:</w:t>
            </w:r>
            <w:r w:rsidR="00F80E8E" w:rsidRPr="009B3AB7">
              <w:rPr>
                <w:rFonts w:ascii="Arial" w:hAnsi="Arial" w:cs="Arial"/>
                <w:b/>
                <w:bCs/>
                <w:szCs w:val="22"/>
              </w:rPr>
              <w:t xml:space="preserve"> </w:t>
            </w:r>
          </w:p>
          <w:p w14:paraId="7DE21EB8" w14:textId="55D7610C" w:rsidR="002A7633" w:rsidRPr="009B3AB7" w:rsidRDefault="002A7633" w:rsidP="002A7633">
            <w:pPr>
              <w:rPr>
                <w:rFonts w:ascii="Arial" w:hAnsi="Arial" w:cs="Arial"/>
                <w:b/>
                <w:bCs/>
                <w:szCs w:val="22"/>
              </w:rPr>
            </w:pPr>
          </w:p>
          <w:p w14:paraId="45DEAE9C" w14:textId="77777777" w:rsidR="00AB0340" w:rsidRPr="009B3AB7" w:rsidRDefault="002A7633" w:rsidP="00AB0340">
            <w:pPr>
              <w:pStyle w:val="TableTextSmall"/>
              <w:keepNext/>
              <w:jc w:val="center"/>
            </w:pPr>
            <w:r w:rsidRPr="009B3AB7">
              <w:rPr>
                <w:noProof/>
                <w:sz w:val="22"/>
                <w:szCs w:val="22"/>
              </w:rPr>
              <w:lastRenderedPageBreak/>
              <mc:AlternateContent>
                <mc:Choice Requires="wps">
                  <w:drawing>
                    <wp:anchor distT="0" distB="0" distL="114300" distR="114300" simplePos="0" relativeHeight="251803648" behindDoc="0" locked="0" layoutInCell="1" allowOverlap="1" wp14:anchorId="251A2C75" wp14:editId="7D35C8ED">
                      <wp:simplePos x="0" y="0"/>
                      <wp:positionH relativeFrom="margin">
                        <wp:posOffset>1690370</wp:posOffset>
                      </wp:positionH>
                      <wp:positionV relativeFrom="paragraph">
                        <wp:posOffset>60325</wp:posOffset>
                      </wp:positionV>
                      <wp:extent cx="2962275" cy="3762375"/>
                      <wp:effectExtent l="0" t="0" r="28575" b="28575"/>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37623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CC65C" id="Rectangle: Rounded Corners 13" o:spid="_x0000_s1026" alt="&quot;&quot;" style="position:absolute;margin-left:133.1pt;margin-top:4.75pt;width:233.25pt;height:296.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" filled="f" strokecolor="#7030a0" strokeweight="2pt">
                      <w10:wrap anchorx="margin"/>
                    </v:roundrect>
                  </w:pict>
                </mc:Fallback>
              </mc:AlternateContent>
            </w:r>
            <w:r w:rsidRPr="009B3AB7">
              <w:rPr>
                <w:noProof/>
              </w:rPr>
              <w:drawing>
                <wp:inline distT="0" distB="0" distL="0" distR="0" wp14:anchorId="4283F331" wp14:editId="6E067513">
                  <wp:extent cx="2752725" cy="3786139"/>
                  <wp:effectExtent l="19050" t="19050" r="9525" b="24130"/>
                  <wp:docPr id="14" name="Picture 14" descr="VHAP description updated to include COMPACT and SERVIC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VHAP description updated to include COMPACT and SERVICE Act."/>
                          <pic:cNvPicPr/>
                        </pic:nvPicPr>
                        <pic:blipFill>
                          <a:blip r:embed="rId47">
                            <a:extLst>
                              <a:ext uri="{28A0092B-C50C-407E-A947-70E740481C1C}">
                                <a14:useLocalDpi xmlns:a14="http://schemas.microsoft.com/office/drawing/2010/main" val="0"/>
                              </a:ext>
                            </a:extLst>
                          </a:blip>
                          <a:stretch>
                            <a:fillRect/>
                          </a:stretch>
                        </pic:blipFill>
                        <pic:spPr>
                          <a:xfrm>
                            <a:off x="0" y="0"/>
                            <a:ext cx="2752725" cy="3786139"/>
                          </a:xfrm>
                          <a:prstGeom prst="rect">
                            <a:avLst/>
                          </a:prstGeom>
                          <a:ln>
                            <a:solidFill>
                              <a:schemeClr val="tx1"/>
                            </a:solidFill>
                          </a:ln>
                        </pic:spPr>
                      </pic:pic>
                    </a:graphicData>
                  </a:graphic>
                </wp:inline>
              </w:drawing>
            </w:r>
          </w:p>
          <w:p w14:paraId="0ADD741C" w14:textId="5BB4659E" w:rsidR="00AB0340" w:rsidRPr="009B3AB7" w:rsidRDefault="00AB0340" w:rsidP="00AB0340">
            <w:pPr>
              <w:pStyle w:val="Caption"/>
              <w:jc w:val="center"/>
            </w:pPr>
            <w:bookmarkStart w:id="67" w:name="_Toc151389057"/>
            <w:r w:rsidRPr="009B3AB7">
              <w:t xml:space="preserve">Figure </w:t>
            </w:r>
            <w:fldSimple w:instr=" SEQ Figure \* ARABIC ">
              <w:r w:rsidR="00AB7989">
                <w:rPr>
                  <w:noProof/>
                </w:rPr>
                <w:t>12</w:t>
              </w:r>
            </w:fldSimple>
            <w:r w:rsidRPr="009B3AB7">
              <w:t>: Veteran Full Med Benefits Tx Copay Req and Rx Copay Exmt 8 (217) Description</w:t>
            </w:r>
            <w:bookmarkEnd w:id="67"/>
          </w:p>
          <w:p w14:paraId="66C16A5C" w14:textId="105C7419" w:rsidR="002A7633" w:rsidRPr="009B3AB7" w:rsidRDefault="002A7633" w:rsidP="002A7633">
            <w:pPr>
              <w:pStyle w:val="TableTextSmall"/>
              <w:keepNext/>
            </w:pPr>
          </w:p>
          <w:p w14:paraId="09C0E76E" w14:textId="6679B7D4" w:rsidR="002A7633" w:rsidRPr="009B3AB7" w:rsidRDefault="002A7633" w:rsidP="002A7633"/>
          <w:p w14:paraId="668E1F2C" w14:textId="0B405FFB" w:rsidR="00F80E8E" w:rsidRPr="009B3AB7" w:rsidRDefault="00F80E8E" w:rsidP="002A7633">
            <w:pPr>
              <w:rPr>
                <w:rFonts w:ascii="Arial" w:hAnsi="Arial" w:cs="Arial"/>
                <w:b/>
                <w:bCs/>
                <w:szCs w:val="22"/>
              </w:rPr>
            </w:pPr>
            <w:r w:rsidRPr="009B3AB7">
              <w:rPr>
                <w:rFonts w:ascii="Arial" w:hAnsi="Arial" w:cs="Arial"/>
                <w:b/>
                <w:bCs/>
                <w:szCs w:val="22"/>
              </w:rPr>
              <w:t>Veteran Full Med Benefits Tx and Rx Copay Exmt (213) Description:</w:t>
            </w:r>
          </w:p>
          <w:p w14:paraId="3FAEC772" w14:textId="77777777" w:rsidR="00F80E8E" w:rsidRPr="009B3AB7" w:rsidRDefault="00F80E8E" w:rsidP="002A7633"/>
          <w:p w14:paraId="71A88624" w14:textId="597779CC" w:rsidR="00AB0340" w:rsidRPr="009B3AB7" w:rsidRDefault="00483C25" w:rsidP="00483C25">
            <w:pPr>
              <w:keepNext/>
              <w:jc w:val="center"/>
            </w:pPr>
            <w:r w:rsidRPr="009B3AB7">
              <w:rPr>
                <w:noProof/>
                <w:szCs w:val="22"/>
              </w:rPr>
              <mc:AlternateContent>
                <mc:Choice Requires="wps">
                  <w:drawing>
                    <wp:anchor distT="0" distB="0" distL="114300" distR="114300" simplePos="0" relativeHeight="251807744" behindDoc="0" locked="0" layoutInCell="1" allowOverlap="1" wp14:anchorId="3507A36C" wp14:editId="06C047AD">
                      <wp:simplePos x="0" y="0"/>
                      <wp:positionH relativeFrom="margin">
                        <wp:posOffset>528320</wp:posOffset>
                      </wp:positionH>
                      <wp:positionV relativeFrom="paragraph">
                        <wp:posOffset>2388235</wp:posOffset>
                      </wp:positionV>
                      <wp:extent cx="1009650" cy="238125"/>
                      <wp:effectExtent l="0" t="0" r="19050" b="28575"/>
                      <wp:wrapNone/>
                      <wp:docPr id="21" name="Rectangle: Rounded Corners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9650" cy="23812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3ABEF0" id="Rectangle: Rounded Corners 21" o:spid="_x0000_s1026" alt="&quot;&quot;" style="position:absolute;margin-left:41.6pt;margin-top:188.05pt;width:79.5pt;height:18.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" filled="f" strokecolor="#7030a0" strokeweight="2pt">
                      <w10:wrap anchorx="margin"/>
                    </v:roundrect>
                  </w:pict>
                </mc:Fallback>
              </mc:AlternateContent>
            </w:r>
            <w:r w:rsidRPr="009B3AB7">
              <w:rPr>
                <w:noProof/>
                <w:szCs w:val="22"/>
              </w:rPr>
              <mc:AlternateContent>
                <mc:Choice Requires="wps">
                  <w:drawing>
                    <wp:anchor distT="0" distB="0" distL="114300" distR="114300" simplePos="0" relativeHeight="251805696" behindDoc="0" locked="0" layoutInCell="1" allowOverlap="1" wp14:anchorId="7558F68E" wp14:editId="3FBD1D70">
                      <wp:simplePos x="0" y="0"/>
                      <wp:positionH relativeFrom="margin">
                        <wp:posOffset>4262120</wp:posOffset>
                      </wp:positionH>
                      <wp:positionV relativeFrom="paragraph">
                        <wp:posOffset>2207260</wp:posOffset>
                      </wp:positionV>
                      <wp:extent cx="1419225" cy="238125"/>
                      <wp:effectExtent l="0" t="0" r="28575" b="28575"/>
                      <wp:wrapNone/>
                      <wp:docPr id="20" name="Rectangle: Rounded Corners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23812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74EF0" id="Rectangle: Rounded Corners 20" o:spid="_x0000_s1026" alt="&quot;&quot;" style="position:absolute;margin-left:335.6pt;margin-top:173.8pt;width:111.75pt;height:18.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" filled="f" strokecolor="#7030a0" strokeweight="2pt">
                      <w10:wrap anchorx="margin"/>
                    </v:roundrect>
                  </w:pict>
                </mc:Fallback>
              </mc:AlternateContent>
            </w:r>
            <w:r w:rsidR="00F80E8E" w:rsidRPr="009B3AB7">
              <w:rPr>
                <w:noProof/>
              </w:rPr>
              <w:drawing>
                <wp:inline distT="0" distB="0" distL="0" distR="0" wp14:anchorId="4DA49DF7" wp14:editId="67813BD4">
                  <wp:extent cx="5191125" cy="2762250"/>
                  <wp:effectExtent l="19050" t="19050" r="28575" b="19050"/>
                  <wp:docPr id="17" name="Picture 17" descr="VHAP description updated to include TERA, COMPACT, and SERVIC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HAP description updated to include TERA, COMPACT, and SERVICE Act."/>
                          <pic:cNvPicPr/>
                        </pic:nvPicPr>
                        <pic:blipFill>
                          <a:blip r:embed="rId48"/>
                          <a:stretch>
                            <a:fillRect/>
                          </a:stretch>
                        </pic:blipFill>
                        <pic:spPr>
                          <a:xfrm>
                            <a:off x="0" y="0"/>
                            <a:ext cx="5191125" cy="2762250"/>
                          </a:xfrm>
                          <a:prstGeom prst="rect">
                            <a:avLst/>
                          </a:prstGeom>
                          <a:solidFill>
                            <a:schemeClr val="accent1"/>
                          </a:solidFill>
                          <a:ln>
                            <a:solidFill>
                              <a:schemeClr val="tx1"/>
                            </a:solidFill>
                          </a:ln>
                        </pic:spPr>
                      </pic:pic>
                    </a:graphicData>
                  </a:graphic>
                </wp:inline>
              </w:drawing>
            </w:r>
          </w:p>
          <w:p w14:paraId="692F0305" w14:textId="6E8BE63A" w:rsidR="00AB0340" w:rsidRPr="009B3AB7" w:rsidRDefault="00AB0340" w:rsidP="00483C25">
            <w:pPr>
              <w:pStyle w:val="Caption"/>
              <w:jc w:val="center"/>
            </w:pPr>
            <w:bookmarkStart w:id="68" w:name="_Toc151389058"/>
            <w:r w:rsidRPr="009B3AB7">
              <w:t xml:space="preserve">Figure </w:t>
            </w:r>
            <w:fldSimple w:instr=" SEQ Figure \* ARABIC ">
              <w:r w:rsidR="00AB7989">
                <w:rPr>
                  <w:noProof/>
                </w:rPr>
                <w:t>13</w:t>
              </w:r>
            </w:fldSimple>
            <w:r w:rsidRPr="009B3AB7">
              <w:t>: Veteran Full Med Benefits Tx and Rx Copay Exmt (213) Description</w:t>
            </w:r>
            <w:bookmarkEnd w:id="68"/>
          </w:p>
          <w:p w14:paraId="164D0C85" w14:textId="2B9797D5" w:rsidR="00F80E8E" w:rsidRPr="009B3AB7" w:rsidRDefault="00F80E8E" w:rsidP="002A7633"/>
          <w:p w14:paraId="2C55EA99" w14:textId="700CB4F8" w:rsidR="00F80E8E" w:rsidRPr="009B3AB7" w:rsidRDefault="00483C25" w:rsidP="002A7633">
            <w:r w:rsidRPr="009B3AB7">
              <w:rPr>
                <w:noProof/>
                <w:szCs w:val="22"/>
              </w:rPr>
              <mc:AlternateContent>
                <mc:Choice Requires="wps">
                  <w:drawing>
                    <wp:anchor distT="0" distB="0" distL="114300" distR="114300" simplePos="0" relativeHeight="251809792" behindDoc="0" locked="0" layoutInCell="1" allowOverlap="1" wp14:anchorId="11A3DD22" wp14:editId="76D65892">
                      <wp:simplePos x="0" y="0"/>
                      <wp:positionH relativeFrom="margin">
                        <wp:posOffset>461645</wp:posOffset>
                      </wp:positionH>
                      <wp:positionV relativeFrom="paragraph">
                        <wp:posOffset>59055</wp:posOffset>
                      </wp:positionV>
                      <wp:extent cx="5381625" cy="1981200"/>
                      <wp:effectExtent l="0" t="0" r="28575" b="19050"/>
                      <wp:wrapNone/>
                      <wp:docPr id="25" name="Rectangle: Rounded Corners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81625" cy="19812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C64D4" id="Rectangle: Rounded Corners 25" o:spid="_x0000_s1026" alt="&quot;&quot;" style="position:absolute;margin-left:36.35pt;margin-top:4.65pt;width:423.75pt;height:156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" filled="f" strokecolor="#7030a0" strokeweight="2pt">
                      <w10:wrap anchorx="margin"/>
                    </v:roundrect>
                  </w:pict>
                </mc:Fallback>
              </mc:AlternateContent>
            </w:r>
          </w:p>
          <w:p w14:paraId="2A0BADCC" w14:textId="595D6C33" w:rsidR="00483C25" w:rsidRPr="009B3AB7" w:rsidRDefault="00F80E8E" w:rsidP="00483C25">
            <w:pPr>
              <w:keepNext/>
              <w:jc w:val="center"/>
            </w:pPr>
            <w:r w:rsidRPr="009B3AB7">
              <w:rPr>
                <w:noProof/>
              </w:rPr>
              <w:drawing>
                <wp:inline distT="0" distB="0" distL="0" distR="0" wp14:anchorId="32C913C5" wp14:editId="6EE09216">
                  <wp:extent cx="5200650" cy="1866900"/>
                  <wp:effectExtent l="19050" t="19050" r="19050" b="19050"/>
                  <wp:docPr id="24" name="Picture 24" descr="Figure 14: Veteran Full Med Benefits Tx and Rx Copay Exmt (213) Description (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4: Veteran Full Med Benefits Tx and Rx Copay Exmt (213) Description (con.)&#10;&#10;"/>
                          <pic:cNvPicPr/>
                        </pic:nvPicPr>
                        <pic:blipFill>
                          <a:blip r:embed="rId49"/>
                          <a:stretch>
                            <a:fillRect/>
                          </a:stretch>
                        </pic:blipFill>
                        <pic:spPr>
                          <a:xfrm>
                            <a:off x="0" y="0"/>
                            <a:ext cx="5200650" cy="1866900"/>
                          </a:xfrm>
                          <a:prstGeom prst="rect">
                            <a:avLst/>
                          </a:prstGeom>
                          <a:ln>
                            <a:solidFill>
                              <a:schemeClr val="tx1"/>
                            </a:solidFill>
                          </a:ln>
                        </pic:spPr>
                      </pic:pic>
                    </a:graphicData>
                  </a:graphic>
                </wp:inline>
              </w:drawing>
            </w:r>
          </w:p>
          <w:p w14:paraId="1D17312B" w14:textId="12F54118" w:rsidR="00483C25" w:rsidRPr="009B3AB7" w:rsidRDefault="00483C25" w:rsidP="00483C25">
            <w:pPr>
              <w:pStyle w:val="Caption"/>
              <w:jc w:val="center"/>
            </w:pPr>
            <w:bookmarkStart w:id="69" w:name="_Toc151389059"/>
            <w:r w:rsidRPr="009B3AB7">
              <w:t xml:space="preserve">Figure </w:t>
            </w:r>
            <w:fldSimple w:instr=" SEQ Figure \* ARABIC ">
              <w:r w:rsidR="00AB7989">
                <w:rPr>
                  <w:noProof/>
                </w:rPr>
                <w:t>14</w:t>
              </w:r>
            </w:fldSimple>
            <w:r w:rsidRPr="009B3AB7">
              <w:t>: Veteran Full Med Benefits Tx and Rx Copay Exmt (213) Description (con.)</w:t>
            </w:r>
            <w:bookmarkEnd w:id="69"/>
          </w:p>
          <w:p w14:paraId="541D993B" w14:textId="7F7797E8" w:rsidR="00F80E8E" w:rsidRPr="009B3AB7" w:rsidRDefault="00F80E8E" w:rsidP="002A7633"/>
          <w:p w14:paraId="6B1D2A58" w14:textId="08B292E6" w:rsidR="00F80E8E" w:rsidRPr="009B3AB7" w:rsidRDefault="00F80E8E" w:rsidP="002A7633"/>
          <w:p w14:paraId="5F583EB1" w14:textId="6AF7C090" w:rsidR="005E0EAB" w:rsidRPr="009B3AB7" w:rsidRDefault="00912AB6" w:rsidP="005E0EAB">
            <w:pPr>
              <w:rPr>
                <w:rFonts w:ascii="Arial" w:hAnsi="Arial" w:cs="Arial"/>
                <w:b/>
                <w:bCs/>
                <w:szCs w:val="22"/>
              </w:rPr>
            </w:pPr>
            <w:r w:rsidRPr="009B3AB7">
              <w:rPr>
                <w:rFonts w:ascii="Arial" w:hAnsi="Arial" w:cs="Arial"/>
                <w:b/>
                <w:bCs/>
                <w:szCs w:val="22"/>
              </w:rPr>
              <w:t xml:space="preserve">Veteran Full Med Benefits Tx and Rx Copay Exmt 6 (241) </w:t>
            </w:r>
            <w:r w:rsidR="005E0EAB" w:rsidRPr="009B3AB7">
              <w:rPr>
                <w:rFonts w:ascii="Arial" w:hAnsi="Arial" w:cs="Arial"/>
                <w:b/>
                <w:bCs/>
                <w:szCs w:val="22"/>
              </w:rPr>
              <w:t>Description:</w:t>
            </w:r>
          </w:p>
          <w:p w14:paraId="3DA35005" w14:textId="54108433" w:rsidR="00912AB6" w:rsidRPr="009B3AB7" w:rsidRDefault="00912AB6" w:rsidP="005E0EAB">
            <w:pPr>
              <w:rPr>
                <w:rFonts w:ascii="Arial" w:hAnsi="Arial" w:cs="Arial"/>
                <w:b/>
                <w:bCs/>
                <w:szCs w:val="22"/>
              </w:rPr>
            </w:pPr>
            <w:r w:rsidRPr="009B3AB7">
              <w:rPr>
                <w:noProof/>
                <w:szCs w:val="22"/>
              </w:rPr>
              <mc:AlternateContent>
                <mc:Choice Requires="wps">
                  <w:drawing>
                    <wp:anchor distT="0" distB="0" distL="114300" distR="114300" simplePos="0" relativeHeight="251811840" behindDoc="0" locked="0" layoutInCell="1" allowOverlap="1" wp14:anchorId="61448737" wp14:editId="4AB26C0B">
                      <wp:simplePos x="0" y="0"/>
                      <wp:positionH relativeFrom="margin">
                        <wp:posOffset>2452370</wp:posOffset>
                      </wp:positionH>
                      <wp:positionV relativeFrom="paragraph">
                        <wp:posOffset>167640</wp:posOffset>
                      </wp:positionV>
                      <wp:extent cx="2466975" cy="200025"/>
                      <wp:effectExtent l="0" t="0" r="28575" b="28575"/>
                      <wp:wrapNone/>
                      <wp:docPr id="27" name="Rectangle: Rounded Corners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66975" cy="20002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84249" id="Rectangle: Rounded Corners 27" o:spid="_x0000_s1026" alt="&quot;&quot;" style="position:absolute;margin-left:193.1pt;margin-top:13.2pt;width:194.25pt;height:15.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" filled="f" strokecolor="#7030a0" strokeweight="2pt">
                      <w10:wrap anchorx="margin"/>
                    </v:roundrect>
                  </w:pict>
                </mc:Fallback>
              </mc:AlternateContent>
            </w:r>
          </w:p>
          <w:p w14:paraId="0D2EF178" w14:textId="77777777" w:rsidR="00483C25" w:rsidRPr="009B3AB7" w:rsidRDefault="00912AB6" w:rsidP="00483C25">
            <w:pPr>
              <w:keepNext/>
              <w:jc w:val="center"/>
            </w:pPr>
            <w:r w:rsidRPr="009B3AB7">
              <w:rPr>
                <w:noProof/>
                <w:szCs w:val="22"/>
              </w:rPr>
              <mc:AlternateContent>
                <mc:Choice Requires="wps">
                  <w:drawing>
                    <wp:anchor distT="0" distB="0" distL="114300" distR="114300" simplePos="0" relativeHeight="251813888" behindDoc="0" locked="0" layoutInCell="1" allowOverlap="1" wp14:anchorId="1C355598" wp14:editId="18D21741">
                      <wp:simplePos x="0" y="0"/>
                      <wp:positionH relativeFrom="margin">
                        <wp:posOffset>433705</wp:posOffset>
                      </wp:positionH>
                      <wp:positionV relativeFrom="paragraph">
                        <wp:posOffset>1788160</wp:posOffset>
                      </wp:positionV>
                      <wp:extent cx="5467350" cy="1943100"/>
                      <wp:effectExtent l="0" t="0" r="19050" b="1905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67350" cy="19431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D9FB5" id="Rectangle: Rounded Corners 28" o:spid="_x0000_s1026" alt="&quot;&quot;" style="position:absolute;margin-left:34.15pt;margin-top:140.8pt;width:430.5pt;height:153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" filled="f" strokecolor="#7030a0" strokeweight="2pt">
                      <w10:wrap anchorx="margin"/>
                    </v:roundrect>
                  </w:pict>
                </mc:Fallback>
              </mc:AlternateContent>
            </w:r>
            <w:r w:rsidRPr="009B3AB7">
              <w:rPr>
                <w:noProof/>
              </w:rPr>
              <w:drawing>
                <wp:inline distT="0" distB="0" distL="0" distR="0" wp14:anchorId="6F1E29DA" wp14:editId="508366B0">
                  <wp:extent cx="5276850" cy="3638550"/>
                  <wp:effectExtent l="19050" t="19050" r="19050" b="19050"/>
                  <wp:docPr id="26" name="Picture 26" descr="VHAP description updated to include TERA, COMPACT, and SERVIC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HAP description updated to include TERA, COMPACT, and SERVICE Act."/>
                          <pic:cNvPicPr/>
                        </pic:nvPicPr>
                        <pic:blipFill>
                          <a:blip r:embed="rId50"/>
                          <a:stretch>
                            <a:fillRect/>
                          </a:stretch>
                        </pic:blipFill>
                        <pic:spPr>
                          <a:xfrm>
                            <a:off x="0" y="0"/>
                            <a:ext cx="5276850" cy="3638550"/>
                          </a:xfrm>
                          <a:prstGeom prst="rect">
                            <a:avLst/>
                          </a:prstGeom>
                          <a:ln>
                            <a:solidFill>
                              <a:schemeClr val="tx1"/>
                            </a:solidFill>
                          </a:ln>
                        </pic:spPr>
                      </pic:pic>
                    </a:graphicData>
                  </a:graphic>
                </wp:inline>
              </w:drawing>
            </w:r>
          </w:p>
          <w:p w14:paraId="5CF22E35" w14:textId="55395DB0" w:rsidR="00483C25" w:rsidRPr="009B3AB7" w:rsidRDefault="00483C25" w:rsidP="00483C25">
            <w:pPr>
              <w:pStyle w:val="Caption"/>
              <w:jc w:val="center"/>
            </w:pPr>
            <w:bookmarkStart w:id="70" w:name="_Toc151389060"/>
            <w:r w:rsidRPr="009B3AB7">
              <w:t xml:space="preserve">Figure </w:t>
            </w:r>
            <w:fldSimple w:instr=" SEQ Figure \* ARABIC ">
              <w:r w:rsidR="00AB7989">
                <w:rPr>
                  <w:noProof/>
                </w:rPr>
                <w:t>15</w:t>
              </w:r>
            </w:fldSimple>
            <w:r w:rsidRPr="009B3AB7">
              <w:t>: Veteran Full Med Benefits Tx and Rx Copay Exmt 6 (241) Description</w:t>
            </w:r>
            <w:bookmarkEnd w:id="70"/>
          </w:p>
          <w:p w14:paraId="520311B1" w14:textId="5C32352D" w:rsidR="00912AB6" w:rsidRPr="009B3AB7" w:rsidRDefault="00912AB6" w:rsidP="005E0EAB">
            <w:pPr>
              <w:rPr>
                <w:rFonts w:ascii="Arial" w:hAnsi="Arial" w:cs="Arial"/>
                <w:b/>
                <w:bCs/>
                <w:szCs w:val="22"/>
              </w:rPr>
            </w:pPr>
          </w:p>
          <w:p w14:paraId="45BA29DE" w14:textId="77777777" w:rsidR="00F80E8E" w:rsidRPr="009B3AB7" w:rsidRDefault="00F80E8E" w:rsidP="002A7633"/>
          <w:p w14:paraId="611829F9" w14:textId="77777777" w:rsidR="00912AB6" w:rsidRPr="009B3AB7" w:rsidRDefault="00912AB6" w:rsidP="00912AB6">
            <w:pPr>
              <w:rPr>
                <w:rFonts w:ascii="Arial" w:hAnsi="Arial" w:cs="Arial"/>
                <w:b/>
                <w:bCs/>
                <w:szCs w:val="22"/>
              </w:rPr>
            </w:pPr>
          </w:p>
          <w:p w14:paraId="061BC456" w14:textId="56AFAEF8" w:rsidR="00912AB6" w:rsidRPr="009B3AB7" w:rsidRDefault="00912AB6" w:rsidP="00912AB6">
            <w:pPr>
              <w:rPr>
                <w:rFonts w:ascii="Arial" w:hAnsi="Arial" w:cs="Arial"/>
                <w:b/>
                <w:bCs/>
                <w:szCs w:val="22"/>
              </w:rPr>
            </w:pPr>
            <w:r w:rsidRPr="009B3AB7">
              <w:rPr>
                <w:rFonts w:ascii="Arial" w:hAnsi="Arial" w:cs="Arial"/>
                <w:b/>
                <w:bCs/>
                <w:szCs w:val="22"/>
              </w:rPr>
              <w:lastRenderedPageBreak/>
              <w:t>Veteran Full Med Benefits Tx and Rx Copay Req 6 (218) Description:</w:t>
            </w:r>
          </w:p>
          <w:p w14:paraId="2CD833DE" w14:textId="7D4A98F9" w:rsidR="00D77296" w:rsidRPr="009B3AB7" w:rsidRDefault="00D77296" w:rsidP="00912AB6">
            <w:pPr>
              <w:rPr>
                <w:rFonts w:ascii="Arial" w:hAnsi="Arial" w:cs="Arial"/>
                <w:b/>
                <w:bCs/>
                <w:szCs w:val="22"/>
              </w:rPr>
            </w:pPr>
          </w:p>
          <w:p w14:paraId="3B8173FC" w14:textId="457A579E" w:rsidR="00483C25" w:rsidRPr="009B3AB7" w:rsidRDefault="00483C25" w:rsidP="00483C25">
            <w:pPr>
              <w:keepNext/>
              <w:jc w:val="center"/>
            </w:pPr>
            <w:r w:rsidRPr="009B3AB7">
              <w:rPr>
                <w:noProof/>
                <w:szCs w:val="22"/>
              </w:rPr>
              <mc:AlternateContent>
                <mc:Choice Requires="wps">
                  <w:drawing>
                    <wp:anchor distT="0" distB="0" distL="114300" distR="114300" simplePos="0" relativeHeight="251817984" behindDoc="0" locked="0" layoutInCell="1" allowOverlap="1" wp14:anchorId="213C5CE8" wp14:editId="3D7CB02C">
                      <wp:simplePos x="0" y="0"/>
                      <wp:positionH relativeFrom="margin">
                        <wp:posOffset>1042670</wp:posOffset>
                      </wp:positionH>
                      <wp:positionV relativeFrom="paragraph">
                        <wp:posOffset>1174750</wp:posOffset>
                      </wp:positionV>
                      <wp:extent cx="4200525" cy="2724150"/>
                      <wp:effectExtent l="0" t="0" r="28575" b="19050"/>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00525" cy="272415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22BD6" id="Rectangle: Rounded Corners 31" o:spid="_x0000_s1026" alt="&quot;&quot;" style="position:absolute;margin-left:82.1pt;margin-top:92.5pt;width:330.75pt;height:214.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" filled="f" strokecolor="#7030a0" strokeweight="2pt">
                      <w10:wrap anchorx="margin"/>
                    </v:roundrect>
                  </w:pict>
                </mc:Fallback>
              </mc:AlternateContent>
            </w:r>
            <w:r w:rsidRPr="009B3AB7">
              <w:rPr>
                <w:noProof/>
                <w:szCs w:val="22"/>
              </w:rPr>
              <mc:AlternateContent>
                <mc:Choice Requires="wps">
                  <w:drawing>
                    <wp:anchor distT="0" distB="0" distL="114300" distR="114300" simplePos="0" relativeHeight="251815936" behindDoc="0" locked="0" layoutInCell="1" allowOverlap="1" wp14:anchorId="0B96A613" wp14:editId="517E2234">
                      <wp:simplePos x="0" y="0"/>
                      <wp:positionH relativeFrom="margin">
                        <wp:posOffset>1452245</wp:posOffset>
                      </wp:positionH>
                      <wp:positionV relativeFrom="paragraph">
                        <wp:posOffset>422275</wp:posOffset>
                      </wp:positionV>
                      <wp:extent cx="790575" cy="238125"/>
                      <wp:effectExtent l="0" t="0" r="28575" b="28575"/>
                      <wp:wrapNone/>
                      <wp:docPr id="30" name="Rectangle: Rounded Corners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0575" cy="23812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5A51B" id="Rectangle: Rounded Corners 30" o:spid="_x0000_s1026" alt="&quot;&quot;" style="position:absolute;margin-left:114.35pt;margin-top:33.25pt;width:62.25pt;height:18.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" filled="f" strokecolor="#7030a0" strokeweight="2pt">
                      <w10:wrap anchorx="margin"/>
                    </v:roundrect>
                  </w:pict>
                </mc:Fallback>
              </mc:AlternateContent>
            </w:r>
            <w:r w:rsidR="00DF66D8" w:rsidRPr="009B3AB7">
              <w:rPr>
                <w:noProof/>
              </w:rPr>
              <w:drawing>
                <wp:inline distT="0" distB="0" distL="0" distR="0" wp14:anchorId="03B16874" wp14:editId="21504CD3">
                  <wp:extent cx="3848100" cy="3857625"/>
                  <wp:effectExtent l="19050" t="19050" r="19050" b="28575"/>
                  <wp:docPr id="29" name="Picture 29" descr="VHAP description updated to include TERA, COMPACT, and SERVIC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VHAP description updated to include TERA, COMPACT, and SERVICE Act."/>
                          <pic:cNvPicPr/>
                        </pic:nvPicPr>
                        <pic:blipFill>
                          <a:blip r:embed="rId51"/>
                          <a:stretch>
                            <a:fillRect/>
                          </a:stretch>
                        </pic:blipFill>
                        <pic:spPr>
                          <a:xfrm>
                            <a:off x="0" y="0"/>
                            <a:ext cx="3848100" cy="3857625"/>
                          </a:xfrm>
                          <a:prstGeom prst="rect">
                            <a:avLst/>
                          </a:prstGeom>
                          <a:ln>
                            <a:solidFill>
                              <a:schemeClr val="tx1"/>
                            </a:solidFill>
                          </a:ln>
                        </pic:spPr>
                      </pic:pic>
                    </a:graphicData>
                  </a:graphic>
                </wp:inline>
              </w:drawing>
            </w:r>
          </w:p>
          <w:p w14:paraId="704B5852" w14:textId="039C55E6" w:rsidR="00483C25" w:rsidRPr="009B3AB7" w:rsidRDefault="00483C25" w:rsidP="00483C25">
            <w:pPr>
              <w:pStyle w:val="Caption"/>
              <w:jc w:val="center"/>
            </w:pPr>
            <w:bookmarkStart w:id="71" w:name="_Toc151389061"/>
            <w:r w:rsidRPr="009B3AB7">
              <w:t xml:space="preserve">Figure </w:t>
            </w:r>
            <w:fldSimple w:instr=" SEQ Figure \* ARABIC ">
              <w:r w:rsidR="00AB7989">
                <w:rPr>
                  <w:noProof/>
                </w:rPr>
                <w:t>16</w:t>
              </w:r>
            </w:fldSimple>
            <w:r w:rsidRPr="009B3AB7">
              <w:t>: Veteran Full Med Benefits Tx and Rx Copay Req 6 (218) Description</w:t>
            </w:r>
            <w:bookmarkEnd w:id="71"/>
          </w:p>
          <w:p w14:paraId="31DB73AE" w14:textId="0DA985DF" w:rsidR="00D77296" w:rsidRPr="009B3AB7" w:rsidRDefault="00D77296" w:rsidP="00912AB6">
            <w:pPr>
              <w:rPr>
                <w:rFonts w:ascii="Arial" w:hAnsi="Arial" w:cs="Arial"/>
                <w:b/>
                <w:bCs/>
                <w:szCs w:val="22"/>
              </w:rPr>
            </w:pPr>
          </w:p>
          <w:p w14:paraId="32E636FC" w14:textId="77777777" w:rsidR="00DF66D8" w:rsidRPr="009B3AB7" w:rsidRDefault="00DF66D8" w:rsidP="00912AB6">
            <w:pPr>
              <w:rPr>
                <w:rFonts w:ascii="Arial" w:hAnsi="Arial" w:cs="Arial"/>
                <w:b/>
                <w:bCs/>
                <w:szCs w:val="22"/>
              </w:rPr>
            </w:pPr>
          </w:p>
          <w:p w14:paraId="42C08461" w14:textId="5CBE7B12" w:rsidR="002A7633" w:rsidRPr="009B3AB7" w:rsidRDefault="002A7633" w:rsidP="002A7633"/>
          <w:p w14:paraId="306EDDA9" w14:textId="77777777" w:rsidR="00DF66D8" w:rsidRPr="009B3AB7" w:rsidRDefault="00912AB6" w:rsidP="00912AB6">
            <w:pPr>
              <w:rPr>
                <w:rFonts w:ascii="Arial" w:hAnsi="Arial" w:cs="Arial"/>
                <w:b/>
                <w:bCs/>
                <w:szCs w:val="22"/>
              </w:rPr>
            </w:pPr>
            <w:r w:rsidRPr="009B3AB7">
              <w:rPr>
                <w:rFonts w:ascii="Arial" w:hAnsi="Arial" w:cs="Arial"/>
                <w:b/>
                <w:bCs/>
                <w:szCs w:val="22"/>
              </w:rPr>
              <w:t>Veteran Full Med Benefits Tx Copay Exmt and Rx Copay Req (214) Description:</w:t>
            </w:r>
          </w:p>
          <w:p w14:paraId="5CD24CDA" w14:textId="34515D23" w:rsidR="00912AB6" w:rsidRPr="009B3AB7" w:rsidRDefault="00912AB6" w:rsidP="00912AB6">
            <w:pPr>
              <w:rPr>
                <w:rFonts w:ascii="Arial" w:hAnsi="Arial" w:cs="Arial"/>
                <w:b/>
                <w:bCs/>
                <w:szCs w:val="22"/>
              </w:rPr>
            </w:pPr>
            <w:r w:rsidRPr="009B3AB7">
              <w:rPr>
                <w:rFonts w:ascii="Arial" w:hAnsi="Arial" w:cs="Arial"/>
                <w:b/>
                <w:bCs/>
                <w:szCs w:val="22"/>
              </w:rPr>
              <w:t xml:space="preserve"> </w:t>
            </w:r>
          </w:p>
          <w:p w14:paraId="67033E12" w14:textId="77777777" w:rsidR="00483C25" w:rsidRPr="009B3AB7" w:rsidRDefault="00DF66D8" w:rsidP="00483C25">
            <w:pPr>
              <w:keepNext/>
              <w:jc w:val="center"/>
            </w:pPr>
            <w:r w:rsidRPr="009B3AB7">
              <w:rPr>
                <w:noProof/>
                <w:szCs w:val="22"/>
              </w:rPr>
              <w:lastRenderedPageBreak/>
              <mc:AlternateContent>
                <mc:Choice Requires="wps">
                  <w:drawing>
                    <wp:anchor distT="0" distB="0" distL="114300" distR="114300" simplePos="0" relativeHeight="251820032" behindDoc="0" locked="0" layoutInCell="1" allowOverlap="1" wp14:anchorId="549D71F6" wp14:editId="6E2947AE">
                      <wp:simplePos x="0" y="0"/>
                      <wp:positionH relativeFrom="margin">
                        <wp:posOffset>3604895</wp:posOffset>
                      </wp:positionH>
                      <wp:positionV relativeFrom="paragraph">
                        <wp:posOffset>2113280</wp:posOffset>
                      </wp:positionV>
                      <wp:extent cx="1447800" cy="238125"/>
                      <wp:effectExtent l="0" t="0" r="19050" b="28575"/>
                      <wp:wrapNone/>
                      <wp:docPr id="1377" name="Rectangle: Rounded Corners 1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47800" cy="23812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6FF38" id="Rectangle: Rounded Corners 1377" o:spid="_x0000_s1026" alt="&quot;&quot;" style="position:absolute;margin-left:283.85pt;margin-top:166.4pt;width:114pt;height:18.7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" filled="f" strokecolor="#7030a0" strokeweight="2pt">
                      <w10:wrap anchorx="margin"/>
                    </v:roundrect>
                  </w:pict>
                </mc:Fallback>
              </mc:AlternateContent>
            </w:r>
            <w:r w:rsidRPr="009B3AB7">
              <w:rPr>
                <w:noProof/>
              </w:rPr>
              <w:drawing>
                <wp:inline distT="0" distB="0" distL="0" distR="0" wp14:anchorId="675EB61B" wp14:editId="361CD005">
                  <wp:extent cx="3829050" cy="2533650"/>
                  <wp:effectExtent l="19050" t="19050" r="19050" b="19050"/>
                  <wp:docPr id="1376" name="Picture 1376" descr="VHAP description updated to include TERA, COMPACT, and SERVIC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icture 1376" descr="VHAP description updated to include TERA, COMPACT, and SERVICE Act."/>
                          <pic:cNvPicPr/>
                        </pic:nvPicPr>
                        <pic:blipFill>
                          <a:blip r:embed="rId52"/>
                          <a:stretch>
                            <a:fillRect/>
                          </a:stretch>
                        </pic:blipFill>
                        <pic:spPr>
                          <a:xfrm>
                            <a:off x="0" y="0"/>
                            <a:ext cx="3829050" cy="2533650"/>
                          </a:xfrm>
                          <a:prstGeom prst="rect">
                            <a:avLst/>
                          </a:prstGeom>
                          <a:ln>
                            <a:solidFill>
                              <a:schemeClr val="tx1"/>
                            </a:solidFill>
                          </a:ln>
                        </pic:spPr>
                      </pic:pic>
                    </a:graphicData>
                  </a:graphic>
                </wp:inline>
              </w:drawing>
            </w:r>
          </w:p>
          <w:p w14:paraId="0271367F" w14:textId="7B92AEDA" w:rsidR="00483C25" w:rsidRPr="009B3AB7" w:rsidRDefault="00483C25" w:rsidP="00483C25">
            <w:pPr>
              <w:pStyle w:val="Caption"/>
              <w:jc w:val="center"/>
            </w:pPr>
            <w:bookmarkStart w:id="72" w:name="_Toc151389062"/>
            <w:r w:rsidRPr="009B3AB7">
              <w:t xml:space="preserve">Figure </w:t>
            </w:r>
            <w:fldSimple w:instr=" SEQ Figure \* ARABIC ">
              <w:r w:rsidR="00AB7989">
                <w:rPr>
                  <w:noProof/>
                </w:rPr>
                <w:t>17</w:t>
              </w:r>
            </w:fldSimple>
            <w:r w:rsidRPr="009B3AB7">
              <w:t>: Veteran Full Med Benefits Tx Copay Exmt and Rx Copay Req (214) Description</w:t>
            </w:r>
            <w:bookmarkEnd w:id="72"/>
          </w:p>
          <w:p w14:paraId="1BAC059F" w14:textId="4E03132B" w:rsidR="00DF66D8" w:rsidRPr="009B3AB7" w:rsidRDefault="00DF66D8" w:rsidP="00912AB6">
            <w:pPr>
              <w:rPr>
                <w:rFonts w:ascii="Arial" w:hAnsi="Arial" w:cs="Arial"/>
                <w:b/>
                <w:bCs/>
                <w:szCs w:val="22"/>
              </w:rPr>
            </w:pPr>
          </w:p>
          <w:p w14:paraId="516B1F10" w14:textId="78D9FCC6" w:rsidR="00DF66D8" w:rsidRPr="009B3AB7" w:rsidRDefault="00483C25" w:rsidP="00912AB6">
            <w:pPr>
              <w:rPr>
                <w:rFonts w:ascii="Arial" w:hAnsi="Arial" w:cs="Arial"/>
                <w:b/>
                <w:bCs/>
                <w:szCs w:val="22"/>
              </w:rPr>
            </w:pPr>
            <w:r w:rsidRPr="009B3AB7">
              <w:rPr>
                <w:noProof/>
                <w:szCs w:val="22"/>
              </w:rPr>
              <mc:AlternateContent>
                <mc:Choice Requires="wps">
                  <w:drawing>
                    <wp:anchor distT="0" distB="0" distL="114300" distR="114300" simplePos="0" relativeHeight="251822080" behindDoc="0" locked="0" layoutInCell="1" allowOverlap="1" wp14:anchorId="3FFBF7BE" wp14:editId="4ED3F94D">
                      <wp:simplePos x="0" y="0"/>
                      <wp:positionH relativeFrom="margin">
                        <wp:posOffset>1004570</wp:posOffset>
                      </wp:positionH>
                      <wp:positionV relativeFrom="paragraph">
                        <wp:posOffset>97155</wp:posOffset>
                      </wp:positionV>
                      <wp:extent cx="4257675" cy="2714625"/>
                      <wp:effectExtent l="0" t="0" r="28575" b="28575"/>
                      <wp:wrapNone/>
                      <wp:docPr id="1379" name="Rectangle: Rounded Corners 1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57675" cy="271462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724B0" id="Rectangle: Rounded Corners 1379" o:spid="_x0000_s1026" alt="&quot;&quot;" style="position:absolute;margin-left:79.1pt;margin-top:7.65pt;width:335.25pt;height:213.7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" filled="f" strokecolor="#7030a0" strokeweight="2pt">
                      <w10:wrap anchorx="margin"/>
                    </v:roundrect>
                  </w:pict>
                </mc:Fallback>
              </mc:AlternateContent>
            </w:r>
          </w:p>
          <w:p w14:paraId="0ED6A652" w14:textId="2A7580C6" w:rsidR="00483C25" w:rsidRPr="009B3AB7" w:rsidRDefault="00DF66D8" w:rsidP="00483C25">
            <w:pPr>
              <w:keepNext/>
              <w:jc w:val="center"/>
            </w:pPr>
            <w:r w:rsidRPr="009B3AB7">
              <w:rPr>
                <w:noProof/>
              </w:rPr>
              <w:drawing>
                <wp:inline distT="0" distB="0" distL="0" distR="0" wp14:anchorId="0BB39F78" wp14:editId="62868B89">
                  <wp:extent cx="3810000" cy="2590800"/>
                  <wp:effectExtent l="19050" t="19050" r="19050" b="19050"/>
                  <wp:docPr id="1378" name="Picture 1378" descr="VHAP description updated to include TERA, COMPACT, and SERVIC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Picture 1378" descr="VHAP description updated to include TERA, COMPACT, and SERVICE Act."/>
                          <pic:cNvPicPr/>
                        </pic:nvPicPr>
                        <pic:blipFill>
                          <a:blip r:embed="rId53"/>
                          <a:stretch>
                            <a:fillRect/>
                          </a:stretch>
                        </pic:blipFill>
                        <pic:spPr>
                          <a:xfrm>
                            <a:off x="0" y="0"/>
                            <a:ext cx="3810000" cy="2590800"/>
                          </a:xfrm>
                          <a:prstGeom prst="rect">
                            <a:avLst/>
                          </a:prstGeom>
                          <a:ln>
                            <a:solidFill>
                              <a:schemeClr val="tx1"/>
                            </a:solidFill>
                          </a:ln>
                        </pic:spPr>
                      </pic:pic>
                    </a:graphicData>
                  </a:graphic>
                </wp:inline>
              </w:drawing>
            </w:r>
          </w:p>
          <w:p w14:paraId="5BB751C8" w14:textId="48D11A27" w:rsidR="00483C25" w:rsidRPr="009B3AB7" w:rsidRDefault="00483C25" w:rsidP="00483C25">
            <w:pPr>
              <w:pStyle w:val="Caption"/>
              <w:jc w:val="center"/>
            </w:pPr>
            <w:bookmarkStart w:id="73" w:name="_Toc151389063"/>
            <w:r w:rsidRPr="009B3AB7">
              <w:t xml:space="preserve">Figure </w:t>
            </w:r>
            <w:fldSimple w:instr=" SEQ Figure \* ARABIC ">
              <w:r w:rsidR="00AB7989">
                <w:rPr>
                  <w:noProof/>
                </w:rPr>
                <w:t>18</w:t>
              </w:r>
            </w:fldSimple>
            <w:r w:rsidRPr="009B3AB7">
              <w:t>: Veteran Full Med Benefits Tx Copay Exmt and Rx Copay Req (214) Description (con.)</w:t>
            </w:r>
            <w:bookmarkEnd w:id="73"/>
          </w:p>
          <w:p w14:paraId="159D3047" w14:textId="77777777" w:rsidR="00912AB6" w:rsidRPr="009B3AB7" w:rsidRDefault="00912AB6" w:rsidP="00912AB6">
            <w:pPr>
              <w:rPr>
                <w:rFonts w:ascii="Arial" w:hAnsi="Arial" w:cs="Arial"/>
                <w:b/>
                <w:bCs/>
                <w:szCs w:val="22"/>
              </w:rPr>
            </w:pPr>
          </w:p>
          <w:p w14:paraId="76B5C098" w14:textId="13390D29" w:rsidR="00912AB6" w:rsidRPr="009B3AB7" w:rsidRDefault="00912AB6" w:rsidP="00912AB6">
            <w:pPr>
              <w:rPr>
                <w:rFonts w:ascii="Arial" w:hAnsi="Arial" w:cs="Arial"/>
                <w:b/>
                <w:bCs/>
                <w:szCs w:val="22"/>
              </w:rPr>
            </w:pPr>
            <w:r w:rsidRPr="009B3AB7">
              <w:rPr>
                <w:rFonts w:ascii="Arial" w:hAnsi="Arial" w:cs="Arial"/>
                <w:b/>
                <w:bCs/>
                <w:szCs w:val="22"/>
              </w:rPr>
              <w:t>Veteran Full Med Benefits Tx Copay Exmt and Rx Copay Req 6 (242) Description:</w:t>
            </w:r>
          </w:p>
          <w:p w14:paraId="0EBAA933" w14:textId="25BCA1FD" w:rsidR="00DF66D8" w:rsidRPr="009B3AB7" w:rsidRDefault="00DF66D8" w:rsidP="00912AB6">
            <w:pPr>
              <w:rPr>
                <w:rFonts w:ascii="Arial" w:hAnsi="Arial" w:cs="Arial"/>
                <w:b/>
                <w:bCs/>
                <w:szCs w:val="22"/>
              </w:rPr>
            </w:pPr>
          </w:p>
          <w:p w14:paraId="2E46058E" w14:textId="1F6ABF91" w:rsidR="00483C25" w:rsidRPr="009B3AB7" w:rsidRDefault="00483C25" w:rsidP="00483C25">
            <w:pPr>
              <w:keepNext/>
              <w:jc w:val="center"/>
            </w:pPr>
            <w:r w:rsidRPr="009B3AB7">
              <w:rPr>
                <w:noProof/>
                <w:szCs w:val="22"/>
              </w:rPr>
              <w:lastRenderedPageBreak/>
              <mc:AlternateContent>
                <mc:Choice Requires="wps">
                  <w:drawing>
                    <wp:anchor distT="0" distB="0" distL="114300" distR="114300" simplePos="0" relativeHeight="251830272" behindDoc="0" locked="0" layoutInCell="1" allowOverlap="1" wp14:anchorId="7A3127F4" wp14:editId="21C8D74D">
                      <wp:simplePos x="0" y="0"/>
                      <wp:positionH relativeFrom="margin">
                        <wp:posOffset>433070</wp:posOffset>
                      </wp:positionH>
                      <wp:positionV relativeFrom="paragraph">
                        <wp:posOffset>2170430</wp:posOffset>
                      </wp:positionV>
                      <wp:extent cx="5353050" cy="1885950"/>
                      <wp:effectExtent l="0" t="0" r="19050" b="19050"/>
                      <wp:wrapNone/>
                      <wp:docPr id="1391" name="Rectangle: Rounded Corners 1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53050" cy="188595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E01CA" id="Rectangle: Rounded Corners 1391" o:spid="_x0000_s1026" alt="&quot;&quot;" style="position:absolute;margin-left:34.1pt;margin-top:170.9pt;width:421.5pt;height:148.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" filled="f" strokecolor="#7030a0" strokeweight="2pt">
                      <w10:wrap anchorx="margin"/>
                    </v:roundrect>
                  </w:pict>
                </mc:Fallback>
              </mc:AlternateContent>
            </w:r>
            <w:r w:rsidRPr="009B3AB7">
              <w:rPr>
                <w:noProof/>
                <w:szCs w:val="22"/>
              </w:rPr>
              <mc:AlternateContent>
                <mc:Choice Requires="wps">
                  <w:drawing>
                    <wp:anchor distT="0" distB="0" distL="114300" distR="114300" simplePos="0" relativeHeight="251828224" behindDoc="0" locked="0" layoutInCell="1" allowOverlap="1" wp14:anchorId="35F4C390" wp14:editId="2285E1F3">
                      <wp:simplePos x="0" y="0"/>
                      <wp:positionH relativeFrom="margin">
                        <wp:posOffset>3909060</wp:posOffset>
                      </wp:positionH>
                      <wp:positionV relativeFrom="paragraph">
                        <wp:posOffset>-3810</wp:posOffset>
                      </wp:positionV>
                      <wp:extent cx="1800225" cy="180975"/>
                      <wp:effectExtent l="0" t="0" r="28575" b="28575"/>
                      <wp:wrapNone/>
                      <wp:docPr id="1390" name="Rectangle: Rounded Corners 13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225" cy="1809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66D683" id="Rectangle: Rounded Corners 1390" o:spid="_x0000_s1026" alt="&quot;&quot;" style="position:absolute;margin-left:307.8pt;margin-top:-.3pt;width:141.75pt;height:14.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" filled="f" strokecolor="#7030a0" strokeweight="2pt">
                      <w10:wrap anchorx="margin"/>
                    </v:roundrect>
                  </w:pict>
                </mc:Fallback>
              </mc:AlternateContent>
            </w:r>
            <w:r w:rsidR="00DF66D8" w:rsidRPr="009B3AB7">
              <w:rPr>
                <w:noProof/>
              </w:rPr>
              <w:drawing>
                <wp:inline distT="0" distB="0" distL="0" distR="0" wp14:anchorId="736DEDA4" wp14:editId="5059CD6E">
                  <wp:extent cx="5191125" cy="3971925"/>
                  <wp:effectExtent l="19050" t="19050" r="28575" b="28575"/>
                  <wp:docPr id="1384" name="Picture 1384" descr="VHAP description updated to include TERA, COMPACT, and SERVIC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Picture 1384" descr="VHAP description updated to include TERA, COMPACT, and SERVICE Act."/>
                          <pic:cNvPicPr/>
                        </pic:nvPicPr>
                        <pic:blipFill>
                          <a:blip r:embed="rId54"/>
                          <a:stretch>
                            <a:fillRect/>
                          </a:stretch>
                        </pic:blipFill>
                        <pic:spPr>
                          <a:xfrm>
                            <a:off x="0" y="0"/>
                            <a:ext cx="5191125" cy="3971925"/>
                          </a:xfrm>
                          <a:prstGeom prst="rect">
                            <a:avLst/>
                          </a:prstGeom>
                          <a:ln>
                            <a:solidFill>
                              <a:schemeClr val="tx1"/>
                            </a:solidFill>
                          </a:ln>
                        </pic:spPr>
                      </pic:pic>
                    </a:graphicData>
                  </a:graphic>
                </wp:inline>
              </w:drawing>
            </w:r>
          </w:p>
          <w:p w14:paraId="4F4FEE74" w14:textId="0E9D06EC" w:rsidR="00483C25" w:rsidRPr="009B3AB7" w:rsidRDefault="00483C25" w:rsidP="00483C25">
            <w:pPr>
              <w:pStyle w:val="Caption"/>
              <w:jc w:val="center"/>
            </w:pPr>
            <w:bookmarkStart w:id="74" w:name="_Toc151389064"/>
            <w:r w:rsidRPr="009B3AB7">
              <w:t xml:space="preserve">Figure </w:t>
            </w:r>
            <w:fldSimple w:instr=" SEQ Figure \* ARABIC ">
              <w:r w:rsidR="00AB7989">
                <w:rPr>
                  <w:noProof/>
                </w:rPr>
                <w:t>19</w:t>
              </w:r>
            </w:fldSimple>
            <w:r w:rsidRPr="009B3AB7">
              <w:t>: Veteran Full Med Benefits Tx Copay Exmt and Rx Copay Req 6 (242) Description</w:t>
            </w:r>
            <w:bookmarkEnd w:id="74"/>
          </w:p>
          <w:p w14:paraId="41A7F754" w14:textId="3277856A" w:rsidR="00DF66D8" w:rsidRPr="009B3AB7" w:rsidRDefault="00DF66D8" w:rsidP="00912AB6">
            <w:pPr>
              <w:rPr>
                <w:rFonts w:ascii="Arial" w:hAnsi="Arial" w:cs="Arial"/>
                <w:b/>
                <w:bCs/>
                <w:szCs w:val="22"/>
              </w:rPr>
            </w:pPr>
          </w:p>
          <w:p w14:paraId="1A9688FA" w14:textId="1C11AE52" w:rsidR="00912AB6" w:rsidRPr="009B3AB7" w:rsidRDefault="00912AB6" w:rsidP="00912AB6">
            <w:pPr>
              <w:rPr>
                <w:rFonts w:ascii="Arial" w:hAnsi="Arial" w:cs="Arial"/>
                <w:b/>
                <w:bCs/>
                <w:szCs w:val="22"/>
              </w:rPr>
            </w:pPr>
          </w:p>
          <w:p w14:paraId="6D594EE9" w14:textId="3FFACF02" w:rsidR="00912AB6" w:rsidRPr="009B3AB7" w:rsidRDefault="008A1D65" w:rsidP="00912AB6">
            <w:pPr>
              <w:rPr>
                <w:rFonts w:ascii="Arial" w:hAnsi="Arial" w:cs="Arial"/>
                <w:b/>
                <w:bCs/>
                <w:szCs w:val="22"/>
              </w:rPr>
            </w:pPr>
            <w:r w:rsidRPr="009B3AB7">
              <w:rPr>
                <w:rFonts w:ascii="Arial" w:hAnsi="Arial" w:cs="Arial"/>
                <w:b/>
                <w:bCs/>
                <w:szCs w:val="22"/>
              </w:rPr>
              <w:t xml:space="preserve">Veteran Full Med Benefits Tx Copay Req and Rx Copay Exmt 6 (215) Description: </w:t>
            </w:r>
          </w:p>
          <w:p w14:paraId="1351B5DE" w14:textId="26B7AC26" w:rsidR="00483C25" w:rsidRPr="009B3AB7" w:rsidRDefault="00483C25" w:rsidP="00483C25">
            <w:pPr>
              <w:keepNext/>
              <w:jc w:val="center"/>
            </w:pPr>
            <w:r w:rsidRPr="009B3AB7">
              <w:rPr>
                <w:noProof/>
                <w:szCs w:val="22"/>
              </w:rPr>
              <w:lastRenderedPageBreak/>
              <mc:AlternateContent>
                <mc:Choice Requires="wps">
                  <w:drawing>
                    <wp:anchor distT="0" distB="0" distL="114300" distR="114300" simplePos="0" relativeHeight="251826176" behindDoc="0" locked="0" layoutInCell="1" allowOverlap="1" wp14:anchorId="74FD55BD" wp14:editId="0C976745">
                      <wp:simplePos x="0" y="0"/>
                      <wp:positionH relativeFrom="margin">
                        <wp:posOffset>461645</wp:posOffset>
                      </wp:positionH>
                      <wp:positionV relativeFrom="paragraph">
                        <wp:posOffset>2460625</wp:posOffset>
                      </wp:positionV>
                      <wp:extent cx="5362575" cy="1943100"/>
                      <wp:effectExtent l="0" t="0" r="28575" b="19050"/>
                      <wp:wrapNone/>
                      <wp:docPr id="1383" name="Rectangle: Rounded Corners 13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62575" cy="19431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D997E" id="Rectangle: Rounded Corners 1383" o:spid="_x0000_s1026" alt="&quot;&quot;" style="position:absolute;margin-left:36.35pt;margin-top:193.75pt;width:422.25pt;height:153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" filled="f" strokecolor="#7030a0" strokeweight="2pt">
                      <w10:wrap anchorx="margin"/>
                    </v:roundrect>
                  </w:pict>
                </mc:Fallback>
              </mc:AlternateContent>
            </w:r>
            <w:r w:rsidRPr="009B3AB7">
              <w:rPr>
                <w:noProof/>
                <w:szCs w:val="22"/>
              </w:rPr>
              <mc:AlternateContent>
                <mc:Choice Requires="wps">
                  <w:drawing>
                    <wp:anchor distT="0" distB="0" distL="114300" distR="114300" simplePos="0" relativeHeight="251824128" behindDoc="0" locked="0" layoutInCell="1" allowOverlap="1" wp14:anchorId="0825C107" wp14:editId="2D5FA143">
                      <wp:simplePos x="0" y="0"/>
                      <wp:positionH relativeFrom="margin">
                        <wp:posOffset>2957195</wp:posOffset>
                      </wp:positionH>
                      <wp:positionV relativeFrom="paragraph">
                        <wp:posOffset>31750</wp:posOffset>
                      </wp:positionV>
                      <wp:extent cx="2514600" cy="238125"/>
                      <wp:effectExtent l="0" t="0" r="19050" b="28575"/>
                      <wp:wrapNone/>
                      <wp:docPr id="1382" name="Rectangle: Rounded Corners 13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4600" cy="23812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1BD53" id="Rectangle: Rounded Corners 1382" o:spid="_x0000_s1026" alt="&quot;&quot;" style="position:absolute;margin-left:232.85pt;margin-top:2.5pt;width:198pt;height:18.7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" filled="f" strokecolor="#7030a0" strokeweight="2pt">
                      <w10:wrap anchorx="margin"/>
                    </v:roundrect>
                  </w:pict>
                </mc:Fallback>
              </mc:AlternateContent>
            </w:r>
            <w:r w:rsidR="00DF66D8" w:rsidRPr="009B3AB7">
              <w:rPr>
                <w:noProof/>
              </w:rPr>
              <w:drawing>
                <wp:inline distT="0" distB="0" distL="0" distR="0" wp14:anchorId="36458AD2" wp14:editId="24C2665B">
                  <wp:extent cx="5248275" cy="4352925"/>
                  <wp:effectExtent l="19050" t="19050" r="28575" b="28575"/>
                  <wp:docPr id="1381" name="Picture 1381" descr="VHAP description updated to include TERA, COMPACT, and SERVIC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Picture 1381" descr="VHAP description updated to include TERA, COMPACT, and SERVICE Act."/>
                          <pic:cNvPicPr/>
                        </pic:nvPicPr>
                        <pic:blipFill>
                          <a:blip r:embed="rId55"/>
                          <a:stretch>
                            <a:fillRect/>
                          </a:stretch>
                        </pic:blipFill>
                        <pic:spPr>
                          <a:xfrm>
                            <a:off x="0" y="0"/>
                            <a:ext cx="5248275" cy="4352925"/>
                          </a:xfrm>
                          <a:prstGeom prst="rect">
                            <a:avLst/>
                          </a:prstGeom>
                          <a:ln>
                            <a:solidFill>
                              <a:schemeClr val="tx1"/>
                            </a:solidFill>
                          </a:ln>
                        </pic:spPr>
                      </pic:pic>
                    </a:graphicData>
                  </a:graphic>
                </wp:inline>
              </w:drawing>
            </w:r>
          </w:p>
          <w:p w14:paraId="40BAC975" w14:textId="55830415" w:rsidR="00483C25" w:rsidRPr="009B3AB7" w:rsidRDefault="00483C25" w:rsidP="00483C25">
            <w:pPr>
              <w:pStyle w:val="Caption"/>
              <w:jc w:val="center"/>
            </w:pPr>
            <w:bookmarkStart w:id="75" w:name="_Toc151389065"/>
            <w:r w:rsidRPr="009B3AB7">
              <w:t xml:space="preserve">Figure </w:t>
            </w:r>
            <w:fldSimple w:instr=" SEQ Figure \* ARABIC ">
              <w:r w:rsidR="00AB7989">
                <w:rPr>
                  <w:noProof/>
                </w:rPr>
                <w:t>20</w:t>
              </w:r>
            </w:fldSimple>
            <w:r w:rsidRPr="009B3AB7">
              <w:t>: Veteran Full Med Benefits Tx Copay Req and Rx Copay Exmt 6 (215) Description</w:t>
            </w:r>
            <w:bookmarkEnd w:id="75"/>
          </w:p>
          <w:p w14:paraId="066FB710" w14:textId="501966BB" w:rsidR="008A1D65" w:rsidRPr="009B3AB7" w:rsidRDefault="008A1D65" w:rsidP="00912AB6">
            <w:pPr>
              <w:rPr>
                <w:rFonts w:ascii="Arial" w:hAnsi="Arial" w:cs="Arial"/>
                <w:b/>
                <w:bCs/>
                <w:szCs w:val="22"/>
              </w:rPr>
            </w:pPr>
          </w:p>
          <w:p w14:paraId="79870080" w14:textId="7F8E281B" w:rsidR="008A1D65" w:rsidRPr="009B3AB7" w:rsidRDefault="008A1D65" w:rsidP="00912AB6">
            <w:pPr>
              <w:rPr>
                <w:rFonts w:ascii="Arial" w:hAnsi="Arial" w:cs="Arial"/>
                <w:b/>
                <w:bCs/>
                <w:szCs w:val="22"/>
              </w:rPr>
            </w:pPr>
            <w:r w:rsidRPr="009B3AB7">
              <w:rPr>
                <w:rFonts w:ascii="Arial" w:hAnsi="Arial" w:cs="Arial"/>
                <w:b/>
                <w:bCs/>
                <w:szCs w:val="22"/>
              </w:rPr>
              <w:t xml:space="preserve">Veteran Full Med Benefits Tx GMT and Rx Copay Req 6 (240) Description: </w:t>
            </w:r>
          </w:p>
          <w:p w14:paraId="0BA592E4" w14:textId="5D0BC49E" w:rsidR="005E635C" w:rsidRPr="009B3AB7" w:rsidRDefault="005E635C" w:rsidP="00912AB6">
            <w:pPr>
              <w:rPr>
                <w:rFonts w:ascii="Arial" w:hAnsi="Arial" w:cs="Arial"/>
                <w:b/>
                <w:bCs/>
                <w:szCs w:val="22"/>
              </w:rPr>
            </w:pPr>
          </w:p>
          <w:p w14:paraId="373C8344" w14:textId="7C8D9B01" w:rsidR="00483C25" w:rsidRPr="009B3AB7" w:rsidRDefault="00483C25" w:rsidP="00483C25">
            <w:pPr>
              <w:keepNext/>
              <w:jc w:val="center"/>
            </w:pPr>
            <w:r w:rsidRPr="009B3AB7">
              <w:rPr>
                <w:noProof/>
                <w:szCs w:val="22"/>
              </w:rPr>
              <w:lastRenderedPageBreak/>
              <mc:AlternateContent>
                <mc:Choice Requires="wps">
                  <w:drawing>
                    <wp:anchor distT="0" distB="0" distL="114300" distR="114300" simplePos="0" relativeHeight="251832320" behindDoc="0" locked="0" layoutInCell="1" allowOverlap="1" wp14:anchorId="6BF26094" wp14:editId="6914103C">
                      <wp:simplePos x="0" y="0"/>
                      <wp:positionH relativeFrom="margin">
                        <wp:posOffset>1490345</wp:posOffset>
                      </wp:positionH>
                      <wp:positionV relativeFrom="paragraph">
                        <wp:posOffset>31750</wp:posOffset>
                      </wp:positionV>
                      <wp:extent cx="2533650" cy="285750"/>
                      <wp:effectExtent l="0" t="0" r="19050" b="19050"/>
                      <wp:wrapNone/>
                      <wp:docPr id="1397" name="Rectangle: Rounded Corners 13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3650" cy="28575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B65E0" id="Rectangle: Rounded Corners 1397" o:spid="_x0000_s1026" alt="&quot;&quot;" style="position:absolute;margin-left:117.35pt;margin-top:2.5pt;width:199.5pt;height:22.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" filled="f" strokecolor="#7030a0" strokeweight="2pt">
                      <w10:wrap anchorx="margin"/>
                    </v:roundrect>
                  </w:pict>
                </mc:Fallback>
              </mc:AlternateContent>
            </w:r>
            <w:r w:rsidR="00F80FF2" w:rsidRPr="009B3AB7">
              <w:rPr>
                <w:noProof/>
                <w:szCs w:val="22"/>
              </w:rPr>
              <mc:AlternateContent>
                <mc:Choice Requires="wps">
                  <w:drawing>
                    <wp:anchor distT="0" distB="0" distL="114300" distR="114300" simplePos="0" relativeHeight="251834368" behindDoc="0" locked="0" layoutInCell="1" allowOverlap="1" wp14:anchorId="457D8354" wp14:editId="26E62112">
                      <wp:simplePos x="0" y="0"/>
                      <wp:positionH relativeFrom="margin">
                        <wp:posOffset>480695</wp:posOffset>
                      </wp:positionH>
                      <wp:positionV relativeFrom="paragraph">
                        <wp:posOffset>1374775</wp:posOffset>
                      </wp:positionV>
                      <wp:extent cx="5257800" cy="1885950"/>
                      <wp:effectExtent l="0" t="0" r="19050" b="19050"/>
                      <wp:wrapNone/>
                      <wp:docPr id="1398" name="Rectangle: Rounded Corners 13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7800" cy="188595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E990D" id="Rectangle: Rounded Corners 1398" o:spid="_x0000_s1026" alt="&quot;&quot;" style="position:absolute;margin-left:37.85pt;margin-top:108.25pt;width:414pt;height:148.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" filled="f" strokecolor="#7030a0" strokeweight="2pt">
                      <w10:wrap anchorx="margin"/>
                    </v:roundrect>
                  </w:pict>
                </mc:Fallback>
              </mc:AlternateContent>
            </w:r>
            <w:r w:rsidR="005E635C" w:rsidRPr="009B3AB7">
              <w:rPr>
                <w:noProof/>
              </w:rPr>
              <w:drawing>
                <wp:inline distT="0" distB="0" distL="0" distR="0" wp14:anchorId="4A3FBD06" wp14:editId="593B63DF">
                  <wp:extent cx="5219700" cy="3238500"/>
                  <wp:effectExtent l="19050" t="19050" r="19050" b="19050"/>
                  <wp:docPr id="1393" name="Picture 1393" descr="VHAP description updated to include TERA, COMPACT, and SERVIC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1393" descr="VHAP description updated to include TERA, COMPACT, and SERVICE Act."/>
                          <pic:cNvPicPr/>
                        </pic:nvPicPr>
                        <pic:blipFill>
                          <a:blip r:embed="rId56"/>
                          <a:stretch>
                            <a:fillRect/>
                          </a:stretch>
                        </pic:blipFill>
                        <pic:spPr>
                          <a:xfrm>
                            <a:off x="0" y="0"/>
                            <a:ext cx="5219700" cy="3238500"/>
                          </a:xfrm>
                          <a:prstGeom prst="rect">
                            <a:avLst/>
                          </a:prstGeom>
                          <a:ln>
                            <a:solidFill>
                              <a:schemeClr val="tx1"/>
                            </a:solidFill>
                          </a:ln>
                        </pic:spPr>
                      </pic:pic>
                    </a:graphicData>
                  </a:graphic>
                </wp:inline>
              </w:drawing>
            </w:r>
          </w:p>
          <w:p w14:paraId="27849422" w14:textId="43C5802B" w:rsidR="00483C25" w:rsidRPr="009B3AB7" w:rsidRDefault="00483C25" w:rsidP="00483C25">
            <w:pPr>
              <w:pStyle w:val="Caption"/>
              <w:jc w:val="center"/>
            </w:pPr>
            <w:bookmarkStart w:id="76" w:name="_Toc151389066"/>
            <w:r w:rsidRPr="009B3AB7">
              <w:t xml:space="preserve">Figure </w:t>
            </w:r>
            <w:fldSimple w:instr=" SEQ Figure \* ARABIC ">
              <w:r w:rsidR="00AB7989">
                <w:rPr>
                  <w:noProof/>
                </w:rPr>
                <w:t>21</w:t>
              </w:r>
            </w:fldSimple>
            <w:r w:rsidRPr="009B3AB7">
              <w:t>: Veteran Full Med Benefits Tx GMT and Rx Copay Req 6 (240) Description</w:t>
            </w:r>
            <w:bookmarkEnd w:id="76"/>
          </w:p>
          <w:p w14:paraId="2782BB9D" w14:textId="41355CF9" w:rsidR="005E635C" w:rsidRPr="009B3AB7" w:rsidRDefault="005E635C" w:rsidP="00912AB6">
            <w:pPr>
              <w:rPr>
                <w:rFonts w:ascii="Arial" w:hAnsi="Arial" w:cs="Arial"/>
                <w:b/>
                <w:bCs/>
                <w:szCs w:val="22"/>
              </w:rPr>
            </w:pPr>
          </w:p>
          <w:p w14:paraId="4263B332" w14:textId="77777777" w:rsidR="00DF66D8" w:rsidRPr="009B3AB7" w:rsidRDefault="00DF66D8" w:rsidP="00912AB6">
            <w:pPr>
              <w:rPr>
                <w:rFonts w:ascii="Arial" w:hAnsi="Arial" w:cs="Arial"/>
                <w:b/>
                <w:bCs/>
                <w:szCs w:val="22"/>
              </w:rPr>
            </w:pPr>
          </w:p>
          <w:p w14:paraId="24519C97" w14:textId="6AC49E59" w:rsidR="008A1D65" w:rsidRPr="009B3AB7" w:rsidRDefault="008A1D65" w:rsidP="00912AB6">
            <w:pPr>
              <w:rPr>
                <w:rFonts w:ascii="Arial" w:hAnsi="Arial" w:cs="Arial"/>
                <w:b/>
                <w:bCs/>
                <w:szCs w:val="22"/>
              </w:rPr>
            </w:pPr>
            <w:r w:rsidRPr="009B3AB7">
              <w:rPr>
                <w:rFonts w:ascii="Arial" w:hAnsi="Arial" w:cs="Arial"/>
                <w:b/>
                <w:bCs/>
                <w:szCs w:val="22"/>
              </w:rPr>
              <w:t>Veteran Full Med Benefits Tx GMT Copay Req and Copay Exmt 6 (239) Description:</w:t>
            </w:r>
          </w:p>
          <w:p w14:paraId="13FBB08D" w14:textId="488054CF" w:rsidR="00D77296" w:rsidRPr="009B3AB7" w:rsidRDefault="00483C25" w:rsidP="00912AB6">
            <w:pPr>
              <w:rPr>
                <w:rFonts w:ascii="Arial" w:hAnsi="Arial" w:cs="Arial"/>
                <w:b/>
                <w:bCs/>
                <w:szCs w:val="22"/>
              </w:rPr>
            </w:pPr>
            <w:r w:rsidRPr="009B3AB7">
              <w:rPr>
                <w:noProof/>
                <w:szCs w:val="22"/>
              </w:rPr>
              <mc:AlternateContent>
                <mc:Choice Requires="wps">
                  <w:drawing>
                    <wp:anchor distT="0" distB="0" distL="114300" distR="114300" simplePos="0" relativeHeight="251836416" behindDoc="0" locked="0" layoutInCell="1" allowOverlap="1" wp14:anchorId="3022999A" wp14:editId="41A822A6">
                      <wp:simplePos x="0" y="0"/>
                      <wp:positionH relativeFrom="margin">
                        <wp:posOffset>2928620</wp:posOffset>
                      </wp:positionH>
                      <wp:positionV relativeFrom="paragraph">
                        <wp:posOffset>148590</wp:posOffset>
                      </wp:positionV>
                      <wp:extent cx="2552700" cy="190500"/>
                      <wp:effectExtent l="0" t="0" r="19050" b="19050"/>
                      <wp:wrapNone/>
                      <wp:docPr id="1404" name="Rectangle: Rounded Corners 14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52700" cy="1905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4C53A7" id="Rectangle: Rounded Corners 1404" o:spid="_x0000_s1026" alt="&quot;&quot;" style="position:absolute;margin-left:230.6pt;margin-top:11.7pt;width:201pt;height:1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" filled="f" strokecolor="#7030a0" strokeweight="2pt">
                      <w10:wrap anchorx="margin"/>
                    </v:roundrect>
                  </w:pict>
                </mc:Fallback>
              </mc:AlternateContent>
            </w:r>
          </w:p>
          <w:p w14:paraId="26111C1B" w14:textId="5DE8D6AB" w:rsidR="00483C25" w:rsidRPr="009B3AB7" w:rsidRDefault="00F80FF2" w:rsidP="00483C25">
            <w:pPr>
              <w:keepNext/>
              <w:jc w:val="center"/>
            </w:pPr>
            <w:r w:rsidRPr="009B3AB7">
              <w:rPr>
                <w:noProof/>
                <w:szCs w:val="22"/>
              </w:rPr>
              <mc:AlternateContent>
                <mc:Choice Requires="wps">
                  <w:drawing>
                    <wp:anchor distT="0" distB="0" distL="114300" distR="114300" simplePos="0" relativeHeight="251838464" behindDoc="0" locked="0" layoutInCell="1" allowOverlap="1" wp14:anchorId="5C4C2FA4" wp14:editId="2200D848">
                      <wp:simplePos x="0" y="0"/>
                      <wp:positionH relativeFrom="margin">
                        <wp:posOffset>498475</wp:posOffset>
                      </wp:positionH>
                      <wp:positionV relativeFrom="paragraph">
                        <wp:posOffset>941070</wp:posOffset>
                      </wp:positionV>
                      <wp:extent cx="5257800" cy="1885950"/>
                      <wp:effectExtent l="0" t="0" r="19050" b="19050"/>
                      <wp:wrapNone/>
                      <wp:docPr id="1405" name="Rectangle: Rounded Corners 14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7800" cy="188595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A78F6" id="Rectangle: Rounded Corners 1405" o:spid="_x0000_s1026" alt="&quot;&quot;" style="position:absolute;margin-left:39.25pt;margin-top:74.1pt;width:414pt;height:148.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" filled="f" strokecolor="#7030a0" strokeweight="2pt">
                      <w10:wrap anchorx="margin"/>
                    </v:roundrect>
                  </w:pict>
                </mc:Fallback>
              </mc:AlternateContent>
            </w:r>
            <w:r w:rsidRPr="009B3AB7">
              <w:rPr>
                <w:noProof/>
              </w:rPr>
              <w:drawing>
                <wp:inline distT="0" distB="0" distL="0" distR="0" wp14:anchorId="4B018FE3" wp14:editId="1E056948">
                  <wp:extent cx="5143500" cy="2790825"/>
                  <wp:effectExtent l="19050" t="19050" r="19050" b="28575"/>
                  <wp:docPr id="1399" name="Picture 1399" descr="VHAP description updated to include TERA, COMPACT, and SERVIC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Picture 1399" descr="VHAP description updated to include TERA, COMPACT, and SERVICE Act."/>
                          <pic:cNvPicPr/>
                        </pic:nvPicPr>
                        <pic:blipFill>
                          <a:blip r:embed="rId57"/>
                          <a:stretch>
                            <a:fillRect/>
                          </a:stretch>
                        </pic:blipFill>
                        <pic:spPr>
                          <a:xfrm>
                            <a:off x="0" y="0"/>
                            <a:ext cx="5143500" cy="2790825"/>
                          </a:xfrm>
                          <a:prstGeom prst="rect">
                            <a:avLst/>
                          </a:prstGeom>
                          <a:ln>
                            <a:solidFill>
                              <a:schemeClr val="tx1"/>
                            </a:solidFill>
                          </a:ln>
                        </pic:spPr>
                      </pic:pic>
                    </a:graphicData>
                  </a:graphic>
                </wp:inline>
              </w:drawing>
            </w:r>
          </w:p>
          <w:p w14:paraId="796FF95E" w14:textId="34002018" w:rsidR="00483C25" w:rsidRPr="009B3AB7" w:rsidRDefault="00483C25" w:rsidP="00483C25">
            <w:pPr>
              <w:pStyle w:val="Caption"/>
              <w:jc w:val="center"/>
            </w:pPr>
            <w:bookmarkStart w:id="77" w:name="_Toc151389067"/>
            <w:r w:rsidRPr="009B3AB7">
              <w:t xml:space="preserve">Figure </w:t>
            </w:r>
            <w:fldSimple w:instr=" SEQ Figure \* ARABIC ">
              <w:r w:rsidR="00AB7989">
                <w:rPr>
                  <w:noProof/>
                </w:rPr>
                <w:t>22</w:t>
              </w:r>
            </w:fldSimple>
            <w:r w:rsidRPr="009B3AB7">
              <w:t>: Veteran Full Med Benefits Tx GMT Copay Req and Copay Exmt 6 (239) Description</w:t>
            </w:r>
            <w:bookmarkEnd w:id="77"/>
          </w:p>
          <w:p w14:paraId="1C6F3DC8" w14:textId="79D2C65F" w:rsidR="00F80FF2" w:rsidRPr="009B3AB7" w:rsidRDefault="00F80FF2" w:rsidP="00912AB6">
            <w:pPr>
              <w:rPr>
                <w:rFonts w:ascii="Arial" w:hAnsi="Arial" w:cs="Arial"/>
                <w:b/>
                <w:bCs/>
                <w:szCs w:val="22"/>
              </w:rPr>
            </w:pPr>
          </w:p>
          <w:p w14:paraId="38401315" w14:textId="77777777" w:rsidR="00F80FF2" w:rsidRPr="009B3AB7" w:rsidRDefault="00F80FF2" w:rsidP="00912AB6">
            <w:pPr>
              <w:rPr>
                <w:rFonts w:ascii="Arial" w:hAnsi="Arial" w:cs="Arial"/>
                <w:b/>
                <w:bCs/>
                <w:szCs w:val="22"/>
              </w:rPr>
            </w:pPr>
          </w:p>
          <w:p w14:paraId="5F1C3DBD" w14:textId="686F4D9E" w:rsidR="008A1D65" w:rsidRPr="009B3AB7" w:rsidRDefault="00D77296" w:rsidP="00912AB6">
            <w:pPr>
              <w:rPr>
                <w:rFonts w:ascii="Arial" w:hAnsi="Arial" w:cs="Arial"/>
                <w:b/>
                <w:bCs/>
                <w:szCs w:val="22"/>
              </w:rPr>
            </w:pPr>
            <w:r w:rsidRPr="009B3AB7">
              <w:rPr>
                <w:rFonts w:ascii="Arial" w:hAnsi="Arial" w:cs="Arial"/>
                <w:b/>
                <w:bCs/>
                <w:szCs w:val="22"/>
              </w:rPr>
              <w:t>Veteran Full Med Benefits Tx GMT Copay Req and Rx Copay Exmt (220) Description:</w:t>
            </w:r>
          </w:p>
          <w:p w14:paraId="73F17BCC" w14:textId="2672CEF2" w:rsidR="00483C25" w:rsidRPr="009B3AB7" w:rsidRDefault="00483C25" w:rsidP="00483C25">
            <w:pPr>
              <w:keepNext/>
              <w:jc w:val="center"/>
            </w:pPr>
            <w:r w:rsidRPr="009B3AB7">
              <w:rPr>
                <w:noProof/>
                <w:szCs w:val="22"/>
              </w:rPr>
              <w:lastRenderedPageBreak/>
              <mc:AlternateContent>
                <mc:Choice Requires="wps">
                  <w:drawing>
                    <wp:anchor distT="0" distB="0" distL="114300" distR="114300" simplePos="0" relativeHeight="251840512" behindDoc="0" locked="0" layoutInCell="1" allowOverlap="1" wp14:anchorId="10FD269B" wp14:editId="57D2D969">
                      <wp:simplePos x="0" y="0"/>
                      <wp:positionH relativeFrom="margin">
                        <wp:posOffset>2957195</wp:posOffset>
                      </wp:positionH>
                      <wp:positionV relativeFrom="paragraph">
                        <wp:posOffset>12700</wp:posOffset>
                      </wp:positionV>
                      <wp:extent cx="2505075" cy="200025"/>
                      <wp:effectExtent l="0" t="0" r="28575" b="28575"/>
                      <wp:wrapNone/>
                      <wp:docPr id="32" name="Rectangle: Rounded Corners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05075" cy="20002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FBBA7" id="Rectangle: Rounded Corners 32" o:spid="_x0000_s1026" alt="&quot;&quot;" style="position:absolute;margin-left:232.85pt;margin-top:1pt;width:197.25pt;height:15.7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" filled="f" strokecolor="#7030a0" strokeweight="2pt">
                      <w10:wrap anchorx="margin"/>
                    </v:roundrect>
                  </w:pict>
                </mc:Fallback>
              </mc:AlternateContent>
            </w:r>
            <w:r w:rsidR="00AB0340" w:rsidRPr="009B3AB7">
              <w:rPr>
                <w:noProof/>
                <w:szCs w:val="22"/>
              </w:rPr>
              <mc:AlternateContent>
                <mc:Choice Requires="wps">
                  <w:drawing>
                    <wp:anchor distT="0" distB="0" distL="114300" distR="114300" simplePos="0" relativeHeight="251842560" behindDoc="0" locked="0" layoutInCell="1" allowOverlap="1" wp14:anchorId="769915E3" wp14:editId="10B6FEC5">
                      <wp:simplePos x="0" y="0"/>
                      <wp:positionH relativeFrom="margin">
                        <wp:posOffset>471170</wp:posOffset>
                      </wp:positionH>
                      <wp:positionV relativeFrom="paragraph">
                        <wp:posOffset>1688465</wp:posOffset>
                      </wp:positionV>
                      <wp:extent cx="5276850" cy="1876425"/>
                      <wp:effectExtent l="0" t="0" r="19050" b="28575"/>
                      <wp:wrapNone/>
                      <wp:docPr id="33" name="Rectangle: Rounded Corners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76850" cy="187642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E151C" id="Rectangle: Rounded Corners 33" o:spid="_x0000_s1026" alt="&quot;&quot;" style="position:absolute;margin-left:37.1pt;margin-top:132.95pt;width:415.5pt;height:147.7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" filled="f" strokecolor="#7030a0" strokeweight="2pt">
                      <w10:wrap anchorx="margin"/>
                    </v:roundrect>
                  </w:pict>
                </mc:Fallback>
              </mc:AlternateContent>
            </w:r>
            <w:r w:rsidR="00AB0340" w:rsidRPr="009B3AB7">
              <w:rPr>
                <w:noProof/>
              </w:rPr>
              <w:drawing>
                <wp:inline distT="0" distB="0" distL="0" distR="0" wp14:anchorId="7CAF6E5D" wp14:editId="5BD3FAE9">
                  <wp:extent cx="5133975" cy="3533775"/>
                  <wp:effectExtent l="19050" t="19050" r="28575" b="28575"/>
                  <wp:docPr id="1407" name="Picture 1407" descr="VHAP description updated to include TERA, COMPACT, and SERVIC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Picture 1407" descr="VHAP description updated to include TERA, COMPACT, and SERVICE Act."/>
                          <pic:cNvPicPr/>
                        </pic:nvPicPr>
                        <pic:blipFill>
                          <a:blip r:embed="rId58"/>
                          <a:stretch>
                            <a:fillRect/>
                          </a:stretch>
                        </pic:blipFill>
                        <pic:spPr>
                          <a:xfrm>
                            <a:off x="0" y="0"/>
                            <a:ext cx="5133975" cy="3533775"/>
                          </a:xfrm>
                          <a:prstGeom prst="rect">
                            <a:avLst/>
                          </a:prstGeom>
                          <a:ln>
                            <a:solidFill>
                              <a:schemeClr val="tx1"/>
                            </a:solidFill>
                          </a:ln>
                        </pic:spPr>
                      </pic:pic>
                    </a:graphicData>
                  </a:graphic>
                </wp:inline>
              </w:drawing>
            </w:r>
          </w:p>
          <w:p w14:paraId="122740DE" w14:textId="5F0F28B4" w:rsidR="00483C25" w:rsidRPr="009B3AB7" w:rsidRDefault="00483C25" w:rsidP="00483C25">
            <w:pPr>
              <w:pStyle w:val="Caption"/>
              <w:jc w:val="center"/>
            </w:pPr>
            <w:bookmarkStart w:id="78" w:name="_Toc151389068"/>
            <w:r w:rsidRPr="009B3AB7">
              <w:t xml:space="preserve">Figure </w:t>
            </w:r>
            <w:fldSimple w:instr=" SEQ Figure \* ARABIC ">
              <w:r w:rsidR="00AB7989">
                <w:rPr>
                  <w:noProof/>
                </w:rPr>
                <w:t>23</w:t>
              </w:r>
            </w:fldSimple>
            <w:r w:rsidRPr="009B3AB7">
              <w:t>: Veteran Full Med Benefits Tx GMT Copay Req and Rx Copay Exmt (220) Description</w:t>
            </w:r>
            <w:bookmarkEnd w:id="78"/>
          </w:p>
          <w:p w14:paraId="1101A82E" w14:textId="33B64E95" w:rsidR="00AB0340" w:rsidRPr="009B3AB7" w:rsidRDefault="00AB0340" w:rsidP="00912AB6">
            <w:pPr>
              <w:rPr>
                <w:rFonts w:ascii="Arial" w:hAnsi="Arial" w:cs="Arial"/>
                <w:b/>
                <w:bCs/>
                <w:szCs w:val="22"/>
              </w:rPr>
            </w:pPr>
          </w:p>
          <w:p w14:paraId="4BE46ACE" w14:textId="7F2E3FD4" w:rsidR="00D77296" w:rsidRPr="009B3AB7" w:rsidRDefault="00D77296" w:rsidP="00912AB6">
            <w:pPr>
              <w:rPr>
                <w:rFonts w:ascii="Arial" w:hAnsi="Arial" w:cs="Arial"/>
                <w:b/>
                <w:bCs/>
                <w:szCs w:val="22"/>
              </w:rPr>
            </w:pPr>
          </w:p>
          <w:p w14:paraId="461A0EB5" w14:textId="12E1946B" w:rsidR="00D77296" w:rsidRPr="009B3AB7" w:rsidRDefault="00D77296" w:rsidP="00912AB6">
            <w:pPr>
              <w:rPr>
                <w:rFonts w:ascii="Arial" w:hAnsi="Arial" w:cs="Arial"/>
                <w:b/>
                <w:bCs/>
                <w:szCs w:val="22"/>
              </w:rPr>
            </w:pPr>
            <w:r w:rsidRPr="009B3AB7">
              <w:rPr>
                <w:rFonts w:ascii="Arial" w:hAnsi="Arial" w:cs="Arial"/>
                <w:b/>
                <w:bCs/>
                <w:szCs w:val="22"/>
              </w:rPr>
              <w:t>Veteran Full Med Benefits Tx GMT Copay Req and Rx Copay Req (221) Description:</w:t>
            </w:r>
          </w:p>
          <w:p w14:paraId="6AD4D2A0" w14:textId="241CA6EA" w:rsidR="00AB0340" w:rsidRPr="009B3AB7" w:rsidRDefault="00483C25" w:rsidP="00912AB6">
            <w:pPr>
              <w:rPr>
                <w:rFonts w:ascii="Arial" w:hAnsi="Arial" w:cs="Arial"/>
                <w:b/>
                <w:bCs/>
                <w:szCs w:val="22"/>
              </w:rPr>
            </w:pPr>
            <w:r w:rsidRPr="009B3AB7">
              <w:rPr>
                <w:noProof/>
                <w:szCs w:val="22"/>
              </w:rPr>
              <mc:AlternateContent>
                <mc:Choice Requires="wps">
                  <w:drawing>
                    <wp:anchor distT="0" distB="0" distL="114300" distR="114300" simplePos="0" relativeHeight="251844608" behindDoc="0" locked="0" layoutInCell="1" allowOverlap="1" wp14:anchorId="49419591" wp14:editId="19697578">
                      <wp:simplePos x="0" y="0"/>
                      <wp:positionH relativeFrom="margin">
                        <wp:posOffset>2919095</wp:posOffset>
                      </wp:positionH>
                      <wp:positionV relativeFrom="paragraph">
                        <wp:posOffset>110490</wp:posOffset>
                      </wp:positionV>
                      <wp:extent cx="2533650" cy="266700"/>
                      <wp:effectExtent l="0" t="0" r="19050" b="19050"/>
                      <wp:wrapNone/>
                      <wp:docPr id="38" name="Rectangle: Rounded Corners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3650" cy="2667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BAF91" id="Rectangle: Rounded Corners 38" o:spid="_x0000_s1026" alt="&quot;&quot;" style="position:absolute;margin-left:229.85pt;margin-top:8.7pt;width:199.5pt;height:21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" filled="f" strokecolor="#7030a0" strokeweight="2pt">
                      <w10:wrap anchorx="margin"/>
                    </v:roundrect>
                  </w:pict>
                </mc:Fallback>
              </mc:AlternateContent>
            </w:r>
          </w:p>
          <w:p w14:paraId="2E5EB1E1" w14:textId="3D313720" w:rsidR="00483C25" w:rsidRPr="009B3AB7" w:rsidRDefault="00AB0340" w:rsidP="00483C25">
            <w:pPr>
              <w:keepNext/>
              <w:jc w:val="center"/>
            </w:pPr>
            <w:r w:rsidRPr="009B3AB7">
              <w:rPr>
                <w:noProof/>
                <w:szCs w:val="22"/>
              </w:rPr>
              <mc:AlternateContent>
                <mc:Choice Requires="wps">
                  <w:drawing>
                    <wp:anchor distT="0" distB="0" distL="114300" distR="114300" simplePos="0" relativeHeight="251846656" behindDoc="0" locked="0" layoutInCell="1" allowOverlap="1" wp14:anchorId="7CE52933" wp14:editId="51270F44">
                      <wp:simplePos x="0" y="0"/>
                      <wp:positionH relativeFrom="margin">
                        <wp:posOffset>480695</wp:posOffset>
                      </wp:positionH>
                      <wp:positionV relativeFrom="paragraph">
                        <wp:posOffset>1473835</wp:posOffset>
                      </wp:positionV>
                      <wp:extent cx="5362575" cy="1914525"/>
                      <wp:effectExtent l="0" t="0" r="28575" b="28575"/>
                      <wp:wrapNone/>
                      <wp:docPr id="39" name="Rectangle: Rounded Corners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62575" cy="191452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643A7" id="Rectangle: Rounded Corners 39" o:spid="_x0000_s1026" alt="&quot;&quot;" style="position:absolute;margin-left:37.85pt;margin-top:116.05pt;width:422.25pt;height:150.7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" filled="f" strokecolor="#7030a0" strokeweight="2pt">
                      <w10:wrap anchorx="margin"/>
                    </v:roundrect>
                  </w:pict>
                </mc:Fallback>
              </mc:AlternateContent>
            </w:r>
            <w:r w:rsidRPr="009B3AB7">
              <w:rPr>
                <w:noProof/>
              </w:rPr>
              <w:drawing>
                <wp:inline distT="0" distB="0" distL="0" distR="0" wp14:anchorId="63C9656F" wp14:editId="3627AFF4">
                  <wp:extent cx="5133975" cy="3390900"/>
                  <wp:effectExtent l="19050" t="19050" r="28575" b="19050"/>
                  <wp:docPr id="36" name="Picture 36" descr="VHAP description updated to include TERA, COMPACT, and SERVIC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VHAP description updated to include TERA, COMPACT, and SERVICE Act."/>
                          <pic:cNvPicPr/>
                        </pic:nvPicPr>
                        <pic:blipFill>
                          <a:blip r:embed="rId59"/>
                          <a:stretch>
                            <a:fillRect/>
                          </a:stretch>
                        </pic:blipFill>
                        <pic:spPr>
                          <a:xfrm>
                            <a:off x="0" y="0"/>
                            <a:ext cx="5133975" cy="3390900"/>
                          </a:xfrm>
                          <a:prstGeom prst="rect">
                            <a:avLst/>
                          </a:prstGeom>
                          <a:ln>
                            <a:solidFill>
                              <a:schemeClr val="tx1"/>
                            </a:solidFill>
                          </a:ln>
                        </pic:spPr>
                      </pic:pic>
                    </a:graphicData>
                  </a:graphic>
                </wp:inline>
              </w:drawing>
            </w:r>
          </w:p>
          <w:p w14:paraId="50E2E3E5" w14:textId="48BA85FC" w:rsidR="00912AB6" w:rsidRPr="009B3AB7" w:rsidRDefault="00483C25" w:rsidP="00483C25">
            <w:pPr>
              <w:pStyle w:val="Caption"/>
              <w:jc w:val="center"/>
            </w:pPr>
            <w:bookmarkStart w:id="79" w:name="_Toc151389069"/>
            <w:r w:rsidRPr="009B3AB7">
              <w:lastRenderedPageBreak/>
              <w:t xml:space="preserve">Figure </w:t>
            </w:r>
            <w:fldSimple w:instr=" SEQ Figure \* ARABIC ">
              <w:r w:rsidR="00AB7989">
                <w:rPr>
                  <w:noProof/>
                </w:rPr>
                <w:t>24</w:t>
              </w:r>
            </w:fldSimple>
            <w:r w:rsidRPr="009B3AB7">
              <w:t>: Veteran Full Med Benefits Tx GMT Copay Req and Rx Copay Req (221) Description</w:t>
            </w:r>
            <w:bookmarkEnd w:id="79"/>
          </w:p>
        </w:tc>
      </w:tr>
    </w:tbl>
    <w:p w14:paraId="1FEC4B7B" w14:textId="26AB4177" w:rsidR="006D0214" w:rsidRPr="009B3AB7" w:rsidRDefault="006D0214" w:rsidP="006D0214">
      <w:pPr>
        <w:pStyle w:val="Heading3"/>
        <w:numPr>
          <w:ilvl w:val="0"/>
          <w:numId w:val="0"/>
        </w:numPr>
        <w:rPr>
          <w:sz w:val="32"/>
          <w:szCs w:val="32"/>
        </w:rPr>
      </w:pPr>
      <w:bookmarkStart w:id="80" w:name="_Toc151389041"/>
      <w:bookmarkEnd w:id="61"/>
      <w:bookmarkEnd w:id="62"/>
      <w:r w:rsidRPr="009B3AB7">
        <w:lastRenderedPageBreak/>
        <w:t>4.2.</w:t>
      </w:r>
      <w:r w:rsidR="00173A72" w:rsidRPr="009B3AB7">
        <w:t>2</w:t>
      </w:r>
      <w:r w:rsidRPr="009B3AB7">
        <w:t xml:space="preserve"> Person Search Tabs</w:t>
      </w:r>
      <w:r w:rsidRPr="009B3AB7">
        <w:rPr>
          <w:szCs w:val="28"/>
        </w:rPr>
        <w:t xml:space="preserve">  → Eligibility → Primary and Secondary Eligibility Codes</w:t>
      </w:r>
      <w:bookmarkEnd w:id="80"/>
    </w:p>
    <w:p w14:paraId="47187CA8" w14:textId="77777777" w:rsidR="006D0214" w:rsidRPr="009B3AB7" w:rsidRDefault="006D0214" w:rsidP="006D0214">
      <w:pPr>
        <w:pStyle w:val="body"/>
      </w:pPr>
      <w:r w:rsidRPr="009B3AB7">
        <w:t xml:space="preserve">Confirm the following Online Help updates. </w:t>
      </w:r>
    </w:p>
    <w:p w14:paraId="1173241B" w14:textId="77777777" w:rsidR="006D0214" w:rsidRPr="009B3AB7" w:rsidRDefault="006D0214" w:rsidP="006D0214">
      <w:pPr>
        <w:pStyle w:val="BodyText"/>
      </w:pPr>
    </w:p>
    <w:tbl>
      <w:tblPr>
        <w:tblStyle w:val="TableGrid"/>
        <w:tblW w:w="10796" w:type="dxa"/>
        <w:tblInd w:w="-725" w:type="dxa"/>
        <w:tblLook w:val="04A0" w:firstRow="1" w:lastRow="0" w:firstColumn="1" w:lastColumn="0" w:noHBand="0" w:noVBand="1"/>
        <w:tblDescription w:val="Step/action table to disable autofill functionality from the ICN text field while using Chrome."/>
      </w:tblPr>
      <w:tblGrid>
        <w:gridCol w:w="650"/>
        <w:gridCol w:w="10146"/>
      </w:tblGrid>
      <w:tr w:rsidR="006D0214" w:rsidRPr="009B3AB7" w14:paraId="0C87E098" w14:textId="77777777" w:rsidTr="00771EA5">
        <w:trPr>
          <w:tblHeader/>
        </w:trPr>
        <w:tc>
          <w:tcPr>
            <w:tcW w:w="650" w:type="dxa"/>
            <w:shd w:val="clear" w:color="auto" w:fill="D9D9D9" w:themeFill="background1" w:themeFillShade="D9"/>
          </w:tcPr>
          <w:p w14:paraId="093CE8F1" w14:textId="77777777" w:rsidR="006D0214" w:rsidRPr="009B3AB7" w:rsidRDefault="006D0214" w:rsidP="00771EA5">
            <w:pPr>
              <w:pStyle w:val="TableTextSmall"/>
              <w:rPr>
                <w:b/>
                <w:bCs/>
                <w:noProof/>
              </w:rPr>
            </w:pPr>
            <w:r w:rsidRPr="009B3AB7">
              <w:rPr>
                <w:b/>
                <w:bCs/>
                <w:noProof/>
              </w:rPr>
              <w:t>Step</w:t>
            </w:r>
          </w:p>
        </w:tc>
        <w:tc>
          <w:tcPr>
            <w:tcW w:w="10146" w:type="dxa"/>
            <w:shd w:val="clear" w:color="auto" w:fill="D9D9D9" w:themeFill="background1" w:themeFillShade="D9"/>
          </w:tcPr>
          <w:p w14:paraId="00C123D2" w14:textId="77777777" w:rsidR="006D0214" w:rsidRPr="009B3AB7" w:rsidRDefault="006D0214" w:rsidP="00771EA5">
            <w:pPr>
              <w:pStyle w:val="TableTextSmall"/>
              <w:rPr>
                <w:b/>
                <w:bCs/>
                <w:noProof/>
              </w:rPr>
            </w:pPr>
            <w:r w:rsidRPr="009B3AB7">
              <w:rPr>
                <w:b/>
                <w:bCs/>
                <w:noProof/>
              </w:rPr>
              <w:t>Action</w:t>
            </w:r>
          </w:p>
        </w:tc>
      </w:tr>
      <w:tr w:rsidR="006D0214" w:rsidRPr="009B3AB7" w14:paraId="779DEFA8" w14:textId="77777777" w:rsidTr="00771EA5">
        <w:tc>
          <w:tcPr>
            <w:tcW w:w="650" w:type="dxa"/>
          </w:tcPr>
          <w:p w14:paraId="53BFEEA0" w14:textId="77777777" w:rsidR="006D0214" w:rsidRPr="009B3AB7" w:rsidRDefault="006D0214" w:rsidP="00771EA5">
            <w:pPr>
              <w:pStyle w:val="TableTextSmall"/>
              <w:jc w:val="center"/>
              <w:rPr>
                <w:noProof/>
              </w:rPr>
            </w:pPr>
            <w:r w:rsidRPr="009B3AB7">
              <w:rPr>
                <w:noProof/>
              </w:rPr>
              <w:t>1</w:t>
            </w:r>
          </w:p>
        </w:tc>
        <w:tc>
          <w:tcPr>
            <w:tcW w:w="10146" w:type="dxa"/>
          </w:tcPr>
          <w:p w14:paraId="05325971" w14:textId="3F01B988" w:rsidR="006D0214" w:rsidRPr="009B3AB7" w:rsidRDefault="006D0214" w:rsidP="00771EA5">
            <w:pPr>
              <w:pStyle w:val="TableTextSmall"/>
              <w:rPr>
                <w:sz w:val="22"/>
                <w:szCs w:val="22"/>
              </w:rPr>
            </w:pPr>
            <w:r w:rsidRPr="009B3AB7">
              <w:rPr>
                <w:sz w:val="22"/>
                <w:szCs w:val="22"/>
              </w:rPr>
              <w:t xml:space="preserve">Click the </w:t>
            </w:r>
            <w:r w:rsidRPr="009B3AB7">
              <w:rPr>
                <w:b/>
                <w:bCs/>
                <w:sz w:val="22"/>
                <w:szCs w:val="22"/>
              </w:rPr>
              <w:t>Person Search Tabs</w:t>
            </w:r>
            <w:r w:rsidRPr="009B3AB7">
              <w:rPr>
                <w:sz w:val="22"/>
                <w:szCs w:val="22"/>
              </w:rPr>
              <w:t xml:space="preserve"> section on the table of contents on the Online Help</w:t>
            </w:r>
          </w:p>
        </w:tc>
      </w:tr>
      <w:tr w:rsidR="006D0214" w:rsidRPr="009B3AB7" w14:paraId="139F83D2" w14:textId="77777777" w:rsidTr="00771EA5">
        <w:tc>
          <w:tcPr>
            <w:tcW w:w="650" w:type="dxa"/>
          </w:tcPr>
          <w:p w14:paraId="00FFF54C" w14:textId="77777777" w:rsidR="006D0214" w:rsidRPr="009B3AB7" w:rsidRDefault="006D0214" w:rsidP="00771EA5">
            <w:pPr>
              <w:pStyle w:val="TableTextSmall"/>
              <w:jc w:val="center"/>
              <w:rPr>
                <w:noProof/>
              </w:rPr>
            </w:pPr>
            <w:r w:rsidRPr="009B3AB7">
              <w:rPr>
                <w:noProof/>
              </w:rPr>
              <w:t>2</w:t>
            </w:r>
          </w:p>
        </w:tc>
        <w:tc>
          <w:tcPr>
            <w:tcW w:w="10146" w:type="dxa"/>
          </w:tcPr>
          <w:p w14:paraId="7672226C" w14:textId="3393E039" w:rsidR="006D0214" w:rsidRPr="009B3AB7" w:rsidRDefault="006D0214" w:rsidP="00771EA5">
            <w:pPr>
              <w:pStyle w:val="TableTextSmall"/>
              <w:rPr>
                <w:sz w:val="22"/>
                <w:szCs w:val="22"/>
              </w:rPr>
            </w:pPr>
            <w:r w:rsidRPr="009B3AB7">
              <w:rPr>
                <w:sz w:val="22"/>
                <w:szCs w:val="22"/>
              </w:rPr>
              <w:t xml:space="preserve">Click the </w:t>
            </w:r>
            <w:r w:rsidRPr="009B3AB7">
              <w:rPr>
                <w:b/>
                <w:bCs/>
                <w:sz w:val="22"/>
                <w:szCs w:val="22"/>
              </w:rPr>
              <w:t xml:space="preserve">Eligibility </w:t>
            </w:r>
            <w:r w:rsidRPr="009B3AB7">
              <w:rPr>
                <w:sz w:val="22"/>
                <w:szCs w:val="22"/>
              </w:rPr>
              <w:t>section.</w:t>
            </w:r>
          </w:p>
        </w:tc>
      </w:tr>
      <w:tr w:rsidR="006D0214" w:rsidRPr="009B3AB7" w14:paraId="41FA9EBE" w14:textId="77777777" w:rsidTr="00771EA5">
        <w:tc>
          <w:tcPr>
            <w:tcW w:w="650" w:type="dxa"/>
          </w:tcPr>
          <w:p w14:paraId="6990D498" w14:textId="77777777" w:rsidR="006D0214" w:rsidRPr="009B3AB7" w:rsidRDefault="006D0214" w:rsidP="00771EA5">
            <w:pPr>
              <w:pStyle w:val="TableTextSmall"/>
              <w:jc w:val="center"/>
              <w:rPr>
                <w:noProof/>
              </w:rPr>
            </w:pPr>
            <w:r w:rsidRPr="009B3AB7">
              <w:rPr>
                <w:noProof/>
              </w:rPr>
              <w:t>3</w:t>
            </w:r>
          </w:p>
        </w:tc>
        <w:tc>
          <w:tcPr>
            <w:tcW w:w="10146" w:type="dxa"/>
          </w:tcPr>
          <w:p w14:paraId="7438CC18" w14:textId="65C9FA87" w:rsidR="006D0214" w:rsidRPr="009B3AB7" w:rsidRDefault="006D0214" w:rsidP="00771EA5">
            <w:pPr>
              <w:pStyle w:val="TableTextSmall"/>
              <w:rPr>
                <w:sz w:val="22"/>
                <w:szCs w:val="22"/>
              </w:rPr>
            </w:pPr>
            <w:r w:rsidRPr="009B3AB7">
              <w:rPr>
                <w:sz w:val="22"/>
                <w:szCs w:val="22"/>
              </w:rPr>
              <w:t xml:space="preserve">Click the </w:t>
            </w:r>
            <w:r w:rsidRPr="009B3AB7">
              <w:rPr>
                <w:b/>
                <w:bCs/>
                <w:sz w:val="22"/>
                <w:szCs w:val="22"/>
              </w:rPr>
              <w:t xml:space="preserve">Primary and Secondary Eligibility Codes </w:t>
            </w:r>
            <w:r w:rsidRPr="009B3AB7">
              <w:rPr>
                <w:sz w:val="22"/>
                <w:szCs w:val="22"/>
              </w:rPr>
              <w:t>section.</w:t>
            </w:r>
          </w:p>
        </w:tc>
      </w:tr>
      <w:tr w:rsidR="006D0214" w:rsidRPr="009B3AB7" w14:paraId="788DA04C" w14:textId="77777777" w:rsidTr="00771EA5">
        <w:tc>
          <w:tcPr>
            <w:tcW w:w="650" w:type="dxa"/>
          </w:tcPr>
          <w:p w14:paraId="65831DF4" w14:textId="6C4B726D" w:rsidR="006D0214" w:rsidRPr="009B3AB7" w:rsidRDefault="006D0214" w:rsidP="00771EA5">
            <w:pPr>
              <w:pStyle w:val="TableTextSmall"/>
              <w:jc w:val="center"/>
              <w:rPr>
                <w:noProof/>
              </w:rPr>
            </w:pPr>
            <w:r w:rsidRPr="009B3AB7">
              <w:rPr>
                <w:noProof/>
              </w:rPr>
              <w:t>4</w:t>
            </w:r>
          </w:p>
        </w:tc>
        <w:tc>
          <w:tcPr>
            <w:tcW w:w="10146" w:type="dxa"/>
          </w:tcPr>
          <w:p w14:paraId="61D635D5" w14:textId="77777777" w:rsidR="006D0214" w:rsidRPr="009B3AB7" w:rsidRDefault="006C1EED" w:rsidP="00771EA5">
            <w:pPr>
              <w:pStyle w:val="TableTextSmall"/>
              <w:rPr>
                <w:sz w:val="22"/>
                <w:szCs w:val="22"/>
              </w:rPr>
            </w:pPr>
            <w:r w:rsidRPr="009B3AB7">
              <w:rPr>
                <w:sz w:val="22"/>
                <w:szCs w:val="22"/>
              </w:rPr>
              <w:t>Scroll down and confirm that the following excerpt has been added:</w:t>
            </w:r>
          </w:p>
          <w:p w14:paraId="415DCDA9" w14:textId="77777777" w:rsidR="006C1EED" w:rsidRPr="009B3AB7" w:rsidRDefault="006C1EED" w:rsidP="006C1EED">
            <w:pPr>
              <w:pStyle w:val="TableTextSmall"/>
              <w:keepNext/>
              <w:jc w:val="center"/>
            </w:pPr>
            <w:r w:rsidRPr="009B3AB7">
              <w:rPr>
                <w:noProof/>
              </w:rPr>
              <w:drawing>
                <wp:inline distT="0" distB="0" distL="0" distR="0" wp14:anchorId="4DE0F95D" wp14:editId="59FB4EF4">
                  <wp:extent cx="5943600" cy="2659177"/>
                  <wp:effectExtent l="19050" t="19050" r="19050" b="27305"/>
                  <wp:docPr id="47" name="Picture 47" descr="The image shows the newly added SERVICE ACT and Recalculate Eligibility for Existing Veteran Records sections under Secondary Eligibility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e image shows the newly added SERVICE ACT and Recalculate Eligibility for Existing Veteran Records sections under Secondary Eligibility Codes."/>
                          <pic:cNvPicPr/>
                        </pic:nvPicPr>
                        <pic:blipFill>
                          <a:blip r:embed="rId60">
                            <a:extLst>
                              <a:ext uri="{28A0092B-C50C-407E-A947-70E740481C1C}">
                                <a14:useLocalDpi xmlns:a14="http://schemas.microsoft.com/office/drawing/2010/main" val="0"/>
                              </a:ext>
                            </a:extLst>
                          </a:blip>
                          <a:stretch>
                            <a:fillRect/>
                          </a:stretch>
                        </pic:blipFill>
                        <pic:spPr>
                          <a:xfrm>
                            <a:off x="0" y="0"/>
                            <a:ext cx="5943600" cy="2659177"/>
                          </a:xfrm>
                          <a:prstGeom prst="rect">
                            <a:avLst/>
                          </a:prstGeom>
                          <a:ln>
                            <a:solidFill>
                              <a:schemeClr val="tx1"/>
                            </a:solidFill>
                          </a:ln>
                        </pic:spPr>
                      </pic:pic>
                    </a:graphicData>
                  </a:graphic>
                </wp:inline>
              </w:drawing>
            </w:r>
          </w:p>
          <w:p w14:paraId="72210A1B" w14:textId="1AD99521" w:rsidR="006C1EED" w:rsidRPr="009B3AB7" w:rsidRDefault="006C1EED" w:rsidP="006C1EED">
            <w:pPr>
              <w:pStyle w:val="Caption"/>
              <w:jc w:val="center"/>
            </w:pPr>
            <w:bookmarkStart w:id="81" w:name="_Toc151389070"/>
            <w:r w:rsidRPr="009B3AB7">
              <w:t xml:space="preserve">Figure </w:t>
            </w:r>
            <w:fldSimple w:instr=" SEQ Figure \* ARABIC ">
              <w:r w:rsidR="00AB7989">
                <w:rPr>
                  <w:noProof/>
                </w:rPr>
                <w:t>25</w:t>
              </w:r>
            </w:fldSimple>
            <w:r w:rsidRPr="009B3AB7">
              <w:t>: SERVICE ACT &amp; Recalculate Eligibility for Existing Veteran Records</w:t>
            </w:r>
            <w:bookmarkEnd w:id="81"/>
          </w:p>
        </w:tc>
      </w:tr>
    </w:tbl>
    <w:p w14:paraId="424AB817" w14:textId="422442E4" w:rsidR="00406BA2" w:rsidRPr="009B3AB7" w:rsidRDefault="00406BA2" w:rsidP="00406BA2">
      <w:bookmarkStart w:id="82" w:name="_Hlk151388855"/>
    </w:p>
    <w:p w14:paraId="6CBCB7D0" w14:textId="0BDDBC98" w:rsidR="00555BF4" w:rsidRPr="009B3AB7" w:rsidRDefault="001F4766" w:rsidP="00173A72">
      <w:pPr>
        <w:pStyle w:val="Heading2"/>
        <w:numPr>
          <w:ilvl w:val="1"/>
          <w:numId w:val="31"/>
        </w:numPr>
        <w:rPr>
          <w:bCs/>
        </w:rPr>
      </w:pPr>
      <w:bookmarkStart w:id="83" w:name="_Toc151389042"/>
      <w:r w:rsidRPr="009B3AB7">
        <w:rPr>
          <w:bCs/>
        </w:rPr>
        <w:t>VES Update SIGI Values &amp; 10-10EZ/EZR Forms</w:t>
      </w:r>
      <w:bookmarkEnd w:id="83"/>
    </w:p>
    <w:p w14:paraId="0426EB0A" w14:textId="70237291" w:rsidR="00555BF4" w:rsidRPr="009B3AB7" w:rsidRDefault="00555BF4" w:rsidP="00173A72">
      <w:pPr>
        <w:pStyle w:val="Heading3"/>
        <w:numPr>
          <w:ilvl w:val="2"/>
          <w:numId w:val="31"/>
        </w:numPr>
        <w:tabs>
          <w:tab w:val="num" w:pos="720"/>
        </w:tabs>
      </w:pPr>
      <w:r w:rsidRPr="009B3AB7">
        <w:t xml:space="preserve"> </w:t>
      </w:r>
      <w:bookmarkStart w:id="84" w:name="_Toc151389043"/>
      <w:r w:rsidR="00BF7DED" w:rsidRPr="009B3AB7">
        <w:t>Person Search Tab</w:t>
      </w:r>
      <w:r w:rsidR="007B678B" w:rsidRPr="009B3AB7">
        <w:t>s</w:t>
      </w:r>
      <w:r w:rsidR="00BF7DED" w:rsidRPr="009B3AB7">
        <w:t xml:space="preserve"> → Eligibility → </w:t>
      </w:r>
      <w:r w:rsidRPr="009B3AB7">
        <w:t>Financials →</w:t>
      </w:r>
      <w:r w:rsidR="001F4766" w:rsidRPr="009B3AB7">
        <w:t xml:space="preserve"> Dependents</w:t>
      </w:r>
      <w:r w:rsidR="00B177FC" w:rsidRPr="009B3AB7">
        <w:t xml:space="preserve"> → </w:t>
      </w:r>
      <w:r w:rsidR="00BF7DED" w:rsidRPr="009B3AB7">
        <w:t>Add Edit Spouse</w:t>
      </w:r>
      <w:r w:rsidR="00B177FC" w:rsidRPr="009B3AB7">
        <w:t xml:space="preserve">→ </w:t>
      </w:r>
      <w:r w:rsidR="00BF7DED" w:rsidRPr="009B3AB7">
        <w:t>Add Dependent Spouse</w:t>
      </w:r>
      <w:bookmarkEnd w:id="84"/>
    </w:p>
    <w:p w14:paraId="3C98E4D7" w14:textId="508FD443" w:rsidR="00555BF4" w:rsidRPr="009B3AB7" w:rsidRDefault="00555BF4" w:rsidP="00406BA2"/>
    <w:p w14:paraId="4DC5D79F" w14:textId="77777777" w:rsidR="00BF7DED" w:rsidRPr="009B3AB7" w:rsidRDefault="00BF7DED" w:rsidP="00BF7DED">
      <w:pPr>
        <w:pStyle w:val="body"/>
      </w:pPr>
      <w:r w:rsidRPr="009B3AB7">
        <w:t xml:space="preserve">Confirm the following Online Help updates. </w:t>
      </w:r>
    </w:p>
    <w:p w14:paraId="28BDD97A" w14:textId="59738C0B" w:rsidR="00555BF4" w:rsidRPr="009B3AB7" w:rsidRDefault="00555BF4" w:rsidP="00555BF4">
      <w:pPr>
        <w:pStyle w:val="BodyText"/>
      </w:pPr>
    </w:p>
    <w:tbl>
      <w:tblPr>
        <w:tblStyle w:val="TableGrid"/>
        <w:tblW w:w="11125" w:type="dxa"/>
        <w:tblInd w:w="-725" w:type="dxa"/>
        <w:tblLook w:val="04A0" w:firstRow="1" w:lastRow="0" w:firstColumn="1" w:lastColumn="0" w:noHBand="0" w:noVBand="1"/>
        <w:tblDescription w:val="Step/action table to disable autofill functionality from the ICN text field while using Chrome."/>
      </w:tblPr>
      <w:tblGrid>
        <w:gridCol w:w="650"/>
        <w:gridCol w:w="10475"/>
      </w:tblGrid>
      <w:tr w:rsidR="00555BF4" w:rsidRPr="009B3AB7" w14:paraId="4C4DF86D" w14:textId="77777777" w:rsidTr="00771EA5">
        <w:trPr>
          <w:trHeight w:val="331"/>
          <w:tblHeader/>
        </w:trPr>
        <w:tc>
          <w:tcPr>
            <w:tcW w:w="650" w:type="dxa"/>
            <w:shd w:val="clear" w:color="auto" w:fill="D9D9D9" w:themeFill="background1" w:themeFillShade="D9"/>
          </w:tcPr>
          <w:p w14:paraId="164CDC30" w14:textId="77777777" w:rsidR="00555BF4" w:rsidRPr="009B3AB7" w:rsidRDefault="00555BF4" w:rsidP="00771EA5">
            <w:pPr>
              <w:pStyle w:val="TableTextSmall"/>
              <w:rPr>
                <w:b/>
                <w:bCs/>
                <w:noProof/>
              </w:rPr>
            </w:pPr>
            <w:r w:rsidRPr="009B3AB7">
              <w:rPr>
                <w:b/>
                <w:bCs/>
                <w:noProof/>
              </w:rPr>
              <w:lastRenderedPageBreak/>
              <w:t>Step</w:t>
            </w:r>
          </w:p>
        </w:tc>
        <w:tc>
          <w:tcPr>
            <w:tcW w:w="10475" w:type="dxa"/>
            <w:shd w:val="clear" w:color="auto" w:fill="D9D9D9" w:themeFill="background1" w:themeFillShade="D9"/>
          </w:tcPr>
          <w:p w14:paraId="1DA7E020" w14:textId="77777777" w:rsidR="00555BF4" w:rsidRPr="009B3AB7" w:rsidRDefault="00555BF4" w:rsidP="00771EA5">
            <w:pPr>
              <w:pStyle w:val="TableTextSmall"/>
              <w:rPr>
                <w:b/>
                <w:bCs/>
                <w:noProof/>
              </w:rPr>
            </w:pPr>
            <w:r w:rsidRPr="009B3AB7">
              <w:rPr>
                <w:b/>
                <w:bCs/>
                <w:noProof/>
              </w:rPr>
              <w:t>Action</w:t>
            </w:r>
          </w:p>
        </w:tc>
      </w:tr>
      <w:tr w:rsidR="00555BF4" w:rsidRPr="009B3AB7" w14:paraId="1F2ECBA5" w14:textId="77777777" w:rsidTr="00771EA5">
        <w:trPr>
          <w:trHeight w:val="360"/>
        </w:trPr>
        <w:tc>
          <w:tcPr>
            <w:tcW w:w="650" w:type="dxa"/>
          </w:tcPr>
          <w:p w14:paraId="66404E67" w14:textId="77777777" w:rsidR="00555BF4" w:rsidRPr="009B3AB7" w:rsidRDefault="00555BF4" w:rsidP="00771EA5">
            <w:pPr>
              <w:pStyle w:val="TableTextSmall"/>
              <w:jc w:val="center"/>
              <w:rPr>
                <w:noProof/>
              </w:rPr>
            </w:pPr>
            <w:r w:rsidRPr="009B3AB7">
              <w:rPr>
                <w:noProof/>
              </w:rPr>
              <w:t>1</w:t>
            </w:r>
          </w:p>
        </w:tc>
        <w:tc>
          <w:tcPr>
            <w:tcW w:w="10475" w:type="dxa"/>
          </w:tcPr>
          <w:p w14:paraId="4C0CB955" w14:textId="5942FEA9" w:rsidR="00555BF4" w:rsidRPr="009B3AB7" w:rsidRDefault="00BF7DED" w:rsidP="00771EA5">
            <w:pPr>
              <w:pStyle w:val="TableTextSmall"/>
              <w:rPr>
                <w:sz w:val="22"/>
                <w:szCs w:val="22"/>
              </w:rPr>
            </w:pPr>
            <w:r w:rsidRPr="009B3AB7">
              <w:rPr>
                <w:sz w:val="22"/>
                <w:szCs w:val="22"/>
              </w:rPr>
              <w:t xml:space="preserve">Click the </w:t>
            </w:r>
            <w:r w:rsidRPr="009B3AB7">
              <w:rPr>
                <w:b/>
                <w:bCs/>
                <w:sz w:val="22"/>
                <w:szCs w:val="22"/>
              </w:rPr>
              <w:t>Person Search Tabs</w:t>
            </w:r>
            <w:r w:rsidRPr="009B3AB7">
              <w:rPr>
                <w:sz w:val="22"/>
                <w:szCs w:val="22"/>
              </w:rPr>
              <w:t xml:space="preserve"> section on the table of contents on the Online Help</w:t>
            </w:r>
          </w:p>
        </w:tc>
      </w:tr>
      <w:tr w:rsidR="00555BF4" w:rsidRPr="009B3AB7" w14:paraId="069AA5FF" w14:textId="77777777" w:rsidTr="00771EA5">
        <w:trPr>
          <w:trHeight w:val="346"/>
        </w:trPr>
        <w:tc>
          <w:tcPr>
            <w:tcW w:w="650" w:type="dxa"/>
          </w:tcPr>
          <w:p w14:paraId="614743A5" w14:textId="77777777" w:rsidR="00555BF4" w:rsidRPr="009B3AB7" w:rsidRDefault="00555BF4" w:rsidP="00771EA5">
            <w:pPr>
              <w:pStyle w:val="TableTextSmall"/>
              <w:jc w:val="center"/>
              <w:rPr>
                <w:noProof/>
              </w:rPr>
            </w:pPr>
            <w:r w:rsidRPr="009B3AB7">
              <w:rPr>
                <w:noProof/>
              </w:rPr>
              <w:t>2</w:t>
            </w:r>
          </w:p>
        </w:tc>
        <w:tc>
          <w:tcPr>
            <w:tcW w:w="10475" w:type="dxa"/>
          </w:tcPr>
          <w:p w14:paraId="05FAEE75" w14:textId="1C33CE6E" w:rsidR="00555BF4" w:rsidRPr="009B3AB7" w:rsidRDefault="00555BF4" w:rsidP="00771EA5">
            <w:pPr>
              <w:pStyle w:val="TableTextSmall"/>
              <w:rPr>
                <w:sz w:val="22"/>
                <w:szCs w:val="22"/>
              </w:rPr>
            </w:pPr>
            <w:r w:rsidRPr="009B3AB7">
              <w:rPr>
                <w:sz w:val="22"/>
                <w:szCs w:val="22"/>
              </w:rPr>
              <w:t xml:space="preserve">Click the </w:t>
            </w:r>
            <w:r w:rsidR="00BF7DED" w:rsidRPr="009B3AB7">
              <w:rPr>
                <w:b/>
                <w:bCs/>
                <w:sz w:val="22"/>
                <w:szCs w:val="22"/>
              </w:rPr>
              <w:t>Eligibility</w:t>
            </w:r>
            <w:r w:rsidRPr="009B3AB7">
              <w:rPr>
                <w:b/>
                <w:bCs/>
                <w:sz w:val="22"/>
                <w:szCs w:val="22"/>
              </w:rPr>
              <w:t xml:space="preserve"> </w:t>
            </w:r>
            <w:r w:rsidRPr="009B3AB7">
              <w:rPr>
                <w:sz w:val="22"/>
                <w:szCs w:val="22"/>
              </w:rPr>
              <w:t>section.</w:t>
            </w:r>
          </w:p>
        </w:tc>
      </w:tr>
      <w:tr w:rsidR="00555BF4" w:rsidRPr="009B3AB7" w14:paraId="386DAD23" w14:textId="77777777" w:rsidTr="00771EA5">
        <w:trPr>
          <w:trHeight w:val="360"/>
        </w:trPr>
        <w:tc>
          <w:tcPr>
            <w:tcW w:w="650" w:type="dxa"/>
          </w:tcPr>
          <w:p w14:paraId="75DED08B" w14:textId="77777777" w:rsidR="00555BF4" w:rsidRPr="009B3AB7" w:rsidRDefault="00555BF4" w:rsidP="00771EA5">
            <w:pPr>
              <w:pStyle w:val="TableTextSmall"/>
              <w:jc w:val="center"/>
              <w:rPr>
                <w:noProof/>
              </w:rPr>
            </w:pPr>
            <w:r w:rsidRPr="009B3AB7">
              <w:rPr>
                <w:noProof/>
              </w:rPr>
              <w:t>3</w:t>
            </w:r>
          </w:p>
        </w:tc>
        <w:tc>
          <w:tcPr>
            <w:tcW w:w="10475" w:type="dxa"/>
          </w:tcPr>
          <w:p w14:paraId="7FF36B70" w14:textId="7BC4BAE2" w:rsidR="00555BF4" w:rsidRPr="009B3AB7" w:rsidRDefault="001F4766" w:rsidP="00771EA5">
            <w:pPr>
              <w:pStyle w:val="TableTextSmall"/>
              <w:rPr>
                <w:sz w:val="22"/>
                <w:szCs w:val="22"/>
              </w:rPr>
            </w:pPr>
            <w:r w:rsidRPr="009B3AB7">
              <w:rPr>
                <w:sz w:val="22"/>
                <w:szCs w:val="22"/>
              </w:rPr>
              <w:t xml:space="preserve">Click the </w:t>
            </w:r>
            <w:r w:rsidR="00BF7DED" w:rsidRPr="009B3AB7">
              <w:rPr>
                <w:b/>
                <w:bCs/>
                <w:sz w:val="22"/>
                <w:szCs w:val="22"/>
              </w:rPr>
              <w:t>Financials</w:t>
            </w:r>
            <w:r w:rsidRPr="009B3AB7">
              <w:rPr>
                <w:b/>
                <w:bCs/>
                <w:sz w:val="22"/>
                <w:szCs w:val="22"/>
              </w:rPr>
              <w:t xml:space="preserve"> </w:t>
            </w:r>
            <w:r w:rsidR="00BF7DED" w:rsidRPr="009B3AB7">
              <w:rPr>
                <w:sz w:val="22"/>
                <w:szCs w:val="22"/>
              </w:rPr>
              <w:t>section</w:t>
            </w:r>
            <w:r w:rsidRPr="009B3AB7">
              <w:rPr>
                <w:sz w:val="22"/>
                <w:szCs w:val="22"/>
              </w:rPr>
              <w:t>.</w:t>
            </w:r>
          </w:p>
        </w:tc>
      </w:tr>
      <w:tr w:rsidR="00BF7DED" w:rsidRPr="009B3AB7" w14:paraId="3AE3F5D1" w14:textId="77777777" w:rsidTr="00771EA5">
        <w:trPr>
          <w:trHeight w:val="360"/>
        </w:trPr>
        <w:tc>
          <w:tcPr>
            <w:tcW w:w="650" w:type="dxa"/>
          </w:tcPr>
          <w:p w14:paraId="46BA0ACB" w14:textId="081357B6" w:rsidR="00BF7DED" w:rsidRPr="009B3AB7" w:rsidRDefault="00BF7DED" w:rsidP="00771EA5">
            <w:pPr>
              <w:pStyle w:val="TableTextSmall"/>
              <w:jc w:val="center"/>
              <w:rPr>
                <w:noProof/>
              </w:rPr>
            </w:pPr>
            <w:r w:rsidRPr="009B3AB7">
              <w:rPr>
                <w:noProof/>
              </w:rPr>
              <w:t>4</w:t>
            </w:r>
          </w:p>
        </w:tc>
        <w:tc>
          <w:tcPr>
            <w:tcW w:w="10475" w:type="dxa"/>
          </w:tcPr>
          <w:p w14:paraId="6A3CD5D3" w14:textId="695A9380" w:rsidR="00BF7DED" w:rsidRPr="009B3AB7" w:rsidRDefault="00BF7DED" w:rsidP="00771EA5">
            <w:pPr>
              <w:pStyle w:val="TableTextSmall"/>
              <w:rPr>
                <w:sz w:val="22"/>
                <w:szCs w:val="22"/>
              </w:rPr>
            </w:pPr>
            <w:r w:rsidRPr="009B3AB7">
              <w:rPr>
                <w:sz w:val="22"/>
                <w:szCs w:val="22"/>
              </w:rPr>
              <w:t xml:space="preserve">Click the </w:t>
            </w:r>
            <w:r w:rsidRPr="009B3AB7">
              <w:rPr>
                <w:b/>
                <w:bCs/>
                <w:sz w:val="22"/>
                <w:szCs w:val="22"/>
              </w:rPr>
              <w:t xml:space="preserve">Dependents </w:t>
            </w:r>
            <w:r w:rsidRPr="009B3AB7">
              <w:rPr>
                <w:sz w:val="22"/>
                <w:szCs w:val="22"/>
              </w:rPr>
              <w:t>section.</w:t>
            </w:r>
          </w:p>
        </w:tc>
      </w:tr>
      <w:tr w:rsidR="00BF7DED" w:rsidRPr="009B3AB7" w14:paraId="6C55A8A0" w14:textId="77777777" w:rsidTr="00771EA5">
        <w:trPr>
          <w:trHeight w:val="360"/>
        </w:trPr>
        <w:tc>
          <w:tcPr>
            <w:tcW w:w="650" w:type="dxa"/>
          </w:tcPr>
          <w:p w14:paraId="4F99E9CD" w14:textId="2D32EEB3" w:rsidR="00BF7DED" w:rsidRPr="009B3AB7" w:rsidRDefault="00BF7DED" w:rsidP="00771EA5">
            <w:pPr>
              <w:pStyle w:val="TableTextSmall"/>
              <w:jc w:val="center"/>
              <w:rPr>
                <w:noProof/>
              </w:rPr>
            </w:pPr>
            <w:r w:rsidRPr="009B3AB7">
              <w:rPr>
                <w:noProof/>
              </w:rPr>
              <w:t>5</w:t>
            </w:r>
          </w:p>
        </w:tc>
        <w:tc>
          <w:tcPr>
            <w:tcW w:w="10475" w:type="dxa"/>
          </w:tcPr>
          <w:p w14:paraId="5EAB4A7E" w14:textId="09C9E651" w:rsidR="00BF7DED" w:rsidRPr="009B3AB7" w:rsidRDefault="00BF7DED" w:rsidP="00771EA5">
            <w:pPr>
              <w:pStyle w:val="TableTextSmall"/>
              <w:rPr>
                <w:sz w:val="22"/>
                <w:szCs w:val="22"/>
              </w:rPr>
            </w:pPr>
            <w:r w:rsidRPr="009B3AB7">
              <w:rPr>
                <w:sz w:val="22"/>
                <w:szCs w:val="22"/>
              </w:rPr>
              <w:t xml:space="preserve">Click the </w:t>
            </w:r>
            <w:r w:rsidRPr="009B3AB7">
              <w:rPr>
                <w:b/>
                <w:bCs/>
                <w:sz w:val="22"/>
                <w:szCs w:val="22"/>
              </w:rPr>
              <w:t>Add Edit Spouse</w:t>
            </w:r>
            <w:r w:rsidRPr="009B3AB7">
              <w:rPr>
                <w:sz w:val="22"/>
                <w:szCs w:val="22"/>
              </w:rPr>
              <w:t xml:space="preserve"> section.</w:t>
            </w:r>
          </w:p>
        </w:tc>
      </w:tr>
      <w:tr w:rsidR="00BF7DED" w:rsidRPr="009B3AB7" w14:paraId="74587386" w14:textId="77777777" w:rsidTr="00771EA5">
        <w:trPr>
          <w:trHeight w:val="360"/>
        </w:trPr>
        <w:tc>
          <w:tcPr>
            <w:tcW w:w="650" w:type="dxa"/>
          </w:tcPr>
          <w:p w14:paraId="6EA9B7AD" w14:textId="0054CD0D" w:rsidR="00BF7DED" w:rsidRPr="009B3AB7" w:rsidRDefault="00BF7DED" w:rsidP="00771EA5">
            <w:pPr>
              <w:pStyle w:val="TableTextSmall"/>
              <w:jc w:val="center"/>
              <w:rPr>
                <w:noProof/>
              </w:rPr>
            </w:pPr>
            <w:r w:rsidRPr="009B3AB7">
              <w:rPr>
                <w:noProof/>
              </w:rPr>
              <w:t>6</w:t>
            </w:r>
          </w:p>
        </w:tc>
        <w:tc>
          <w:tcPr>
            <w:tcW w:w="10475" w:type="dxa"/>
          </w:tcPr>
          <w:p w14:paraId="7FF8516B" w14:textId="4F159A08" w:rsidR="00BF7DED" w:rsidRPr="009B3AB7" w:rsidRDefault="00BF7DED" w:rsidP="00771EA5">
            <w:pPr>
              <w:pStyle w:val="TableTextSmall"/>
              <w:rPr>
                <w:sz w:val="22"/>
                <w:szCs w:val="22"/>
              </w:rPr>
            </w:pPr>
            <w:r w:rsidRPr="009B3AB7">
              <w:rPr>
                <w:sz w:val="22"/>
                <w:szCs w:val="22"/>
              </w:rPr>
              <w:t xml:space="preserve">Click the </w:t>
            </w:r>
            <w:r w:rsidRPr="009B3AB7">
              <w:rPr>
                <w:b/>
                <w:bCs/>
                <w:sz w:val="22"/>
                <w:szCs w:val="22"/>
              </w:rPr>
              <w:t>Add Dependent Spouse</w:t>
            </w:r>
            <w:r w:rsidRPr="009B3AB7">
              <w:rPr>
                <w:sz w:val="22"/>
                <w:szCs w:val="22"/>
              </w:rPr>
              <w:t xml:space="preserve"> section.</w:t>
            </w:r>
          </w:p>
        </w:tc>
      </w:tr>
      <w:tr w:rsidR="00555BF4" w:rsidRPr="009B3AB7" w14:paraId="4E23543E" w14:textId="77777777" w:rsidTr="00771EA5">
        <w:trPr>
          <w:trHeight w:val="1631"/>
        </w:trPr>
        <w:tc>
          <w:tcPr>
            <w:tcW w:w="650" w:type="dxa"/>
          </w:tcPr>
          <w:p w14:paraId="722E4FF1" w14:textId="37057B30" w:rsidR="00555BF4" w:rsidRPr="009B3AB7" w:rsidRDefault="007B678B" w:rsidP="00771EA5">
            <w:pPr>
              <w:pStyle w:val="TableTextSmall"/>
              <w:jc w:val="center"/>
              <w:rPr>
                <w:noProof/>
              </w:rPr>
            </w:pPr>
            <w:r w:rsidRPr="009B3AB7">
              <w:rPr>
                <w:noProof/>
              </w:rPr>
              <w:t>7</w:t>
            </w:r>
          </w:p>
        </w:tc>
        <w:tc>
          <w:tcPr>
            <w:tcW w:w="10475" w:type="dxa"/>
          </w:tcPr>
          <w:p w14:paraId="75BDD5C6" w14:textId="4C1B6DD2" w:rsidR="00555BF4" w:rsidRPr="009B3AB7" w:rsidRDefault="00555BF4" w:rsidP="00771EA5">
            <w:pPr>
              <w:pStyle w:val="TableTextSmall"/>
              <w:rPr>
                <w:noProof/>
                <w:sz w:val="22"/>
                <w:szCs w:val="22"/>
              </w:rPr>
            </w:pPr>
            <w:r w:rsidRPr="009B3AB7">
              <w:rPr>
                <w:sz w:val="22"/>
                <w:szCs w:val="22"/>
              </w:rPr>
              <w:t xml:space="preserve">Confirm the </w:t>
            </w:r>
            <w:r w:rsidR="001F4766" w:rsidRPr="009B3AB7">
              <w:rPr>
                <w:b/>
                <w:bCs/>
                <w:noProof/>
                <w:sz w:val="22"/>
                <w:szCs w:val="22"/>
              </w:rPr>
              <w:t>Self-Identified Gender Identity</w:t>
            </w:r>
            <w:r w:rsidR="001F4766" w:rsidRPr="009B3AB7">
              <w:rPr>
                <w:noProof/>
                <w:sz w:val="22"/>
                <w:szCs w:val="22"/>
              </w:rPr>
              <w:t xml:space="preserve"> dropdown is present:</w:t>
            </w:r>
          </w:p>
          <w:p w14:paraId="5350EDAD" w14:textId="0B6D0854" w:rsidR="001F4766" w:rsidRPr="009B3AB7" w:rsidRDefault="007B678B" w:rsidP="00771EA5">
            <w:pPr>
              <w:pStyle w:val="TableTextSmall"/>
              <w:rPr>
                <w:sz w:val="22"/>
                <w:szCs w:val="22"/>
              </w:rPr>
            </w:pPr>
            <w:r w:rsidRPr="009B3AB7">
              <w:rPr>
                <w:noProof/>
                <w:sz w:val="22"/>
                <w:szCs w:val="22"/>
              </w:rPr>
              <mc:AlternateContent>
                <mc:Choice Requires="wps">
                  <w:drawing>
                    <wp:anchor distT="0" distB="0" distL="114300" distR="114300" simplePos="0" relativeHeight="251848704" behindDoc="0" locked="0" layoutInCell="1" allowOverlap="1" wp14:anchorId="3C63A7FD" wp14:editId="6B64A7F9">
                      <wp:simplePos x="0" y="0"/>
                      <wp:positionH relativeFrom="margin">
                        <wp:posOffset>118745</wp:posOffset>
                      </wp:positionH>
                      <wp:positionV relativeFrom="paragraph">
                        <wp:posOffset>193040</wp:posOffset>
                      </wp:positionV>
                      <wp:extent cx="6267450" cy="2162175"/>
                      <wp:effectExtent l="0" t="0" r="19050" b="28575"/>
                      <wp:wrapNone/>
                      <wp:docPr id="40" name="Rectangle: Rounded Corners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67450" cy="21621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D168F" id="Rectangle: Rounded Corners 40" o:spid="_x0000_s1026" alt="&quot;&quot;" style="position:absolute;margin-left:9.35pt;margin-top:15.2pt;width:493.5pt;height:170.2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" filled="f" strokecolor="#7030a0" strokeweight="2pt">
                      <w10:wrap anchorx="margin"/>
                    </v:roundrect>
                  </w:pict>
                </mc:Fallback>
              </mc:AlternateContent>
            </w:r>
          </w:p>
          <w:p w14:paraId="5AD95A83" w14:textId="77777777" w:rsidR="004573FD" w:rsidRPr="009B3AB7" w:rsidRDefault="007B678B" w:rsidP="004573FD">
            <w:pPr>
              <w:pStyle w:val="TableTextSmall"/>
              <w:keepNext/>
              <w:jc w:val="center"/>
            </w:pPr>
            <w:r w:rsidRPr="009B3AB7">
              <w:rPr>
                <w:noProof/>
              </w:rPr>
              <w:drawing>
                <wp:inline distT="0" distB="0" distL="0" distR="0" wp14:anchorId="34B73EB0" wp14:editId="3E31684B">
                  <wp:extent cx="5943600" cy="2051685"/>
                  <wp:effectExtent l="0" t="0" r="0" b="5715"/>
                  <wp:docPr id="22" name="Picture 22" descr="The image shows the updated information for the new Self-Identified Gender Identity dropdown in the Onlin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image shows the updated information for the new Self-Identified Gender Identity dropdown in the Online Help."/>
                          <pic:cNvPicPr/>
                        </pic:nvPicPr>
                        <pic:blipFill>
                          <a:blip r:embed="rId61"/>
                          <a:stretch>
                            <a:fillRect/>
                          </a:stretch>
                        </pic:blipFill>
                        <pic:spPr>
                          <a:xfrm>
                            <a:off x="0" y="0"/>
                            <a:ext cx="5943600" cy="2051685"/>
                          </a:xfrm>
                          <a:prstGeom prst="rect">
                            <a:avLst/>
                          </a:prstGeom>
                        </pic:spPr>
                      </pic:pic>
                    </a:graphicData>
                  </a:graphic>
                </wp:inline>
              </w:drawing>
            </w:r>
          </w:p>
          <w:p w14:paraId="0EBEF0AA" w14:textId="29ABF20A" w:rsidR="00555BF4" w:rsidRPr="009B3AB7" w:rsidRDefault="004573FD" w:rsidP="00E22881">
            <w:pPr>
              <w:pStyle w:val="Caption"/>
              <w:jc w:val="center"/>
            </w:pPr>
            <w:bookmarkStart w:id="85" w:name="_Toc151389071"/>
            <w:r w:rsidRPr="009B3AB7">
              <w:t xml:space="preserve">Figure </w:t>
            </w:r>
            <w:fldSimple w:instr=" SEQ Figure \* ARABIC ">
              <w:r w:rsidR="00AB7989">
                <w:rPr>
                  <w:noProof/>
                </w:rPr>
                <w:t>26</w:t>
              </w:r>
            </w:fldSimple>
            <w:r w:rsidRPr="009B3AB7">
              <w:t>: SIGI Dropdown Help Text</w:t>
            </w:r>
            <w:bookmarkEnd w:id="85"/>
          </w:p>
        </w:tc>
      </w:tr>
    </w:tbl>
    <w:p w14:paraId="768B827A" w14:textId="482A8F3F" w:rsidR="007B678B" w:rsidRPr="009B3AB7" w:rsidRDefault="007B678B" w:rsidP="007B678B"/>
    <w:p w14:paraId="090105D0" w14:textId="31B81B26" w:rsidR="007B678B" w:rsidRPr="009B3AB7" w:rsidRDefault="007B678B" w:rsidP="007B678B">
      <w:pPr>
        <w:pStyle w:val="Heading3"/>
        <w:numPr>
          <w:ilvl w:val="2"/>
          <w:numId w:val="36"/>
        </w:numPr>
      </w:pPr>
      <w:bookmarkStart w:id="86" w:name="_Toc151389044"/>
      <w:r w:rsidRPr="009B3AB7">
        <w:t>Person Search Tabs → Eligibility → Financials → Dependents → Add Edit Spouse→ Edit Dependent Spouse</w:t>
      </w:r>
      <w:bookmarkEnd w:id="86"/>
    </w:p>
    <w:p w14:paraId="0748B0A4" w14:textId="77777777" w:rsidR="007B678B" w:rsidRPr="009B3AB7" w:rsidRDefault="007B678B" w:rsidP="007B678B"/>
    <w:p w14:paraId="0AAD4046" w14:textId="77777777" w:rsidR="007B678B" w:rsidRPr="009B3AB7" w:rsidRDefault="007B678B" w:rsidP="007B678B">
      <w:pPr>
        <w:pStyle w:val="body"/>
      </w:pPr>
      <w:r w:rsidRPr="009B3AB7">
        <w:t xml:space="preserve">Confirm the following Online Help updates. </w:t>
      </w:r>
    </w:p>
    <w:p w14:paraId="338775DA" w14:textId="77777777" w:rsidR="007B678B" w:rsidRPr="009B3AB7" w:rsidRDefault="007B678B" w:rsidP="007B678B">
      <w:pPr>
        <w:pStyle w:val="BodyText"/>
      </w:pPr>
    </w:p>
    <w:tbl>
      <w:tblPr>
        <w:tblStyle w:val="TableGrid"/>
        <w:tblW w:w="11125" w:type="dxa"/>
        <w:tblInd w:w="-725" w:type="dxa"/>
        <w:tblLook w:val="04A0" w:firstRow="1" w:lastRow="0" w:firstColumn="1" w:lastColumn="0" w:noHBand="0" w:noVBand="1"/>
        <w:tblDescription w:val="Step/action table to disable autofill functionality from the ICN text field while using Chrome."/>
      </w:tblPr>
      <w:tblGrid>
        <w:gridCol w:w="650"/>
        <w:gridCol w:w="10475"/>
      </w:tblGrid>
      <w:tr w:rsidR="007B678B" w:rsidRPr="009B3AB7" w14:paraId="70EC5D96" w14:textId="77777777" w:rsidTr="003D24F4">
        <w:trPr>
          <w:trHeight w:val="331"/>
          <w:tblHeader/>
        </w:trPr>
        <w:tc>
          <w:tcPr>
            <w:tcW w:w="650" w:type="dxa"/>
            <w:shd w:val="clear" w:color="auto" w:fill="D9D9D9" w:themeFill="background1" w:themeFillShade="D9"/>
          </w:tcPr>
          <w:p w14:paraId="6EC0FD6A" w14:textId="77777777" w:rsidR="007B678B" w:rsidRPr="009B3AB7" w:rsidRDefault="007B678B" w:rsidP="003D24F4">
            <w:pPr>
              <w:pStyle w:val="TableTextSmall"/>
              <w:rPr>
                <w:b/>
                <w:bCs/>
                <w:noProof/>
              </w:rPr>
            </w:pPr>
            <w:r w:rsidRPr="009B3AB7">
              <w:rPr>
                <w:b/>
                <w:bCs/>
                <w:noProof/>
              </w:rPr>
              <w:t>Step</w:t>
            </w:r>
          </w:p>
        </w:tc>
        <w:tc>
          <w:tcPr>
            <w:tcW w:w="10475" w:type="dxa"/>
            <w:shd w:val="clear" w:color="auto" w:fill="D9D9D9" w:themeFill="background1" w:themeFillShade="D9"/>
          </w:tcPr>
          <w:p w14:paraId="7CC6C7CF" w14:textId="77777777" w:rsidR="007B678B" w:rsidRPr="009B3AB7" w:rsidRDefault="007B678B" w:rsidP="003D24F4">
            <w:pPr>
              <w:pStyle w:val="TableTextSmall"/>
              <w:rPr>
                <w:b/>
                <w:bCs/>
                <w:noProof/>
              </w:rPr>
            </w:pPr>
            <w:r w:rsidRPr="009B3AB7">
              <w:rPr>
                <w:b/>
                <w:bCs/>
                <w:noProof/>
              </w:rPr>
              <w:t>Action</w:t>
            </w:r>
          </w:p>
        </w:tc>
      </w:tr>
      <w:tr w:rsidR="007B678B" w:rsidRPr="009B3AB7" w14:paraId="7540B30F" w14:textId="77777777" w:rsidTr="003D24F4">
        <w:trPr>
          <w:trHeight w:val="360"/>
        </w:trPr>
        <w:tc>
          <w:tcPr>
            <w:tcW w:w="650" w:type="dxa"/>
          </w:tcPr>
          <w:p w14:paraId="36CF3A67" w14:textId="77777777" w:rsidR="007B678B" w:rsidRPr="009B3AB7" w:rsidRDefault="007B678B" w:rsidP="003D24F4">
            <w:pPr>
              <w:pStyle w:val="TableTextSmall"/>
              <w:jc w:val="center"/>
              <w:rPr>
                <w:noProof/>
              </w:rPr>
            </w:pPr>
            <w:r w:rsidRPr="009B3AB7">
              <w:rPr>
                <w:noProof/>
              </w:rPr>
              <w:t>1</w:t>
            </w:r>
          </w:p>
        </w:tc>
        <w:tc>
          <w:tcPr>
            <w:tcW w:w="10475" w:type="dxa"/>
          </w:tcPr>
          <w:p w14:paraId="47006572" w14:textId="77777777" w:rsidR="007B678B" w:rsidRPr="009B3AB7" w:rsidRDefault="007B678B" w:rsidP="003D24F4">
            <w:pPr>
              <w:pStyle w:val="TableTextSmall"/>
              <w:rPr>
                <w:sz w:val="22"/>
                <w:szCs w:val="22"/>
              </w:rPr>
            </w:pPr>
            <w:r w:rsidRPr="009B3AB7">
              <w:rPr>
                <w:sz w:val="22"/>
                <w:szCs w:val="22"/>
              </w:rPr>
              <w:t xml:space="preserve">Click the </w:t>
            </w:r>
            <w:r w:rsidRPr="009B3AB7">
              <w:rPr>
                <w:b/>
                <w:bCs/>
                <w:sz w:val="22"/>
                <w:szCs w:val="22"/>
              </w:rPr>
              <w:t>Person Search Tabs</w:t>
            </w:r>
            <w:r w:rsidRPr="009B3AB7">
              <w:rPr>
                <w:sz w:val="22"/>
                <w:szCs w:val="22"/>
              </w:rPr>
              <w:t xml:space="preserve"> section on the table of contents on the Online Help</w:t>
            </w:r>
          </w:p>
        </w:tc>
      </w:tr>
      <w:tr w:rsidR="007B678B" w:rsidRPr="009B3AB7" w14:paraId="7B0BA7A2" w14:textId="77777777" w:rsidTr="003D24F4">
        <w:trPr>
          <w:trHeight w:val="346"/>
        </w:trPr>
        <w:tc>
          <w:tcPr>
            <w:tcW w:w="650" w:type="dxa"/>
          </w:tcPr>
          <w:p w14:paraId="4E222ED3" w14:textId="77777777" w:rsidR="007B678B" w:rsidRPr="009B3AB7" w:rsidRDefault="007B678B" w:rsidP="003D24F4">
            <w:pPr>
              <w:pStyle w:val="TableTextSmall"/>
              <w:jc w:val="center"/>
              <w:rPr>
                <w:noProof/>
              </w:rPr>
            </w:pPr>
            <w:r w:rsidRPr="009B3AB7">
              <w:rPr>
                <w:noProof/>
              </w:rPr>
              <w:t>2</w:t>
            </w:r>
          </w:p>
        </w:tc>
        <w:tc>
          <w:tcPr>
            <w:tcW w:w="10475" w:type="dxa"/>
          </w:tcPr>
          <w:p w14:paraId="106B2F8B" w14:textId="77777777" w:rsidR="007B678B" w:rsidRPr="009B3AB7" w:rsidRDefault="007B678B" w:rsidP="003D24F4">
            <w:pPr>
              <w:pStyle w:val="TableTextSmall"/>
              <w:rPr>
                <w:sz w:val="22"/>
                <w:szCs w:val="22"/>
              </w:rPr>
            </w:pPr>
            <w:r w:rsidRPr="009B3AB7">
              <w:rPr>
                <w:sz w:val="22"/>
                <w:szCs w:val="22"/>
              </w:rPr>
              <w:t xml:space="preserve">Click the </w:t>
            </w:r>
            <w:r w:rsidRPr="009B3AB7">
              <w:rPr>
                <w:b/>
                <w:bCs/>
                <w:sz w:val="22"/>
                <w:szCs w:val="22"/>
              </w:rPr>
              <w:t xml:space="preserve">Eligibility </w:t>
            </w:r>
            <w:r w:rsidRPr="009B3AB7">
              <w:rPr>
                <w:sz w:val="22"/>
                <w:szCs w:val="22"/>
              </w:rPr>
              <w:t>section.</w:t>
            </w:r>
          </w:p>
        </w:tc>
      </w:tr>
      <w:tr w:rsidR="007B678B" w:rsidRPr="009B3AB7" w14:paraId="63189C9A" w14:textId="77777777" w:rsidTr="003D24F4">
        <w:trPr>
          <w:trHeight w:val="360"/>
        </w:trPr>
        <w:tc>
          <w:tcPr>
            <w:tcW w:w="650" w:type="dxa"/>
          </w:tcPr>
          <w:p w14:paraId="092ADE47" w14:textId="77777777" w:rsidR="007B678B" w:rsidRPr="009B3AB7" w:rsidRDefault="007B678B" w:rsidP="003D24F4">
            <w:pPr>
              <w:pStyle w:val="TableTextSmall"/>
              <w:jc w:val="center"/>
              <w:rPr>
                <w:noProof/>
              </w:rPr>
            </w:pPr>
            <w:r w:rsidRPr="009B3AB7">
              <w:rPr>
                <w:noProof/>
              </w:rPr>
              <w:t>3</w:t>
            </w:r>
          </w:p>
        </w:tc>
        <w:tc>
          <w:tcPr>
            <w:tcW w:w="10475" w:type="dxa"/>
          </w:tcPr>
          <w:p w14:paraId="4C9DF6F9" w14:textId="77777777" w:rsidR="007B678B" w:rsidRPr="009B3AB7" w:rsidRDefault="007B678B" w:rsidP="003D24F4">
            <w:pPr>
              <w:pStyle w:val="TableTextSmall"/>
              <w:rPr>
                <w:sz w:val="22"/>
                <w:szCs w:val="22"/>
              </w:rPr>
            </w:pPr>
            <w:r w:rsidRPr="009B3AB7">
              <w:rPr>
                <w:sz w:val="22"/>
                <w:szCs w:val="22"/>
              </w:rPr>
              <w:t xml:space="preserve">Click the </w:t>
            </w:r>
            <w:r w:rsidRPr="009B3AB7">
              <w:rPr>
                <w:b/>
                <w:bCs/>
                <w:sz w:val="22"/>
                <w:szCs w:val="22"/>
              </w:rPr>
              <w:t xml:space="preserve">Financials </w:t>
            </w:r>
            <w:r w:rsidRPr="009B3AB7">
              <w:rPr>
                <w:sz w:val="22"/>
                <w:szCs w:val="22"/>
              </w:rPr>
              <w:t>section.</w:t>
            </w:r>
          </w:p>
        </w:tc>
      </w:tr>
      <w:tr w:rsidR="007B678B" w:rsidRPr="009B3AB7" w14:paraId="54902C09" w14:textId="77777777" w:rsidTr="003D24F4">
        <w:trPr>
          <w:trHeight w:val="360"/>
        </w:trPr>
        <w:tc>
          <w:tcPr>
            <w:tcW w:w="650" w:type="dxa"/>
          </w:tcPr>
          <w:p w14:paraId="423C9A3C" w14:textId="77777777" w:rsidR="007B678B" w:rsidRPr="009B3AB7" w:rsidRDefault="007B678B" w:rsidP="003D24F4">
            <w:pPr>
              <w:pStyle w:val="TableTextSmall"/>
              <w:jc w:val="center"/>
              <w:rPr>
                <w:noProof/>
              </w:rPr>
            </w:pPr>
            <w:r w:rsidRPr="009B3AB7">
              <w:rPr>
                <w:noProof/>
              </w:rPr>
              <w:t>4</w:t>
            </w:r>
          </w:p>
        </w:tc>
        <w:tc>
          <w:tcPr>
            <w:tcW w:w="10475" w:type="dxa"/>
          </w:tcPr>
          <w:p w14:paraId="29F5C4EB" w14:textId="77777777" w:rsidR="007B678B" w:rsidRPr="009B3AB7" w:rsidRDefault="007B678B" w:rsidP="003D24F4">
            <w:pPr>
              <w:pStyle w:val="TableTextSmall"/>
              <w:rPr>
                <w:sz w:val="22"/>
                <w:szCs w:val="22"/>
              </w:rPr>
            </w:pPr>
            <w:r w:rsidRPr="009B3AB7">
              <w:rPr>
                <w:sz w:val="22"/>
                <w:szCs w:val="22"/>
              </w:rPr>
              <w:t xml:space="preserve">Click the </w:t>
            </w:r>
            <w:r w:rsidRPr="009B3AB7">
              <w:rPr>
                <w:b/>
                <w:bCs/>
                <w:sz w:val="22"/>
                <w:szCs w:val="22"/>
              </w:rPr>
              <w:t xml:space="preserve">Dependents </w:t>
            </w:r>
            <w:r w:rsidRPr="009B3AB7">
              <w:rPr>
                <w:sz w:val="22"/>
                <w:szCs w:val="22"/>
              </w:rPr>
              <w:t>section.</w:t>
            </w:r>
          </w:p>
        </w:tc>
      </w:tr>
      <w:tr w:rsidR="007B678B" w:rsidRPr="009B3AB7" w14:paraId="72698186" w14:textId="77777777" w:rsidTr="003D24F4">
        <w:trPr>
          <w:trHeight w:val="360"/>
        </w:trPr>
        <w:tc>
          <w:tcPr>
            <w:tcW w:w="650" w:type="dxa"/>
          </w:tcPr>
          <w:p w14:paraId="39F625BE" w14:textId="77777777" w:rsidR="007B678B" w:rsidRPr="009B3AB7" w:rsidRDefault="007B678B" w:rsidP="003D24F4">
            <w:pPr>
              <w:pStyle w:val="TableTextSmall"/>
              <w:jc w:val="center"/>
              <w:rPr>
                <w:noProof/>
              </w:rPr>
            </w:pPr>
            <w:r w:rsidRPr="009B3AB7">
              <w:rPr>
                <w:noProof/>
              </w:rPr>
              <w:t>5</w:t>
            </w:r>
          </w:p>
        </w:tc>
        <w:tc>
          <w:tcPr>
            <w:tcW w:w="10475" w:type="dxa"/>
          </w:tcPr>
          <w:p w14:paraId="3312C703" w14:textId="77777777" w:rsidR="007B678B" w:rsidRPr="009B3AB7" w:rsidRDefault="007B678B" w:rsidP="003D24F4">
            <w:pPr>
              <w:pStyle w:val="TableTextSmall"/>
              <w:rPr>
                <w:sz w:val="22"/>
                <w:szCs w:val="22"/>
              </w:rPr>
            </w:pPr>
            <w:r w:rsidRPr="009B3AB7">
              <w:rPr>
                <w:sz w:val="22"/>
                <w:szCs w:val="22"/>
              </w:rPr>
              <w:t xml:space="preserve">Click the </w:t>
            </w:r>
            <w:r w:rsidRPr="009B3AB7">
              <w:rPr>
                <w:b/>
                <w:bCs/>
                <w:sz w:val="22"/>
                <w:szCs w:val="22"/>
              </w:rPr>
              <w:t>Add Edit Spouse</w:t>
            </w:r>
            <w:r w:rsidRPr="009B3AB7">
              <w:rPr>
                <w:sz w:val="22"/>
                <w:szCs w:val="22"/>
              </w:rPr>
              <w:t xml:space="preserve"> section.</w:t>
            </w:r>
          </w:p>
        </w:tc>
      </w:tr>
      <w:tr w:rsidR="007B678B" w:rsidRPr="009B3AB7" w14:paraId="17FA567F" w14:textId="77777777" w:rsidTr="003D24F4">
        <w:trPr>
          <w:trHeight w:val="360"/>
        </w:trPr>
        <w:tc>
          <w:tcPr>
            <w:tcW w:w="650" w:type="dxa"/>
          </w:tcPr>
          <w:p w14:paraId="549ADDCD" w14:textId="77777777" w:rsidR="007B678B" w:rsidRPr="009B3AB7" w:rsidRDefault="007B678B" w:rsidP="003D24F4">
            <w:pPr>
              <w:pStyle w:val="TableTextSmall"/>
              <w:jc w:val="center"/>
              <w:rPr>
                <w:noProof/>
              </w:rPr>
            </w:pPr>
            <w:r w:rsidRPr="009B3AB7">
              <w:rPr>
                <w:noProof/>
              </w:rPr>
              <w:t>6</w:t>
            </w:r>
          </w:p>
        </w:tc>
        <w:tc>
          <w:tcPr>
            <w:tcW w:w="10475" w:type="dxa"/>
          </w:tcPr>
          <w:p w14:paraId="543BDF82" w14:textId="02926FAD" w:rsidR="007B678B" w:rsidRPr="009B3AB7" w:rsidRDefault="007B678B" w:rsidP="003D24F4">
            <w:pPr>
              <w:pStyle w:val="TableTextSmall"/>
              <w:rPr>
                <w:sz w:val="22"/>
                <w:szCs w:val="22"/>
              </w:rPr>
            </w:pPr>
            <w:r w:rsidRPr="009B3AB7">
              <w:rPr>
                <w:sz w:val="22"/>
                <w:szCs w:val="22"/>
              </w:rPr>
              <w:t xml:space="preserve">Click the </w:t>
            </w:r>
            <w:r w:rsidRPr="009B3AB7">
              <w:rPr>
                <w:b/>
                <w:bCs/>
                <w:sz w:val="22"/>
                <w:szCs w:val="22"/>
              </w:rPr>
              <w:t>Edit Dependent Spouse</w:t>
            </w:r>
            <w:r w:rsidRPr="009B3AB7">
              <w:rPr>
                <w:sz w:val="22"/>
                <w:szCs w:val="22"/>
              </w:rPr>
              <w:t xml:space="preserve"> section.</w:t>
            </w:r>
          </w:p>
        </w:tc>
      </w:tr>
      <w:tr w:rsidR="007B678B" w:rsidRPr="009B3AB7" w14:paraId="0D3DF86D" w14:textId="77777777" w:rsidTr="003D24F4">
        <w:trPr>
          <w:trHeight w:val="1631"/>
        </w:trPr>
        <w:tc>
          <w:tcPr>
            <w:tcW w:w="650" w:type="dxa"/>
          </w:tcPr>
          <w:p w14:paraId="79D4F88F" w14:textId="77777777" w:rsidR="007B678B" w:rsidRPr="009B3AB7" w:rsidRDefault="007B678B" w:rsidP="003D24F4">
            <w:pPr>
              <w:pStyle w:val="TableTextSmall"/>
              <w:jc w:val="center"/>
              <w:rPr>
                <w:noProof/>
              </w:rPr>
            </w:pPr>
            <w:r w:rsidRPr="009B3AB7">
              <w:rPr>
                <w:noProof/>
              </w:rPr>
              <w:lastRenderedPageBreak/>
              <w:t>7</w:t>
            </w:r>
          </w:p>
        </w:tc>
        <w:tc>
          <w:tcPr>
            <w:tcW w:w="10475" w:type="dxa"/>
          </w:tcPr>
          <w:p w14:paraId="7A508F84" w14:textId="77777777" w:rsidR="007B678B" w:rsidRPr="009B3AB7" w:rsidRDefault="007B678B" w:rsidP="003D24F4">
            <w:pPr>
              <w:pStyle w:val="TableTextSmall"/>
              <w:rPr>
                <w:noProof/>
                <w:sz w:val="22"/>
                <w:szCs w:val="22"/>
              </w:rPr>
            </w:pPr>
            <w:r w:rsidRPr="009B3AB7">
              <w:rPr>
                <w:sz w:val="22"/>
                <w:szCs w:val="22"/>
              </w:rPr>
              <w:t xml:space="preserve">Confirm the </w:t>
            </w:r>
            <w:r w:rsidRPr="009B3AB7">
              <w:rPr>
                <w:b/>
                <w:bCs/>
                <w:noProof/>
                <w:sz w:val="22"/>
                <w:szCs w:val="22"/>
              </w:rPr>
              <w:t>Self-Identified Gender Identity</w:t>
            </w:r>
            <w:r w:rsidRPr="009B3AB7">
              <w:rPr>
                <w:noProof/>
                <w:sz w:val="22"/>
                <w:szCs w:val="22"/>
              </w:rPr>
              <w:t xml:space="preserve"> dropdown is present:</w:t>
            </w:r>
          </w:p>
          <w:p w14:paraId="7F9EA7AC" w14:textId="77777777" w:rsidR="007B678B" w:rsidRPr="009B3AB7" w:rsidRDefault="007B678B" w:rsidP="003D24F4">
            <w:pPr>
              <w:pStyle w:val="TableTextSmall"/>
              <w:rPr>
                <w:sz w:val="22"/>
                <w:szCs w:val="22"/>
              </w:rPr>
            </w:pPr>
            <w:r w:rsidRPr="009B3AB7">
              <w:rPr>
                <w:noProof/>
                <w:sz w:val="22"/>
                <w:szCs w:val="22"/>
              </w:rPr>
              <mc:AlternateContent>
                <mc:Choice Requires="wps">
                  <w:drawing>
                    <wp:anchor distT="0" distB="0" distL="114300" distR="114300" simplePos="0" relativeHeight="251852800" behindDoc="0" locked="0" layoutInCell="1" allowOverlap="1" wp14:anchorId="1D703083" wp14:editId="7401CCEE">
                      <wp:simplePos x="0" y="0"/>
                      <wp:positionH relativeFrom="margin">
                        <wp:posOffset>118745</wp:posOffset>
                      </wp:positionH>
                      <wp:positionV relativeFrom="paragraph">
                        <wp:posOffset>193040</wp:posOffset>
                      </wp:positionV>
                      <wp:extent cx="6267450" cy="2162175"/>
                      <wp:effectExtent l="0" t="0" r="19050" b="2857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67450" cy="216217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56CD6" id="Rectangle: Rounded Corners 42" o:spid="_x0000_s1026" alt="&quot;&quot;" style="position:absolute;margin-left:9.35pt;margin-top:15.2pt;width:493.5pt;height:170.2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" filled="f" strokecolor="#7030a0" strokeweight="2pt">
                      <w10:wrap anchorx="margin"/>
                    </v:roundrect>
                  </w:pict>
                </mc:Fallback>
              </mc:AlternateContent>
            </w:r>
          </w:p>
          <w:p w14:paraId="56C21713" w14:textId="77777777" w:rsidR="004573FD" w:rsidRPr="009B3AB7" w:rsidRDefault="007B678B" w:rsidP="004573FD">
            <w:pPr>
              <w:pStyle w:val="TableTextSmall"/>
              <w:keepNext/>
              <w:jc w:val="center"/>
            </w:pPr>
            <w:r w:rsidRPr="009B3AB7">
              <w:rPr>
                <w:noProof/>
              </w:rPr>
              <w:drawing>
                <wp:inline distT="0" distB="0" distL="0" distR="0" wp14:anchorId="041FC146" wp14:editId="514642D1">
                  <wp:extent cx="5943600" cy="2051685"/>
                  <wp:effectExtent l="0" t="0" r="0" b="5715"/>
                  <wp:docPr id="45" name="Picture 45" descr="The image shows the updated information for the new Self-Identified Gender Identity dropdown in the Online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image shows the updated information for the new Self-Identified Gender Identity dropdown in the Online Help."/>
                          <pic:cNvPicPr/>
                        </pic:nvPicPr>
                        <pic:blipFill>
                          <a:blip r:embed="rId61"/>
                          <a:stretch>
                            <a:fillRect/>
                          </a:stretch>
                        </pic:blipFill>
                        <pic:spPr>
                          <a:xfrm>
                            <a:off x="0" y="0"/>
                            <a:ext cx="5943600" cy="2051685"/>
                          </a:xfrm>
                          <a:prstGeom prst="rect">
                            <a:avLst/>
                          </a:prstGeom>
                        </pic:spPr>
                      </pic:pic>
                    </a:graphicData>
                  </a:graphic>
                </wp:inline>
              </w:drawing>
            </w:r>
          </w:p>
          <w:p w14:paraId="24F95BA8" w14:textId="77587E37" w:rsidR="007B678B" w:rsidRPr="009B3AB7" w:rsidRDefault="004573FD" w:rsidP="00E22881">
            <w:pPr>
              <w:pStyle w:val="Caption"/>
              <w:jc w:val="center"/>
            </w:pPr>
            <w:bookmarkStart w:id="87" w:name="_Toc151389072"/>
            <w:r w:rsidRPr="009B3AB7">
              <w:t xml:space="preserve">Figure </w:t>
            </w:r>
            <w:fldSimple w:instr=" SEQ Figure \* ARABIC ">
              <w:r w:rsidR="00AB7989">
                <w:rPr>
                  <w:noProof/>
                </w:rPr>
                <w:t>27</w:t>
              </w:r>
            </w:fldSimple>
            <w:r w:rsidRPr="009B3AB7">
              <w:t>: SIGI Dropdown Help Text</w:t>
            </w:r>
            <w:bookmarkEnd w:id="87"/>
          </w:p>
        </w:tc>
      </w:tr>
    </w:tbl>
    <w:p w14:paraId="23C64991" w14:textId="77777777" w:rsidR="007B678B" w:rsidRPr="009B3AB7" w:rsidRDefault="007B678B" w:rsidP="007B678B"/>
    <w:p w14:paraId="22B918C7" w14:textId="40975E8E" w:rsidR="00BF7DED" w:rsidRPr="009B3AB7" w:rsidRDefault="007B678B" w:rsidP="00406BA2">
      <w:pPr>
        <w:pStyle w:val="Heading3"/>
        <w:numPr>
          <w:ilvl w:val="2"/>
          <w:numId w:val="35"/>
        </w:numPr>
      </w:pPr>
      <w:bookmarkStart w:id="88" w:name="_Toc151389045"/>
      <w:r w:rsidRPr="009B3AB7">
        <w:t>Financials → Dependents → ADD SPOUSE→ Self-Identified Gender Identity</w:t>
      </w:r>
      <w:bookmarkEnd w:id="88"/>
    </w:p>
    <w:p w14:paraId="57CDD972" w14:textId="77777777" w:rsidR="00BF7DED" w:rsidRPr="009B3AB7" w:rsidRDefault="00BF7DED" w:rsidP="00BF7DED">
      <w:pPr>
        <w:pStyle w:val="body"/>
      </w:pPr>
      <w:r w:rsidRPr="009B3AB7">
        <w:t xml:space="preserve">Confirm the following updates to the VES Enrollment System. </w:t>
      </w:r>
    </w:p>
    <w:p w14:paraId="0F1BC29C" w14:textId="77777777" w:rsidR="00BF7DED" w:rsidRPr="009B3AB7" w:rsidRDefault="00BF7DED" w:rsidP="00BF7DED">
      <w:pPr>
        <w:pStyle w:val="BodyText"/>
      </w:pPr>
    </w:p>
    <w:tbl>
      <w:tblPr>
        <w:tblStyle w:val="TableGrid"/>
        <w:tblW w:w="11125" w:type="dxa"/>
        <w:tblInd w:w="-725" w:type="dxa"/>
        <w:tblLook w:val="04A0" w:firstRow="1" w:lastRow="0" w:firstColumn="1" w:lastColumn="0" w:noHBand="0" w:noVBand="1"/>
        <w:tblDescription w:val="Step/action table to disable autofill functionality from the ICN text field while using Chrome."/>
      </w:tblPr>
      <w:tblGrid>
        <w:gridCol w:w="650"/>
        <w:gridCol w:w="10475"/>
      </w:tblGrid>
      <w:tr w:rsidR="00BF7DED" w:rsidRPr="009B3AB7" w14:paraId="580EF468" w14:textId="77777777" w:rsidTr="003D24F4">
        <w:trPr>
          <w:trHeight w:val="331"/>
          <w:tblHeader/>
        </w:trPr>
        <w:tc>
          <w:tcPr>
            <w:tcW w:w="650" w:type="dxa"/>
            <w:shd w:val="clear" w:color="auto" w:fill="D9D9D9" w:themeFill="background1" w:themeFillShade="D9"/>
          </w:tcPr>
          <w:p w14:paraId="37058622" w14:textId="77777777" w:rsidR="00BF7DED" w:rsidRPr="009B3AB7" w:rsidRDefault="00BF7DED" w:rsidP="003D24F4">
            <w:pPr>
              <w:pStyle w:val="TableTextSmall"/>
              <w:rPr>
                <w:b/>
                <w:bCs/>
                <w:noProof/>
              </w:rPr>
            </w:pPr>
            <w:r w:rsidRPr="009B3AB7">
              <w:rPr>
                <w:b/>
                <w:bCs/>
                <w:noProof/>
              </w:rPr>
              <w:t>Step</w:t>
            </w:r>
          </w:p>
        </w:tc>
        <w:tc>
          <w:tcPr>
            <w:tcW w:w="10475" w:type="dxa"/>
            <w:shd w:val="clear" w:color="auto" w:fill="D9D9D9" w:themeFill="background1" w:themeFillShade="D9"/>
          </w:tcPr>
          <w:p w14:paraId="69F78750" w14:textId="77777777" w:rsidR="00BF7DED" w:rsidRPr="009B3AB7" w:rsidRDefault="00BF7DED" w:rsidP="003D24F4">
            <w:pPr>
              <w:pStyle w:val="TableTextSmall"/>
              <w:rPr>
                <w:b/>
                <w:bCs/>
                <w:noProof/>
              </w:rPr>
            </w:pPr>
            <w:r w:rsidRPr="009B3AB7">
              <w:rPr>
                <w:b/>
                <w:bCs/>
                <w:noProof/>
              </w:rPr>
              <w:t>Action</w:t>
            </w:r>
          </w:p>
        </w:tc>
      </w:tr>
      <w:tr w:rsidR="00BF7DED" w:rsidRPr="009B3AB7" w14:paraId="62FA7F31" w14:textId="77777777" w:rsidTr="003D24F4">
        <w:trPr>
          <w:trHeight w:val="360"/>
        </w:trPr>
        <w:tc>
          <w:tcPr>
            <w:tcW w:w="650" w:type="dxa"/>
          </w:tcPr>
          <w:p w14:paraId="50C32CA5" w14:textId="77777777" w:rsidR="00BF7DED" w:rsidRPr="009B3AB7" w:rsidRDefault="00BF7DED" w:rsidP="003D24F4">
            <w:pPr>
              <w:pStyle w:val="TableTextSmall"/>
              <w:jc w:val="center"/>
              <w:rPr>
                <w:noProof/>
              </w:rPr>
            </w:pPr>
            <w:r w:rsidRPr="009B3AB7">
              <w:rPr>
                <w:noProof/>
              </w:rPr>
              <w:t>1</w:t>
            </w:r>
          </w:p>
        </w:tc>
        <w:tc>
          <w:tcPr>
            <w:tcW w:w="10475" w:type="dxa"/>
          </w:tcPr>
          <w:p w14:paraId="6A94A13D" w14:textId="77777777" w:rsidR="00BF7DED" w:rsidRPr="009B3AB7" w:rsidRDefault="00BF7DED" w:rsidP="003D24F4">
            <w:pPr>
              <w:pStyle w:val="TableTextSmall"/>
              <w:rPr>
                <w:sz w:val="22"/>
                <w:szCs w:val="22"/>
              </w:rPr>
            </w:pPr>
            <w:r w:rsidRPr="009B3AB7">
              <w:rPr>
                <w:sz w:val="22"/>
                <w:szCs w:val="22"/>
              </w:rPr>
              <w:t xml:space="preserve">Click the </w:t>
            </w:r>
            <w:r w:rsidRPr="009B3AB7">
              <w:rPr>
                <w:b/>
                <w:bCs/>
                <w:sz w:val="22"/>
                <w:szCs w:val="22"/>
              </w:rPr>
              <w:t>Financial</w:t>
            </w:r>
            <w:r w:rsidRPr="009B3AB7">
              <w:rPr>
                <w:sz w:val="22"/>
                <w:szCs w:val="22"/>
              </w:rPr>
              <w:t xml:space="preserve"> tab in the VHA Enrollment System (VES).</w:t>
            </w:r>
          </w:p>
        </w:tc>
      </w:tr>
      <w:tr w:rsidR="00BF7DED" w:rsidRPr="009B3AB7" w14:paraId="0EDB2DF5" w14:textId="77777777" w:rsidTr="003D24F4">
        <w:trPr>
          <w:trHeight w:val="346"/>
        </w:trPr>
        <w:tc>
          <w:tcPr>
            <w:tcW w:w="650" w:type="dxa"/>
          </w:tcPr>
          <w:p w14:paraId="3EEE796E" w14:textId="77777777" w:rsidR="00BF7DED" w:rsidRPr="009B3AB7" w:rsidRDefault="00BF7DED" w:rsidP="003D24F4">
            <w:pPr>
              <w:pStyle w:val="TableTextSmall"/>
              <w:jc w:val="center"/>
              <w:rPr>
                <w:noProof/>
              </w:rPr>
            </w:pPr>
            <w:r w:rsidRPr="009B3AB7">
              <w:rPr>
                <w:noProof/>
              </w:rPr>
              <w:t>2</w:t>
            </w:r>
          </w:p>
        </w:tc>
        <w:tc>
          <w:tcPr>
            <w:tcW w:w="10475" w:type="dxa"/>
          </w:tcPr>
          <w:p w14:paraId="5DB549C0" w14:textId="77777777" w:rsidR="00BF7DED" w:rsidRPr="009B3AB7" w:rsidRDefault="00BF7DED" w:rsidP="003D24F4">
            <w:pPr>
              <w:pStyle w:val="TableTextSmall"/>
              <w:rPr>
                <w:sz w:val="22"/>
                <w:szCs w:val="22"/>
              </w:rPr>
            </w:pPr>
            <w:r w:rsidRPr="009B3AB7">
              <w:rPr>
                <w:sz w:val="22"/>
                <w:szCs w:val="22"/>
              </w:rPr>
              <w:t xml:space="preserve">Click the </w:t>
            </w:r>
            <w:r w:rsidRPr="009B3AB7">
              <w:rPr>
                <w:b/>
                <w:bCs/>
                <w:sz w:val="22"/>
                <w:szCs w:val="22"/>
              </w:rPr>
              <w:t xml:space="preserve">Dependents </w:t>
            </w:r>
            <w:r w:rsidRPr="009B3AB7">
              <w:rPr>
                <w:sz w:val="22"/>
                <w:szCs w:val="22"/>
              </w:rPr>
              <w:t>section.</w:t>
            </w:r>
          </w:p>
        </w:tc>
      </w:tr>
      <w:tr w:rsidR="00BF7DED" w:rsidRPr="009B3AB7" w14:paraId="2DC313E6" w14:textId="77777777" w:rsidTr="003D24F4">
        <w:trPr>
          <w:trHeight w:val="360"/>
        </w:trPr>
        <w:tc>
          <w:tcPr>
            <w:tcW w:w="650" w:type="dxa"/>
          </w:tcPr>
          <w:p w14:paraId="097ED65D" w14:textId="77777777" w:rsidR="00BF7DED" w:rsidRPr="009B3AB7" w:rsidRDefault="00BF7DED" w:rsidP="003D24F4">
            <w:pPr>
              <w:pStyle w:val="TableTextSmall"/>
              <w:jc w:val="center"/>
              <w:rPr>
                <w:noProof/>
              </w:rPr>
            </w:pPr>
            <w:r w:rsidRPr="009B3AB7">
              <w:rPr>
                <w:noProof/>
              </w:rPr>
              <w:t>3</w:t>
            </w:r>
          </w:p>
        </w:tc>
        <w:tc>
          <w:tcPr>
            <w:tcW w:w="10475" w:type="dxa"/>
          </w:tcPr>
          <w:p w14:paraId="61F276C3" w14:textId="77777777" w:rsidR="00BF7DED" w:rsidRPr="009B3AB7" w:rsidRDefault="00BF7DED" w:rsidP="003D24F4">
            <w:pPr>
              <w:pStyle w:val="TableTextSmall"/>
              <w:rPr>
                <w:sz w:val="22"/>
                <w:szCs w:val="22"/>
              </w:rPr>
            </w:pPr>
            <w:r w:rsidRPr="009B3AB7">
              <w:rPr>
                <w:sz w:val="22"/>
                <w:szCs w:val="22"/>
              </w:rPr>
              <w:t xml:space="preserve">Click the </w:t>
            </w:r>
            <w:r w:rsidRPr="009B3AB7">
              <w:rPr>
                <w:b/>
                <w:bCs/>
                <w:sz w:val="22"/>
                <w:szCs w:val="22"/>
              </w:rPr>
              <w:t xml:space="preserve">ADD SPOUSE </w:t>
            </w:r>
            <w:r w:rsidRPr="009B3AB7">
              <w:rPr>
                <w:sz w:val="22"/>
                <w:szCs w:val="22"/>
              </w:rPr>
              <w:t>button.</w:t>
            </w:r>
          </w:p>
        </w:tc>
      </w:tr>
      <w:tr w:rsidR="00BF7DED" w:rsidRPr="0078297B" w14:paraId="29C2D6D6" w14:textId="77777777" w:rsidTr="003D24F4">
        <w:trPr>
          <w:trHeight w:val="1631"/>
        </w:trPr>
        <w:tc>
          <w:tcPr>
            <w:tcW w:w="650" w:type="dxa"/>
          </w:tcPr>
          <w:p w14:paraId="2FDF181A" w14:textId="77777777" w:rsidR="00BF7DED" w:rsidRPr="009B3AB7" w:rsidRDefault="00BF7DED" w:rsidP="003D24F4">
            <w:pPr>
              <w:pStyle w:val="TableTextSmall"/>
              <w:jc w:val="center"/>
              <w:rPr>
                <w:noProof/>
              </w:rPr>
            </w:pPr>
            <w:r w:rsidRPr="009B3AB7">
              <w:rPr>
                <w:noProof/>
              </w:rPr>
              <w:t>4</w:t>
            </w:r>
          </w:p>
        </w:tc>
        <w:tc>
          <w:tcPr>
            <w:tcW w:w="10475" w:type="dxa"/>
          </w:tcPr>
          <w:p w14:paraId="415EA0C4" w14:textId="0AAE9C0D" w:rsidR="00BF7DED" w:rsidRPr="009B3AB7" w:rsidRDefault="00BF7DED" w:rsidP="003D24F4">
            <w:pPr>
              <w:pStyle w:val="TableTextSmall"/>
              <w:rPr>
                <w:noProof/>
                <w:sz w:val="22"/>
                <w:szCs w:val="22"/>
              </w:rPr>
            </w:pPr>
            <w:r w:rsidRPr="009B3AB7">
              <w:rPr>
                <w:sz w:val="22"/>
                <w:szCs w:val="22"/>
              </w:rPr>
              <w:t xml:space="preserve">Confirm the </w:t>
            </w:r>
            <w:r w:rsidRPr="009B3AB7">
              <w:rPr>
                <w:b/>
                <w:bCs/>
                <w:noProof/>
                <w:sz w:val="22"/>
                <w:szCs w:val="22"/>
              </w:rPr>
              <w:t>Self-Identified Gender Identity</w:t>
            </w:r>
            <w:r w:rsidRPr="009B3AB7">
              <w:rPr>
                <w:noProof/>
                <w:sz w:val="22"/>
                <w:szCs w:val="22"/>
              </w:rPr>
              <w:t xml:space="preserve"> dropdown is present:</w:t>
            </w:r>
          </w:p>
          <w:p w14:paraId="535C362E" w14:textId="77777777" w:rsidR="00BF7DED" w:rsidRPr="009B3AB7" w:rsidRDefault="00BF7DED" w:rsidP="003D24F4">
            <w:pPr>
              <w:pStyle w:val="TableTextSmall"/>
              <w:keepNext/>
              <w:jc w:val="center"/>
            </w:pPr>
            <w:r w:rsidRPr="009B3AB7">
              <w:rPr>
                <w:noProof/>
                <w:sz w:val="22"/>
                <w:szCs w:val="22"/>
              </w:rPr>
              <mc:AlternateContent>
                <mc:Choice Requires="wps">
                  <w:drawing>
                    <wp:anchor distT="0" distB="0" distL="114300" distR="114300" simplePos="0" relativeHeight="251850752" behindDoc="0" locked="0" layoutInCell="1" allowOverlap="1" wp14:anchorId="32B89115" wp14:editId="6DA29516">
                      <wp:simplePos x="0" y="0"/>
                      <wp:positionH relativeFrom="margin">
                        <wp:posOffset>756920</wp:posOffset>
                      </wp:positionH>
                      <wp:positionV relativeFrom="paragraph">
                        <wp:posOffset>617219</wp:posOffset>
                      </wp:positionV>
                      <wp:extent cx="3752850" cy="314325"/>
                      <wp:effectExtent l="0" t="0" r="19050" b="28575"/>
                      <wp:wrapNone/>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52850" cy="31432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32E97" id="Rectangle: Rounded Corners 4" o:spid="_x0000_s1026" alt="&quot;&quot;" style="position:absolute;margin-left:59.6pt;margin-top:48.6pt;width:295.5pt;height:24.7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" filled="f" strokecolor="#7030a0" strokeweight="2pt">
                      <w10:wrap anchorx="margin"/>
                    </v:roundrect>
                  </w:pict>
                </mc:Fallback>
              </mc:AlternateContent>
            </w:r>
            <w:r w:rsidRPr="009B3AB7">
              <w:rPr>
                <w:noProof/>
              </w:rPr>
              <w:drawing>
                <wp:inline distT="0" distB="0" distL="0" distR="0" wp14:anchorId="113E719E" wp14:editId="2399815C">
                  <wp:extent cx="4981575" cy="1571625"/>
                  <wp:effectExtent l="19050" t="19050" r="28575" b="28575"/>
                  <wp:docPr id="16" name="Picture 16" descr="The image shows the newly added Self-Identified Gender Identity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e image shows the newly added Self-Identified Gender Identity Dropdown."/>
                          <pic:cNvPicPr/>
                        </pic:nvPicPr>
                        <pic:blipFill>
                          <a:blip r:embed="rId62"/>
                          <a:stretch>
                            <a:fillRect/>
                          </a:stretch>
                        </pic:blipFill>
                        <pic:spPr>
                          <a:xfrm>
                            <a:off x="0" y="0"/>
                            <a:ext cx="4981575" cy="1571625"/>
                          </a:xfrm>
                          <a:prstGeom prst="rect">
                            <a:avLst/>
                          </a:prstGeom>
                          <a:ln>
                            <a:solidFill>
                              <a:schemeClr val="tx1"/>
                            </a:solidFill>
                          </a:ln>
                        </pic:spPr>
                      </pic:pic>
                    </a:graphicData>
                  </a:graphic>
                </wp:inline>
              </w:drawing>
            </w:r>
          </w:p>
          <w:p w14:paraId="46FB178A" w14:textId="4C4B15FC" w:rsidR="00BF7DED" w:rsidRPr="00E22881" w:rsidRDefault="00BF7DED" w:rsidP="00E22881">
            <w:pPr>
              <w:pStyle w:val="Caption"/>
              <w:jc w:val="center"/>
            </w:pPr>
            <w:bookmarkStart w:id="89" w:name="_Toc151389073"/>
            <w:r w:rsidRPr="009B3AB7">
              <w:t xml:space="preserve">Figure </w:t>
            </w:r>
            <w:fldSimple w:instr=" SEQ Figure \* ARABIC ">
              <w:r w:rsidR="00AB7989">
                <w:rPr>
                  <w:noProof/>
                </w:rPr>
                <w:t>28</w:t>
              </w:r>
            </w:fldSimple>
            <w:r w:rsidRPr="009B3AB7">
              <w:t>: Self-Identified Gender Identity</w:t>
            </w:r>
            <w:bookmarkEnd w:id="89"/>
          </w:p>
        </w:tc>
      </w:tr>
      <w:bookmarkEnd w:id="82"/>
    </w:tbl>
    <w:p w14:paraId="1CD94F8F" w14:textId="5BDCB7AA" w:rsidR="00BF7DED" w:rsidRPr="00406BA2" w:rsidRDefault="00BF7DED" w:rsidP="00406BA2"/>
    <w:sectPr w:rsidR="00BF7DED" w:rsidRPr="00406BA2" w:rsidSect="0097744C">
      <w:pgSz w:w="12240" w:h="15840" w:code="1"/>
      <w:pgMar w:top="1440" w:right="1440" w:bottom="153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93525" w14:textId="77777777" w:rsidR="007B6FE3" w:rsidRDefault="007B6FE3">
      <w:r>
        <w:separator/>
      </w:r>
    </w:p>
    <w:p w14:paraId="36B8901A" w14:textId="77777777" w:rsidR="007B6FE3" w:rsidRDefault="007B6FE3"/>
  </w:endnote>
  <w:endnote w:type="continuationSeparator" w:id="0">
    <w:p w14:paraId="15DFD3C6" w14:textId="77777777" w:rsidR="007B6FE3" w:rsidRDefault="007B6FE3">
      <w:r>
        <w:continuationSeparator/>
      </w:r>
    </w:p>
    <w:p w14:paraId="46CBFEFD" w14:textId="77777777" w:rsidR="007B6FE3" w:rsidRDefault="007B6F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C" w14:textId="77777777" w:rsidR="00107BA9" w:rsidRDefault="00107BA9"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5BA0598D" w14:textId="77777777" w:rsidR="00107BA9" w:rsidRPr="009629BC" w:rsidRDefault="00107BA9"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E" w14:textId="77777777" w:rsidR="00107BA9" w:rsidRDefault="00107BA9">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90" w14:textId="44DE1B83" w:rsidR="00107BA9" w:rsidRPr="004428E7" w:rsidRDefault="00107BA9" w:rsidP="004428E7">
    <w:pPr>
      <w:tabs>
        <w:tab w:val="center" w:pos="4680"/>
        <w:tab w:val="right" w:pos="9360"/>
      </w:tabs>
      <w:rPr>
        <w:rFonts w:cs="Tahoma"/>
        <w:i/>
        <w:color w:val="000000" w:themeColor="text1"/>
        <w:sz w:val="20"/>
        <w:szCs w:val="16"/>
      </w:rPr>
    </w:pPr>
    <w:r w:rsidRPr="0078612B">
      <w:rPr>
        <w:rFonts w:cs="Tahoma"/>
        <w:sz w:val="20"/>
        <w:szCs w:val="16"/>
      </w:rPr>
      <w:t>6.</w:t>
    </w:r>
    <w:r w:rsidR="00F83FD7" w:rsidRPr="0078612B">
      <w:rPr>
        <w:rFonts w:cs="Tahoma"/>
        <w:sz w:val="20"/>
        <w:szCs w:val="16"/>
      </w:rPr>
      <w:t>8</w:t>
    </w:r>
    <w:r w:rsidR="00A21ED9" w:rsidRPr="0078612B">
      <w:rPr>
        <w:rFonts w:cs="Tahoma"/>
        <w:sz w:val="20"/>
        <w:szCs w:val="16"/>
      </w:rPr>
      <w:t xml:space="preserve"> </w:t>
    </w:r>
    <w:r w:rsidRPr="0078612B">
      <w:rPr>
        <w:rFonts w:cs="Tahoma"/>
        <w:sz w:val="20"/>
        <w:szCs w:val="16"/>
      </w:rPr>
      <w:t>Quick Start User Guide</w:t>
    </w:r>
    <w:r w:rsidRPr="0078612B">
      <w:rPr>
        <w:rFonts w:cs="Tahoma"/>
        <w:i/>
        <w:sz w:val="20"/>
        <w:szCs w:val="16"/>
      </w:rPr>
      <w:tab/>
    </w:r>
    <w:r w:rsidRPr="0078612B">
      <w:rPr>
        <w:rStyle w:val="PageNumber"/>
      </w:rPr>
      <w:fldChar w:fldCharType="begin"/>
    </w:r>
    <w:r w:rsidRPr="0078612B">
      <w:rPr>
        <w:rStyle w:val="PageNumber"/>
      </w:rPr>
      <w:instrText xml:space="preserve"> PAGE </w:instrText>
    </w:r>
    <w:r w:rsidRPr="0078612B">
      <w:rPr>
        <w:rStyle w:val="PageNumber"/>
      </w:rPr>
      <w:fldChar w:fldCharType="separate"/>
    </w:r>
    <w:r w:rsidRPr="0078612B">
      <w:rPr>
        <w:rStyle w:val="PageNumber"/>
        <w:noProof/>
      </w:rPr>
      <w:t>9</w:t>
    </w:r>
    <w:r w:rsidRPr="0078612B">
      <w:rPr>
        <w:rStyle w:val="PageNumber"/>
      </w:rPr>
      <w:fldChar w:fldCharType="end"/>
    </w:r>
    <w:r w:rsidRPr="0078612B">
      <w:rPr>
        <w:rFonts w:cs="Tahoma"/>
        <w:i/>
        <w:sz w:val="20"/>
        <w:szCs w:val="20"/>
      </w:rPr>
      <w:tab/>
    </w:r>
    <w:r w:rsidR="00F83FD7" w:rsidRPr="0078612B">
      <w:rPr>
        <w:rStyle w:val="FooterChar"/>
        <w:iCs/>
        <w:sz w:val="20"/>
        <w:szCs w:val="20"/>
      </w:rPr>
      <w:t>January</w:t>
    </w:r>
    <w:r w:rsidR="00A21ED9" w:rsidRPr="0078612B">
      <w:rPr>
        <w:rStyle w:val="FooterChar"/>
        <w:iCs/>
        <w:sz w:val="20"/>
        <w:szCs w:val="20"/>
      </w:rPr>
      <w:t xml:space="preserve"> </w:t>
    </w:r>
    <w:r w:rsidRPr="0078612B">
      <w:rPr>
        <w:rStyle w:val="FooterChar"/>
        <w:iCs/>
        <w:sz w:val="20"/>
        <w:szCs w:val="20"/>
      </w:rPr>
      <w:t>202</w:t>
    </w:r>
    <w:r w:rsidR="00F83FD7" w:rsidRPr="0078612B">
      <w:rPr>
        <w:rStyle w:val="FooterChar"/>
        <w:iCs/>
        <w:sz w:val="20"/>
        <w:szCs w:val="20"/>
      </w:rPr>
      <w:t>4</w:t>
    </w:r>
    <w:r w:rsidRPr="0078612B">
      <w:rPr>
        <w:rStyle w:val="FooterChar"/>
        <w:iCs/>
        <w:sz w:val="20"/>
        <w:szCs w:val="20"/>
      </w:rPr>
      <w:t xml:space="preserve">          Version </w:t>
    </w:r>
    <w:r w:rsidR="00AC24A2" w:rsidRPr="0078612B">
      <w:rPr>
        <w:rStyle w:val="FooterChar"/>
        <w:iCs/>
        <w:sz w:val="20"/>
        <w:szCs w:val="20"/>
      </w:rPr>
      <w:t>4</w:t>
    </w:r>
    <w:r w:rsidR="00F83FD7" w:rsidRPr="0078612B">
      <w:rPr>
        <w:rStyle w:val="FooterChar"/>
        <w:iCs/>
        <w:sz w:val="20"/>
        <w:szCs w:val="20"/>
      </w:rPr>
      <w:t>7</w:t>
    </w:r>
    <w:r w:rsidR="001C77C0" w:rsidRPr="0078612B">
      <w:rPr>
        <w:rStyle w:val="FooterChar"/>
        <w:iCs/>
        <w:sz w:val="20"/>
        <w:szCs w:val="20"/>
      </w:rPr>
      <w:t>.0</w:t>
    </w:r>
  </w:p>
  <w:p w14:paraId="5BA05991" w14:textId="77777777" w:rsidR="00107BA9" w:rsidRPr="004428E7" w:rsidRDefault="00107BA9" w:rsidP="004428E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6E161" w14:textId="77777777" w:rsidR="007B6FE3" w:rsidRDefault="007B6FE3">
      <w:r>
        <w:separator/>
      </w:r>
    </w:p>
    <w:p w14:paraId="2D7109C0" w14:textId="77777777" w:rsidR="007B6FE3" w:rsidRDefault="007B6FE3"/>
  </w:footnote>
  <w:footnote w:type="continuationSeparator" w:id="0">
    <w:p w14:paraId="7D4A3D28" w14:textId="77777777" w:rsidR="007B6FE3" w:rsidRDefault="007B6FE3">
      <w:r>
        <w:continuationSeparator/>
      </w:r>
    </w:p>
    <w:p w14:paraId="24191F92" w14:textId="77777777" w:rsidR="007B6FE3" w:rsidRDefault="007B6F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27" type="#_x0000_t75" alt="Item of special interest symbol" style="width:15pt;height:15pt;visibility:visible" o:bullet="t">
        <v:imagedata r:id="rId1" o:title="Item of special interest symbol"/>
      </v:shape>
    </w:pict>
  </w:numPicBullet>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A7CA9"/>
    <w:multiLevelType w:val="hybridMultilevel"/>
    <w:tmpl w:val="2CA884A2"/>
    <w:lvl w:ilvl="0" w:tplc="9D7ADA8E">
      <w:start w:val="1"/>
      <w:numFmt w:val="bullet"/>
      <w:pStyle w:val="Bullet"/>
      <w:lvlText w:val=""/>
      <w:lvlJc w:val="left"/>
      <w:pPr>
        <w:ind w:left="1440" w:hanging="360"/>
      </w:pPr>
      <w:rPr>
        <w:rFonts w:ascii="Symbol" w:hAnsi="Symbol" w:hint="default"/>
        <w:b w:val="0"/>
        <w:i w:val="0"/>
        <w:color w:val="auto"/>
        <w:sz w:val="24"/>
        <w:szCs w:val="24"/>
      </w:rPr>
    </w:lvl>
    <w:lvl w:ilvl="1" w:tplc="A606A17E">
      <w:start w:val="1"/>
      <w:numFmt w:val="bullet"/>
      <w:lvlText w:val=""/>
      <w:lvlJc w:val="left"/>
      <w:pPr>
        <w:tabs>
          <w:tab w:val="num" w:pos="1440"/>
        </w:tabs>
        <w:ind w:left="1440" w:hanging="360"/>
      </w:pPr>
      <w:rPr>
        <w:rFonts w:ascii="Symbol" w:hAnsi="Symbol" w:hint="default"/>
        <w:sz w:val="18"/>
        <w:szCs w:val="18"/>
      </w:rPr>
    </w:lvl>
    <w:lvl w:ilvl="2" w:tplc="53C893C0">
      <w:start w:val="1"/>
      <w:numFmt w:val="bullet"/>
      <w:lvlText w:val=""/>
      <w:lvlJc w:val="left"/>
      <w:pPr>
        <w:tabs>
          <w:tab w:val="num" w:pos="2160"/>
        </w:tabs>
        <w:ind w:left="2160" w:hanging="360"/>
      </w:pPr>
      <w:rPr>
        <w:rFonts w:ascii="Symbol" w:hAnsi="Symbol" w:hint="default"/>
        <w:sz w:val="18"/>
        <w:szCs w:val="18"/>
      </w:rPr>
    </w:lvl>
    <w:lvl w:ilvl="3" w:tplc="45765294" w:tentative="1">
      <w:start w:val="1"/>
      <w:numFmt w:val="bullet"/>
      <w:lvlText w:val=""/>
      <w:lvlJc w:val="left"/>
      <w:pPr>
        <w:tabs>
          <w:tab w:val="num" w:pos="2880"/>
        </w:tabs>
        <w:ind w:left="2880" w:hanging="360"/>
      </w:pPr>
      <w:rPr>
        <w:rFonts w:ascii="Symbol" w:hAnsi="Symbol" w:hint="default"/>
      </w:rPr>
    </w:lvl>
    <w:lvl w:ilvl="4" w:tplc="60AAB7E0" w:tentative="1">
      <w:start w:val="1"/>
      <w:numFmt w:val="bullet"/>
      <w:lvlText w:val="o"/>
      <w:lvlJc w:val="left"/>
      <w:pPr>
        <w:tabs>
          <w:tab w:val="num" w:pos="3600"/>
        </w:tabs>
        <w:ind w:left="3600" w:hanging="360"/>
      </w:pPr>
      <w:rPr>
        <w:rFonts w:ascii="Courier New" w:hAnsi="Courier New" w:hint="default"/>
      </w:rPr>
    </w:lvl>
    <w:lvl w:ilvl="5" w:tplc="88C0C282" w:tentative="1">
      <w:start w:val="1"/>
      <w:numFmt w:val="bullet"/>
      <w:lvlText w:val=""/>
      <w:lvlJc w:val="left"/>
      <w:pPr>
        <w:tabs>
          <w:tab w:val="num" w:pos="4320"/>
        </w:tabs>
        <w:ind w:left="4320" w:hanging="360"/>
      </w:pPr>
      <w:rPr>
        <w:rFonts w:ascii="Wingdings" w:hAnsi="Wingdings" w:hint="default"/>
      </w:rPr>
    </w:lvl>
    <w:lvl w:ilvl="6" w:tplc="A0BE33CC" w:tentative="1">
      <w:start w:val="1"/>
      <w:numFmt w:val="bullet"/>
      <w:lvlText w:val=""/>
      <w:lvlJc w:val="left"/>
      <w:pPr>
        <w:tabs>
          <w:tab w:val="num" w:pos="5040"/>
        </w:tabs>
        <w:ind w:left="5040" w:hanging="360"/>
      </w:pPr>
      <w:rPr>
        <w:rFonts w:ascii="Symbol" w:hAnsi="Symbol" w:hint="default"/>
      </w:rPr>
    </w:lvl>
    <w:lvl w:ilvl="7" w:tplc="74C4F9EC" w:tentative="1">
      <w:start w:val="1"/>
      <w:numFmt w:val="bullet"/>
      <w:lvlText w:val="o"/>
      <w:lvlJc w:val="left"/>
      <w:pPr>
        <w:tabs>
          <w:tab w:val="num" w:pos="5760"/>
        </w:tabs>
        <w:ind w:left="5760" w:hanging="360"/>
      </w:pPr>
      <w:rPr>
        <w:rFonts w:ascii="Courier New" w:hAnsi="Courier New" w:hint="default"/>
      </w:rPr>
    </w:lvl>
    <w:lvl w:ilvl="8" w:tplc="62F4A41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F25237F"/>
    <w:multiLevelType w:val="hybridMultilevel"/>
    <w:tmpl w:val="10783C8C"/>
    <w:lvl w:ilvl="0" w:tplc="04090001">
      <w:start w:val="1"/>
      <w:numFmt w:val="bullet"/>
      <w:lvlText w:val=""/>
      <w:lvlJc w:val="left"/>
      <w:pPr>
        <w:ind w:left="720" w:hanging="360"/>
      </w:pPr>
      <w:rPr>
        <w:rFonts w:ascii="Symbol" w:hAnsi="Symbol" w:hint="default"/>
        <w:color w:val="auto"/>
        <w:position w:val="-4"/>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9747A"/>
    <w:multiLevelType w:val="hybridMultilevel"/>
    <w:tmpl w:val="DC3C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63E9B"/>
    <w:multiLevelType w:val="multilevel"/>
    <w:tmpl w:val="2D8A782A"/>
    <w:lvl w:ilvl="0">
      <w:start w:val="4"/>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673EBC"/>
    <w:multiLevelType w:val="hybridMultilevel"/>
    <w:tmpl w:val="D4CE6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EA339C"/>
    <w:multiLevelType w:val="multilevel"/>
    <w:tmpl w:val="D778A8AE"/>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5C36775"/>
    <w:multiLevelType w:val="hybridMultilevel"/>
    <w:tmpl w:val="B40E1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330638A0"/>
    <w:multiLevelType w:val="multilevel"/>
    <w:tmpl w:val="9B0A3FA4"/>
    <w:lvl w:ilvl="0">
      <w:start w:val="1"/>
      <w:numFmt w:val="decimal"/>
      <w:pStyle w:val="NumberedList"/>
      <w:lvlText w:val="%1."/>
      <w:lvlJc w:val="left"/>
      <w:pPr>
        <w:tabs>
          <w:tab w:val="num" w:pos="360"/>
        </w:tabs>
        <w:ind w:left="360" w:hanging="360"/>
      </w:pPr>
      <w:rPr>
        <w:rFonts w:hint="default"/>
      </w:rPr>
    </w:lvl>
    <w:lvl w:ilvl="1">
      <w:start w:val="1"/>
      <w:numFmt w:val="bullet"/>
      <w:lvlText w:val=""/>
      <w:lvlPicBulletId w:val="0"/>
      <w:lvlJc w:val="left"/>
      <w:pPr>
        <w:tabs>
          <w:tab w:val="num" w:pos="1080"/>
        </w:tabs>
        <w:ind w:left="1080" w:hanging="360"/>
      </w:pPr>
      <w:rPr>
        <w:rFonts w:ascii="Symbol" w:hAnsi="Symbol" w:hint="default"/>
      </w:rPr>
    </w:lvl>
    <w:lvl w:ilvl="2">
      <w:start w:val="1"/>
      <w:numFmt w:val="lowerLetter"/>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 w15:restartNumberingAfterBreak="0">
    <w:nsid w:val="34E91720"/>
    <w:multiLevelType w:val="hybridMultilevel"/>
    <w:tmpl w:val="8A848884"/>
    <w:lvl w:ilvl="0" w:tplc="DA661ABA">
      <w:start w:val="1"/>
      <w:numFmt w:val="bullet"/>
      <w:pStyle w:val="Bullet2"/>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437A60BA"/>
    <w:multiLevelType w:val="hybridMultilevel"/>
    <w:tmpl w:val="4D0ACCEE"/>
    <w:lvl w:ilvl="0" w:tplc="55F654BC">
      <w:start w:val="1"/>
      <w:numFmt w:val="none"/>
      <w:pStyle w:val="Note"/>
      <w:lvlText w:val="NOTE:"/>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6" w15:restartNumberingAfterBreak="0">
    <w:nsid w:val="4565659D"/>
    <w:multiLevelType w:val="multilevel"/>
    <w:tmpl w:val="2D8A782A"/>
    <w:lvl w:ilvl="0">
      <w:start w:val="4"/>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6876B38"/>
    <w:multiLevelType w:val="multilevel"/>
    <w:tmpl w:val="2772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215BE5"/>
    <w:multiLevelType w:val="hybridMultilevel"/>
    <w:tmpl w:val="C616EEB2"/>
    <w:lvl w:ilvl="0" w:tplc="14F2C726">
      <w:start w:val="1"/>
      <w:numFmt w:val="bullet"/>
      <w:pStyle w:val="NoteLightbulb"/>
      <w:lvlText w:val=""/>
      <w:lvlPicBulletId w:val="0"/>
      <w:lvlJc w:val="left"/>
      <w:pPr>
        <w:ind w:left="720" w:hanging="360"/>
      </w:pPr>
      <w:rPr>
        <w:rFonts w:ascii="Symbol" w:hAnsi="Symbol" w:hint="default"/>
        <w:sz w:val="24"/>
        <w:szCs w:val="24"/>
      </w:rPr>
    </w:lvl>
    <w:lvl w:ilvl="1" w:tplc="DFA0A91A">
      <w:start w:val="1"/>
      <w:numFmt w:val="bullet"/>
      <w:lvlText w:val=""/>
      <w:lvlPicBulletId w:val="0"/>
      <w:lvlJc w:val="left"/>
      <w:pPr>
        <w:ind w:left="1440" w:hanging="360"/>
      </w:pPr>
      <w:rPr>
        <w:rFonts w:ascii="Symbol" w:hAnsi="Symbol" w:hint="default"/>
        <w:color w:val="FFFF00"/>
        <w:position w:val="-4"/>
        <w:sz w:val="20"/>
      </w:rPr>
    </w:lvl>
    <w:lvl w:ilvl="2" w:tplc="DFA0A91A">
      <w:start w:val="1"/>
      <w:numFmt w:val="bullet"/>
      <w:lvlText w:val=""/>
      <w:lvlPicBulletId w:val="0"/>
      <w:lvlJc w:val="left"/>
      <w:pPr>
        <w:ind w:left="2160" w:hanging="360"/>
      </w:pPr>
      <w:rPr>
        <w:rFonts w:ascii="Symbol" w:hAnsi="Symbol" w:hint="default"/>
      </w:rPr>
    </w:lvl>
    <w:lvl w:ilvl="3" w:tplc="3DA8CC9C">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1" w15:restartNumberingAfterBreak="0">
    <w:nsid w:val="58CE1371"/>
    <w:multiLevelType w:val="hybridMultilevel"/>
    <w:tmpl w:val="39DC3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DC70ED"/>
    <w:multiLevelType w:val="hybridMultilevel"/>
    <w:tmpl w:val="02B65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4" w15:restartNumberingAfterBreak="0">
    <w:nsid w:val="67C71C00"/>
    <w:multiLevelType w:val="multilevel"/>
    <w:tmpl w:val="54D6F2F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616"/>
        </w:tabs>
        <w:ind w:left="5616" w:hanging="576"/>
      </w:pPr>
      <w:rPr>
        <w:rFonts w:hint="default"/>
      </w:rPr>
    </w:lvl>
    <w:lvl w:ilvl="2">
      <w:start w:val="1"/>
      <w:numFmt w:val="decimal"/>
      <w:pStyle w:val="Heading3"/>
      <w:lvlText w:val="%1.%2.%3."/>
      <w:lvlJc w:val="left"/>
      <w:pPr>
        <w:tabs>
          <w:tab w:val="num" w:pos="1710"/>
        </w:tabs>
        <w:ind w:left="171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68554F40"/>
    <w:multiLevelType w:val="multilevel"/>
    <w:tmpl w:val="02188B4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7"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9" w15:restartNumberingAfterBreak="0">
    <w:nsid w:val="746F0ADE"/>
    <w:multiLevelType w:val="multilevel"/>
    <w:tmpl w:val="2D8A782A"/>
    <w:lvl w:ilvl="0">
      <w:start w:val="4"/>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5546C5A"/>
    <w:multiLevelType w:val="hybridMultilevel"/>
    <w:tmpl w:val="F802F34A"/>
    <w:lvl w:ilvl="0" w:tplc="33885A88">
      <w:start w:val="1"/>
      <w:numFmt w:val="bullet"/>
      <w:pStyle w:val="BulletIndent"/>
      <w:lvlText w:val=""/>
      <w:lvlJc w:val="left"/>
      <w:pPr>
        <w:tabs>
          <w:tab w:val="num" w:pos="1152"/>
        </w:tabs>
        <w:ind w:left="1152" w:hanging="432"/>
      </w:pPr>
      <w:rPr>
        <w:rFonts w:ascii="Wingdings" w:hAnsi="Wingdings" w:hint="default"/>
        <w:sz w:val="14"/>
      </w:rPr>
    </w:lvl>
    <w:lvl w:ilvl="1" w:tplc="7724FDA0" w:tentative="1">
      <w:start w:val="1"/>
      <w:numFmt w:val="bullet"/>
      <w:lvlText w:val="o"/>
      <w:lvlJc w:val="left"/>
      <w:pPr>
        <w:tabs>
          <w:tab w:val="num" w:pos="1440"/>
        </w:tabs>
        <w:ind w:left="1440" w:hanging="360"/>
      </w:pPr>
      <w:rPr>
        <w:rFonts w:ascii="Courier New" w:hAnsi="Courier New" w:hint="default"/>
      </w:rPr>
    </w:lvl>
    <w:lvl w:ilvl="2" w:tplc="910AA542" w:tentative="1">
      <w:start w:val="1"/>
      <w:numFmt w:val="bullet"/>
      <w:lvlText w:val=""/>
      <w:lvlJc w:val="left"/>
      <w:pPr>
        <w:tabs>
          <w:tab w:val="num" w:pos="2160"/>
        </w:tabs>
        <w:ind w:left="2160" w:hanging="360"/>
      </w:pPr>
      <w:rPr>
        <w:rFonts w:ascii="Wingdings" w:hAnsi="Wingdings" w:hint="default"/>
      </w:rPr>
    </w:lvl>
    <w:lvl w:ilvl="3" w:tplc="74C42392" w:tentative="1">
      <w:start w:val="1"/>
      <w:numFmt w:val="bullet"/>
      <w:lvlText w:val=""/>
      <w:lvlJc w:val="left"/>
      <w:pPr>
        <w:tabs>
          <w:tab w:val="num" w:pos="2880"/>
        </w:tabs>
        <w:ind w:left="2880" w:hanging="360"/>
      </w:pPr>
      <w:rPr>
        <w:rFonts w:ascii="Symbol" w:hAnsi="Symbol" w:hint="default"/>
      </w:rPr>
    </w:lvl>
    <w:lvl w:ilvl="4" w:tplc="FAD682DE" w:tentative="1">
      <w:start w:val="1"/>
      <w:numFmt w:val="bullet"/>
      <w:lvlText w:val="o"/>
      <w:lvlJc w:val="left"/>
      <w:pPr>
        <w:tabs>
          <w:tab w:val="num" w:pos="3600"/>
        </w:tabs>
        <w:ind w:left="3600" w:hanging="360"/>
      </w:pPr>
      <w:rPr>
        <w:rFonts w:ascii="Courier New" w:hAnsi="Courier New" w:hint="default"/>
      </w:rPr>
    </w:lvl>
    <w:lvl w:ilvl="5" w:tplc="1146051A" w:tentative="1">
      <w:start w:val="1"/>
      <w:numFmt w:val="bullet"/>
      <w:lvlText w:val=""/>
      <w:lvlJc w:val="left"/>
      <w:pPr>
        <w:tabs>
          <w:tab w:val="num" w:pos="4320"/>
        </w:tabs>
        <w:ind w:left="4320" w:hanging="360"/>
      </w:pPr>
      <w:rPr>
        <w:rFonts w:ascii="Wingdings" w:hAnsi="Wingdings" w:hint="default"/>
      </w:rPr>
    </w:lvl>
    <w:lvl w:ilvl="6" w:tplc="2C0AD25E" w:tentative="1">
      <w:start w:val="1"/>
      <w:numFmt w:val="bullet"/>
      <w:lvlText w:val=""/>
      <w:lvlJc w:val="left"/>
      <w:pPr>
        <w:tabs>
          <w:tab w:val="num" w:pos="5040"/>
        </w:tabs>
        <w:ind w:left="5040" w:hanging="360"/>
      </w:pPr>
      <w:rPr>
        <w:rFonts w:ascii="Symbol" w:hAnsi="Symbol" w:hint="default"/>
      </w:rPr>
    </w:lvl>
    <w:lvl w:ilvl="7" w:tplc="06A06364" w:tentative="1">
      <w:start w:val="1"/>
      <w:numFmt w:val="bullet"/>
      <w:lvlText w:val="o"/>
      <w:lvlJc w:val="left"/>
      <w:pPr>
        <w:tabs>
          <w:tab w:val="num" w:pos="5760"/>
        </w:tabs>
        <w:ind w:left="5760" w:hanging="360"/>
      </w:pPr>
      <w:rPr>
        <w:rFonts w:ascii="Courier New" w:hAnsi="Courier New" w:hint="default"/>
      </w:rPr>
    </w:lvl>
    <w:lvl w:ilvl="8" w:tplc="6EDA441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5D42B6"/>
    <w:multiLevelType w:val="multilevel"/>
    <w:tmpl w:val="101E9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6039CA"/>
    <w:multiLevelType w:val="hybridMultilevel"/>
    <w:tmpl w:val="2168DAF4"/>
    <w:lvl w:ilvl="0" w:tplc="D974D888">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D974D888">
      <w:start w:val="1"/>
      <w:numFmt w:val="decimal"/>
      <w:lvlText w:val="2.3.%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A230F1"/>
    <w:multiLevelType w:val="hybridMultilevel"/>
    <w:tmpl w:val="7188D37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921525945">
    <w:abstractNumId w:val="27"/>
  </w:num>
  <w:num w:numId="2" w16cid:durableId="2034265444">
    <w:abstractNumId w:val="26"/>
  </w:num>
  <w:num w:numId="3" w16cid:durableId="285695135">
    <w:abstractNumId w:val="2"/>
  </w:num>
  <w:num w:numId="4" w16cid:durableId="1594825219">
    <w:abstractNumId w:val="28"/>
  </w:num>
  <w:num w:numId="5" w16cid:durableId="1065226570">
    <w:abstractNumId w:val="34"/>
  </w:num>
  <w:num w:numId="6" w16cid:durableId="1032002899">
    <w:abstractNumId w:val="10"/>
  </w:num>
  <w:num w:numId="7" w16cid:durableId="1171870014">
    <w:abstractNumId w:val="6"/>
  </w:num>
  <w:num w:numId="8" w16cid:durableId="928197865">
    <w:abstractNumId w:val="12"/>
  </w:num>
  <w:num w:numId="9" w16cid:durableId="809591796">
    <w:abstractNumId w:val="20"/>
  </w:num>
  <w:num w:numId="10" w16cid:durableId="487593957">
    <w:abstractNumId w:val="11"/>
  </w:num>
  <w:num w:numId="11" w16cid:durableId="486290710">
    <w:abstractNumId w:val="23"/>
  </w:num>
  <w:num w:numId="12" w16cid:durableId="1668559274">
    <w:abstractNumId w:val="0"/>
  </w:num>
  <w:num w:numId="13" w16cid:durableId="816721643">
    <w:abstractNumId w:val="15"/>
  </w:num>
  <w:num w:numId="14" w16cid:durableId="1326591710">
    <w:abstractNumId w:val="24"/>
  </w:num>
  <w:num w:numId="15" w16cid:durableId="959268004">
    <w:abstractNumId w:val="19"/>
  </w:num>
  <w:num w:numId="16" w16cid:durableId="394622985">
    <w:abstractNumId w:val="18"/>
  </w:num>
  <w:num w:numId="17" w16cid:durableId="571891245">
    <w:abstractNumId w:val="8"/>
  </w:num>
  <w:num w:numId="18" w16cid:durableId="2131127434">
    <w:abstractNumId w:val="14"/>
  </w:num>
  <w:num w:numId="19" w16cid:durableId="346911213">
    <w:abstractNumId w:val="1"/>
  </w:num>
  <w:num w:numId="20" w16cid:durableId="942567630">
    <w:abstractNumId w:val="3"/>
  </w:num>
  <w:num w:numId="21" w16cid:durableId="701440087">
    <w:abstractNumId w:val="13"/>
  </w:num>
  <w:num w:numId="22" w16cid:durableId="2023630718">
    <w:abstractNumId w:val="30"/>
  </w:num>
  <w:num w:numId="23" w16cid:durableId="4683289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26504883">
    <w:abstractNumId w:val="17"/>
  </w:num>
  <w:num w:numId="25" w16cid:durableId="855266192">
    <w:abstractNumId w:val="4"/>
  </w:num>
  <w:num w:numId="26" w16cid:durableId="444277008">
    <w:abstractNumId w:val="33"/>
  </w:num>
  <w:num w:numId="27" w16cid:durableId="1703364602">
    <w:abstractNumId w:val="7"/>
  </w:num>
  <w:num w:numId="28" w16cid:durableId="855266324">
    <w:abstractNumId w:val="22"/>
  </w:num>
  <w:num w:numId="29" w16cid:durableId="93789783">
    <w:abstractNumId w:val="9"/>
  </w:num>
  <w:num w:numId="30" w16cid:durableId="1273634323">
    <w:abstractNumId w:val="31"/>
  </w:num>
  <w:num w:numId="31" w16cid:durableId="707224669">
    <w:abstractNumId w:val="29"/>
  </w:num>
  <w:num w:numId="32" w16cid:durableId="168717458">
    <w:abstractNumId w:val="21"/>
  </w:num>
  <w:num w:numId="33" w16cid:durableId="1764641990">
    <w:abstractNumId w:val="25"/>
  </w:num>
  <w:num w:numId="34" w16cid:durableId="1690060030">
    <w:abstractNumId w:val="32"/>
  </w:num>
  <w:num w:numId="35" w16cid:durableId="336349107">
    <w:abstractNumId w:val="16"/>
  </w:num>
  <w:num w:numId="36" w16cid:durableId="2139831168">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0CA"/>
    <w:rsid w:val="00000152"/>
    <w:rsid w:val="0000015A"/>
    <w:rsid w:val="00000799"/>
    <w:rsid w:val="00000922"/>
    <w:rsid w:val="00000F24"/>
    <w:rsid w:val="00001C00"/>
    <w:rsid w:val="00001EF9"/>
    <w:rsid w:val="00002465"/>
    <w:rsid w:val="00003876"/>
    <w:rsid w:val="00004108"/>
    <w:rsid w:val="00004258"/>
    <w:rsid w:val="00004FFF"/>
    <w:rsid w:val="000063A7"/>
    <w:rsid w:val="0000671E"/>
    <w:rsid w:val="0000675B"/>
    <w:rsid w:val="00006A46"/>
    <w:rsid w:val="00006AA7"/>
    <w:rsid w:val="00006DB8"/>
    <w:rsid w:val="00006F5C"/>
    <w:rsid w:val="000071C7"/>
    <w:rsid w:val="00010140"/>
    <w:rsid w:val="00010DED"/>
    <w:rsid w:val="000114B6"/>
    <w:rsid w:val="00011606"/>
    <w:rsid w:val="00011EE6"/>
    <w:rsid w:val="0001226E"/>
    <w:rsid w:val="00013835"/>
    <w:rsid w:val="0001396B"/>
    <w:rsid w:val="00013C3B"/>
    <w:rsid w:val="00013D04"/>
    <w:rsid w:val="000140C1"/>
    <w:rsid w:val="000149F7"/>
    <w:rsid w:val="00014C44"/>
    <w:rsid w:val="000151E8"/>
    <w:rsid w:val="00015650"/>
    <w:rsid w:val="00015B0F"/>
    <w:rsid w:val="00016123"/>
    <w:rsid w:val="00016E3E"/>
    <w:rsid w:val="00016E72"/>
    <w:rsid w:val="000171DA"/>
    <w:rsid w:val="0001777D"/>
    <w:rsid w:val="00017CEA"/>
    <w:rsid w:val="00020689"/>
    <w:rsid w:val="00020A0D"/>
    <w:rsid w:val="00020C39"/>
    <w:rsid w:val="0002256B"/>
    <w:rsid w:val="00023409"/>
    <w:rsid w:val="0002351D"/>
    <w:rsid w:val="00024DDF"/>
    <w:rsid w:val="0002527F"/>
    <w:rsid w:val="00025395"/>
    <w:rsid w:val="0002546B"/>
    <w:rsid w:val="000263BB"/>
    <w:rsid w:val="00026E87"/>
    <w:rsid w:val="000272A4"/>
    <w:rsid w:val="0002764D"/>
    <w:rsid w:val="00027D09"/>
    <w:rsid w:val="0003054D"/>
    <w:rsid w:val="00031A40"/>
    <w:rsid w:val="00033159"/>
    <w:rsid w:val="00033BC4"/>
    <w:rsid w:val="000345B5"/>
    <w:rsid w:val="000346E6"/>
    <w:rsid w:val="0003514B"/>
    <w:rsid w:val="000354B2"/>
    <w:rsid w:val="0003566A"/>
    <w:rsid w:val="0003584A"/>
    <w:rsid w:val="000377E3"/>
    <w:rsid w:val="00037C34"/>
    <w:rsid w:val="00040412"/>
    <w:rsid w:val="00040EA7"/>
    <w:rsid w:val="00041227"/>
    <w:rsid w:val="00043778"/>
    <w:rsid w:val="000441DF"/>
    <w:rsid w:val="00044326"/>
    <w:rsid w:val="00044553"/>
    <w:rsid w:val="0004482E"/>
    <w:rsid w:val="00044F28"/>
    <w:rsid w:val="000458D1"/>
    <w:rsid w:val="00045A17"/>
    <w:rsid w:val="00045A47"/>
    <w:rsid w:val="0004636C"/>
    <w:rsid w:val="000466AA"/>
    <w:rsid w:val="00046B9A"/>
    <w:rsid w:val="00046DE6"/>
    <w:rsid w:val="0004738D"/>
    <w:rsid w:val="0005076D"/>
    <w:rsid w:val="000508D2"/>
    <w:rsid w:val="0005093D"/>
    <w:rsid w:val="00050E32"/>
    <w:rsid w:val="00051417"/>
    <w:rsid w:val="00051533"/>
    <w:rsid w:val="00054A51"/>
    <w:rsid w:val="00054EB9"/>
    <w:rsid w:val="0005522D"/>
    <w:rsid w:val="000566E9"/>
    <w:rsid w:val="00056B41"/>
    <w:rsid w:val="000571B7"/>
    <w:rsid w:val="00057218"/>
    <w:rsid w:val="00057B83"/>
    <w:rsid w:val="00061162"/>
    <w:rsid w:val="0006162E"/>
    <w:rsid w:val="0006294C"/>
    <w:rsid w:val="0006309D"/>
    <w:rsid w:val="0006443D"/>
    <w:rsid w:val="000645D1"/>
    <w:rsid w:val="00064A96"/>
    <w:rsid w:val="0006517C"/>
    <w:rsid w:val="0006532B"/>
    <w:rsid w:val="000654C5"/>
    <w:rsid w:val="00065C7D"/>
    <w:rsid w:val="00065D98"/>
    <w:rsid w:val="00066870"/>
    <w:rsid w:val="00066D4C"/>
    <w:rsid w:val="00067975"/>
    <w:rsid w:val="00067993"/>
    <w:rsid w:val="00070101"/>
    <w:rsid w:val="00070523"/>
    <w:rsid w:val="000705C2"/>
    <w:rsid w:val="00071609"/>
    <w:rsid w:val="00072587"/>
    <w:rsid w:val="00073B5B"/>
    <w:rsid w:val="000769EC"/>
    <w:rsid w:val="00080748"/>
    <w:rsid w:val="00081770"/>
    <w:rsid w:val="000821C5"/>
    <w:rsid w:val="000828F6"/>
    <w:rsid w:val="00083728"/>
    <w:rsid w:val="00083830"/>
    <w:rsid w:val="000839DA"/>
    <w:rsid w:val="00083C1A"/>
    <w:rsid w:val="00084476"/>
    <w:rsid w:val="000851D2"/>
    <w:rsid w:val="00085A1C"/>
    <w:rsid w:val="00086790"/>
    <w:rsid w:val="00086A55"/>
    <w:rsid w:val="00086D68"/>
    <w:rsid w:val="00086E0C"/>
    <w:rsid w:val="000875F5"/>
    <w:rsid w:val="0009038E"/>
    <w:rsid w:val="00090AB4"/>
    <w:rsid w:val="00091BC7"/>
    <w:rsid w:val="00094E04"/>
    <w:rsid w:val="00094E57"/>
    <w:rsid w:val="000950D1"/>
    <w:rsid w:val="0009557E"/>
    <w:rsid w:val="00095D46"/>
    <w:rsid w:val="0009615A"/>
    <w:rsid w:val="000971FB"/>
    <w:rsid w:val="000A0911"/>
    <w:rsid w:val="000A125B"/>
    <w:rsid w:val="000A1A5E"/>
    <w:rsid w:val="000A38D1"/>
    <w:rsid w:val="000A424D"/>
    <w:rsid w:val="000A4683"/>
    <w:rsid w:val="000A5091"/>
    <w:rsid w:val="000A56B4"/>
    <w:rsid w:val="000A635E"/>
    <w:rsid w:val="000A6F69"/>
    <w:rsid w:val="000A7095"/>
    <w:rsid w:val="000A7B83"/>
    <w:rsid w:val="000B0709"/>
    <w:rsid w:val="000B16C3"/>
    <w:rsid w:val="000B1715"/>
    <w:rsid w:val="000B172A"/>
    <w:rsid w:val="000B1EAC"/>
    <w:rsid w:val="000B23F8"/>
    <w:rsid w:val="000B2494"/>
    <w:rsid w:val="000B24DC"/>
    <w:rsid w:val="000B3692"/>
    <w:rsid w:val="000B3B24"/>
    <w:rsid w:val="000B421D"/>
    <w:rsid w:val="000B4355"/>
    <w:rsid w:val="000B45BE"/>
    <w:rsid w:val="000B5241"/>
    <w:rsid w:val="000B5AF1"/>
    <w:rsid w:val="000B5EE8"/>
    <w:rsid w:val="000B6564"/>
    <w:rsid w:val="000B75CB"/>
    <w:rsid w:val="000C1413"/>
    <w:rsid w:val="000C145B"/>
    <w:rsid w:val="000C33B5"/>
    <w:rsid w:val="000C3FBB"/>
    <w:rsid w:val="000C4073"/>
    <w:rsid w:val="000C42D6"/>
    <w:rsid w:val="000C4C16"/>
    <w:rsid w:val="000C5244"/>
    <w:rsid w:val="000C618C"/>
    <w:rsid w:val="000C719A"/>
    <w:rsid w:val="000C71D1"/>
    <w:rsid w:val="000C751C"/>
    <w:rsid w:val="000C7842"/>
    <w:rsid w:val="000D02F6"/>
    <w:rsid w:val="000D1973"/>
    <w:rsid w:val="000D3407"/>
    <w:rsid w:val="000D4374"/>
    <w:rsid w:val="000D6754"/>
    <w:rsid w:val="000D77D2"/>
    <w:rsid w:val="000E0784"/>
    <w:rsid w:val="000E1908"/>
    <w:rsid w:val="000E1E1D"/>
    <w:rsid w:val="000E34F0"/>
    <w:rsid w:val="000E3502"/>
    <w:rsid w:val="000E37D7"/>
    <w:rsid w:val="000E3B20"/>
    <w:rsid w:val="000E3B70"/>
    <w:rsid w:val="000E4BF5"/>
    <w:rsid w:val="000E5A7C"/>
    <w:rsid w:val="000E5D83"/>
    <w:rsid w:val="000E69FA"/>
    <w:rsid w:val="000E6C5B"/>
    <w:rsid w:val="000E6CC4"/>
    <w:rsid w:val="000E7B88"/>
    <w:rsid w:val="000E7C3B"/>
    <w:rsid w:val="000F0BBC"/>
    <w:rsid w:val="000F1E6A"/>
    <w:rsid w:val="000F2008"/>
    <w:rsid w:val="000F204E"/>
    <w:rsid w:val="000F2E30"/>
    <w:rsid w:val="000F33A7"/>
    <w:rsid w:val="000F3438"/>
    <w:rsid w:val="000F34E7"/>
    <w:rsid w:val="000F37E4"/>
    <w:rsid w:val="000F6271"/>
    <w:rsid w:val="000F6A88"/>
    <w:rsid w:val="000F6D54"/>
    <w:rsid w:val="000F7262"/>
    <w:rsid w:val="000F7F42"/>
    <w:rsid w:val="00101B1F"/>
    <w:rsid w:val="001021D8"/>
    <w:rsid w:val="00102639"/>
    <w:rsid w:val="00102A9A"/>
    <w:rsid w:val="00102F7E"/>
    <w:rsid w:val="0010320F"/>
    <w:rsid w:val="00103475"/>
    <w:rsid w:val="00103D04"/>
    <w:rsid w:val="00104117"/>
    <w:rsid w:val="00104399"/>
    <w:rsid w:val="00105784"/>
    <w:rsid w:val="00105D4A"/>
    <w:rsid w:val="0010625C"/>
    <w:rsid w:val="0010664C"/>
    <w:rsid w:val="001075D6"/>
    <w:rsid w:val="001077C1"/>
    <w:rsid w:val="00107841"/>
    <w:rsid w:val="00107971"/>
    <w:rsid w:val="00107BA9"/>
    <w:rsid w:val="0011101E"/>
    <w:rsid w:val="001111DA"/>
    <w:rsid w:val="00111BC3"/>
    <w:rsid w:val="00111F91"/>
    <w:rsid w:val="001127F0"/>
    <w:rsid w:val="00112F04"/>
    <w:rsid w:val="0011386C"/>
    <w:rsid w:val="00114895"/>
    <w:rsid w:val="00114A90"/>
    <w:rsid w:val="00114BEF"/>
    <w:rsid w:val="00115F14"/>
    <w:rsid w:val="0011675D"/>
    <w:rsid w:val="00116AFF"/>
    <w:rsid w:val="00116B82"/>
    <w:rsid w:val="0012060D"/>
    <w:rsid w:val="00121567"/>
    <w:rsid w:val="001228D2"/>
    <w:rsid w:val="0012626E"/>
    <w:rsid w:val="0012661C"/>
    <w:rsid w:val="00126A12"/>
    <w:rsid w:val="0013023D"/>
    <w:rsid w:val="00130F76"/>
    <w:rsid w:val="00131329"/>
    <w:rsid w:val="00131B6D"/>
    <w:rsid w:val="0013246A"/>
    <w:rsid w:val="00132615"/>
    <w:rsid w:val="00132F20"/>
    <w:rsid w:val="00134195"/>
    <w:rsid w:val="00134759"/>
    <w:rsid w:val="001347D9"/>
    <w:rsid w:val="00134C40"/>
    <w:rsid w:val="00134DB3"/>
    <w:rsid w:val="00134ECE"/>
    <w:rsid w:val="00134EE2"/>
    <w:rsid w:val="00135470"/>
    <w:rsid w:val="001366AC"/>
    <w:rsid w:val="00137167"/>
    <w:rsid w:val="00137744"/>
    <w:rsid w:val="00137811"/>
    <w:rsid w:val="00140014"/>
    <w:rsid w:val="00140B37"/>
    <w:rsid w:val="00140DA1"/>
    <w:rsid w:val="00141367"/>
    <w:rsid w:val="00141432"/>
    <w:rsid w:val="0014217F"/>
    <w:rsid w:val="001422DF"/>
    <w:rsid w:val="00142985"/>
    <w:rsid w:val="00142AEB"/>
    <w:rsid w:val="00143DA6"/>
    <w:rsid w:val="001449FD"/>
    <w:rsid w:val="00144DB4"/>
    <w:rsid w:val="00144E97"/>
    <w:rsid w:val="001459C3"/>
    <w:rsid w:val="00145AE1"/>
    <w:rsid w:val="001467BE"/>
    <w:rsid w:val="00147852"/>
    <w:rsid w:val="00147E4A"/>
    <w:rsid w:val="001500F3"/>
    <w:rsid w:val="00150463"/>
    <w:rsid w:val="00150469"/>
    <w:rsid w:val="00150CDF"/>
    <w:rsid w:val="00150FE6"/>
    <w:rsid w:val="00151087"/>
    <w:rsid w:val="001525B6"/>
    <w:rsid w:val="00152D35"/>
    <w:rsid w:val="001531A4"/>
    <w:rsid w:val="0015557A"/>
    <w:rsid w:val="00155A67"/>
    <w:rsid w:val="001565EB"/>
    <w:rsid w:val="001572AD"/>
    <w:rsid w:val="001573A6"/>
    <w:rsid w:val="001574A4"/>
    <w:rsid w:val="001601FA"/>
    <w:rsid w:val="00160824"/>
    <w:rsid w:val="00161ED8"/>
    <w:rsid w:val="001624C3"/>
    <w:rsid w:val="00162819"/>
    <w:rsid w:val="00164BDA"/>
    <w:rsid w:val="0016538C"/>
    <w:rsid w:val="00165AB8"/>
    <w:rsid w:val="00166A8A"/>
    <w:rsid w:val="00167925"/>
    <w:rsid w:val="0016793E"/>
    <w:rsid w:val="00167FF7"/>
    <w:rsid w:val="00172699"/>
    <w:rsid w:val="00172702"/>
    <w:rsid w:val="00172D7F"/>
    <w:rsid w:val="00172DC5"/>
    <w:rsid w:val="0017374E"/>
    <w:rsid w:val="00173A72"/>
    <w:rsid w:val="001751D0"/>
    <w:rsid w:val="001760C0"/>
    <w:rsid w:val="00177EAC"/>
    <w:rsid w:val="00180235"/>
    <w:rsid w:val="00180457"/>
    <w:rsid w:val="00180AAC"/>
    <w:rsid w:val="00181378"/>
    <w:rsid w:val="001817C2"/>
    <w:rsid w:val="001826E4"/>
    <w:rsid w:val="00183344"/>
    <w:rsid w:val="00184788"/>
    <w:rsid w:val="00185087"/>
    <w:rsid w:val="00186009"/>
    <w:rsid w:val="001869FC"/>
    <w:rsid w:val="00186BC6"/>
    <w:rsid w:val="00187AA5"/>
    <w:rsid w:val="00187CA9"/>
    <w:rsid w:val="001915E4"/>
    <w:rsid w:val="00191D2A"/>
    <w:rsid w:val="00192E78"/>
    <w:rsid w:val="00193B68"/>
    <w:rsid w:val="0019425A"/>
    <w:rsid w:val="001942C3"/>
    <w:rsid w:val="001944D0"/>
    <w:rsid w:val="0019494A"/>
    <w:rsid w:val="00194DE5"/>
    <w:rsid w:val="00195DB0"/>
    <w:rsid w:val="0019680E"/>
    <w:rsid w:val="00196BC3"/>
    <w:rsid w:val="00197778"/>
    <w:rsid w:val="001A01F5"/>
    <w:rsid w:val="001A035E"/>
    <w:rsid w:val="001A0461"/>
    <w:rsid w:val="001A1153"/>
    <w:rsid w:val="001A16D4"/>
    <w:rsid w:val="001A1B01"/>
    <w:rsid w:val="001A3C5C"/>
    <w:rsid w:val="001A4760"/>
    <w:rsid w:val="001A4807"/>
    <w:rsid w:val="001A483C"/>
    <w:rsid w:val="001A52E0"/>
    <w:rsid w:val="001A580D"/>
    <w:rsid w:val="001A6484"/>
    <w:rsid w:val="001A7088"/>
    <w:rsid w:val="001A7216"/>
    <w:rsid w:val="001A7FE9"/>
    <w:rsid w:val="001B0010"/>
    <w:rsid w:val="001B157C"/>
    <w:rsid w:val="001B213F"/>
    <w:rsid w:val="001B25C3"/>
    <w:rsid w:val="001B2D09"/>
    <w:rsid w:val="001B2E08"/>
    <w:rsid w:val="001B43FF"/>
    <w:rsid w:val="001B4701"/>
    <w:rsid w:val="001B4BDB"/>
    <w:rsid w:val="001B5094"/>
    <w:rsid w:val="001B546B"/>
    <w:rsid w:val="001B567B"/>
    <w:rsid w:val="001B56B0"/>
    <w:rsid w:val="001B605E"/>
    <w:rsid w:val="001B60C1"/>
    <w:rsid w:val="001B6996"/>
    <w:rsid w:val="001C07A5"/>
    <w:rsid w:val="001C0DFE"/>
    <w:rsid w:val="001C303B"/>
    <w:rsid w:val="001C3431"/>
    <w:rsid w:val="001C3F20"/>
    <w:rsid w:val="001C4C29"/>
    <w:rsid w:val="001C5105"/>
    <w:rsid w:val="001C5537"/>
    <w:rsid w:val="001C5BA2"/>
    <w:rsid w:val="001C5BEE"/>
    <w:rsid w:val="001C5F9E"/>
    <w:rsid w:val="001C603F"/>
    <w:rsid w:val="001C677D"/>
    <w:rsid w:val="001C6D26"/>
    <w:rsid w:val="001C77C0"/>
    <w:rsid w:val="001D06DC"/>
    <w:rsid w:val="001D0AB6"/>
    <w:rsid w:val="001D0BAF"/>
    <w:rsid w:val="001D12DF"/>
    <w:rsid w:val="001D2162"/>
    <w:rsid w:val="001D3222"/>
    <w:rsid w:val="001D3478"/>
    <w:rsid w:val="001D38CB"/>
    <w:rsid w:val="001D3E7F"/>
    <w:rsid w:val="001D57A9"/>
    <w:rsid w:val="001D60EC"/>
    <w:rsid w:val="001D643C"/>
    <w:rsid w:val="001D651D"/>
    <w:rsid w:val="001D6650"/>
    <w:rsid w:val="001D6818"/>
    <w:rsid w:val="001E08D6"/>
    <w:rsid w:val="001E190A"/>
    <w:rsid w:val="001E1A54"/>
    <w:rsid w:val="001E33B5"/>
    <w:rsid w:val="001E3BC6"/>
    <w:rsid w:val="001E443E"/>
    <w:rsid w:val="001E4B39"/>
    <w:rsid w:val="001E5796"/>
    <w:rsid w:val="001E5A40"/>
    <w:rsid w:val="001E5E8F"/>
    <w:rsid w:val="001E632B"/>
    <w:rsid w:val="001E6605"/>
    <w:rsid w:val="001E687B"/>
    <w:rsid w:val="001E6C62"/>
    <w:rsid w:val="001E6C98"/>
    <w:rsid w:val="001E7825"/>
    <w:rsid w:val="001E7CFE"/>
    <w:rsid w:val="001F0D25"/>
    <w:rsid w:val="001F1584"/>
    <w:rsid w:val="001F1BAE"/>
    <w:rsid w:val="001F383E"/>
    <w:rsid w:val="001F4766"/>
    <w:rsid w:val="001F4A4E"/>
    <w:rsid w:val="001F4B82"/>
    <w:rsid w:val="001F630F"/>
    <w:rsid w:val="001F7542"/>
    <w:rsid w:val="002006DE"/>
    <w:rsid w:val="00200862"/>
    <w:rsid w:val="00201F7D"/>
    <w:rsid w:val="0020228F"/>
    <w:rsid w:val="00202E31"/>
    <w:rsid w:val="00203056"/>
    <w:rsid w:val="00203DE2"/>
    <w:rsid w:val="002047C9"/>
    <w:rsid w:val="002048DB"/>
    <w:rsid w:val="00204A5F"/>
    <w:rsid w:val="00204D23"/>
    <w:rsid w:val="00204E4A"/>
    <w:rsid w:val="00205024"/>
    <w:rsid w:val="00205F83"/>
    <w:rsid w:val="002071AD"/>
    <w:rsid w:val="00210008"/>
    <w:rsid w:val="00211B02"/>
    <w:rsid w:val="002139AB"/>
    <w:rsid w:val="00213DFA"/>
    <w:rsid w:val="0021459B"/>
    <w:rsid w:val="00215429"/>
    <w:rsid w:val="00215BB9"/>
    <w:rsid w:val="002160EC"/>
    <w:rsid w:val="00217034"/>
    <w:rsid w:val="00220298"/>
    <w:rsid w:val="00220648"/>
    <w:rsid w:val="00221043"/>
    <w:rsid w:val="002216E5"/>
    <w:rsid w:val="00221B59"/>
    <w:rsid w:val="00221DF8"/>
    <w:rsid w:val="002220E5"/>
    <w:rsid w:val="00222435"/>
    <w:rsid w:val="002237C4"/>
    <w:rsid w:val="00223B86"/>
    <w:rsid w:val="002243EB"/>
    <w:rsid w:val="00224AF0"/>
    <w:rsid w:val="00224D7B"/>
    <w:rsid w:val="00225269"/>
    <w:rsid w:val="00226DD9"/>
    <w:rsid w:val="00227370"/>
    <w:rsid w:val="002273CA"/>
    <w:rsid w:val="002275EB"/>
    <w:rsid w:val="002277F9"/>
    <w:rsid w:val="00227846"/>
    <w:rsid w:val="00227DF8"/>
    <w:rsid w:val="002310D3"/>
    <w:rsid w:val="002311DF"/>
    <w:rsid w:val="00231643"/>
    <w:rsid w:val="00231BF8"/>
    <w:rsid w:val="00231E06"/>
    <w:rsid w:val="002325B2"/>
    <w:rsid w:val="002329B2"/>
    <w:rsid w:val="00232D0D"/>
    <w:rsid w:val="002334C4"/>
    <w:rsid w:val="00233978"/>
    <w:rsid w:val="00234111"/>
    <w:rsid w:val="002348B3"/>
    <w:rsid w:val="00235B7A"/>
    <w:rsid w:val="00235D77"/>
    <w:rsid w:val="00236AFB"/>
    <w:rsid w:val="00236C8E"/>
    <w:rsid w:val="00236EF6"/>
    <w:rsid w:val="00237AA4"/>
    <w:rsid w:val="00240792"/>
    <w:rsid w:val="002416A6"/>
    <w:rsid w:val="002417B9"/>
    <w:rsid w:val="0024186D"/>
    <w:rsid w:val="00241BC9"/>
    <w:rsid w:val="00242944"/>
    <w:rsid w:val="00242CEF"/>
    <w:rsid w:val="0024410F"/>
    <w:rsid w:val="002441B9"/>
    <w:rsid w:val="002442E1"/>
    <w:rsid w:val="002449C0"/>
    <w:rsid w:val="00244C0A"/>
    <w:rsid w:val="002453BA"/>
    <w:rsid w:val="002453CF"/>
    <w:rsid w:val="00245500"/>
    <w:rsid w:val="0024632F"/>
    <w:rsid w:val="00246A42"/>
    <w:rsid w:val="002473C9"/>
    <w:rsid w:val="00247A8B"/>
    <w:rsid w:val="002517B8"/>
    <w:rsid w:val="00251F3F"/>
    <w:rsid w:val="00252136"/>
    <w:rsid w:val="002525B0"/>
    <w:rsid w:val="00252BD5"/>
    <w:rsid w:val="00253252"/>
    <w:rsid w:val="00253A36"/>
    <w:rsid w:val="002543BB"/>
    <w:rsid w:val="002551A9"/>
    <w:rsid w:val="00255417"/>
    <w:rsid w:val="002554D7"/>
    <w:rsid w:val="00255939"/>
    <w:rsid w:val="00256419"/>
    <w:rsid w:val="00256F04"/>
    <w:rsid w:val="00257329"/>
    <w:rsid w:val="00260CB9"/>
    <w:rsid w:val="00261A46"/>
    <w:rsid w:val="00262642"/>
    <w:rsid w:val="002638F3"/>
    <w:rsid w:val="002645B8"/>
    <w:rsid w:val="002648CB"/>
    <w:rsid w:val="00265610"/>
    <w:rsid w:val="00265741"/>
    <w:rsid w:val="002657EE"/>
    <w:rsid w:val="00265932"/>
    <w:rsid w:val="00266081"/>
    <w:rsid w:val="00266100"/>
    <w:rsid w:val="00266D60"/>
    <w:rsid w:val="00266F16"/>
    <w:rsid w:val="00267315"/>
    <w:rsid w:val="002705B0"/>
    <w:rsid w:val="002715A8"/>
    <w:rsid w:val="00271EB9"/>
    <w:rsid w:val="00273470"/>
    <w:rsid w:val="00273A37"/>
    <w:rsid w:val="00274BF2"/>
    <w:rsid w:val="00274C29"/>
    <w:rsid w:val="00274D9D"/>
    <w:rsid w:val="00275D5B"/>
    <w:rsid w:val="00276C5E"/>
    <w:rsid w:val="00276D89"/>
    <w:rsid w:val="0028065B"/>
    <w:rsid w:val="00280A53"/>
    <w:rsid w:val="002819F0"/>
    <w:rsid w:val="00281D95"/>
    <w:rsid w:val="00282127"/>
    <w:rsid w:val="00282DF1"/>
    <w:rsid w:val="00282EDE"/>
    <w:rsid w:val="00283A88"/>
    <w:rsid w:val="00283FB2"/>
    <w:rsid w:val="0028533F"/>
    <w:rsid w:val="00285A6E"/>
    <w:rsid w:val="00285B0D"/>
    <w:rsid w:val="00285FA0"/>
    <w:rsid w:val="00287499"/>
    <w:rsid w:val="002874F4"/>
    <w:rsid w:val="00287B93"/>
    <w:rsid w:val="00287BEA"/>
    <w:rsid w:val="00291110"/>
    <w:rsid w:val="00291668"/>
    <w:rsid w:val="00291BB2"/>
    <w:rsid w:val="00291C8F"/>
    <w:rsid w:val="0029204F"/>
    <w:rsid w:val="002920BC"/>
    <w:rsid w:val="00292477"/>
    <w:rsid w:val="00292634"/>
    <w:rsid w:val="00292B10"/>
    <w:rsid w:val="00292DCA"/>
    <w:rsid w:val="00294B40"/>
    <w:rsid w:val="00294DC7"/>
    <w:rsid w:val="0029579E"/>
    <w:rsid w:val="00295A2C"/>
    <w:rsid w:val="00295A4D"/>
    <w:rsid w:val="00296808"/>
    <w:rsid w:val="002968F8"/>
    <w:rsid w:val="002972A0"/>
    <w:rsid w:val="00297636"/>
    <w:rsid w:val="00297E77"/>
    <w:rsid w:val="002A03BC"/>
    <w:rsid w:val="002A0C8C"/>
    <w:rsid w:val="002A1E05"/>
    <w:rsid w:val="002A2A87"/>
    <w:rsid w:val="002A2AD1"/>
    <w:rsid w:val="002A2EE2"/>
    <w:rsid w:val="002A2EE5"/>
    <w:rsid w:val="002A377E"/>
    <w:rsid w:val="002A3DE9"/>
    <w:rsid w:val="002A4347"/>
    <w:rsid w:val="002A4907"/>
    <w:rsid w:val="002A4920"/>
    <w:rsid w:val="002A7633"/>
    <w:rsid w:val="002B0049"/>
    <w:rsid w:val="002B00B8"/>
    <w:rsid w:val="002B0B64"/>
    <w:rsid w:val="002B0F29"/>
    <w:rsid w:val="002B16A4"/>
    <w:rsid w:val="002B1BA2"/>
    <w:rsid w:val="002B1BD1"/>
    <w:rsid w:val="002B2317"/>
    <w:rsid w:val="002B3527"/>
    <w:rsid w:val="002B3C22"/>
    <w:rsid w:val="002B5442"/>
    <w:rsid w:val="002B566A"/>
    <w:rsid w:val="002B60CC"/>
    <w:rsid w:val="002B70CA"/>
    <w:rsid w:val="002B7715"/>
    <w:rsid w:val="002B78B3"/>
    <w:rsid w:val="002B79CD"/>
    <w:rsid w:val="002B7AB3"/>
    <w:rsid w:val="002C0082"/>
    <w:rsid w:val="002C0C7B"/>
    <w:rsid w:val="002C17A5"/>
    <w:rsid w:val="002C1D53"/>
    <w:rsid w:val="002C2A9C"/>
    <w:rsid w:val="002C3147"/>
    <w:rsid w:val="002C3200"/>
    <w:rsid w:val="002C40E5"/>
    <w:rsid w:val="002C43F4"/>
    <w:rsid w:val="002C4A0D"/>
    <w:rsid w:val="002C4B58"/>
    <w:rsid w:val="002C4BD5"/>
    <w:rsid w:val="002C4C94"/>
    <w:rsid w:val="002C50DD"/>
    <w:rsid w:val="002C5129"/>
    <w:rsid w:val="002C6335"/>
    <w:rsid w:val="002C775E"/>
    <w:rsid w:val="002C7BF1"/>
    <w:rsid w:val="002D0C49"/>
    <w:rsid w:val="002D191C"/>
    <w:rsid w:val="002D1B52"/>
    <w:rsid w:val="002D2B76"/>
    <w:rsid w:val="002D3850"/>
    <w:rsid w:val="002D42FC"/>
    <w:rsid w:val="002D4BC2"/>
    <w:rsid w:val="002D4E02"/>
    <w:rsid w:val="002D5204"/>
    <w:rsid w:val="002D55DD"/>
    <w:rsid w:val="002D5A41"/>
    <w:rsid w:val="002D5B35"/>
    <w:rsid w:val="002D5C0A"/>
    <w:rsid w:val="002D7739"/>
    <w:rsid w:val="002D7BAC"/>
    <w:rsid w:val="002D7CAF"/>
    <w:rsid w:val="002D7F88"/>
    <w:rsid w:val="002E01FE"/>
    <w:rsid w:val="002E0980"/>
    <w:rsid w:val="002E1B39"/>
    <w:rsid w:val="002E1D8C"/>
    <w:rsid w:val="002E2301"/>
    <w:rsid w:val="002E39C4"/>
    <w:rsid w:val="002E751D"/>
    <w:rsid w:val="002F0076"/>
    <w:rsid w:val="002F007F"/>
    <w:rsid w:val="002F0102"/>
    <w:rsid w:val="002F0BF9"/>
    <w:rsid w:val="002F0CDB"/>
    <w:rsid w:val="002F1A00"/>
    <w:rsid w:val="002F21F1"/>
    <w:rsid w:val="002F333C"/>
    <w:rsid w:val="002F446F"/>
    <w:rsid w:val="002F44A5"/>
    <w:rsid w:val="002F47D3"/>
    <w:rsid w:val="002F4DC1"/>
    <w:rsid w:val="002F4ED5"/>
    <w:rsid w:val="002F5410"/>
    <w:rsid w:val="002F5770"/>
    <w:rsid w:val="002F63DF"/>
    <w:rsid w:val="002F664F"/>
    <w:rsid w:val="002F6A65"/>
    <w:rsid w:val="002F6B3D"/>
    <w:rsid w:val="002F760E"/>
    <w:rsid w:val="00301E60"/>
    <w:rsid w:val="00301E93"/>
    <w:rsid w:val="00302751"/>
    <w:rsid w:val="00302F32"/>
    <w:rsid w:val="0030310A"/>
    <w:rsid w:val="00303C1A"/>
    <w:rsid w:val="00304DA6"/>
    <w:rsid w:val="003060A0"/>
    <w:rsid w:val="00306200"/>
    <w:rsid w:val="003079D9"/>
    <w:rsid w:val="00310941"/>
    <w:rsid w:val="003110DB"/>
    <w:rsid w:val="003114AC"/>
    <w:rsid w:val="00311925"/>
    <w:rsid w:val="00312A4C"/>
    <w:rsid w:val="00312E46"/>
    <w:rsid w:val="0031335D"/>
    <w:rsid w:val="0031348A"/>
    <w:rsid w:val="00313E2A"/>
    <w:rsid w:val="00313EFF"/>
    <w:rsid w:val="00314B90"/>
    <w:rsid w:val="00314EA6"/>
    <w:rsid w:val="00314F60"/>
    <w:rsid w:val="00315667"/>
    <w:rsid w:val="0031585A"/>
    <w:rsid w:val="00315AE7"/>
    <w:rsid w:val="0031662E"/>
    <w:rsid w:val="0031793C"/>
    <w:rsid w:val="003210BC"/>
    <w:rsid w:val="0032193B"/>
    <w:rsid w:val="00321C8A"/>
    <w:rsid w:val="003220D5"/>
    <w:rsid w:val="0032241E"/>
    <w:rsid w:val="003224BE"/>
    <w:rsid w:val="00323A5C"/>
    <w:rsid w:val="0032497E"/>
    <w:rsid w:val="00324E81"/>
    <w:rsid w:val="0032526D"/>
    <w:rsid w:val="003259ED"/>
    <w:rsid w:val="00325ADE"/>
    <w:rsid w:val="00325EE6"/>
    <w:rsid w:val="00325F31"/>
    <w:rsid w:val="00325FB4"/>
    <w:rsid w:val="003266A1"/>
    <w:rsid w:val="003268B0"/>
    <w:rsid w:val="00326966"/>
    <w:rsid w:val="00326B9C"/>
    <w:rsid w:val="003273C6"/>
    <w:rsid w:val="003302D4"/>
    <w:rsid w:val="003302F3"/>
    <w:rsid w:val="00330411"/>
    <w:rsid w:val="00331291"/>
    <w:rsid w:val="00332DD6"/>
    <w:rsid w:val="003336A5"/>
    <w:rsid w:val="00333FE6"/>
    <w:rsid w:val="003344F5"/>
    <w:rsid w:val="00334CF7"/>
    <w:rsid w:val="00334EF4"/>
    <w:rsid w:val="00335661"/>
    <w:rsid w:val="00335767"/>
    <w:rsid w:val="00335888"/>
    <w:rsid w:val="00335A88"/>
    <w:rsid w:val="003367F9"/>
    <w:rsid w:val="00337100"/>
    <w:rsid w:val="003409D4"/>
    <w:rsid w:val="00340BCC"/>
    <w:rsid w:val="00341131"/>
    <w:rsid w:val="00341704"/>
    <w:rsid w:val="003417C9"/>
    <w:rsid w:val="00342713"/>
    <w:rsid w:val="00342E0C"/>
    <w:rsid w:val="003432CA"/>
    <w:rsid w:val="003433AB"/>
    <w:rsid w:val="003438B6"/>
    <w:rsid w:val="00343EC6"/>
    <w:rsid w:val="00343EE6"/>
    <w:rsid w:val="00344F60"/>
    <w:rsid w:val="00345401"/>
    <w:rsid w:val="003458E9"/>
    <w:rsid w:val="003466DB"/>
    <w:rsid w:val="00346959"/>
    <w:rsid w:val="00346CB3"/>
    <w:rsid w:val="0035075C"/>
    <w:rsid w:val="00350AEC"/>
    <w:rsid w:val="00352ADC"/>
    <w:rsid w:val="00353152"/>
    <w:rsid w:val="00353B20"/>
    <w:rsid w:val="00353D0D"/>
    <w:rsid w:val="003565ED"/>
    <w:rsid w:val="003566F9"/>
    <w:rsid w:val="00357285"/>
    <w:rsid w:val="003573D3"/>
    <w:rsid w:val="003603C8"/>
    <w:rsid w:val="003608AD"/>
    <w:rsid w:val="00362487"/>
    <w:rsid w:val="003626AB"/>
    <w:rsid w:val="003646B4"/>
    <w:rsid w:val="00365600"/>
    <w:rsid w:val="00366356"/>
    <w:rsid w:val="00366FFC"/>
    <w:rsid w:val="00367A28"/>
    <w:rsid w:val="00367E9C"/>
    <w:rsid w:val="00367ED0"/>
    <w:rsid w:val="0037113F"/>
    <w:rsid w:val="0037170A"/>
    <w:rsid w:val="003717A8"/>
    <w:rsid w:val="00371856"/>
    <w:rsid w:val="00371DB3"/>
    <w:rsid w:val="003732A1"/>
    <w:rsid w:val="00373C52"/>
    <w:rsid w:val="0037431B"/>
    <w:rsid w:val="00374844"/>
    <w:rsid w:val="00374A49"/>
    <w:rsid w:val="0037505A"/>
    <w:rsid w:val="00375685"/>
    <w:rsid w:val="003769C4"/>
    <w:rsid w:val="00376CE4"/>
    <w:rsid w:val="00376DD4"/>
    <w:rsid w:val="0037734D"/>
    <w:rsid w:val="003779B0"/>
    <w:rsid w:val="00377D5E"/>
    <w:rsid w:val="00380D8C"/>
    <w:rsid w:val="00380DBC"/>
    <w:rsid w:val="003811D8"/>
    <w:rsid w:val="003821ED"/>
    <w:rsid w:val="0038246B"/>
    <w:rsid w:val="00382B5E"/>
    <w:rsid w:val="00382E33"/>
    <w:rsid w:val="00382E9E"/>
    <w:rsid w:val="00385910"/>
    <w:rsid w:val="00386527"/>
    <w:rsid w:val="0038706D"/>
    <w:rsid w:val="00387C54"/>
    <w:rsid w:val="003900BF"/>
    <w:rsid w:val="00390FDF"/>
    <w:rsid w:val="00392556"/>
    <w:rsid w:val="00392B05"/>
    <w:rsid w:val="003936AD"/>
    <w:rsid w:val="00393C02"/>
    <w:rsid w:val="003952E0"/>
    <w:rsid w:val="003956A7"/>
    <w:rsid w:val="00395A4F"/>
    <w:rsid w:val="003A00D7"/>
    <w:rsid w:val="003A10CC"/>
    <w:rsid w:val="003A197B"/>
    <w:rsid w:val="003A1F66"/>
    <w:rsid w:val="003A1FAA"/>
    <w:rsid w:val="003A2662"/>
    <w:rsid w:val="003A3603"/>
    <w:rsid w:val="003A3CB8"/>
    <w:rsid w:val="003A3D8B"/>
    <w:rsid w:val="003A47F9"/>
    <w:rsid w:val="003A52C6"/>
    <w:rsid w:val="003A62E7"/>
    <w:rsid w:val="003A6EF8"/>
    <w:rsid w:val="003A76F4"/>
    <w:rsid w:val="003A7704"/>
    <w:rsid w:val="003A7C45"/>
    <w:rsid w:val="003B00DE"/>
    <w:rsid w:val="003B0EDC"/>
    <w:rsid w:val="003B202A"/>
    <w:rsid w:val="003B25C1"/>
    <w:rsid w:val="003B266F"/>
    <w:rsid w:val="003B2F83"/>
    <w:rsid w:val="003B43A4"/>
    <w:rsid w:val="003B52A8"/>
    <w:rsid w:val="003B5A93"/>
    <w:rsid w:val="003B64EB"/>
    <w:rsid w:val="003B70C6"/>
    <w:rsid w:val="003B766B"/>
    <w:rsid w:val="003C0183"/>
    <w:rsid w:val="003C2662"/>
    <w:rsid w:val="003C30B0"/>
    <w:rsid w:val="003C34EE"/>
    <w:rsid w:val="003C34F2"/>
    <w:rsid w:val="003C3896"/>
    <w:rsid w:val="003C3F23"/>
    <w:rsid w:val="003C4645"/>
    <w:rsid w:val="003C5A65"/>
    <w:rsid w:val="003C6EDC"/>
    <w:rsid w:val="003C7B01"/>
    <w:rsid w:val="003D033A"/>
    <w:rsid w:val="003D0C27"/>
    <w:rsid w:val="003D1150"/>
    <w:rsid w:val="003D2E7A"/>
    <w:rsid w:val="003D3013"/>
    <w:rsid w:val="003D3350"/>
    <w:rsid w:val="003D4785"/>
    <w:rsid w:val="003D4B65"/>
    <w:rsid w:val="003D4BD7"/>
    <w:rsid w:val="003D4FEB"/>
    <w:rsid w:val="003D59EF"/>
    <w:rsid w:val="003D6A33"/>
    <w:rsid w:val="003D7EA1"/>
    <w:rsid w:val="003D7ED9"/>
    <w:rsid w:val="003E02D6"/>
    <w:rsid w:val="003E1C11"/>
    <w:rsid w:val="003E1F9E"/>
    <w:rsid w:val="003E2259"/>
    <w:rsid w:val="003E443A"/>
    <w:rsid w:val="003E52ED"/>
    <w:rsid w:val="003E5786"/>
    <w:rsid w:val="003E5803"/>
    <w:rsid w:val="003E5E7F"/>
    <w:rsid w:val="003E6A66"/>
    <w:rsid w:val="003E6D0A"/>
    <w:rsid w:val="003E6D47"/>
    <w:rsid w:val="003E6EFF"/>
    <w:rsid w:val="003E784A"/>
    <w:rsid w:val="003E7B16"/>
    <w:rsid w:val="003F01A0"/>
    <w:rsid w:val="003F0276"/>
    <w:rsid w:val="003F0442"/>
    <w:rsid w:val="003F17CB"/>
    <w:rsid w:val="003F1B6D"/>
    <w:rsid w:val="003F30DB"/>
    <w:rsid w:val="003F3876"/>
    <w:rsid w:val="003F4789"/>
    <w:rsid w:val="003F4B9B"/>
    <w:rsid w:val="003F4D26"/>
    <w:rsid w:val="003F6493"/>
    <w:rsid w:val="003F65DC"/>
    <w:rsid w:val="003F6B37"/>
    <w:rsid w:val="003F6B3E"/>
    <w:rsid w:val="003F6EB3"/>
    <w:rsid w:val="003F6F59"/>
    <w:rsid w:val="0040214F"/>
    <w:rsid w:val="00403209"/>
    <w:rsid w:val="00403A5B"/>
    <w:rsid w:val="00404716"/>
    <w:rsid w:val="004047F3"/>
    <w:rsid w:val="00404844"/>
    <w:rsid w:val="00404BA0"/>
    <w:rsid w:val="00406689"/>
    <w:rsid w:val="00406BA2"/>
    <w:rsid w:val="00406EBA"/>
    <w:rsid w:val="004072E9"/>
    <w:rsid w:val="00407D5A"/>
    <w:rsid w:val="00410564"/>
    <w:rsid w:val="004105A6"/>
    <w:rsid w:val="00410889"/>
    <w:rsid w:val="00410A2A"/>
    <w:rsid w:val="0041220A"/>
    <w:rsid w:val="00412937"/>
    <w:rsid w:val="00412E9F"/>
    <w:rsid w:val="00413998"/>
    <w:rsid w:val="00413BF8"/>
    <w:rsid w:val="00413EA4"/>
    <w:rsid w:val="004145D9"/>
    <w:rsid w:val="00414D67"/>
    <w:rsid w:val="004159CB"/>
    <w:rsid w:val="004168E3"/>
    <w:rsid w:val="00416BC8"/>
    <w:rsid w:val="004171F6"/>
    <w:rsid w:val="0041784F"/>
    <w:rsid w:val="00417B4E"/>
    <w:rsid w:val="004209B0"/>
    <w:rsid w:val="004211A8"/>
    <w:rsid w:val="00422457"/>
    <w:rsid w:val="00422DFB"/>
    <w:rsid w:val="00422DFF"/>
    <w:rsid w:val="00422F50"/>
    <w:rsid w:val="00423003"/>
    <w:rsid w:val="004231A1"/>
    <w:rsid w:val="00423230"/>
    <w:rsid w:val="0042367B"/>
    <w:rsid w:val="00423869"/>
    <w:rsid w:val="00423A58"/>
    <w:rsid w:val="004245CB"/>
    <w:rsid w:val="00424EE0"/>
    <w:rsid w:val="004257ED"/>
    <w:rsid w:val="00425CA1"/>
    <w:rsid w:val="00426E25"/>
    <w:rsid w:val="004274EF"/>
    <w:rsid w:val="00427597"/>
    <w:rsid w:val="0042768A"/>
    <w:rsid w:val="00427E30"/>
    <w:rsid w:val="00430AFB"/>
    <w:rsid w:val="004313F1"/>
    <w:rsid w:val="00431A38"/>
    <w:rsid w:val="00432008"/>
    <w:rsid w:val="004328F9"/>
    <w:rsid w:val="00432CCA"/>
    <w:rsid w:val="00432CE2"/>
    <w:rsid w:val="00433816"/>
    <w:rsid w:val="0043452A"/>
    <w:rsid w:val="00434B84"/>
    <w:rsid w:val="004359AC"/>
    <w:rsid w:val="004360C0"/>
    <w:rsid w:val="00437714"/>
    <w:rsid w:val="004378A8"/>
    <w:rsid w:val="00437A2B"/>
    <w:rsid w:val="004404B8"/>
    <w:rsid w:val="00440A43"/>
    <w:rsid w:val="00440A78"/>
    <w:rsid w:val="00440FB7"/>
    <w:rsid w:val="00441FF0"/>
    <w:rsid w:val="004428E7"/>
    <w:rsid w:val="0044330F"/>
    <w:rsid w:val="004433BC"/>
    <w:rsid w:val="00443CED"/>
    <w:rsid w:val="00443DEE"/>
    <w:rsid w:val="004442D2"/>
    <w:rsid w:val="00444DBC"/>
    <w:rsid w:val="00445119"/>
    <w:rsid w:val="004457EE"/>
    <w:rsid w:val="00446E9C"/>
    <w:rsid w:val="00446FDC"/>
    <w:rsid w:val="00447159"/>
    <w:rsid w:val="004479D6"/>
    <w:rsid w:val="00450297"/>
    <w:rsid w:val="00450320"/>
    <w:rsid w:val="004508EB"/>
    <w:rsid w:val="00450C1E"/>
    <w:rsid w:val="00450CCE"/>
    <w:rsid w:val="00450F27"/>
    <w:rsid w:val="00451181"/>
    <w:rsid w:val="004515D3"/>
    <w:rsid w:val="00451F23"/>
    <w:rsid w:val="00452D4C"/>
    <w:rsid w:val="00452DB6"/>
    <w:rsid w:val="004537A3"/>
    <w:rsid w:val="00453FC3"/>
    <w:rsid w:val="00454C75"/>
    <w:rsid w:val="00455233"/>
    <w:rsid w:val="00456753"/>
    <w:rsid w:val="00457288"/>
    <w:rsid w:val="004573FD"/>
    <w:rsid w:val="004575D7"/>
    <w:rsid w:val="00457EB6"/>
    <w:rsid w:val="00460775"/>
    <w:rsid w:val="0046181B"/>
    <w:rsid w:val="00461A4A"/>
    <w:rsid w:val="00463DA5"/>
    <w:rsid w:val="00464730"/>
    <w:rsid w:val="00464AD3"/>
    <w:rsid w:val="00464F92"/>
    <w:rsid w:val="00465102"/>
    <w:rsid w:val="00465576"/>
    <w:rsid w:val="004656F5"/>
    <w:rsid w:val="00465DD0"/>
    <w:rsid w:val="00465DE6"/>
    <w:rsid w:val="00466D2F"/>
    <w:rsid w:val="004674CD"/>
    <w:rsid w:val="00467D64"/>
    <w:rsid w:val="00467F6F"/>
    <w:rsid w:val="004708A9"/>
    <w:rsid w:val="00470B62"/>
    <w:rsid w:val="00472ACB"/>
    <w:rsid w:val="00474332"/>
    <w:rsid w:val="0047486A"/>
    <w:rsid w:val="00474BBC"/>
    <w:rsid w:val="0047525A"/>
    <w:rsid w:val="00475993"/>
    <w:rsid w:val="0047616C"/>
    <w:rsid w:val="0047694E"/>
    <w:rsid w:val="0048016C"/>
    <w:rsid w:val="004805B3"/>
    <w:rsid w:val="00481D6F"/>
    <w:rsid w:val="00482782"/>
    <w:rsid w:val="00482965"/>
    <w:rsid w:val="00483C25"/>
    <w:rsid w:val="00483DBE"/>
    <w:rsid w:val="00483F6A"/>
    <w:rsid w:val="0048455F"/>
    <w:rsid w:val="00484D4D"/>
    <w:rsid w:val="00487784"/>
    <w:rsid w:val="0049089C"/>
    <w:rsid w:val="00492092"/>
    <w:rsid w:val="00492A62"/>
    <w:rsid w:val="004930B0"/>
    <w:rsid w:val="004931A2"/>
    <w:rsid w:val="004932F6"/>
    <w:rsid w:val="00494070"/>
    <w:rsid w:val="00495F0A"/>
    <w:rsid w:val="00496CD6"/>
    <w:rsid w:val="004979FE"/>
    <w:rsid w:val="004A0D2F"/>
    <w:rsid w:val="004A10AA"/>
    <w:rsid w:val="004A177E"/>
    <w:rsid w:val="004A2229"/>
    <w:rsid w:val="004A28E1"/>
    <w:rsid w:val="004A4D11"/>
    <w:rsid w:val="004A6CD4"/>
    <w:rsid w:val="004A7634"/>
    <w:rsid w:val="004B0F62"/>
    <w:rsid w:val="004B11DC"/>
    <w:rsid w:val="004B1F9B"/>
    <w:rsid w:val="004B30CF"/>
    <w:rsid w:val="004B34CE"/>
    <w:rsid w:val="004B4AB2"/>
    <w:rsid w:val="004B64EC"/>
    <w:rsid w:val="004B68CD"/>
    <w:rsid w:val="004B6AC2"/>
    <w:rsid w:val="004B7075"/>
    <w:rsid w:val="004B7FD5"/>
    <w:rsid w:val="004C045C"/>
    <w:rsid w:val="004C0521"/>
    <w:rsid w:val="004C17C3"/>
    <w:rsid w:val="004C1BDF"/>
    <w:rsid w:val="004C26BE"/>
    <w:rsid w:val="004C33A4"/>
    <w:rsid w:val="004C356B"/>
    <w:rsid w:val="004C4B04"/>
    <w:rsid w:val="004C5774"/>
    <w:rsid w:val="004C57CF"/>
    <w:rsid w:val="004C5CB1"/>
    <w:rsid w:val="004C756F"/>
    <w:rsid w:val="004D0A93"/>
    <w:rsid w:val="004D0FD2"/>
    <w:rsid w:val="004D20F0"/>
    <w:rsid w:val="004D2A64"/>
    <w:rsid w:val="004D2D43"/>
    <w:rsid w:val="004D3872"/>
    <w:rsid w:val="004D3CB7"/>
    <w:rsid w:val="004D3CD2"/>
    <w:rsid w:val="004D3FB6"/>
    <w:rsid w:val="004D4644"/>
    <w:rsid w:val="004D47B6"/>
    <w:rsid w:val="004D521B"/>
    <w:rsid w:val="004D5CD2"/>
    <w:rsid w:val="004D6FAF"/>
    <w:rsid w:val="004D7735"/>
    <w:rsid w:val="004D7C82"/>
    <w:rsid w:val="004E003E"/>
    <w:rsid w:val="004E1B56"/>
    <w:rsid w:val="004E2262"/>
    <w:rsid w:val="004E2BB6"/>
    <w:rsid w:val="004E2FF2"/>
    <w:rsid w:val="004E3444"/>
    <w:rsid w:val="004E361D"/>
    <w:rsid w:val="004E5A0D"/>
    <w:rsid w:val="004E60BF"/>
    <w:rsid w:val="004E6FC2"/>
    <w:rsid w:val="004E7167"/>
    <w:rsid w:val="004F0FB3"/>
    <w:rsid w:val="004F1B47"/>
    <w:rsid w:val="004F226E"/>
    <w:rsid w:val="004F2D31"/>
    <w:rsid w:val="004F3069"/>
    <w:rsid w:val="004F31E5"/>
    <w:rsid w:val="004F378F"/>
    <w:rsid w:val="004F3A80"/>
    <w:rsid w:val="004F4D94"/>
    <w:rsid w:val="004F554D"/>
    <w:rsid w:val="004F5ACE"/>
    <w:rsid w:val="004F6104"/>
    <w:rsid w:val="004F61D5"/>
    <w:rsid w:val="004F64C2"/>
    <w:rsid w:val="004F707F"/>
    <w:rsid w:val="004F7556"/>
    <w:rsid w:val="004F7645"/>
    <w:rsid w:val="004F78CF"/>
    <w:rsid w:val="0050292A"/>
    <w:rsid w:val="00502C1B"/>
    <w:rsid w:val="00502D1D"/>
    <w:rsid w:val="00504361"/>
    <w:rsid w:val="00504BC1"/>
    <w:rsid w:val="00504BE3"/>
    <w:rsid w:val="00505DA5"/>
    <w:rsid w:val="0050616B"/>
    <w:rsid w:val="00506E7B"/>
    <w:rsid w:val="00507DF5"/>
    <w:rsid w:val="00510914"/>
    <w:rsid w:val="0051141E"/>
    <w:rsid w:val="005118A6"/>
    <w:rsid w:val="00514664"/>
    <w:rsid w:val="00514C04"/>
    <w:rsid w:val="00515F2A"/>
    <w:rsid w:val="005178E6"/>
    <w:rsid w:val="005218E4"/>
    <w:rsid w:val="00521A64"/>
    <w:rsid w:val="005226E3"/>
    <w:rsid w:val="0052280D"/>
    <w:rsid w:val="00522A70"/>
    <w:rsid w:val="00522D9C"/>
    <w:rsid w:val="005230AE"/>
    <w:rsid w:val="005237DE"/>
    <w:rsid w:val="00524DDA"/>
    <w:rsid w:val="005250F9"/>
    <w:rsid w:val="0052594F"/>
    <w:rsid w:val="00526DF0"/>
    <w:rsid w:val="00527B5C"/>
    <w:rsid w:val="00527E44"/>
    <w:rsid w:val="00530953"/>
    <w:rsid w:val="00530D34"/>
    <w:rsid w:val="00530EA0"/>
    <w:rsid w:val="00531CD9"/>
    <w:rsid w:val="00531E1B"/>
    <w:rsid w:val="005327F9"/>
    <w:rsid w:val="00532B7A"/>
    <w:rsid w:val="00532B92"/>
    <w:rsid w:val="005349BB"/>
    <w:rsid w:val="00536D31"/>
    <w:rsid w:val="00540E51"/>
    <w:rsid w:val="0054160D"/>
    <w:rsid w:val="005416E1"/>
    <w:rsid w:val="00541A03"/>
    <w:rsid w:val="00542A03"/>
    <w:rsid w:val="00542F0B"/>
    <w:rsid w:val="00543E06"/>
    <w:rsid w:val="00544BFD"/>
    <w:rsid w:val="0054507C"/>
    <w:rsid w:val="005458C4"/>
    <w:rsid w:val="00546482"/>
    <w:rsid w:val="00546678"/>
    <w:rsid w:val="005466C7"/>
    <w:rsid w:val="005466F3"/>
    <w:rsid w:val="0054707D"/>
    <w:rsid w:val="00547CDA"/>
    <w:rsid w:val="005502B7"/>
    <w:rsid w:val="00550C69"/>
    <w:rsid w:val="005525BE"/>
    <w:rsid w:val="00552764"/>
    <w:rsid w:val="005527F4"/>
    <w:rsid w:val="005532F0"/>
    <w:rsid w:val="00554330"/>
    <w:rsid w:val="00554B8F"/>
    <w:rsid w:val="00555BF4"/>
    <w:rsid w:val="005564C2"/>
    <w:rsid w:val="005566D4"/>
    <w:rsid w:val="00556C57"/>
    <w:rsid w:val="00556EBD"/>
    <w:rsid w:val="005577B5"/>
    <w:rsid w:val="005612D5"/>
    <w:rsid w:val="00561651"/>
    <w:rsid w:val="00561683"/>
    <w:rsid w:val="005619A2"/>
    <w:rsid w:val="0056311F"/>
    <w:rsid w:val="0056398F"/>
    <w:rsid w:val="00563AA1"/>
    <w:rsid w:val="00563F74"/>
    <w:rsid w:val="005647C7"/>
    <w:rsid w:val="005649E4"/>
    <w:rsid w:val="005657F6"/>
    <w:rsid w:val="00565889"/>
    <w:rsid w:val="00565CB0"/>
    <w:rsid w:val="00566128"/>
    <w:rsid w:val="00566522"/>
    <w:rsid w:val="00566570"/>
    <w:rsid w:val="00566651"/>
    <w:rsid w:val="00566D6A"/>
    <w:rsid w:val="00566F8A"/>
    <w:rsid w:val="00567037"/>
    <w:rsid w:val="00570C75"/>
    <w:rsid w:val="00571547"/>
    <w:rsid w:val="005729D7"/>
    <w:rsid w:val="00573C06"/>
    <w:rsid w:val="0057466D"/>
    <w:rsid w:val="00574BD9"/>
    <w:rsid w:val="00575AC3"/>
    <w:rsid w:val="00575CFA"/>
    <w:rsid w:val="00576B88"/>
    <w:rsid w:val="0057727B"/>
    <w:rsid w:val="00577B5B"/>
    <w:rsid w:val="0058091B"/>
    <w:rsid w:val="005812B9"/>
    <w:rsid w:val="00581A2F"/>
    <w:rsid w:val="00584F2F"/>
    <w:rsid w:val="00585813"/>
    <w:rsid w:val="00585881"/>
    <w:rsid w:val="005859B1"/>
    <w:rsid w:val="005862EC"/>
    <w:rsid w:val="0058682C"/>
    <w:rsid w:val="00587A3C"/>
    <w:rsid w:val="0059063A"/>
    <w:rsid w:val="00590785"/>
    <w:rsid w:val="0059144D"/>
    <w:rsid w:val="00591D18"/>
    <w:rsid w:val="00591EF7"/>
    <w:rsid w:val="005925ED"/>
    <w:rsid w:val="0059353C"/>
    <w:rsid w:val="00594383"/>
    <w:rsid w:val="005953CC"/>
    <w:rsid w:val="005956BE"/>
    <w:rsid w:val="00595BB6"/>
    <w:rsid w:val="0059742B"/>
    <w:rsid w:val="005A04A6"/>
    <w:rsid w:val="005A10DA"/>
    <w:rsid w:val="005A1E0B"/>
    <w:rsid w:val="005A23FC"/>
    <w:rsid w:val="005A27B8"/>
    <w:rsid w:val="005A32EA"/>
    <w:rsid w:val="005A3471"/>
    <w:rsid w:val="005A47F7"/>
    <w:rsid w:val="005A722B"/>
    <w:rsid w:val="005A76F1"/>
    <w:rsid w:val="005B0528"/>
    <w:rsid w:val="005B133F"/>
    <w:rsid w:val="005B13CE"/>
    <w:rsid w:val="005B1B47"/>
    <w:rsid w:val="005B240E"/>
    <w:rsid w:val="005B2A4C"/>
    <w:rsid w:val="005B2C62"/>
    <w:rsid w:val="005B494D"/>
    <w:rsid w:val="005B4CBF"/>
    <w:rsid w:val="005B514D"/>
    <w:rsid w:val="005B523C"/>
    <w:rsid w:val="005B5D2C"/>
    <w:rsid w:val="005B7599"/>
    <w:rsid w:val="005B7CDD"/>
    <w:rsid w:val="005C02F4"/>
    <w:rsid w:val="005C0D43"/>
    <w:rsid w:val="005C1302"/>
    <w:rsid w:val="005C14C0"/>
    <w:rsid w:val="005C2712"/>
    <w:rsid w:val="005C3469"/>
    <w:rsid w:val="005C3E26"/>
    <w:rsid w:val="005C4CE3"/>
    <w:rsid w:val="005C4D5F"/>
    <w:rsid w:val="005C52D6"/>
    <w:rsid w:val="005C5531"/>
    <w:rsid w:val="005C664D"/>
    <w:rsid w:val="005D0E72"/>
    <w:rsid w:val="005D18C5"/>
    <w:rsid w:val="005D2CDF"/>
    <w:rsid w:val="005D2D21"/>
    <w:rsid w:val="005D3B22"/>
    <w:rsid w:val="005D3DEA"/>
    <w:rsid w:val="005D43F8"/>
    <w:rsid w:val="005D59B7"/>
    <w:rsid w:val="005D5B78"/>
    <w:rsid w:val="005D5F70"/>
    <w:rsid w:val="005D6BF2"/>
    <w:rsid w:val="005D784A"/>
    <w:rsid w:val="005D7986"/>
    <w:rsid w:val="005D7BEB"/>
    <w:rsid w:val="005E0541"/>
    <w:rsid w:val="005E0EAB"/>
    <w:rsid w:val="005E1064"/>
    <w:rsid w:val="005E1975"/>
    <w:rsid w:val="005E1D24"/>
    <w:rsid w:val="005E2AF9"/>
    <w:rsid w:val="005E3210"/>
    <w:rsid w:val="005E493B"/>
    <w:rsid w:val="005E4986"/>
    <w:rsid w:val="005E56D7"/>
    <w:rsid w:val="005E635C"/>
    <w:rsid w:val="005E741C"/>
    <w:rsid w:val="005E78AA"/>
    <w:rsid w:val="005E78DF"/>
    <w:rsid w:val="005E7AF1"/>
    <w:rsid w:val="005F04BC"/>
    <w:rsid w:val="005F14D9"/>
    <w:rsid w:val="005F253C"/>
    <w:rsid w:val="005F2B95"/>
    <w:rsid w:val="005F2EE8"/>
    <w:rsid w:val="005F3580"/>
    <w:rsid w:val="005F40C1"/>
    <w:rsid w:val="005F51B9"/>
    <w:rsid w:val="005F5B20"/>
    <w:rsid w:val="005F5B8C"/>
    <w:rsid w:val="005F6EF8"/>
    <w:rsid w:val="005F7DFB"/>
    <w:rsid w:val="00600235"/>
    <w:rsid w:val="006014C8"/>
    <w:rsid w:val="00601CBF"/>
    <w:rsid w:val="00602373"/>
    <w:rsid w:val="006024A3"/>
    <w:rsid w:val="006028B6"/>
    <w:rsid w:val="00604540"/>
    <w:rsid w:val="0060492A"/>
    <w:rsid w:val="00604F0C"/>
    <w:rsid w:val="00605D32"/>
    <w:rsid w:val="0060656C"/>
    <w:rsid w:val="006075B4"/>
    <w:rsid w:val="00610B26"/>
    <w:rsid w:val="006111A5"/>
    <w:rsid w:val="00611D2D"/>
    <w:rsid w:val="006123CF"/>
    <w:rsid w:val="006132E1"/>
    <w:rsid w:val="0061344A"/>
    <w:rsid w:val="00613D70"/>
    <w:rsid w:val="006148C7"/>
    <w:rsid w:val="00614F85"/>
    <w:rsid w:val="00615315"/>
    <w:rsid w:val="00615903"/>
    <w:rsid w:val="00615DE9"/>
    <w:rsid w:val="00620720"/>
    <w:rsid w:val="00622202"/>
    <w:rsid w:val="00622F79"/>
    <w:rsid w:val="006244C7"/>
    <w:rsid w:val="006269B4"/>
    <w:rsid w:val="006272FB"/>
    <w:rsid w:val="00630AEC"/>
    <w:rsid w:val="00631C3E"/>
    <w:rsid w:val="00631F02"/>
    <w:rsid w:val="00632FCD"/>
    <w:rsid w:val="00633042"/>
    <w:rsid w:val="006337FF"/>
    <w:rsid w:val="006353F6"/>
    <w:rsid w:val="00635473"/>
    <w:rsid w:val="006357D2"/>
    <w:rsid w:val="00635B50"/>
    <w:rsid w:val="00640D63"/>
    <w:rsid w:val="00641A37"/>
    <w:rsid w:val="00641D1E"/>
    <w:rsid w:val="00641EA9"/>
    <w:rsid w:val="00642849"/>
    <w:rsid w:val="00642E9E"/>
    <w:rsid w:val="00643BFD"/>
    <w:rsid w:val="00643E7B"/>
    <w:rsid w:val="006443CD"/>
    <w:rsid w:val="006447CD"/>
    <w:rsid w:val="00644CB9"/>
    <w:rsid w:val="00645468"/>
    <w:rsid w:val="00645800"/>
    <w:rsid w:val="00645875"/>
    <w:rsid w:val="00645A40"/>
    <w:rsid w:val="00645C3B"/>
    <w:rsid w:val="00646BE6"/>
    <w:rsid w:val="006472B3"/>
    <w:rsid w:val="0064769E"/>
    <w:rsid w:val="00651456"/>
    <w:rsid w:val="006514CC"/>
    <w:rsid w:val="0065162A"/>
    <w:rsid w:val="00653287"/>
    <w:rsid w:val="0065443F"/>
    <w:rsid w:val="0065559A"/>
    <w:rsid w:val="0065706C"/>
    <w:rsid w:val="00657CED"/>
    <w:rsid w:val="006603B8"/>
    <w:rsid w:val="00660B21"/>
    <w:rsid w:val="00661C91"/>
    <w:rsid w:val="00661C9F"/>
    <w:rsid w:val="006622E0"/>
    <w:rsid w:val="00663703"/>
    <w:rsid w:val="00663B92"/>
    <w:rsid w:val="00664106"/>
    <w:rsid w:val="006641D8"/>
    <w:rsid w:val="00664E6F"/>
    <w:rsid w:val="00665BF6"/>
    <w:rsid w:val="00665C2D"/>
    <w:rsid w:val="006661D5"/>
    <w:rsid w:val="0066620B"/>
    <w:rsid w:val="006670D2"/>
    <w:rsid w:val="006671D8"/>
    <w:rsid w:val="006671FB"/>
    <w:rsid w:val="006677B9"/>
    <w:rsid w:val="00667E47"/>
    <w:rsid w:val="00670C05"/>
    <w:rsid w:val="00671A19"/>
    <w:rsid w:val="006727AF"/>
    <w:rsid w:val="006728DA"/>
    <w:rsid w:val="00672FD9"/>
    <w:rsid w:val="0067309A"/>
    <w:rsid w:val="006732BE"/>
    <w:rsid w:val="00673AA1"/>
    <w:rsid w:val="00673D46"/>
    <w:rsid w:val="006740D7"/>
    <w:rsid w:val="00674C4D"/>
    <w:rsid w:val="00675E9B"/>
    <w:rsid w:val="00676968"/>
    <w:rsid w:val="00677451"/>
    <w:rsid w:val="006774F6"/>
    <w:rsid w:val="006803B2"/>
    <w:rsid w:val="00680463"/>
    <w:rsid w:val="00680563"/>
    <w:rsid w:val="00680A03"/>
    <w:rsid w:val="00680AB3"/>
    <w:rsid w:val="00682DF0"/>
    <w:rsid w:val="0068338F"/>
    <w:rsid w:val="00684C33"/>
    <w:rsid w:val="00685643"/>
    <w:rsid w:val="0068596C"/>
    <w:rsid w:val="0068601C"/>
    <w:rsid w:val="00686A4B"/>
    <w:rsid w:val="00686E46"/>
    <w:rsid w:val="00687EA8"/>
    <w:rsid w:val="006907BC"/>
    <w:rsid w:val="006908C9"/>
    <w:rsid w:val="00690DE7"/>
    <w:rsid w:val="00690FAB"/>
    <w:rsid w:val="006913BB"/>
    <w:rsid w:val="00691431"/>
    <w:rsid w:val="006915CA"/>
    <w:rsid w:val="00692121"/>
    <w:rsid w:val="0069243F"/>
    <w:rsid w:val="00692F97"/>
    <w:rsid w:val="00692FEF"/>
    <w:rsid w:val="00694981"/>
    <w:rsid w:val="00696812"/>
    <w:rsid w:val="00696D43"/>
    <w:rsid w:val="00697508"/>
    <w:rsid w:val="006A00F8"/>
    <w:rsid w:val="006A0182"/>
    <w:rsid w:val="006A065C"/>
    <w:rsid w:val="006A20A1"/>
    <w:rsid w:val="006A218E"/>
    <w:rsid w:val="006A2742"/>
    <w:rsid w:val="006A3574"/>
    <w:rsid w:val="006A3DF4"/>
    <w:rsid w:val="006A4E4E"/>
    <w:rsid w:val="006A4F5F"/>
    <w:rsid w:val="006A50B0"/>
    <w:rsid w:val="006A586F"/>
    <w:rsid w:val="006A609F"/>
    <w:rsid w:val="006A64EB"/>
    <w:rsid w:val="006A6B28"/>
    <w:rsid w:val="006A7603"/>
    <w:rsid w:val="006A7981"/>
    <w:rsid w:val="006B06D7"/>
    <w:rsid w:val="006B0F68"/>
    <w:rsid w:val="006B2E53"/>
    <w:rsid w:val="006B2F52"/>
    <w:rsid w:val="006B315F"/>
    <w:rsid w:val="006B31D5"/>
    <w:rsid w:val="006B42D0"/>
    <w:rsid w:val="006B4EF4"/>
    <w:rsid w:val="006B5C9C"/>
    <w:rsid w:val="006B5DFA"/>
    <w:rsid w:val="006B60EB"/>
    <w:rsid w:val="006B6F2C"/>
    <w:rsid w:val="006B7192"/>
    <w:rsid w:val="006C04E6"/>
    <w:rsid w:val="006C062F"/>
    <w:rsid w:val="006C08D2"/>
    <w:rsid w:val="006C1EED"/>
    <w:rsid w:val="006C201D"/>
    <w:rsid w:val="006C2210"/>
    <w:rsid w:val="006C282D"/>
    <w:rsid w:val="006C2B75"/>
    <w:rsid w:val="006C34EC"/>
    <w:rsid w:val="006C41FC"/>
    <w:rsid w:val="006C4512"/>
    <w:rsid w:val="006C470F"/>
    <w:rsid w:val="006C4A5D"/>
    <w:rsid w:val="006C4EB4"/>
    <w:rsid w:val="006C51FC"/>
    <w:rsid w:val="006C543C"/>
    <w:rsid w:val="006C600B"/>
    <w:rsid w:val="006C6837"/>
    <w:rsid w:val="006C6FD0"/>
    <w:rsid w:val="006C7413"/>
    <w:rsid w:val="006C74F4"/>
    <w:rsid w:val="006C7CC1"/>
    <w:rsid w:val="006D0214"/>
    <w:rsid w:val="006D0891"/>
    <w:rsid w:val="006D1126"/>
    <w:rsid w:val="006D19EF"/>
    <w:rsid w:val="006D1CB4"/>
    <w:rsid w:val="006D35B3"/>
    <w:rsid w:val="006D4142"/>
    <w:rsid w:val="006D457C"/>
    <w:rsid w:val="006D4B83"/>
    <w:rsid w:val="006D68DA"/>
    <w:rsid w:val="006D7D5C"/>
    <w:rsid w:val="006E0315"/>
    <w:rsid w:val="006E0C7A"/>
    <w:rsid w:val="006E103F"/>
    <w:rsid w:val="006E2406"/>
    <w:rsid w:val="006E247F"/>
    <w:rsid w:val="006E32E0"/>
    <w:rsid w:val="006E351C"/>
    <w:rsid w:val="006E5243"/>
    <w:rsid w:val="006E5523"/>
    <w:rsid w:val="006E6226"/>
    <w:rsid w:val="006E6BA6"/>
    <w:rsid w:val="006E6D3A"/>
    <w:rsid w:val="006F06DD"/>
    <w:rsid w:val="006F0802"/>
    <w:rsid w:val="006F1486"/>
    <w:rsid w:val="006F17AD"/>
    <w:rsid w:val="006F1F36"/>
    <w:rsid w:val="006F32C8"/>
    <w:rsid w:val="006F3EF3"/>
    <w:rsid w:val="006F418F"/>
    <w:rsid w:val="006F5120"/>
    <w:rsid w:val="006F558B"/>
    <w:rsid w:val="006F641D"/>
    <w:rsid w:val="006F6D65"/>
    <w:rsid w:val="006F7725"/>
    <w:rsid w:val="00700B41"/>
    <w:rsid w:val="00700B71"/>
    <w:rsid w:val="00701DB6"/>
    <w:rsid w:val="00701F7B"/>
    <w:rsid w:val="007025C6"/>
    <w:rsid w:val="00702ACA"/>
    <w:rsid w:val="00702D42"/>
    <w:rsid w:val="00702DA5"/>
    <w:rsid w:val="007038C1"/>
    <w:rsid w:val="00703DC9"/>
    <w:rsid w:val="0070414C"/>
    <w:rsid w:val="007045F5"/>
    <w:rsid w:val="00704B99"/>
    <w:rsid w:val="0070510B"/>
    <w:rsid w:val="0070579D"/>
    <w:rsid w:val="00706211"/>
    <w:rsid w:val="00706541"/>
    <w:rsid w:val="007065F5"/>
    <w:rsid w:val="007107AD"/>
    <w:rsid w:val="00711984"/>
    <w:rsid w:val="007138B7"/>
    <w:rsid w:val="00713E0F"/>
    <w:rsid w:val="00714730"/>
    <w:rsid w:val="0071494B"/>
    <w:rsid w:val="007155CD"/>
    <w:rsid w:val="00715F75"/>
    <w:rsid w:val="00716A4E"/>
    <w:rsid w:val="0071712C"/>
    <w:rsid w:val="00717A70"/>
    <w:rsid w:val="00717A81"/>
    <w:rsid w:val="00717E8B"/>
    <w:rsid w:val="00720048"/>
    <w:rsid w:val="00720D77"/>
    <w:rsid w:val="00722CBC"/>
    <w:rsid w:val="007238FF"/>
    <w:rsid w:val="00723B51"/>
    <w:rsid w:val="007245CC"/>
    <w:rsid w:val="00724C99"/>
    <w:rsid w:val="00725446"/>
    <w:rsid w:val="0072569B"/>
    <w:rsid w:val="00725C30"/>
    <w:rsid w:val="00725EAA"/>
    <w:rsid w:val="007273AF"/>
    <w:rsid w:val="00727A55"/>
    <w:rsid w:val="00727BAF"/>
    <w:rsid w:val="00727D15"/>
    <w:rsid w:val="007300A8"/>
    <w:rsid w:val="00730456"/>
    <w:rsid w:val="007304B6"/>
    <w:rsid w:val="0073078F"/>
    <w:rsid w:val="007314E9"/>
    <w:rsid w:val="007316E5"/>
    <w:rsid w:val="00733177"/>
    <w:rsid w:val="00733D04"/>
    <w:rsid w:val="0073470E"/>
    <w:rsid w:val="00734DFF"/>
    <w:rsid w:val="007352A2"/>
    <w:rsid w:val="00735409"/>
    <w:rsid w:val="007357A5"/>
    <w:rsid w:val="007369E2"/>
    <w:rsid w:val="00736B0D"/>
    <w:rsid w:val="007401CD"/>
    <w:rsid w:val="00740745"/>
    <w:rsid w:val="00741580"/>
    <w:rsid w:val="00742D4B"/>
    <w:rsid w:val="007438CE"/>
    <w:rsid w:val="00744084"/>
    <w:rsid w:val="00744F0F"/>
    <w:rsid w:val="00744F57"/>
    <w:rsid w:val="007453EA"/>
    <w:rsid w:val="00745722"/>
    <w:rsid w:val="00747633"/>
    <w:rsid w:val="0074766C"/>
    <w:rsid w:val="0075062C"/>
    <w:rsid w:val="0075112F"/>
    <w:rsid w:val="0075249B"/>
    <w:rsid w:val="007527FC"/>
    <w:rsid w:val="00752EBE"/>
    <w:rsid w:val="00753393"/>
    <w:rsid w:val="007537E2"/>
    <w:rsid w:val="00753814"/>
    <w:rsid w:val="00755173"/>
    <w:rsid w:val="007559CE"/>
    <w:rsid w:val="00755C86"/>
    <w:rsid w:val="00756D19"/>
    <w:rsid w:val="0075743A"/>
    <w:rsid w:val="00761EA6"/>
    <w:rsid w:val="00762552"/>
    <w:rsid w:val="00762B56"/>
    <w:rsid w:val="00763DBB"/>
    <w:rsid w:val="00763E6A"/>
    <w:rsid w:val="00764C9E"/>
    <w:rsid w:val="0076538F"/>
    <w:rsid w:val="007654AB"/>
    <w:rsid w:val="00765A32"/>
    <w:rsid w:val="00765E16"/>
    <w:rsid w:val="00765E89"/>
    <w:rsid w:val="00766F0B"/>
    <w:rsid w:val="0076745E"/>
    <w:rsid w:val="007708EE"/>
    <w:rsid w:val="00770915"/>
    <w:rsid w:val="007714FA"/>
    <w:rsid w:val="00771A26"/>
    <w:rsid w:val="00771B1F"/>
    <w:rsid w:val="00774D8C"/>
    <w:rsid w:val="00774F24"/>
    <w:rsid w:val="00775127"/>
    <w:rsid w:val="00775AB4"/>
    <w:rsid w:val="00777721"/>
    <w:rsid w:val="00777A09"/>
    <w:rsid w:val="00777FB0"/>
    <w:rsid w:val="00780150"/>
    <w:rsid w:val="007809A2"/>
    <w:rsid w:val="00780BAF"/>
    <w:rsid w:val="00781144"/>
    <w:rsid w:val="00781183"/>
    <w:rsid w:val="007815DD"/>
    <w:rsid w:val="00781D0C"/>
    <w:rsid w:val="0078297B"/>
    <w:rsid w:val="00782B44"/>
    <w:rsid w:val="007834CD"/>
    <w:rsid w:val="00784392"/>
    <w:rsid w:val="00784455"/>
    <w:rsid w:val="00784DEC"/>
    <w:rsid w:val="0078536B"/>
    <w:rsid w:val="0078612B"/>
    <w:rsid w:val="007864FA"/>
    <w:rsid w:val="00786671"/>
    <w:rsid w:val="007869B9"/>
    <w:rsid w:val="00787377"/>
    <w:rsid w:val="00787429"/>
    <w:rsid w:val="0078769E"/>
    <w:rsid w:val="00787815"/>
    <w:rsid w:val="007879FA"/>
    <w:rsid w:val="00787D54"/>
    <w:rsid w:val="0079098F"/>
    <w:rsid w:val="0079124C"/>
    <w:rsid w:val="00791621"/>
    <w:rsid w:val="00791F1A"/>
    <w:rsid w:val="007926DE"/>
    <w:rsid w:val="0079280F"/>
    <w:rsid w:val="00792CAC"/>
    <w:rsid w:val="00792EB1"/>
    <w:rsid w:val="0079326B"/>
    <w:rsid w:val="0079475C"/>
    <w:rsid w:val="0079478C"/>
    <w:rsid w:val="007947FC"/>
    <w:rsid w:val="00794FA9"/>
    <w:rsid w:val="007954BD"/>
    <w:rsid w:val="0079567F"/>
    <w:rsid w:val="00796F08"/>
    <w:rsid w:val="007A29EE"/>
    <w:rsid w:val="007A2D52"/>
    <w:rsid w:val="007A39CC"/>
    <w:rsid w:val="007A4AD4"/>
    <w:rsid w:val="007A50ED"/>
    <w:rsid w:val="007A51CD"/>
    <w:rsid w:val="007A55BB"/>
    <w:rsid w:val="007A5D21"/>
    <w:rsid w:val="007A5DCD"/>
    <w:rsid w:val="007A5E89"/>
    <w:rsid w:val="007A6331"/>
    <w:rsid w:val="007A6F36"/>
    <w:rsid w:val="007A76B6"/>
    <w:rsid w:val="007B123A"/>
    <w:rsid w:val="007B2F7C"/>
    <w:rsid w:val="007B3AEA"/>
    <w:rsid w:val="007B3D18"/>
    <w:rsid w:val="007B3DA7"/>
    <w:rsid w:val="007B4070"/>
    <w:rsid w:val="007B4913"/>
    <w:rsid w:val="007B49FC"/>
    <w:rsid w:val="007B4A14"/>
    <w:rsid w:val="007B5233"/>
    <w:rsid w:val="007B61A2"/>
    <w:rsid w:val="007B65D7"/>
    <w:rsid w:val="007B678B"/>
    <w:rsid w:val="007B67D3"/>
    <w:rsid w:val="007B6FE3"/>
    <w:rsid w:val="007C087F"/>
    <w:rsid w:val="007C0F7B"/>
    <w:rsid w:val="007C13E5"/>
    <w:rsid w:val="007C21DD"/>
    <w:rsid w:val="007C2637"/>
    <w:rsid w:val="007C28B3"/>
    <w:rsid w:val="007C2BF3"/>
    <w:rsid w:val="007C2D14"/>
    <w:rsid w:val="007C3AF9"/>
    <w:rsid w:val="007C55BE"/>
    <w:rsid w:val="007C58C9"/>
    <w:rsid w:val="007C5E8C"/>
    <w:rsid w:val="007C6070"/>
    <w:rsid w:val="007C6382"/>
    <w:rsid w:val="007C653C"/>
    <w:rsid w:val="007C7C00"/>
    <w:rsid w:val="007D0CEC"/>
    <w:rsid w:val="007D101A"/>
    <w:rsid w:val="007D12AB"/>
    <w:rsid w:val="007D1B88"/>
    <w:rsid w:val="007D1D99"/>
    <w:rsid w:val="007D30C4"/>
    <w:rsid w:val="007D3A5D"/>
    <w:rsid w:val="007D3B2C"/>
    <w:rsid w:val="007D6404"/>
    <w:rsid w:val="007D66FD"/>
    <w:rsid w:val="007D692D"/>
    <w:rsid w:val="007D7B1E"/>
    <w:rsid w:val="007E05D4"/>
    <w:rsid w:val="007E0780"/>
    <w:rsid w:val="007E0A55"/>
    <w:rsid w:val="007E12A7"/>
    <w:rsid w:val="007E29AA"/>
    <w:rsid w:val="007E4370"/>
    <w:rsid w:val="007E536E"/>
    <w:rsid w:val="007E5392"/>
    <w:rsid w:val="007E55B9"/>
    <w:rsid w:val="007E75FE"/>
    <w:rsid w:val="007E7972"/>
    <w:rsid w:val="007E7C6B"/>
    <w:rsid w:val="007E7EFC"/>
    <w:rsid w:val="007F4281"/>
    <w:rsid w:val="007F5B3B"/>
    <w:rsid w:val="007F5FE9"/>
    <w:rsid w:val="007F6957"/>
    <w:rsid w:val="007F71DC"/>
    <w:rsid w:val="007F733A"/>
    <w:rsid w:val="007F74ED"/>
    <w:rsid w:val="007F767C"/>
    <w:rsid w:val="007F7991"/>
    <w:rsid w:val="00800D4D"/>
    <w:rsid w:val="00801B32"/>
    <w:rsid w:val="00803BE2"/>
    <w:rsid w:val="0080460D"/>
    <w:rsid w:val="0080497C"/>
    <w:rsid w:val="00804FA3"/>
    <w:rsid w:val="0080567A"/>
    <w:rsid w:val="008057E7"/>
    <w:rsid w:val="00805AE9"/>
    <w:rsid w:val="00806493"/>
    <w:rsid w:val="00807882"/>
    <w:rsid w:val="00807999"/>
    <w:rsid w:val="00807B66"/>
    <w:rsid w:val="008102F7"/>
    <w:rsid w:val="008105A6"/>
    <w:rsid w:val="00810ACC"/>
    <w:rsid w:val="00811149"/>
    <w:rsid w:val="0081116F"/>
    <w:rsid w:val="00811554"/>
    <w:rsid w:val="0081182F"/>
    <w:rsid w:val="008122B4"/>
    <w:rsid w:val="008126B1"/>
    <w:rsid w:val="00812798"/>
    <w:rsid w:val="00813391"/>
    <w:rsid w:val="00813977"/>
    <w:rsid w:val="008150A9"/>
    <w:rsid w:val="00815909"/>
    <w:rsid w:val="0081629A"/>
    <w:rsid w:val="00816BB9"/>
    <w:rsid w:val="008171AC"/>
    <w:rsid w:val="00817918"/>
    <w:rsid w:val="00820A5E"/>
    <w:rsid w:val="00821795"/>
    <w:rsid w:val="00821FD9"/>
    <w:rsid w:val="00823BE0"/>
    <w:rsid w:val="00825350"/>
    <w:rsid w:val="00825F23"/>
    <w:rsid w:val="00826B88"/>
    <w:rsid w:val="00826EA7"/>
    <w:rsid w:val="008271CD"/>
    <w:rsid w:val="0082745C"/>
    <w:rsid w:val="008277DF"/>
    <w:rsid w:val="00827BB4"/>
    <w:rsid w:val="00827E32"/>
    <w:rsid w:val="008308C2"/>
    <w:rsid w:val="00831511"/>
    <w:rsid w:val="00831660"/>
    <w:rsid w:val="00833B17"/>
    <w:rsid w:val="0083478A"/>
    <w:rsid w:val="00834933"/>
    <w:rsid w:val="008349F2"/>
    <w:rsid w:val="008351CB"/>
    <w:rsid w:val="00835786"/>
    <w:rsid w:val="00835ABF"/>
    <w:rsid w:val="008363B7"/>
    <w:rsid w:val="008365C3"/>
    <w:rsid w:val="00836B19"/>
    <w:rsid w:val="00837997"/>
    <w:rsid w:val="00837C57"/>
    <w:rsid w:val="008400DE"/>
    <w:rsid w:val="00840534"/>
    <w:rsid w:val="00841EDE"/>
    <w:rsid w:val="00842387"/>
    <w:rsid w:val="00842C84"/>
    <w:rsid w:val="008436E9"/>
    <w:rsid w:val="0084420A"/>
    <w:rsid w:val="00844921"/>
    <w:rsid w:val="0084511A"/>
    <w:rsid w:val="00845BB9"/>
    <w:rsid w:val="00845FA6"/>
    <w:rsid w:val="00846155"/>
    <w:rsid w:val="008471FA"/>
    <w:rsid w:val="00850010"/>
    <w:rsid w:val="00850571"/>
    <w:rsid w:val="00850A05"/>
    <w:rsid w:val="00850B8D"/>
    <w:rsid w:val="00851812"/>
    <w:rsid w:val="00851E3E"/>
    <w:rsid w:val="00851E9E"/>
    <w:rsid w:val="00852A47"/>
    <w:rsid w:val="00852C86"/>
    <w:rsid w:val="008532E1"/>
    <w:rsid w:val="00854003"/>
    <w:rsid w:val="00854335"/>
    <w:rsid w:val="00854CF7"/>
    <w:rsid w:val="00854F6C"/>
    <w:rsid w:val="00855A49"/>
    <w:rsid w:val="00856A08"/>
    <w:rsid w:val="00857AC0"/>
    <w:rsid w:val="008617BC"/>
    <w:rsid w:val="00861D76"/>
    <w:rsid w:val="00862216"/>
    <w:rsid w:val="00862329"/>
    <w:rsid w:val="008623DB"/>
    <w:rsid w:val="0086271B"/>
    <w:rsid w:val="00862914"/>
    <w:rsid w:val="00862D11"/>
    <w:rsid w:val="00863B21"/>
    <w:rsid w:val="0086448D"/>
    <w:rsid w:val="0086470F"/>
    <w:rsid w:val="0087108A"/>
    <w:rsid w:val="00871E3C"/>
    <w:rsid w:val="00873829"/>
    <w:rsid w:val="0087399D"/>
    <w:rsid w:val="008741AB"/>
    <w:rsid w:val="008748E2"/>
    <w:rsid w:val="00874B4D"/>
    <w:rsid w:val="00874B64"/>
    <w:rsid w:val="008754D6"/>
    <w:rsid w:val="00876438"/>
    <w:rsid w:val="00876A13"/>
    <w:rsid w:val="00876CC3"/>
    <w:rsid w:val="00876CE5"/>
    <w:rsid w:val="00876DA5"/>
    <w:rsid w:val="00876E98"/>
    <w:rsid w:val="008770C4"/>
    <w:rsid w:val="00877ACC"/>
    <w:rsid w:val="00880468"/>
    <w:rsid w:val="00880BB0"/>
    <w:rsid w:val="00880C3D"/>
    <w:rsid w:val="0088169F"/>
    <w:rsid w:val="00881DA9"/>
    <w:rsid w:val="00881FD2"/>
    <w:rsid w:val="008831EB"/>
    <w:rsid w:val="00883798"/>
    <w:rsid w:val="008839AB"/>
    <w:rsid w:val="008850FB"/>
    <w:rsid w:val="008851A3"/>
    <w:rsid w:val="008859AE"/>
    <w:rsid w:val="00886C66"/>
    <w:rsid w:val="00886D75"/>
    <w:rsid w:val="008871FC"/>
    <w:rsid w:val="00887D77"/>
    <w:rsid w:val="008900C8"/>
    <w:rsid w:val="00890239"/>
    <w:rsid w:val="0089036D"/>
    <w:rsid w:val="00890834"/>
    <w:rsid w:val="008925A6"/>
    <w:rsid w:val="008925E8"/>
    <w:rsid w:val="0089265F"/>
    <w:rsid w:val="00892FC1"/>
    <w:rsid w:val="0089323C"/>
    <w:rsid w:val="00893944"/>
    <w:rsid w:val="00893F38"/>
    <w:rsid w:val="00894F44"/>
    <w:rsid w:val="00895ADE"/>
    <w:rsid w:val="00896023"/>
    <w:rsid w:val="008965B3"/>
    <w:rsid w:val="008967F7"/>
    <w:rsid w:val="00896B7B"/>
    <w:rsid w:val="00897485"/>
    <w:rsid w:val="00897870"/>
    <w:rsid w:val="008A11D9"/>
    <w:rsid w:val="008A1731"/>
    <w:rsid w:val="008A1D49"/>
    <w:rsid w:val="008A1D65"/>
    <w:rsid w:val="008A28CB"/>
    <w:rsid w:val="008A4AE4"/>
    <w:rsid w:val="008A4B05"/>
    <w:rsid w:val="008A63B3"/>
    <w:rsid w:val="008A6B3C"/>
    <w:rsid w:val="008A7366"/>
    <w:rsid w:val="008A7805"/>
    <w:rsid w:val="008A783A"/>
    <w:rsid w:val="008A7CC3"/>
    <w:rsid w:val="008B003D"/>
    <w:rsid w:val="008B1182"/>
    <w:rsid w:val="008B146D"/>
    <w:rsid w:val="008B17C0"/>
    <w:rsid w:val="008B1A9B"/>
    <w:rsid w:val="008B2DAD"/>
    <w:rsid w:val="008B32A1"/>
    <w:rsid w:val="008B3605"/>
    <w:rsid w:val="008B3E7B"/>
    <w:rsid w:val="008B486C"/>
    <w:rsid w:val="008B50BC"/>
    <w:rsid w:val="008B6315"/>
    <w:rsid w:val="008B682F"/>
    <w:rsid w:val="008B6C75"/>
    <w:rsid w:val="008B7C0D"/>
    <w:rsid w:val="008C060D"/>
    <w:rsid w:val="008C0638"/>
    <w:rsid w:val="008C0C67"/>
    <w:rsid w:val="008C22DF"/>
    <w:rsid w:val="008C2EED"/>
    <w:rsid w:val="008C4576"/>
    <w:rsid w:val="008C486C"/>
    <w:rsid w:val="008C4AE7"/>
    <w:rsid w:val="008C4DC5"/>
    <w:rsid w:val="008C609E"/>
    <w:rsid w:val="008C6151"/>
    <w:rsid w:val="008C652C"/>
    <w:rsid w:val="008C67E5"/>
    <w:rsid w:val="008C7A21"/>
    <w:rsid w:val="008D0A0C"/>
    <w:rsid w:val="008D191D"/>
    <w:rsid w:val="008D1C58"/>
    <w:rsid w:val="008D2917"/>
    <w:rsid w:val="008D2AAA"/>
    <w:rsid w:val="008D3F31"/>
    <w:rsid w:val="008D3F6A"/>
    <w:rsid w:val="008D5C28"/>
    <w:rsid w:val="008D7001"/>
    <w:rsid w:val="008D7097"/>
    <w:rsid w:val="008D79E3"/>
    <w:rsid w:val="008E0612"/>
    <w:rsid w:val="008E1268"/>
    <w:rsid w:val="008E1C37"/>
    <w:rsid w:val="008E1F69"/>
    <w:rsid w:val="008E23B3"/>
    <w:rsid w:val="008E2B1E"/>
    <w:rsid w:val="008E2CBA"/>
    <w:rsid w:val="008E303F"/>
    <w:rsid w:val="008E3951"/>
    <w:rsid w:val="008E39AA"/>
    <w:rsid w:val="008E3B35"/>
    <w:rsid w:val="008E3EF4"/>
    <w:rsid w:val="008E40FE"/>
    <w:rsid w:val="008E4285"/>
    <w:rsid w:val="008E4C04"/>
    <w:rsid w:val="008E661A"/>
    <w:rsid w:val="008E7A6E"/>
    <w:rsid w:val="008E7B19"/>
    <w:rsid w:val="008F047F"/>
    <w:rsid w:val="008F08CD"/>
    <w:rsid w:val="008F1AA4"/>
    <w:rsid w:val="008F200C"/>
    <w:rsid w:val="008F298E"/>
    <w:rsid w:val="008F2C74"/>
    <w:rsid w:val="008F34D2"/>
    <w:rsid w:val="008F3897"/>
    <w:rsid w:val="008F43AA"/>
    <w:rsid w:val="008F44E4"/>
    <w:rsid w:val="008F5E76"/>
    <w:rsid w:val="008F6844"/>
    <w:rsid w:val="008F794A"/>
    <w:rsid w:val="00900237"/>
    <w:rsid w:val="009011D4"/>
    <w:rsid w:val="009012DD"/>
    <w:rsid w:val="009019DA"/>
    <w:rsid w:val="00901D12"/>
    <w:rsid w:val="009023C3"/>
    <w:rsid w:val="00903202"/>
    <w:rsid w:val="00903EE2"/>
    <w:rsid w:val="00904403"/>
    <w:rsid w:val="00905211"/>
    <w:rsid w:val="00905BD7"/>
    <w:rsid w:val="00906711"/>
    <w:rsid w:val="009071B9"/>
    <w:rsid w:val="009074EE"/>
    <w:rsid w:val="00907999"/>
    <w:rsid w:val="00912059"/>
    <w:rsid w:val="0091258B"/>
    <w:rsid w:val="00912AB6"/>
    <w:rsid w:val="00912EFF"/>
    <w:rsid w:val="009130FD"/>
    <w:rsid w:val="009135C3"/>
    <w:rsid w:val="00914292"/>
    <w:rsid w:val="00914557"/>
    <w:rsid w:val="009146EB"/>
    <w:rsid w:val="00914B3F"/>
    <w:rsid w:val="00915B8D"/>
    <w:rsid w:val="00916394"/>
    <w:rsid w:val="00916A2D"/>
    <w:rsid w:val="00916D89"/>
    <w:rsid w:val="00917567"/>
    <w:rsid w:val="00917CFB"/>
    <w:rsid w:val="009202B3"/>
    <w:rsid w:val="009207FA"/>
    <w:rsid w:val="00922004"/>
    <w:rsid w:val="00922099"/>
    <w:rsid w:val="00922824"/>
    <w:rsid w:val="009239B8"/>
    <w:rsid w:val="009249DE"/>
    <w:rsid w:val="00925DCE"/>
    <w:rsid w:val="00925EAC"/>
    <w:rsid w:val="0092600D"/>
    <w:rsid w:val="009264DD"/>
    <w:rsid w:val="009307D7"/>
    <w:rsid w:val="0093295A"/>
    <w:rsid w:val="00933936"/>
    <w:rsid w:val="0093434C"/>
    <w:rsid w:val="009355C5"/>
    <w:rsid w:val="00935D21"/>
    <w:rsid w:val="00935DAD"/>
    <w:rsid w:val="00937280"/>
    <w:rsid w:val="009376E8"/>
    <w:rsid w:val="009404AE"/>
    <w:rsid w:val="00940912"/>
    <w:rsid w:val="00940F46"/>
    <w:rsid w:val="009453C1"/>
    <w:rsid w:val="009454B9"/>
    <w:rsid w:val="0094577B"/>
    <w:rsid w:val="00946652"/>
    <w:rsid w:val="0094706D"/>
    <w:rsid w:val="00947AE3"/>
    <w:rsid w:val="0095046D"/>
    <w:rsid w:val="00950E47"/>
    <w:rsid w:val="0095133D"/>
    <w:rsid w:val="00951F22"/>
    <w:rsid w:val="00953BB8"/>
    <w:rsid w:val="00953F4D"/>
    <w:rsid w:val="00956A54"/>
    <w:rsid w:val="00956EF0"/>
    <w:rsid w:val="00960C25"/>
    <w:rsid w:val="00961FED"/>
    <w:rsid w:val="00962166"/>
    <w:rsid w:val="00962C0B"/>
    <w:rsid w:val="00963076"/>
    <w:rsid w:val="00966E7C"/>
    <w:rsid w:val="009676D4"/>
    <w:rsid w:val="00967BF5"/>
    <w:rsid w:val="00967C1C"/>
    <w:rsid w:val="00967F95"/>
    <w:rsid w:val="009701B1"/>
    <w:rsid w:val="0097021A"/>
    <w:rsid w:val="009704D3"/>
    <w:rsid w:val="009707AD"/>
    <w:rsid w:val="00970841"/>
    <w:rsid w:val="00971726"/>
    <w:rsid w:val="0097186E"/>
    <w:rsid w:val="0097222F"/>
    <w:rsid w:val="00972274"/>
    <w:rsid w:val="00972346"/>
    <w:rsid w:val="009724BF"/>
    <w:rsid w:val="00972664"/>
    <w:rsid w:val="00973075"/>
    <w:rsid w:val="00973823"/>
    <w:rsid w:val="00973CAD"/>
    <w:rsid w:val="0097488C"/>
    <w:rsid w:val="00975CEE"/>
    <w:rsid w:val="009763BD"/>
    <w:rsid w:val="0097744C"/>
    <w:rsid w:val="009800B5"/>
    <w:rsid w:val="00980224"/>
    <w:rsid w:val="0098048C"/>
    <w:rsid w:val="00981014"/>
    <w:rsid w:val="009812B1"/>
    <w:rsid w:val="0098154E"/>
    <w:rsid w:val="009815CA"/>
    <w:rsid w:val="00981E80"/>
    <w:rsid w:val="009820C3"/>
    <w:rsid w:val="00983CBE"/>
    <w:rsid w:val="0098407A"/>
    <w:rsid w:val="009841B0"/>
    <w:rsid w:val="00984BB2"/>
    <w:rsid w:val="00984DA0"/>
    <w:rsid w:val="00986A9C"/>
    <w:rsid w:val="00986B29"/>
    <w:rsid w:val="00987B9D"/>
    <w:rsid w:val="009910F2"/>
    <w:rsid w:val="00991613"/>
    <w:rsid w:val="00991DC2"/>
    <w:rsid w:val="00991DF5"/>
    <w:rsid w:val="009921F2"/>
    <w:rsid w:val="00992B86"/>
    <w:rsid w:val="00992C17"/>
    <w:rsid w:val="00993471"/>
    <w:rsid w:val="009952D8"/>
    <w:rsid w:val="00995C4A"/>
    <w:rsid w:val="00995D47"/>
    <w:rsid w:val="0099606E"/>
    <w:rsid w:val="00996E0A"/>
    <w:rsid w:val="00997094"/>
    <w:rsid w:val="009A0140"/>
    <w:rsid w:val="009A033F"/>
    <w:rsid w:val="009A09A6"/>
    <w:rsid w:val="009A0A10"/>
    <w:rsid w:val="009A0A7D"/>
    <w:rsid w:val="009A0AEB"/>
    <w:rsid w:val="009A0AFF"/>
    <w:rsid w:val="009A223B"/>
    <w:rsid w:val="009A2D0C"/>
    <w:rsid w:val="009A2E66"/>
    <w:rsid w:val="009A32ED"/>
    <w:rsid w:val="009A347D"/>
    <w:rsid w:val="009A3B36"/>
    <w:rsid w:val="009A3F29"/>
    <w:rsid w:val="009A5943"/>
    <w:rsid w:val="009A5AE3"/>
    <w:rsid w:val="009A685D"/>
    <w:rsid w:val="009A70C8"/>
    <w:rsid w:val="009B06F8"/>
    <w:rsid w:val="009B1957"/>
    <w:rsid w:val="009B2ED9"/>
    <w:rsid w:val="009B3AB7"/>
    <w:rsid w:val="009B3CD1"/>
    <w:rsid w:val="009B44E7"/>
    <w:rsid w:val="009B566B"/>
    <w:rsid w:val="009B56A6"/>
    <w:rsid w:val="009B601B"/>
    <w:rsid w:val="009B6140"/>
    <w:rsid w:val="009B66BA"/>
    <w:rsid w:val="009B6A05"/>
    <w:rsid w:val="009C001B"/>
    <w:rsid w:val="009C028A"/>
    <w:rsid w:val="009C1DEA"/>
    <w:rsid w:val="009C3FCE"/>
    <w:rsid w:val="009C4236"/>
    <w:rsid w:val="009C46CD"/>
    <w:rsid w:val="009C48DF"/>
    <w:rsid w:val="009C4C5F"/>
    <w:rsid w:val="009C5096"/>
    <w:rsid w:val="009C53F3"/>
    <w:rsid w:val="009C5F3A"/>
    <w:rsid w:val="009C60B7"/>
    <w:rsid w:val="009C746A"/>
    <w:rsid w:val="009C7882"/>
    <w:rsid w:val="009D07CB"/>
    <w:rsid w:val="009D1C37"/>
    <w:rsid w:val="009D2112"/>
    <w:rsid w:val="009D368C"/>
    <w:rsid w:val="009D4125"/>
    <w:rsid w:val="009D46CB"/>
    <w:rsid w:val="009D4774"/>
    <w:rsid w:val="009D66C7"/>
    <w:rsid w:val="009D6A22"/>
    <w:rsid w:val="009E002C"/>
    <w:rsid w:val="009E100D"/>
    <w:rsid w:val="009E1DC1"/>
    <w:rsid w:val="009E369B"/>
    <w:rsid w:val="009E40F3"/>
    <w:rsid w:val="009E425B"/>
    <w:rsid w:val="009E50CC"/>
    <w:rsid w:val="009E67B2"/>
    <w:rsid w:val="009E70EA"/>
    <w:rsid w:val="009E74DD"/>
    <w:rsid w:val="009F01A5"/>
    <w:rsid w:val="009F0E5B"/>
    <w:rsid w:val="009F13D5"/>
    <w:rsid w:val="009F2384"/>
    <w:rsid w:val="009F26F1"/>
    <w:rsid w:val="009F2C44"/>
    <w:rsid w:val="009F3331"/>
    <w:rsid w:val="009F349F"/>
    <w:rsid w:val="009F3816"/>
    <w:rsid w:val="009F3B25"/>
    <w:rsid w:val="009F5E75"/>
    <w:rsid w:val="009F6522"/>
    <w:rsid w:val="009F77D2"/>
    <w:rsid w:val="00A000B2"/>
    <w:rsid w:val="00A00AA8"/>
    <w:rsid w:val="00A012A2"/>
    <w:rsid w:val="00A01604"/>
    <w:rsid w:val="00A01D37"/>
    <w:rsid w:val="00A027CF"/>
    <w:rsid w:val="00A02D07"/>
    <w:rsid w:val="00A04018"/>
    <w:rsid w:val="00A046AB"/>
    <w:rsid w:val="00A05238"/>
    <w:rsid w:val="00A0550C"/>
    <w:rsid w:val="00A05CA6"/>
    <w:rsid w:val="00A06980"/>
    <w:rsid w:val="00A06AE4"/>
    <w:rsid w:val="00A12658"/>
    <w:rsid w:val="00A13342"/>
    <w:rsid w:val="00A136DC"/>
    <w:rsid w:val="00A13B74"/>
    <w:rsid w:val="00A13FBB"/>
    <w:rsid w:val="00A149C0"/>
    <w:rsid w:val="00A14B1F"/>
    <w:rsid w:val="00A14B43"/>
    <w:rsid w:val="00A14DC4"/>
    <w:rsid w:val="00A1538F"/>
    <w:rsid w:val="00A162C7"/>
    <w:rsid w:val="00A16AEF"/>
    <w:rsid w:val="00A17D2F"/>
    <w:rsid w:val="00A20A72"/>
    <w:rsid w:val="00A2155B"/>
    <w:rsid w:val="00A21ED9"/>
    <w:rsid w:val="00A21EF4"/>
    <w:rsid w:val="00A2232B"/>
    <w:rsid w:val="00A22B67"/>
    <w:rsid w:val="00A22E20"/>
    <w:rsid w:val="00A235E0"/>
    <w:rsid w:val="00A24CF9"/>
    <w:rsid w:val="00A24EB1"/>
    <w:rsid w:val="00A262AF"/>
    <w:rsid w:val="00A267E0"/>
    <w:rsid w:val="00A27746"/>
    <w:rsid w:val="00A27B3E"/>
    <w:rsid w:val="00A30C3E"/>
    <w:rsid w:val="00A31CB6"/>
    <w:rsid w:val="00A31FFC"/>
    <w:rsid w:val="00A34941"/>
    <w:rsid w:val="00A35830"/>
    <w:rsid w:val="00A36E6B"/>
    <w:rsid w:val="00A4035B"/>
    <w:rsid w:val="00A407AA"/>
    <w:rsid w:val="00A40A52"/>
    <w:rsid w:val="00A41198"/>
    <w:rsid w:val="00A42BBD"/>
    <w:rsid w:val="00A4307E"/>
    <w:rsid w:val="00A43A30"/>
    <w:rsid w:val="00A43AA1"/>
    <w:rsid w:val="00A442AD"/>
    <w:rsid w:val="00A44BC6"/>
    <w:rsid w:val="00A44E84"/>
    <w:rsid w:val="00A4533A"/>
    <w:rsid w:val="00A45B05"/>
    <w:rsid w:val="00A460B4"/>
    <w:rsid w:val="00A51174"/>
    <w:rsid w:val="00A526AB"/>
    <w:rsid w:val="00A52D48"/>
    <w:rsid w:val="00A52D5B"/>
    <w:rsid w:val="00A53811"/>
    <w:rsid w:val="00A53A27"/>
    <w:rsid w:val="00A54A4E"/>
    <w:rsid w:val="00A54D0A"/>
    <w:rsid w:val="00A552FB"/>
    <w:rsid w:val="00A55B9F"/>
    <w:rsid w:val="00A55F39"/>
    <w:rsid w:val="00A56594"/>
    <w:rsid w:val="00A56CF4"/>
    <w:rsid w:val="00A6069A"/>
    <w:rsid w:val="00A60E9E"/>
    <w:rsid w:val="00A61A7E"/>
    <w:rsid w:val="00A61E3E"/>
    <w:rsid w:val="00A61F8D"/>
    <w:rsid w:val="00A63136"/>
    <w:rsid w:val="00A63B47"/>
    <w:rsid w:val="00A63D6C"/>
    <w:rsid w:val="00A66EF1"/>
    <w:rsid w:val="00A712CB"/>
    <w:rsid w:val="00A7149A"/>
    <w:rsid w:val="00A725A5"/>
    <w:rsid w:val="00A72850"/>
    <w:rsid w:val="00A73816"/>
    <w:rsid w:val="00A73E23"/>
    <w:rsid w:val="00A753C8"/>
    <w:rsid w:val="00A7544B"/>
    <w:rsid w:val="00A758A4"/>
    <w:rsid w:val="00A76490"/>
    <w:rsid w:val="00A76693"/>
    <w:rsid w:val="00A77DB9"/>
    <w:rsid w:val="00A80829"/>
    <w:rsid w:val="00A80FE1"/>
    <w:rsid w:val="00A810EE"/>
    <w:rsid w:val="00A81560"/>
    <w:rsid w:val="00A818C8"/>
    <w:rsid w:val="00A829EA"/>
    <w:rsid w:val="00A82C7A"/>
    <w:rsid w:val="00A83317"/>
    <w:rsid w:val="00A83D56"/>
    <w:rsid w:val="00A83EB5"/>
    <w:rsid w:val="00A84250"/>
    <w:rsid w:val="00A84F47"/>
    <w:rsid w:val="00A86915"/>
    <w:rsid w:val="00A86A11"/>
    <w:rsid w:val="00A9086B"/>
    <w:rsid w:val="00A90CFF"/>
    <w:rsid w:val="00A916BB"/>
    <w:rsid w:val="00A91897"/>
    <w:rsid w:val="00A91ADD"/>
    <w:rsid w:val="00A921B3"/>
    <w:rsid w:val="00A92E16"/>
    <w:rsid w:val="00A93783"/>
    <w:rsid w:val="00A93940"/>
    <w:rsid w:val="00A94299"/>
    <w:rsid w:val="00A950DA"/>
    <w:rsid w:val="00A955B6"/>
    <w:rsid w:val="00A962F0"/>
    <w:rsid w:val="00A96C8A"/>
    <w:rsid w:val="00A97256"/>
    <w:rsid w:val="00A979FE"/>
    <w:rsid w:val="00AA042A"/>
    <w:rsid w:val="00AA09FE"/>
    <w:rsid w:val="00AA0F64"/>
    <w:rsid w:val="00AA19A2"/>
    <w:rsid w:val="00AA1DFD"/>
    <w:rsid w:val="00AA337E"/>
    <w:rsid w:val="00AA36EA"/>
    <w:rsid w:val="00AA41C8"/>
    <w:rsid w:val="00AA4835"/>
    <w:rsid w:val="00AA4C06"/>
    <w:rsid w:val="00AA57E4"/>
    <w:rsid w:val="00AA596F"/>
    <w:rsid w:val="00AA5BAC"/>
    <w:rsid w:val="00AA618B"/>
    <w:rsid w:val="00AA64E7"/>
    <w:rsid w:val="00AA6982"/>
    <w:rsid w:val="00AA6BFE"/>
    <w:rsid w:val="00AA6CD9"/>
    <w:rsid w:val="00AA71D0"/>
    <w:rsid w:val="00AA7363"/>
    <w:rsid w:val="00AA793C"/>
    <w:rsid w:val="00AA7C3B"/>
    <w:rsid w:val="00AA7E25"/>
    <w:rsid w:val="00AB0117"/>
    <w:rsid w:val="00AB0340"/>
    <w:rsid w:val="00AB0D0F"/>
    <w:rsid w:val="00AB177C"/>
    <w:rsid w:val="00AB1DE0"/>
    <w:rsid w:val="00AB2C7C"/>
    <w:rsid w:val="00AB33BB"/>
    <w:rsid w:val="00AB3555"/>
    <w:rsid w:val="00AB48E0"/>
    <w:rsid w:val="00AB64D4"/>
    <w:rsid w:val="00AB7025"/>
    <w:rsid w:val="00AB727B"/>
    <w:rsid w:val="00AB7617"/>
    <w:rsid w:val="00AB7989"/>
    <w:rsid w:val="00AB7C77"/>
    <w:rsid w:val="00AB7C92"/>
    <w:rsid w:val="00AC072E"/>
    <w:rsid w:val="00AC24A2"/>
    <w:rsid w:val="00AC269C"/>
    <w:rsid w:val="00AC2717"/>
    <w:rsid w:val="00AC2761"/>
    <w:rsid w:val="00AC28AC"/>
    <w:rsid w:val="00AC2961"/>
    <w:rsid w:val="00AC2AE6"/>
    <w:rsid w:val="00AC4D3A"/>
    <w:rsid w:val="00AC5BFB"/>
    <w:rsid w:val="00AC5DC6"/>
    <w:rsid w:val="00AC5EFD"/>
    <w:rsid w:val="00AC6672"/>
    <w:rsid w:val="00AC692B"/>
    <w:rsid w:val="00AC6F03"/>
    <w:rsid w:val="00AC7131"/>
    <w:rsid w:val="00AD0609"/>
    <w:rsid w:val="00AD074D"/>
    <w:rsid w:val="00AD11AB"/>
    <w:rsid w:val="00AD1769"/>
    <w:rsid w:val="00AD2556"/>
    <w:rsid w:val="00AD343D"/>
    <w:rsid w:val="00AD34CA"/>
    <w:rsid w:val="00AD494A"/>
    <w:rsid w:val="00AD498E"/>
    <w:rsid w:val="00AD50AE"/>
    <w:rsid w:val="00AD64C1"/>
    <w:rsid w:val="00AD683B"/>
    <w:rsid w:val="00AD6D8D"/>
    <w:rsid w:val="00AD7F56"/>
    <w:rsid w:val="00AE0630"/>
    <w:rsid w:val="00AE254F"/>
    <w:rsid w:val="00AE365B"/>
    <w:rsid w:val="00AE38C4"/>
    <w:rsid w:val="00AE41FA"/>
    <w:rsid w:val="00AE485B"/>
    <w:rsid w:val="00AE4E64"/>
    <w:rsid w:val="00AE51CB"/>
    <w:rsid w:val="00AE54C7"/>
    <w:rsid w:val="00AE5CFE"/>
    <w:rsid w:val="00AE6026"/>
    <w:rsid w:val="00AE6479"/>
    <w:rsid w:val="00AE65BA"/>
    <w:rsid w:val="00AE6D4F"/>
    <w:rsid w:val="00AE767B"/>
    <w:rsid w:val="00AE7786"/>
    <w:rsid w:val="00AF07CB"/>
    <w:rsid w:val="00AF1A4C"/>
    <w:rsid w:val="00AF1D4B"/>
    <w:rsid w:val="00AF2FD7"/>
    <w:rsid w:val="00AF393C"/>
    <w:rsid w:val="00AF3DF5"/>
    <w:rsid w:val="00AF505A"/>
    <w:rsid w:val="00AF55D1"/>
    <w:rsid w:val="00AF55EC"/>
    <w:rsid w:val="00AF5A27"/>
    <w:rsid w:val="00AF5CB1"/>
    <w:rsid w:val="00AF66B1"/>
    <w:rsid w:val="00AF6C56"/>
    <w:rsid w:val="00AF74FA"/>
    <w:rsid w:val="00AF7F62"/>
    <w:rsid w:val="00B02AFA"/>
    <w:rsid w:val="00B037F4"/>
    <w:rsid w:val="00B03BF3"/>
    <w:rsid w:val="00B04026"/>
    <w:rsid w:val="00B04771"/>
    <w:rsid w:val="00B04DEB"/>
    <w:rsid w:val="00B05397"/>
    <w:rsid w:val="00B06291"/>
    <w:rsid w:val="00B06388"/>
    <w:rsid w:val="00B06476"/>
    <w:rsid w:val="00B06CEE"/>
    <w:rsid w:val="00B07479"/>
    <w:rsid w:val="00B10410"/>
    <w:rsid w:val="00B11B80"/>
    <w:rsid w:val="00B126F3"/>
    <w:rsid w:val="00B12831"/>
    <w:rsid w:val="00B13A73"/>
    <w:rsid w:val="00B140A4"/>
    <w:rsid w:val="00B14A85"/>
    <w:rsid w:val="00B14D80"/>
    <w:rsid w:val="00B14EF0"/>
    <w:rsid w:val="00B14EF7"/>
    <w:rsid w:val="00B158E1"/>
    <w:rsid w:val="00B15E22"/>
    <w:rsid w:val="00B168C3"/>
    <w:rsid w:val="00B175F1"/>
    <w:rsid w:val="00B177FC"/>
    <w:rsid w:val="00B17CDC"/>
    <w:rsid w:val="00B17D95"/>
    <w:rsid w:val="00B20188"/>
    <w:rsid w:val="00B20FA2"/>
    <w:rsid w:val="00B21256"/>
    <w:rsid w:val="00B21A3E"/>
    <w:rsid w:val="00B23C3D"/>
    <w:rsid w:val="00B248AB"/>
    <w:rsid w:val="00B254C3"/>
    <w:rsid w:val="00B25ADE"/>
    <w:rsid w:val="00B2617C"/>
    <w:rsid w:val="00B27A73"/>
    <w:rsid w:val="00B27D8D"/>
    <w:rsid w:val="00B30196"/>
    <w:rsid w:val="00B308DE"/>
    <w:rsid w:val="00B309B6"/>
    <w:rsid w:val="00B311EB"/>
    <w:rsid w:val="00B3135B"/>
    <w:rsid w:val="00B31B45"/>
    <w:rsid w:val="00B325BC"/>
    <w:rsid w:val="00B32BF0"/>
    <w:rsid w:val="00B32EC7"/>
    <w:rsid w:val="00B3350D"/>
    <w:rsid w:val="00B36CB4"/>
    <w:rsid w:val="00B371DE"/>
    <w:rsid w:val="00B4045F"/>
    <w:rsid w:val="00B40906"/>
    <w:rsid w:val="00B42857"/>
    <w:rsid w:val="00B42B5D"/>
    <w:rsid w:val="00B42F47"/>
    <w:rsid w:val="00B4390F"/>
    <w:rsid w:val="00B44052"/>
    <w:rsid w:val="00B443C8"/>
    <w:rsid w:val="00B44B15"/>
    <w:rsid w:val="00B44CC8"/>
    <w:rsid w:val="00B44DE4"/>
    <w:rsid w:val="00B46B6B"/>
    <w:rsid w:val="00B46CC5"/>
    <w:rsid w:val="00B509BB"/>
    <w:rsid w:val="00B52B4F"/>
    <w:rsid w:val="00B53630"/>
    <w:rsid w:val="00B5365A"/>
    <w:rsid w:val="00B537DB"/>
    <w:rsid w:val="00B53C02"/>
    <w:rsid w:val="00B54744"/>
    <w:rsid w:val="00B54A60"/>
    <w:rsid w:val="00B555FA"/>
    <w:rsid w:val="00B55B59"/>
    <w:rsid w:val="00B56773"/>
    <w:rsid w:val="00B56B78"/>
    <w:rsid w:val="00B5755A"/>
    <w:rsid w:val="00B6280E"/>
    <w:rsid w:val="00B63462"/>
    <w:rsid w:val="00B64D06"/>
    <w:rsid w:val="00B64EE8"/>
    <w:rsid w:val="00B64FD8"/>
    <w:rsid w:val="00B659CB"/>
    <w:rsid w:val="00B667B2"/>
    <w:rsid w:val="00B6706C"/>
    <w:rsid w:val="00B67B00"/>
    <w:rsid w:val="00B70777"/>
    <w:rsid w:val="00B711F0"/>
    <w:rsid w:val="00B71DCF"/>
    <w:rsid w:val="00B725E5"/>
    <w:rsid w:val="00B72EE4"/>
    <w:rsid w:val="00B73BAF"/>
    <w:rsid w:val="00B73FD3"/>
    <w:rsid w:val="00B74781"/>
    <w:rsid w:val="00B74804"/>
    <w:rsid w:val="00B765FC"/>
    <w:rsid w:val="00B7740F"/>
    <w:rsid w:val="00B774CB"/>
    <w:rsid w:val="00B778C0"/>
    <w:rsid w:val="00B77D87"/>
    <w:rsid w:val="00B80717"/>
    <w:rsid w:val="00B80B20"/>
    <w:rsid w:val="00B811B1"/>
    <w:rsid w:val="00B816A6"/>
    <w:rsid w:val="00B81866"/>
    <w:rsid w:val="00B8292C"/>
    <w:rsid w:val="00B830F4"/>
    <w:rsid w:val="00B83F9C"/>
    <w:rsid w:val="00B84AAD"/>
    <w:rsid w:val="00B84CDE"/>
    <w:rsid w:val="00B859DB"/>
    <w:rsid w:val="00B8745A"/>
    <w:rsid w:val="00B87C39"/>
    <w:rsid w:val="00B911A0"/>
    <w:rsid w:val="00B920CD"/>
    <w:rsid w:val="00B92868"/>
    <w:rsid w:val="00B92D0D"/>
    <w:rsid w:val="00B92F55"/>
    <w:rsid w:val="00B93100"/>
    <w:rsid w:val="00B93677"/>
    <w:rsid w:val="00B9437F"/>
    <w:rsid w:val="00B94A1A"/>
    <w:rsid w:val="00B955E9"/>
    <w:rsid w:val="00B95859"/>
    <w:rsid w:val="00B959D1"/>
    <w:rsid w:val="00B95B05"/>
    <w:rsid w:val="00B96732"/>
    <w:rsid w:val="00B96849"/>
    <w:rsid w:val="00BA0022"/>
    <w:rsid w:val="00BA009B"/>
    <w:rsid w:val="00BA05B4"/>
    <w:rsid w:val="00BA1D34"/>
    <w:rsid w:val="00BA1DD0"/>
    <w:rsid w:val="00BA29C2"/>
    <w:rsid w:val="00BA31BF"/>
    <w:rsid w:val="00BA36F1"/>
    <w:rsid w:val="00BA464D"/>
    <w:rsid w:val="00BA60B6"/>
    <w:rsid w:val="00BA6A61"/>
    <w:rsid w:val="00BA71C7"/>
    <w:rsid w:val="00BA79EE"/>
    <w:rsid w:val="00BA7C63"/>
    <w:rsid w:val="00BB02B0"/>
    <w:rsid w:val="00BB0BA2"/>
    <w:rsid w:val="00BB0C98"/>
    <w:rsid w:val="00BB18D7"/>
    <w:rsid w:val="00BB19EA"/>
    <w:rsid w:val="00BB1A86"/>
    <w:rsid w:val="00BB2DFD"/>
    <w:rsid w:val="00BB37D7"/>
    <w:rsid w:val="00BB4870"/>
    <w:rsid w:val="00BB5009"/>
    <w:rsid w:val="00BB6187"/>
    <w:rsid w:val="00BB6818"/>
    <w:rsid w:val="00BB6D62"/>
    <w:rsid w:val="00BC01A5"/>
    <w:rsid w:val="00BC1419"/>
    <w:rsid w:val="00BC1E7B"/>
    <w:rsid w:val="00BC2446"/>
    <w:rsid w:val="00BC2D41"/>
    <w:rsid w:val="00BC3557"/>
    <w:rsid w:val="00BC37D4"/>
    <w:rsid w:val="00BC3865"/>
    <w:rsid w:val="00BC3E83"/>
    <w:rsid w:val="00BC5985"/>
    <w:rsid w:val="00BC5BAE"/>
    <w:rsid w:val="00BC5E75"/>
    <w:rsid w:val="00BC646E"/>
    <w:rsid w:val="00BC6C96"/>
    <w:rsid w:val="00BC7732"/>
    <w:rsid w:val="00BD09D5"/>
    <w:rsid w:val="00BD0D5C"/>
    <w:rsid w:val="00BD1262"/>
    <w:rsid w:val="00BD15B5"/>
    <w:rsid w:val="00BD2F83"/>
    <w:rsid w:val="00BD349D"/>
    <w:rsid w:val="00BD357F"/>
    <w:rsid w:val="00BD43BD"/>
    <w:rsid w:val="00BD5AF4"/>
    <w:rsid w:val="00BD619D"/>
    <w:rsid w:val="00BD630C"/>
    <w:rsid w:val="00BD6E47"/>
    <w:rsid w:val="00BD70CF"/>
    <w:rsid w:val="00BD7E6D"/>
    <w:rsid w:val="00BE05A4"/>
    <w:rsid w:val="00BE0AE4"/>
    <w:rsid w:val="00BE17E9"/>
    <w:rsid w:val="00BE1A3C"/>
    <w:rsid w:val="00BE1E7F"/>
    <w:rsid w:val="00BE28C6"/>
    <w:rsid w:val="00BE2A48"/>
    <w:rsid w:val="00BE31A9"/>
    <w:rsid w:val="00BE392F"/>
    <w:rsid w:val="00BE3A9A"/>
    <w:rsid w:val="00BE4324"/>
    <w:rsid w:val="00BE4425"/>
    <w:rsid w:val="00BE6098"/>
    <w:rsid w:val="00BE6657"/>
    <w:rsid w:val="00BE6939"/>
    <w:rsid w:val="00BE6BD1"/>
    <w:rsid w:val="00BE7AD9"/>
    <w:rsid w:val="00BF0053"/>
    <w:rsid w:val="00BF0647"/>
    <w:rsid w:val="00BF0C34"/>
    <w:rsid w:val="00BF120A"/>
    <w:rsid w:val="00BF1EB7"/>
    <w:rsid w:val="00BF20CB"/>
    <w:rsid w:val="00BF3925"/>
    <w:rsid w:val="00BF4664"/>
    <w:rsid w:val="00BF508B"/>
    <w:rsid w:val="00BF519D"/>
    <w:rsid w:val="00BF52D5"/>
    <w:rsid w:val="00BF531F"/>
    <w:rsid w:val="00BF6993"/>
    <w:rsid w:val="00BF7DED"/>
    <w:rsid w:val="00C00590"/>
    <w:rsid w:val="00C01156"/>
    <w:rsid w:val="00C017FE"/>
    <w:rsid w:val="00C0200B"/>
    <w:rsid w:val="00C02364"/>
    <w:rsid w:val="00C0278B"/>
    <w:rsid w:val="00C02875"/>
    <w:rsid w:val="00C033C1"/>
    <w:rsid w:val="00C0351B"/>
    <w:rsid w:val="00C035AF"/>
    <w:rsid w:val="00C03950"/>
    <w:rsid w:val="00C047FF"/>
    <w:rsid w:val="00C04CC0"/>
    <w:rsid w:val="00C052D5"/>
    <w:rsid w:val="00C063B5"/>
    <w:rsid w:val="00C10BE8"/>
    <w:rsid w:val="00C11327"/>
    <w:rsid w:val="00C118A2"/>
    <w:rsid w:val="00C129EF"/>
    <w:rsid w:val="00C12C40"/>
    <w:rsid w:val="00C130D7"/>
    <w:rsid w:val="00C13654"/>
    <w:rsid w:val="00C13D59"/>
    <w:rsid w:val="00C14CFF"/>
    <w:rsid w:val="00C15421"/>
    <w:rsid w:val="00C16641"/>
    <w:rsid w:val="00C206A5"/>
    <w:rsid w:val="00C20DA2"/>
    <w:rsid w:val="00C21300"/>
    <w:rsid w:val="00C21B07"/>
    <w:rsid w:val="00C21CBD"/>
    <w:rsid w:val="00C22681"/>
    <w:rsid w:val="00C23006"/>
    <w:rsid w:val="00C231A5"/>
    <w:rsid w:val="00C23C94"/>
    <w:rsid w:val="00C243F7"/>
    <w:rsid w:val="00C24A28"/>
    <w:rsid w:val="00C259FE"/>
    <w:rsid w:val="00C25EC8"/>
    <w:rsid w:val="00C26D09"/>
    <w:rsid w:val="00C27133"/>
    <w:rsid w:val="00C27EFE"/>
    <w:rsid w:val="00C31095"/>
    <w:rsid w:val="00C31262"/>
    <w:rsid w:val="00C31DAF"/>
    <w:rsid w:val="00C31DC9"/>
    <w:rsid w:val="00C31E01"/>
    <w:rsid w:val="00C32551"/>
    <w:rsid w:val="00C3317D"/>
    <w:rsid w:val="00C331ED"/>
    <w:rsid w:val="00C359FE"/>
    <w:rsid w:val="00C360EB"/>
    <w:rsid w:val="00C36354"/>
    <w:rsid w:val="00C36612"/>
    <w:rsid w:val="00C36B4B"/>
    <w:rsid w:val="00C36E88"/>
    <w:rsid w:val="00C36ED5"/>
    <w:rsid w:val="00C37069"/>
    <w:rsid w:val="00C37A43"/>
    <w:rsid w:val="00C413F6"/>
    <w:rsid w:val="00C414F4"/>
    <w:rsid w:val="00C425DE"/>
    <w:rsid w:val="00C43999"/>
    <w:rsid w:val="00C4472D"/>
    <w:rsid w:val="00C44C32"/>
    <w:rsid w:val="00C45DD5"/>
    <w:rsid w:val="00C46F09"/>
    <w:rsid w:val="00C46F9D"/>
    <w:rsid w:val="00C47A76"/>
    <w:rsid w:val="00C51BB9"/>
    <w:rsid w:val="00C51C00"/>
    <w:rsid w:val="00C51CEE"/>
    <w:rsid w:val="00C5203F"/>
    <w:rsid w:val="00C53064"/>
    <w:rsid w:val="00C53A82"/>
    <w:rsid w:val="00C54357"/>
    <w:rsid w:val="00C54606"/>
    <w:rsid w:val="00C54796"/>
    <w:rsid w:val="00C5532C"/>
    <w:rsid w:val="00C553A4"/>
    <w:rsid w:val="00C5583B"/>
    <w:rsid w:val="00C55B42"/>
    <w:rsid w:val="00C56387"/>
    <w:rsid w:val="00C56582"/>
    <w:rsid w:val="00C5665D"/>
    <w:rsid w:val="00C56722"/>
    <w:rsid w:val="00C57DCA"/>
    <w:rsid w:val="00C6038D"/>
    <w:rsid w:val="00C60679"/>
    <w:rsid w:val="00C60925"/>
    <w:rsid w:val="00C60E35"/>
    <w:rsid w:val="00C616B3"/>
    <w:rsid w:val="00C62F29"/>
    <w:rsid w:val="00C62FB7"/>
    <w:rsid w:val="00C631A4"/>
    <w:rsid w:val="00C63F28"/>
    <w:rsid w:val="00C649FF"/>
    <w:rsid w:val="00C65F6A"/>
    <w:rsid w:val="00C6696D"/>
    <w:rsid w:val="00C67E10"/>
    <w:rsid w:val="00C711CC"/>
    <w:rsid w:val="00C71845"/>
    <w:rsid w:val="00C72094"/>
    <w:rsid w:val="00C730A7"/>
    <w:rsid w:val="00C73AF5"/>
    <w:rsid w:val="00C73BAB"/>
    <w:rsid w:val="00C74A8F"/>
    <w:rsid w:val="00C756C7"/>
    <w:rsid w:val="00C762B1"/>
    <w:rsid w:val="00C76636"/>
    <w:rsid w:val="00C767AD"/>
    <w:rsid w:val="00C76C28"/>
    <w:rsid w:val="00C76CEA"/>
    <w:rsid w:val="00C7708E"/>
    <w:rsid w:val="00C80069"/>
    <w:rsid w:val="00C8025E"/>
    <w:rsid w:val="00C8190B"/>
    <w:rsid w:val="00C827A9"/>
    <w:rsid w:val="00C83079"/>
    <w:rsid w:val="00C84089"/>
    <w:rsid w:val="00C85412"/>
    <w:rsid w:val="00C8549B"/>
    <w:rsid w:val="00C855F4"/>
    <w:rsid w:val="00C857F7"/>
    <w:rsid w:val="00C85937"/>
    <w:rsid w:val="00C86472"/>
    <w:rsid w:val="00C864D3"/>
    <w:rsid w:val="00C86A05"/>
    <w:rsid w:val="00C86F86"/>
    <w:rsid w:val="00C874B8"/>
    <w:rsid w:val="00C87577"/>
    <w:rsid w:val="00C87A1F"/>
    <w:rsid w:val="00C90E8F"/>
    <w:rsid w:val="00C91A32"/>
    <w:rsid w:val="00C91BF2"/>
    <w:rsid w:val="00C91D87"/>
    <w:rsid w:val="00C927FB"/>
    <w:rsid w:val="00C9380B"/>
    <w:rsid w:val="00C93AA7"/>
    <w:rsid w:val="00C93BF9"/>
    <w:rsid w:val="00C946FE"/>
    <w:rsid w:val="00C94E44"/>
    <w:rsid w:val="00C95147"/>
    <w:rsid w:val="00C95C81"/>
    <w:rsid w:val="00C9613D"/>
    <w:rsid w:val="00C96FD1"/>
    <w:rsid w:val="00C97421"/>
    <w:rsid w:val="00CA107C"/>
    <w:rsid w:val="00CA1479"/>
    <w:rsid w:val="00CA1DD0"/>
    <w:rsid w:val="00CA2E83"/>
    <w:rsid w:val="00CA456E"/>
    <w:rsid w:val="00CA5230"/>
    <w:rsid w:val="00CA5DF5"/>
    <w:rsid w:val="00CA63E0"/>
    <w:rsid w:val="00CA690B"/>
    <w:rsid w:val="00CA6910"/>
    <w:rsid w:val="00CA7D4C"/>
    <w:rsid w:val="00CB07E0"/>
    <w:rsid w:val="00CB1328"/>
    <w:rsid w:val="00CB16EF"/>
    <w:rsid w:val="00CB19CB"/>
    <w:rsid w:val="00CB1BB8"/>
    <w:rsid w:val="00CB1F32"/>
    <w:rsid w:val="00CB2A72"/>
    <w:rsid w:val="00CB33E1"/>
    <w:rsid w:val="00CB39DC"/>
    <w:rsid w:val="00CB3A45"/>
    <w:rsid w:val="00CB46A6"/>
    <w:rsid w:val="00CB4A04"/>
    <w:rsid w:val="00CB4CC5"/>
    <w:rsid w:val="00CB6767"/>
    <w:rsid w:val="00CB67BD"/>
    <w:rsid w:val="00CB6CB1"/>
    <w:rsid w:val="00CB6EAF"/>
    <w:rsid w:val="00CC053A"/>
    <w:rsid w:val="00CC155E"/>
    <w:rsid w:val="00CC3CFF"/>
    <w:rsid w:val="00CC439B"/>
    <w:rsid w:val="00CC52EE"/>
    <w:rsid w:val="00CC53BE"/>
    <w:rsid w:val="00CC5DC0"/>
    <w:rsid w:val="00CC684D"/>
    <w:rsid w:val="00CC6E4F"/>
    <w:rsid w:val="00CD14DE"/>
    <w:rsid w:val="00CD1B58"/>
    <w:rsid w:val="00CD27BA"/>
    <w:rsid w:val="00CD3063"/>
    <w:rsid w:val="00CD4AC8"/>
    <w:rsid w:val="00CD4BE4"/>
    <w:rsid w:val="00CD4F04"/>
    <w:rsid w:val="00CD4F2E"/>
    <w:rsid w:val="00CD5A7E"/>
    <w:rsid w:val="00CD5E50"/>
    <w:rsid w:val="00CD613D"/>
    <w:rsid w:val="00CD619F"/>
    <w:rsid w:val="00CD66B3"/>
    <w:rsid w:val="00CE043A"/>
    <w:rsid w:val="00CE0C2D"/>
    <w:rsid w:val="00CE0D79"/>
    <w:rsid w:val="00CE14C4"/>
    <w:rsid w:val="00CE1888"/>
    <w:rsid w:val="00CE1F04"/>
    <w:rsid w:val="00CE25E4"/>
    <w:rsid w:val="00CE2CF1"/>
    <w:rsid w:val="00CE5E6F"/>
    <w:rsid w:val="00CE61F4"/>
    <w:rsid w:val="00CE681A"/>
    <w:rsid w:val="00CE6B18"/>
    <w:rsid w:val="00CE6BED"/>
    <w:rsid w:val="00CE6D3B"/>
    <w:rsid w:val="00CE74E1"/>
    <w:rsid w:val="00CF08BF"/>
    <w:rsid w:val="00CF1D77"/>
    <w:rsid w:val="00CF230C"/>
    <w:rsid w:val="00CF3650"/>
    <w:rsid w:val="00CF4333"/>
    <w:rsid w:val="00CF5586"/>
    <w:rsid w:val="00CF5A24"/>
    <w:rsid w:val="00CF5EEF"/>
    <w:rsid w:val="00CF66B2"/>
    <w:rsid w:val="00CF758B"/>
    <w:rsid w:val="00CF75BE"/>
    <w:rsid w:val="00CF7D03"/>
    <w:rsid w:val="00D008F5"/>
    <w:rsid w:val="00D01434"/>
    <w:rsid w:val="00D023DA"/>
    <w:rsid w:val="00D02A04"/>
    <w:rsid w:val="00D02E1C"/>
    <w:rsid w:val="00D03F3B"/>
    <w:rsid w:val="00D043FC"/>
    <w:rsid w:val="00D04C80"/>
    <w:rsid w:val="00D04F9E"/>
    <w:rsid w:val="00D0520A"/>
    <w:rsid w:val="00D05CBD"/>
    <w:rsid w:val="00D061DC"/>
    <w:rsid w:val="00D07156"/>
    <w:rsid w:val="00D10DCB"/>
    <w:rsid w:val="00D10EFA"/>
    <w:rsid w:val="00D15193"/>
    <w:rsid w:val="00D16684"/>
    <w:rsid w:val="00D16F42"/>
    <w:rsid w:val="00D1790F"/>
    <w:rsid w:val="00D2001D"/>
    <w:rsid w:val="00D205EE"/>
    <w:rsid w:val="00D22332"/>
    <w:rsid w:val="00D23145"/>
    <w:rsid w:val="00D234E3"/>
    <w:rsid w:val="00D246ED"/>
    <w:rsid w:val="00D24C3B"/>
    <w:rsid w:val="00D25B74"/>
    <w:rsid w:val="00D26350"/>
    <w:rsid w:val="00D2652D"/>
    <w:rsid w:val="00D272D3"/>
    <w:rsid w:val="00D2735E"/>
    <w:rsid w:val="00D27820"/>
    <w:rsid w:val="00D30432"/>
    <w:rsid w:val="00D3092C"/>
    <w:rsid w:val="00D31451"/>
    <w:rsid w:val="00D3171D"/>
    <w:rsid w:val="00D3172E"/>
    <w:rsid w:val="00D338E9"/>
    <w:rsid w:val="00D342B3"/>
    <w:rsid w:val="00D34F05"/>
    <w:rsid w:val="00D34FBF"/>
    <w:rsid w:val="00D350D6"/>
    <w:rsid w:val="00D351F5"/>
    <w:rsid w:val="00D359B8"/>
    <w:rsid w:val="00D3642C"/>
    <w:rsid w:val="00D367CD"/>
    <w:rsid w:val="00D36AA7"/>
    <w:rsid w:val="00D36EA4"/>
    <w:rsid w:val="00D40D05"/>
    <w:rsid w:val="00D417BD"/>
    <w:rsid w:val="00D41E05"/>
    <w:rsid w:val="00D41E55"/>
    <w:rsid w:val="00D4529D"/>
    <w:rsid w:val="00D45BF4"/>
    <w:rsid w:val="00D46031"/>
    <w:rsid w:val="00D46C00"/>
    <w:rsid w:val="00D471F0"/>
    <w:rsid w:val="00D50518"/>
    <w:rsid w:val="00D50C2B"/>
    <w:rsid w:val="00D54B37"/>
    <w:rsid w:val="00D54C6A"/>
    <w:rsid w:val="00D55371"/>
    <w:rsid w:val="00D55877"/>
    <w:rsid w:val="00D55D71"/>
    <w:rsid w:val="00D57F3C"/>
    <w:rsid w:val="00D60964"/>
    <w:rsid w:val="00D6096B"/>
    <w:rsid w:val="00D60C86"/>
    <w:rsid w:val="00D6144C"/>
    <w:rsid w:val="00D6157B"/>
    <w:rsid w:val="00D62AA7"/>
    <w:rsid w:val="00D646AF"/>
    <w:rsid w:val="00D655E1"/>
    <w:rsid w:val="00D6565C"/>
    <w:rsid w:val="00D658A9"/>
    <w:rsid w:val="00D66EDC"/>
    <w:rsid w:val="00D670AB"/>
    <w:rsid w:val="00D672A9"/>
    <w:rsid w:val="00D672E7"/>
    <w:rsid w:val="00D70363"/>
    <w:rsid w:val="00D709B8"/>
    <w:rsid w:val="00D70A62"/>
    <w:rsid w:val="00D70E75"/>
    <w:rsid w:val="00D713C8"/>
    <w:rsid w:val="00D71B75"/>
    <w:rsid w:val="00D75E74"/>
    <w:rsid w:val="00D76920"/>
    <w:rsid w:val="00D77296"/>
    <w:rsid w:val="00D779B9"/>
    <w:rsid w:val="00D80BD5"/>
    <w:rsid w:val="00D80C28"/>
    <w:rsid w:val="00D80E40"/>
    <w:rsid w:val="00D80F12"/>
    <w:rsid w:val="00D81A5B"/>
    <w:rsid w:val="00D81D2F"/>
    <w:rsid w:val="00D83562"/>
    <w:rsid w:val="00D83E24"/>
    <w:rsid w:val="00D84003"/>
    <w:rsid w:val="00D844BA"/>
    <w:rsid w:val="00D87137"/>
    <w:rsid w:val="00D87B00"/>
    <w:rsid w:val="00D87DC0"/>
    <w:rsid w:val="00D87E85"/>
    <w:rsid w:val="00D907F6"/>
    <w:rsid w:val="00D91212"/>
    <w:rsid w:val="00D9189C"/>
    <w:rsid w:val="00D91B11"/>
    <w:rsid w:val="00D92C5C"/>
    <w:rsid w:val="00D92DB1"/>
    <w:rsid w:val="00D93822"/>
    <w:rsid w:val="00D93884"/>
    <w:rsid w:val="00D941EB"/>
    <w:rsid w:val="00D94260"/>
    <w:rsid w:val="00D95051"/>
    <w:rsid w:val="00D957C8"/>
    <w:rsid w:val="00D95EA3"/>
    <w:rsid w:val="00D95FAD"/>
    <w:rsid w:val="00D96264"/>
    <w:rsid w:val="00D973B8"/>
    <w:rsid w:val="00D9768D"/>
    <w:rsid w:val="00D97B33"/>
    <w:rsid w:val="00D97F2F"/>
    <w:rsid w:val="00D97F9F"/>
    <w:rsid w:val="00DA05B3"/>
    <w:rsid w:val="00DA0832"/>
    <w:rsid w:val="00DA0BB9"/>
    <w:rsid w:val="00DA0DE6"/>
    <w:rsid w:val="00DA139D"/>
    <w:rsid w:val="00DA17CE"/>
    <w:rsid w:val="00DA4D0D"/>
    <w:rsid w:val="00DA52EA"/>
    <w:rsid w:val="00DA586F"/>
    <w:rsid w:val="00DA7C57"/>
    <w:rsid w:val="00DA7CD1"/>
    <w:rsid w:val="00DA7E40"/>
    <w:rsid w:val="00DB11A2"/>
    <w:rsid w:val="00DB1B90"/>
    <w:rsid w:val="00DB206C"/>
    <w:rsid w:val="00DB2D63"/>
    <w:rsid w:val="00DB32F3"/>
    <w:rsid w:val="00DB34F1"/>
    <w:rsid w:val="00DB4A3F"/>
    <w:rsid w:val="00DB4D55"/>
    <w:rsid w:val="00DB4D9A"/>
    <w:rsid w:val="00DB4FD3"/>
    <w:rsid w:val="00DB50C5"/>
    <w:rsid w:val="00DB6321"/>
    <w:rsid w:val="00DB65A1"/>
    <w:rsid w:val="00DB777F"/>
    <w:rsid w:val="00DB7911"/>
    <w:rsid w:val="00DB7AC1"/>
    <w:rsid w:val="00DB7AC3"/>
    <w:rsid w:val="00DC11F0"/>
    <w:rsid w:val="00DC1930"/>
    <w:rsid w:val="00DC30B7"/>
    <w:rsid w:val="00DC3FD5"/>
    <w:rsid w:val="00DC49E2"/>
    <w:rsid w:val="00DC4DB7"/>
    <w:rsid w:val="00DC5438"/>
    <w:rsid w:val="00DC5861"/>
    <w:rsid w:val="00DC595C"/>
    <w:rsid w:val="00DC6AEF"/>
    <w:rsid w:val="00DD1CEA"/>
    <w:rsid w:val="00DD288F"/>
    <w:rsid w:val="00DD2D7A"/>
    <w:rsid w:val="00DD3BF4"/>
    <w:rsid w:val="00DD4E7C"/>
    <w:rsid w:val="00DD509F"/>
    <w:rsid w:val="00DD510B"/>
    <w:rsid w:val="00DD5318"/>
    <w:rsid w:val="00DD565E"/>
    <w:rsid w:val="00DD5F24"/>
    <w:rsid w:val="00DD6972"/>
    <w:rsid w:val="00DD7A6C"/>
    <w:rsid w:val="00DE0A8B"/>
    <w:rsid w:val="00DE139E"/>
    <w:rsid w:val="00DE15F7"/>
    <w:rsid w:val="00DE2210"/>
    <w:rsid w:val="00DE32B7"/>
    <w:rsid w:val="00DE3733"/>
    <w:rsid w:val="00DE5AA2"/>
    <w:rsid w:val="00DE5C8D"/>
    <w:rsid w:val="00DE627C"/>
    <w:rsid w:val="00DE69C7"/>
    <w:rsid w:val="00DE7286"/>
    <w:rsid w:val="00DE76F6"/>
    <w:rsid w:val="00DF0045"/>
    <w:rsid w:val="00DF0692"/>
    <w:rsid w:val="00DF4036"/>
    <w:rsid w:val="00DF4058"/>
    <w:rsid w:val="00DF4E75"/>
    <w:rsid w:val="00DF56E8"/>
    <w:rsid w:val="00DF66D8"/>
    <w:rsid w:val="00DF6735"/>
    <w:rsid w:val="00DF6AB2"/>
    <w:rsid w:val="00DF6F5B"/>
    <w:rsid w:val="00DF701D"/>
    <w:rsid w:val="00DF70CA"/>
    <w:rsid w:val="00DF72EC"/>
    <w:rsid w:val="00DF742D"/>
    <w:rsid w:val="00DF7A63"/>
    <w:rsid w:val="00E012A8"/>
    <w:rsid w:val="00E014E4"/>
    <w:rsid w:val="00E0166E"/>
    <w:rsid w:val="00E02126"/>
    <w:rsid w:val="00E02B61"/>
    <w:rsid w:val="00E03070"/>
    <w:rsid w:val="00E032B1"/>
    <w:rsid w:val="00E0389C"/>
    <w:rsid w:val="00E03E04"/>
    <w:rsid w:val="00E04FA8"/>
    <w:rsid w:val="00E055D5"/>
    <w:rsid w:val="00E0686B"/>
    <w:rsid w:val="00E06958"/>
    <w:rsid w:val="00E06ABC"/>
    <w:rsid w:val="00E06F8E"/>
    <w:rsid w:val="00E07744"/>
    <w:rsid w:val="00E07E40"/>
    <w:rsid w:val="00E109C5"/>
    <w:rsid w:val="00E120C8"/>
    <w:rsid w:val="00E12571"/>
    <w:rsid w:val="00E1503E"/>
    <w:rsid w:val="00E1514D"/>
    <w:rsid w:val="00E16389"/>
    <w:rsid w:val="00E16537"/>
    <w:rsid w:val="00E16769"/>
    <w:rsid w:val="00E16A46"/>
    <w:rsid w:val="00E16BFA"/>
    <w:rsid w:val="00E17A00"/>
    <w:rsid w:val="00E17B83"/>
    <w:rsid w:val="00E2018F"/>
    <w:rsid w:val="00E201C9"/>
    <w:rsid w:val="00E20440"/>
    <w:rsid w:val="00E2159F"/>
    <w:rsid w:val="00E218B4"/>
    <w:rsid w:val="00E2245D"/>
    <w:rsid w:val="00E22881"/>
    <w:rsid w:val="00E22F25"/>
    <w:rsid w:val="00E2381D"/>
    <w:rsid w:val="00E24621"/>
    <w:rsid w:val="00E2463A"/>
    <w:rsid w:val="00E24E93"/>
    <w:rsid w:val="00E265F0"/>
    <w:rsid w:val="00E26EED"/>
    <w:rsid w:val="00E3032D"/>
    <w:rsid w:val="00E30BA3"/>
    <w:rsid w:val="00E30BAF"/>
    <w:rsid w:val="00E3127A"/>
    <w:rsid w:val="00E31348"/>
    <w:rsid w:val="00E3221B"/>
    <w:rsid w:val="00E32A1D"/>
    <w:rsid w:val="00E32AD0"/>
    <w:rsid w:val="00E3386A"/>
    <w:rsid w:val="00E33E5A"/>
    <w:rsid w:val="00E35846"/>
    <w:rsid w:val="00E36C62"/>
    <w:rsid w:val="00E40856"/>
    <w:rsid w:val="00E40863"/>
    <w:rsid w:val="00E4225A"/>
    <w:rsid w:val="00E42B08"/>
    <w:rsid w:val="00E433DE"/>
    <w:rsid w:val="00E43C12"/>
    <w:rsid w:val="00E44B12"/>
    <w:rsid w:val="00E4600A"/>
    <w:rsid w:val="00E46AAB"/>
    <w:rsid w:val="00E47D1B"/>
    <w:rsid w:val="00E500D0"/>
    <w:rsid w:val="00E50B99"/>
    <w:rsid w:val="00E50E6A"/>
    <w:rsid w:val="00E50EC4"/>
    <w:rsid w:val="00E51632"/>
    <w:rsid w:val="00E51E3E"/>
    <w:rsid w:val="00E52401"/>
    <w:rsid w:val="00E52E4D"/>
    <w:rsid w:val="00E52F59"/>
    <w:rsid w:val="00E54325"/>
    <w:rsid w:val="00E54414"/>
    <w:rsid w:val="00E54A8D"/>
    <w:rsid w:val="00E54E10"/>
    <w:rsid w:val="00E55AD1"/>
    <w:rsid w:val="00E56659"/>
    <w:rsid w:val="00E56911"/>
    <w:rsid w:val="00E5706A"/>
    <w:rsid w:val="00E57CF1"/>
    <w:rsid w:val="00E60EAB"/>
    <w:rsid w:val="00E617A7"/>
    <w:rsid w:val="00E6285D"/>
    <w:rsid w:val="00E648C4"/>
    <w:rsid w:val="00E64BDD"/>
    <w:rsid w:val="00E64F23"/>
    <w:rsid w:val="00E6558A"/>
    <w:rsid w:val="00E6591F"/>
    <w:rsid w:val="00E66F0E"/>
    <w:rsid w:val="00E66F77"/>
    <w:rsid w:val="00E67290"/>
    <w:rsid w:val="00E714B1"/>
    <w:rsid w:val="00E72124"/>
    <w:rsid w:val="00E725BE"/>
    <w:rsid w:val="00E72666"/>
    <w:rsid w:val="00E72FA1"/>
    <w:rsid w:val="00E73986"/>
    <w:rsid w:val="00E73AEB"/>
    <w:rsid w:val="00E7419B"/>
    <w:rsid w:val="00E75180"/>
    <w:rsid w:val="00E7595F"/>
    <w:rsid w:val="00E75FF1"/>
    <w:rsid w:val="00E767CB"/>
    <w:rsid w:val="00E76C98"/>
    <w:rsid w:val="00E77201"/>
    <w:rsid w:val="00E773E8"/>
    <w:rsid w:val="00E80E70"/>
    <w:rsid w:val="00E81262"/>
    <w:rsid w:val="00E812C9"/>
    <w:rsid w:val="00E81FF8"/>
    <w:rsid w:val="00E823AF"/>
    <w:rsid w:val="00E832F9"/>
    <w:rsid w:val="00E83A70"/>
    <w:rsid w:val="00E83C64"/>
    <w:rsid w:val="00E83EB6"/>
    <w:rsid w:val="00E840B9"/>
    <w:rsid w:val="00E84524"/>
    <w:rsid w:val="00E875E1"/>
    <w:rsid w:val="00E9007C"/>
    <w:rsid w:val="00E90296"/>
    <w:rsid w:val="00E90547"/>
    <w:rsid w:val="00E90A60"/>
    <w:rsid w:val="00E90BAA"/>
    <w:rsid w:val="00E91390"/>
    <w:rsid w:val="00E924DE"/>
    <w:rsid w:val="00E926AC"/>
    <w:rsid w:val="00E92E7F"/>
    <w:rsid w:val="00E935AC"/>
    <w:rsid w:val="00E958D9"/>
    <w:rsid w:val="00E96B4B"/>
    <w:rsid w:val="00E96FCE"/>
    <w:rsid w:val="00E976DB"/>
    <w:rsid w:val="00EA0702"/>
    <w:rsid w:val="00EA1C70"/>
    <w:rsid w:val="00EA212F"/>
    <w:rsid w:val="00EA37AC"/>
    <w:rsid w:val="00EA410E"/>
    <w:rsid w:val="00EA4B53"/>
    <w:rsid w:val="00EA55FF"/>
    <w:rsid w:val="00EA6E32"/>
    <w:rsid w:val="00EA7316"/>
    <w:rsid w:val="00EA7DCD"/>
    <w:rsid w:val="00EB0996"/>
    <w:rsid w:val="00EB1C19"/>
    <w:rsid w:val="00EB1C51"/>
    <w:rsid w:val="00EB1F43"/>
    <w:rsid w:val="00EB289F"/>
    <w:rsid w:val="00EB2BFD"/>
    <w:rsid w:val="00EB3957"/>
    <w:rsid w:val="00EB3E1F"/>
    <w:rsid w:val="00EB436E"/>
    <w:rsid w:val="00EB45EC"/>
    <w:rsid w:val="00EB63C6"/>
    <w:rsid w:val="00EB647D"/>
    <w:rsid w:val="00EB64A1"/>
    <w:rsid w:val="00EB6D24"/>
    <w:rsid w:val="00EB771E"/>
    <w:rsid w:val="00EB7F5F"/>
    <w:rsid w:val="00EC0593"/>
    <w:rsid w:val="00EC12AC"/>
    <w:rsid w:val="00EC133E"/>
    <w:rsid w:val="00EC1D5C"/>
    <w:rsid w:val="00EC1DA3"/>
    <w:rsid w:val="00EC1FDC"/>
    <w:rsid w:val="00EC24CA"/>
    <w:rsid w:val="00EC3739"/>
    <w:rsid w:val="00EC38DA"/>
    <w:rsid w:val="00EC51AF"/>
    <w:rsid w:val="00EC5251"/>
    <w:rsid w:val="00EC5B1E"/>
    <w:rsid w:val="00EC5C0E"/>
    <w:rsid w:val="00EC62A7"/>
    <w:rsid w:val="00EC6E88"/>
    <w:rsid w:val="00EC7CD2"/>
    <w:rsid w:val="00ED016B"/>
    <w:rsid w:val="00ED0D1D"/>
    <w:rsid w:val="00ED1869"/>
    <w:rsid w:val="00ED29DB"/>
    <w:rsid w:val="00ED2EC8"/>
    <w:rsid w:val="00ED3437"/>
    <w:rsid w:val="00ED3B28"/>
    <w:rsid w:val="00ED3F71"/>
    <w:rsid w:val="00ED4712"/>
    <w:rsid w:val="00ED57CD"/>
    <w:rsid w:val="00ED697A"/>
    <w:rsid w:val="00ED699D"/>
    <w:rsid w:val="00ED7F6A"/>
    <w:rsid w:val="00EE0FDC"/>
    <w:rsid w:val="00EE12AB"/>
    <w:rsid w:val="00EE23A9"/>
    <w:rsid w:val="00EE2C4A"/>
    <w:rsid w:val="00EE2C93"/>
    <w:rsid w:val="00EE2D68"/>
    <w:rsid w:val="00EE2DA9"/>
    <w:rsid w:val="00EE3EA6"/>
    <w:rsid w:val="00EE40D4"/>
    <w:rsid w:val="00EE4586"/>
    <w:rsid w:val="00EE4E6B"/>
    <w:rsid w:val="00EE4E8E"/>
    <w:rsid w:val="00EE55AD"/>
    <w:rsid w:val="00EE56F0"/>
    <w:rsid w:val="00EE5AD8"/>
    <w:rsid w:val="00EE5E2D"/>
    <w:rsid w:val="00EE68E7"/>
    <w:rsid w:val="00EE6E79"/>
    <w:rsid w:val="00EE7492"/>
    <w:rsid w:val="00EF0C86"/>
    <w:rsid w:val="00EF14F9"/>
    <w:rsid w:val="00EF15D0"/>
    <w:rsid w:val="00EF1EA8"/>
    <w:rsid w:val="00EF3341"/>
    <w:rsid w:val="00EF428E"/>
    <w:rsid w:val="00EF5879"/>
    <w:rsid w:val="00EF5997"/>
    <w:rsid w:val="00EF5DC4"/>
    <w:rsid w:val="00EF5E6D"/>
    <w:rsid w:val="00EF6146"/>
    <w:rsid w:val="00EF706B"/>
    <w:rsid w:val="00EF70E6"/>
    <w:rsid w:val="00EF7566"/>
    <w:rsid w:val="00EF783C"/>
    <w:rsid w:val="00F00C7C"/>
    <w:rsid w:val="00F00DE8"/>
    <w:rsid w:val="00F01289"/>
    <w:rsid w:val="00F01EFE"/>
    <w:rsid w:val="00F02599"/>
    <w:rsid w:val="00F02CA9"/>
    <w:rsid w:val="00F03011"/>
    <w:rsid w:val="00F03AA2"/>
    <w:rsid w:val="00F03C64"/>
    <w:rsid w:val="00F04333"/>
    <w:rsid w:val="00F0470B"/>
    <w:rsid w:val="00F049AD"/>
    <w:rsid w:val="00F04F83"/>
    <w:rsid w:val="00F05648"/>
    <w:rsid w:val="00F05E49"/>
    <w:rsid w:val="00F061C4"/>
    <w:rsid w:val="00F0647B"/>
    <w:rsid w:val="00F0674C"/>
    <w:rsid w:val="00F07DA6"/>
    <w:rsid w:val="00F1083C"/>
    <w:rsid w:val="00F1085C"/>
    <w:rsid w:val="00F12EA3"/>
    <w:rsid w:val="00F13C69"/>
    <w:rsid w:val="00F143C6"/>
    <w:rsid w:val="00F14C02"/>
    <w:rsid w:val="00F15615"/>
    <w:rsid w:val="00F156D7"/>
    <w:rsid w:val="00F1676C"/>
    <w:rsid w:val="00F16CDE"/>
    <w:rsid w:val="00F17047"/>
    <w:rsid w:val="00F204E3"/>
    <w:rsid w:val="00F20800"/>
    <w:rsid w:val="00F20C39"/>
    <w:rsid w:val="00F214A8"/>
    <w:rsid w:val="00F220ED"/>
    <w:rsid w:val="00F225AF"/>
    <w:rsid w:val="00F23796"/>
    <w:rsid w:val="00F23D97"/>
    <w:rsid w:val="00F23F22"/>
    <w:rsid w:val="00F25424"/>
    <w:rsid w:val="00F26229"/>
    <w:rsid w:val="00F2656B"/>
    <w:rsid w:val="00F27514"/>
    <w:rsid w:val="00F307D1"/>
    <w:rsid w:val="00F30A5C"/>
    <w:rsid w:val="00F30E93"/>
    <w:rsid w:val="00F31009"/>
    <w:rsid w:val="00F315EE"/>
    <w:rsid w:val="00F31D9C"/>
    <w:rsid w:val="00F31ED0"/>
    <w:rsid w:val="00F32B63"/>
    <w:rsid w:val="00F3335E"/>
    <w:rsid w:val="00F33A19"/>
    <w:rsid w:val="00F33DEC"/>
    <w:rsid w:val="00F3501C"/>
    <w:rsid w:val="00F35391"/>
    <w:rsid w:val="00F35C63"/>
    <w:rsid w:val="00F361F8"/>
    <w:rsid w:val="00F36CFA"/>
    <w:rsid w:val="00F36E70"/>
    <w:rsid w:val="00F4062E"/>
    <w:rsid w:val="00F40784"/>
    <w:rsid w:val="00F4182E"/>
    <w:rsid w:val="00F41C1C"/>
    <w:rsid w:val="00F41F7D"/>
    <w:rsid w:val="00F41FAD"/>
    <w:rsid w:val="00F42B1D"/>
    <w:rsid w:val="00F4345E"/>
    <w:rsid w:val="00F45E9F"/>
    <w:rsid w:val="00F46184"/>
    <w:rsid w:val="00F463EA"/>
    <w:rsid w:val="00F46DFD"/>
    <w:rsid w:val="00F475E5"/>
    <w:rsid w:val="00F5014A"/>
    <w:rsid w:val="00F5032D"/>
    <w:rsid w:val="00F513F0"/>
    <w:rsid w:val="00F527C1"/>
    <w:rsid w:val="00F5308A"/>
    <w:rsid w:val="00F5345E"/>
    <w:rsid w:val="00F53673"/>
    <w:rsid w:val="00F53C59"/>
    <w:rsid w:val="00F54504"/>
    <w:rsid w:val="00F54831"/>
    <w:rsid w:val="00F5526E"/>
    <w:rsid w:val="00F5529F"/>
    <w:rsid w:val="00F5647A"/>
    <w:rsid w:val="00F579EB"/>
    <w:rsid w:val="00F57DD8"/>
    <w:rsid w:val="00F57F42"/>
    <w:rsid w:val="00F601FD"/>
    <w:rsid w:val="00F60BA8"/>
    <w:rsid w:val="00F620BD"/>
    <w:rsid w:val="00F6236F"/>
    <w:rsid w:val="00F63154"/>
    <w:rsid w:val="00F63668"/>
    <w:rsid w:val="00F64059"/>
    <w:rsid w:val="00F65042"/>
    <w:rsid w:val="00F65F9F"/>
    <w:rsid w:val="00F6698D"/>
    <w:rsid w:val="00F672BF"/>
    <w:rsid w:val="00F67C1E"/>
    <w:rsid w:val="00F712EA"/>
    <w:rsid w:val="00F713A5"/>
    <w:rsid w:val="00F71A95"/>
    <w:rsid w:val="00F7216E"/>
    <w:rsid w:val="00F72936"/>
    <w:rsid w:val="00F72B6B"/>
    <w:rsid w:val="00F72ED7"/>
    <w:rsid w:val="00F730D1"/>
    <w:rsid w:val="00F730E3"/>
    <w:rsid w:val="00F73390"/>
    <w:rsid w:val="00F738F8"/>
    <w:rsid w:val="00F73BF6"/>
    <w:rsid w:val="00F741A0"/>
    <w:rsid w:val="00F7456C"/>
    <w:rsid w:val="00F7503E"/>
    <w:rsid w:val="00F75633"/>
    <w:rsid w:val="00F757BC"/>
    <w:rsid w:val="00F757D4"/>
    <w:rsid w:val="00F758C7"/>
    <w:rsid w:val="00F76168"/>
    <w:rsid w:val="00F76E5B"/>
    <w:rsid w:val="00F771EF"/>
    <w:rsid w:val="00F80E8E"/>
    <w:rsid w:val="00F80FF2"/>
    <w:rsid w:val="00F8149B"/>
    <w:rsid w:val="00F8162D"/>
    <w:rsid w:val="00F8254B"/>
    <w:rsid w:val="00F82715"/>
    <w:rsid w:val="00F83FD7"/>
    <w:rsid w:val="00F8489A"/>
    <w:rsid w:val="00F85488"/>
    <w:rsid w:val="00F85736"/>
    <w:rsid w:val="00F85A3B"/>
    <w:rsid w:val="00F86290"/>
    <w:rsid w:val="00F879AC"/>
    <w:rsid w:val="00F90578"/>
    <w:rsid w:val="00F90657"/>
    <w:rsid w:val="00F907DF"/>
    <w:rsid w:val="00F907F2"/>
    <w:rsid w:val="00F90A07"/>
    <w:rsid w:val="00F90FCF"/>
    <w:rsid w:val="00F9162F"/>
    <w:rsid w:val="00F91A26"/>
    <w:rsid w:val="00F91D34"/>
    <w:rsid w:val="00F9201F"/>
    <w:rsid w:val="00F93C31"/>
    <w:rsid w:val="00F943E9"/>
    <w:rsid w:val="00F94C8A"/>
    <w:rsid w:val="00F94C97"/>
    <w:rsid w:val="00F965C4"/>
    <w:rsid w:val="00F9728E"/>
    <w:rsid w:val="00F9769C"/>
    <w:rsid w:val="00F9794C"/>
    <w:rsid w:val="00F97DC4"/>
    <w:rsid w:val="00FA0320"/>
    <w:rsid w:val="00FA1116"/>
    <w:rsid w:val="00FA1373"/>
    <w:rsid w:val="00FA25B6"/>
    <w:rsid w:val="00FA28C5"/>
    <w:rsid w:val="00FA2E5B"/>
    <w:rsid w:val="00FA3A96"/>
    <w:rsid w:val="00FA3AD4"/>
    <w:rsid w:val="00FA3D3B"/>
    <w:rsid w:val="00FA5819"/>
    <w:rsid w:val="00FA587A"/>
    <w:rsid w:val="00FA5B43"/>
    <w:rsid w:val="00FA5B5C"/>
    <w:rsid w:val="00FA5EDC"/>
    <w:rsid w:val="00FA644D"/>
    <w:rsid w:val="00FA6493"/>
    <w:rsid w:val="00FA64C0"/>
    <w:rsid w:val="00FA65FC"/>
    <w:rsid w:val="00FB0AEE"/>
    <w:rsid w:val="00FB0B4E"/>
    <w:rsid w:val="00FB1FA1"/>
    <w:rsid w:val="00FB3160"/>
    <w:rsid w:val="00FB325F"/>
    <w:rsid w:val="00FB32AE"/>
    <w:rsid w:val="00FB42EF"/>
    <w:rsid w:val="00FB4ADC"/>
    <w:rsid w:val="00FB4E23"/>
    <w:rsid w:val="00FB5135"/>
    <w:rsid w:val="00FB515E"/>
    <w:rsid w:val="00FB55D5"/>
    <w:rsid w:val="00FC105F"/>
    <w:rsid w:val="00FC23DF"/>
    <w:rsid w:val="00FC27BA"/>
    <w:rsid w:val="00FC29E1"/>
    <w:rsid w:val="00FC3958"/>
    <w:rsid w:val="00FC40B7"/>
    <w:rsid w:val="00FC41CB"/>
    <w:rsid w:val="00FC4AC4"/>
    <w:rsid w:val="00FC581B"/>
    <w:rsid w:val="00FC600F"/>
    <w:rsid w:val="00FC660D"/>
    <w:rsid w:val="00FC6A40"/>
    <w:rsid w:val="00FD03DD"/>
    <w:rsid w:val="00FD0E77"/>
    <w:rsid w:val="00FD12FB"/>
    <w:rsid w:val="00FD1C72"/>
    <w:rsid w:val="00FD1D13"/>
    <w:rsid w:val="00FD1F12"/>
    <w:rsid w:val="00FD26EF"/>
    <w:rsid w:val="00FD4925"/>
    <w:rsid w:val="00FD55A2"/>
    <w:rsid w:val="00FD6A92"/>
    <w:rsid w:val="00FD6CCC"/>
    <w:rsid w:val="00FD7610"/>
    <w:rsid w:val="00FD7715"/>
    <w:rsid w:val="00FD781F"/>
    <w:rsid w:val="00FE0067"/>
    <w:rsid w:val="00FE0954"/>
    <w:rsid w:val="00FE0F82"/>
    <w:rsid w:val="00FE1601"/>
    <w:rsid w:val="00FE22A0"/>
    <w:rsid w:val="00FE259E"/>
    <w:rsid w:val="00FE306E"/>
    <w:rsid w:val="00FE3101"/>
    <w:rsid w:val="00FE3863"/>
    <w:rsid w:val="00FE3988"/>
    <w:rsid w:val="00FE42F5"/>
    <w:rsid w:val="00FE583B"/>
    <w:rsid w:val="00FE5953"/>
    <w:rsid w:val="00FE6427"/>
    <w:rsid w:val="00FE76AB"/>
    <w:rsid w:val="00FF14C4"/>
    <w:rsid w:val="00FF26FB"/>
    <w:rsid w:val="00FF2866"/>
    <w:rsid w:val="00FF2B52"/>
    <w:rsid w:val="00FF2E37"/>
    <w:rsid w:val="00FF2F8F"/>
    <w:rsid w:val="00FF5D5C"/>
    <w:rsid w:val="00FF7643"/>
    <w:rsid w:val="00FF7A38"/>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0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78B"/>
    <w:rPr>
      <w:sz w:val="22"/>
      <w:szCs w:val="24"/>
    </w:rPr>
  </w:style>
  <w:style w:type="paragraph" w:styleId="Heading1">
    <w:name w:val="heading 1"/>
    <w:next w:val="BodyText"/>
    <w:qFormat/>
    <w:rsid w:val="007138B7"/>
    <w:pPr>
      <w:keepNext/>
      <w:numPr>
        <w:numId w:val="14"/>
      </w:numPr>
      <w:autoSpaceDE w:val="0"/>
      <w:autoSpaceDN w:val="0"/>
      <w:adjustRightInd w:val="0"/>
      <w:spacing w:before="240" w:after="120"/>
      <w:outlineLvl w:val="0"/>
    </w:pPr>
    <w:rPr>
      <w:rFonts w:ascii="Arial" w:hAnsi="Arial" w:cs="Arial"/>
      <w:b/>
      <w:bCs/>
      <w:kern w:val="32"/>
      <w:sz w:val="36"/>
      <w:szCs w:val="32"/>
    </w:rPr>
  </w:style>
  <w:style w:type="paragraph" w:styleId="Heading2">
    <w:name w:val="heading 2"/>
    <w:next w:val="BodyText"/>
    <w:link w:val="Heading2Char"/>
    <w:qFormat/>
    <w:rsid w:val="007138B7"/>
    <w:pPr>
      <w:keepNext/>
      <w:numPr>
        <w:ilvl w:val="1"/>
        <w:numId w:val="14"/>
      </w:numPr>
      <w:tabs>
        <w:tab w:val="clear" w:pos="5616"/>
        <w:tab w:val="num" w:pos="576"/>
        <w:tab w:val="left" w:pos="900"/>
      </w:tabs>
      <w:spacing w:before="240" w:after="120"/>
      <w:ind w:left="576"/>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4"/>
      </w:numPr>
      <w:tabs>
        <w:tab w:val="num" w:pos="720"/>
      </w:tabs>
      <w:spacing w:before="240" w:after="120"/>
      <w:ind w:left="720"/>
      <w:outlineLvl w:val="2"/>
    </w:pPr>
    <w:rPr>
      <w:rFonts w:ascii="Arial" w:hAnsi="Arial" w:cs="Arial"/>
      <w:b/>
      <w:bCs/>
      <w:iCs/>
      <w:kern w:val="32"/>
      <w:sz w:val="28"/>
      <w:szCs w:val="26"/>
    </w:rPr>
  </w:style>
  <w:style w:type="paragraph" w:styleId="Heading4">
    <w:name w:val="heading 4"/>
    <w:next w:val="BodyText"/>
    <w:qFormat/>
    <w:rsid w:val="00EB1C51"/>
    <w:pPr>
      <w:keepNext/>
      <w:numPr>
        <w:ilvl w:val="3"/>
        <w:numId w:val="14"/>
      </w:numPr>
      <w:spacing w:before="240" w:after="120"/>
      <w:outlineLvl w:val="3"/>
    </w:pPr>
    <w:rPr>
      <w:rFonts w:ascii="Arial" w:hAnsi="Arial" w:cs="Arial"/>
      <w:b/>
      <w:bCs/>
      <w:sz w:val="24"/>
      <w:szCs w:val="28"/>
    </w:rPr>
  </w:style>
  <w:style w:type="paragraph" w:styleId="Heading5">
    <w:name w:val="heading 5"/>
    <w:next w:val="BodyText"/>
    <w:qFormat/>
    <w:rsid w:val="007D1D99"/>
    <w:pPr>
      <w:numPr>
        <w:ilvl w:val="4"/>
        <w:numId w:val="14"/>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4"/>
      </w:numPr>
      <w:spacing w:before="240" w:after="60"/>
      <w:outlineLvl w:val="6"/>
    </w:pPr>
    <w:rPr>
      <w:sz w:val="24"/>
    </w:rPr>
  </w:style>
  <w:style w:type="paragraph" w:styleId="Heading8">
    <w:name w:val="heading 8"/>
    <w:next w:val="BlockText"/>
    <w:qFormat/>
    <w:rsid w:val="006E5523"/>
    <w:pPr>
      <w:numPr>
        <w:ilvl w:val="7"/>
        <w:numId w:val="14"/>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94E44"/>
    <w:pPr>
      <w:tabs>
        <w:tab w:val="left" w:pos="450"/>
        <w:tab w:val="right" w:leader="dot" w:pos="9350"/>
      </w:tabs>
      <w:spacing w:before="120" w:after="120"/>
    </w:pPr>
    <w:rPr>
      <w:rFonts w:ascii="Arial" w:hAnsi="Arial"/>
      <w:b/>
      <w:noProof/>
      <w:szCs w:val="22"/>
    </w:rPr>
  </w:style>
  <w:style w:type="paragraph" w:styleId="TOC2">
    <w:name w:val="toc 2"/>
    <w:basedOn w:val="Normal"/>
    <w:next w:val="Normal"/>
    <w:autoRedefine/>
    <w:uiPriority w:val="39"/>
    <w:rsid w:val="00C94E44"/>
    <w:pPr>
      <w:tabs>
        <w:tab w:val="left" w:pos="900"/>
        <w:tab w:val="right" w:leader="dot" w:pos="9350"/>
      </w:tabs>
      <w:spacing w:before="60"/>
      <w:ind w:left="360"/>
    </w:pPr>
    <w:rPr>
      <w:rFonts w:ascii="Arial" w:hAnsi="Arial"/>
      <w:noProof/>
      <w:szCs w:val="22"/>
    </w:rPr>
  </w:style>
  <w:style w:type="paragraph" w:styleId="TOC3">
    <w:name w:val="toc 3"/>
    <w:basedOn w:val="Normal"/>
    <w:next w:val="Normal"/>
    <w:autoRedefine/>
    <w:uiPriority w:val="39"/>
    <w:rsid w:val="00C94E44"/>
    <w:pPr>
      <w:tabs>
        <w:tab w:val="left" w:pos="1350"/>
        <w:tab w:val="right" w:leader="dot" w:pos="9350"/>
      </w:tabs>
      <w:spacing w:before="60"/>
      <w:ind w:left="547"/>
    </w:pPr>
    <w:rPr>
      <w:rFonts w:ascii="Arial" w:hAnsi="Arial"/>
      <w:noProof/>
      <w:szCs w:val="22"/>
    </w:rPr>
  </w:style>
  <w:style w:type="paragraph" w:customStyle="1" w:styleId="BodyTextBullet2">
    <w:name w:val="Body Text Bullet 2"/>
    <w:qFormat/>
    <w:rsid w:val="00A267E0"/>
    <w:p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7"/>
      </w:numPr>
      <w:spacing w:before="60" w:after="60"/>
    </w:pPr>
    <w:rPr>
      <w:i/>
      <w:color w:val="0000FF"/>
      <w:sz w:val="22"/>
      <w:szCs w:val="24"/>
    </w:rPr>
  </w:style>
  <w:style w:type="paragraph" w:customStyle="1" w:styleId="InstructionalBullet2">
    <w:name w:val="Instructional Bullet 2"/>
    <w:basedOn w:val="InstructionalBullet1"/>
    <w:rsid w:val="004D0A93"/>
    <w:pPr>
      <w:numPr>
        <w:numId w:val="15"/>
      </w:numPr>
      <w:tabs>
        <w:tab w:val="clear" w:pos="720"/>
      </w:tabs>
      <w:ind w:left="1440"/>
    </w:pPr>
  </w:style>
  <w:style w:type="paragraph" w:customStyle="1" w:styleId="BodyBullet2">
    <w:name w:val="Body Bullet 2"/>
    <w:basedOn w:val="Normal"/>
    <w:link w:val="BodyBullet2Char"/>
    <w:rsid w:val="005D18C5"/>
    <w:pPr>
      <w:numPr>
        <w:numId w:val="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9"/>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0"/>
      </w:numPr>
      <w:tabs>
        <w:tab w:val="num" w:pos="720"/>
      </w:tabs>
      <w:ind w:left="720"/>
    </w:pPr>
    <w:rPr>
      <w:i/>
      <w:color w:val="0000FF"/>
    </w:rPr>
  </w:style>
  <w:style w:type="paragraph" w:styleId="Caption">
    <w:name w:val="caption"/>
    <w:basedOn w:val="Normal"/>
    <w:next w:val="Normal"/>
    <w:link w:val="CaptionChar"/>
    <w:uiPriority w:val="35"/>
    <w:qFormat/>
    <w:rsid w:val="007E536E"/>
    <w:pPr>
      <w:keepNext/>
      <w:keepLines/>
      <w:spacing w:before="24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1"/>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3"/>
      </w:numPr>
      <w:pBdr>
        <w:top w:val="single" w:sz="6" w:space="1" w:color="auto"/>
        <w:bottom w:val="single" w:sz="6" w:space="1" w:color="auto"/>
      </w:pBdr>
      <w:shd w:val="clear" w:color="auto" w:fill="D9D9D9" w:themeFill="background1" w:themeFillShade="D9"/>
      <w:tabs>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2"/>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link w:val="ListParagraphChar"/>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Text-onlypopuphotspot">
    <w:name w:val="Text-only popup hotspot"/>
    <w:basedOn w:val="DefaultParagraphFont"/>
    <w:rsid w:val="003A52C6"/>
  </w:style>
  <w:style w:type="paragraph" w:customStyle="1" w:styleId="BodyTextNumbered2arial">
    <w:name w:val="Body Text Numbered 2 arial"/>
    <w:basedOn w:val="BodyText"/>
    <w:rsid w:val="008E1C37"/>
    <w:pPr>
      <w:spacing w:before="60" w:after="60"/>
      <w:ind w:left="1080" w:hanging="360"/>
    </w:pPr>
    <w:rPr>
      <w:rFonts w:ascii="Arial" w:hAnsi="Arial"/>
      <w:szCs w:val="24"/>
    </w:rPr>
  </w:style>
  <w:style w:type="paragraph" w:customStyle="1" w:styleId="NoteLightbulb">
    <w:name w:val="Note Lightbulb"/>
    <w:basedOn w:val="ListParagraph"/>
    <w:link w:val="NoteLightbulbChar"/>
    <w:rsid w:val="008E1C37"/>
    <w:pPr>
      <w:keepLines/>
      <w:numPr>
        <w:numId w:val="16"/>
      </w:numPr>
    </w:pPr>
    <w:rPr>
      <w:sz w:val="24"/>
    </w:rPr>
  </w:style>
  <w:style w:type="character" w:customStyle="1" w:styleId="NoteLightbulbChar">
    <w:name w:val="Note Lightbulb Char"/>
    <w:basedOn w:val="DefaultParagraphFont"/>
    <w:link w:val="NoteLightbulb"/>
    <w:rsid w:val="008E1C37"/>
    <w:rPr>
      <w:sz w:val="24"/>
      <w:szCs w:val="24"/>
    </w:rPr>
  </w:style>
  <w:style w:type="numbering" w:customStyle="1" w:styleId="Style1">
    <w:name w:val="Style1"/>
    <w:uiPriority w:val="99"/>
    <w:rsid w:val="002C3147"/>
    <w:pPr>
      <w:numPr>
        <w:numId w:val="17"/>
      </w:numPr>
    </w:pPr>
  </w:style>
  <w:style w:type="paragraph" w:customStyle="1" w:styleId="Bullet2">
    <w:name w:val="Bullet 2"/>
    <w:basedOn w:val="Normal"/>
    <w:uiPriority w:val="99"/>
    <w:semiHidden/>
    <w:rsid w:val="002C3147"/>
    <w:pPr>
      <w:keepLines/>
      <w:numPr>
        <w:numId w:val="18"/>
      </w:numPr>
      <w:tabs>
        <w:tab w:val="left" w:pos="900"/>
      </w:tabs>
      <w:autoSpaceDE w:val="0"/>
      <w:autoSpaceDN w:val="0"/>
      <w:adjustRightInd w:val="0"/>
      <w:spacing w:after="120"/>
      <w:contextualSpacing/>
    </w:pPr>
    <w:rPr>
      <w:rFonts w:ascii="Arial" w:eastAsia="Calibri" w:hAnsi="Arial"/>
      <w:bCs/>
      <w:sz w:val="24"/>
    </w:rPr>
  </w:style>
  <w:style w:type="character" w:customStyle="1" w:styleId="CaptionChar">
    <w:name w:val="Caption Char"/>
    <w:link w:val="Caption"/>
    <w:uiPriority w:val="35"/>
    <w:rsid w:val="002C3147"/>
    <w:rPr>
      <w:rFonts w:cs="Arial"/>
      <w:b/>
      <w:bCs/>
    </w:rPr>
  </w:style>
  <w:style w:type="paragraph" w:styleId="BodyText3">
    <w:name w:val="Body Text 3"/>
    <w:basedOn w:val="Normal"/>
    <w:link w:val="BodyText3Char"/>
    <w:semiHidden/>
    <w:unhideWhenUsed/>
    <w:rsid w:val="002C3147"/>
    <w:pPr>
      <w:spacing w:after="120"/>
    </w:pPr>
    <w:rPr>
      <w:sz w:val="16"/>
      <w:szCs w:val="16"/>
    </w:rPr>
  </w:style>
  <w:style w:type="character" w:customStyle="1" w:styleId="BodyText3Char">
    <w:name w:val="Body Text 3 Char"/>
    <w:basedOn w:val="DefaultParagraphFont"/>
    <w:link w:val="BodyText3"/>
    <w:semiHidden/>
    <w:rsid w:val="002C3147"/>
    <w:rPr>
      <w:sz w:val="16"/>
      <w:szCs w:val="16"/>
    </w:rPr>
  </w:style>
  <w:style w:type="paragraph" w:customStyle="1" w:styleId="glsbody">
    <w:name w:val="glsbody"/>
    <w:basedOn w:val="Normal"/>
    <w:rsid w:val="002C3147"/>
    <w:pPr>
      <w:jc w:val="center"/>
    </w:pPr>
    <w:rPr>
      <w:rFonts w:ascii="Arial" w:hAnsi="Arial" w:cs="Arial"/>
      <w:noProof/>
      <w:color w:val="000000"/>
      <w:sz w:val="18"/>
      <w:szCs w:val="18"/>
    </w:rPr>
  </w:style>
  <w:style w:type="paragraph" w:customStyle="1" w:styleId="Bullet">
    <w:name w:val="Bullet"/>
    <w:basedOn w:val="Normal"/>
    <w:rsid w:val="002C3147"/>
    <w:pPr>
      <w:keepLines/>
      <w:numPr>
        <w:numId w:val="19"/>
      </w:numPr>
    </w:pPr>
    <w:rPr>
      <w:sz w:val="24"/>
    </w:rPr>
  </w:style>
  <w:style w:type="paragraph" w:customStyle="1" w:styleId="NumberedList">
    <w:name w:val="Numbered List"/>
    <w:basedOn w:val="Normal"/>
    <w:qFormat/>
    <w:rsid w:val="00C86F86"/>
    <w:pPr>
      <w:keepLines/>
      <w:numPr>
        <w:numId w:val="21"/>
      </w:numPr>
      <w:spacing w:before="120" w:after="120"/>
    </w:pPr>
    <w:rPr>
      <w:bCs/>
      <w:sz w:val="24"/>
      <w:szCs w:val="22"/>
    </w:rPr>
  </w:style>
  <w:style w:type="paragraph" w:customStyle="1" w:styleId="ScreenField">
    <w:name w:val="Screen Field"/>
    <w:basedOn w:val="Normal"/>
    <w:next w:val="Normal"/>
    <w:qFormat/>
    <w:rsid w:val="00C86F86"/>
    <w:pPr>
      <w:widowControl w:val="0"/>
      <w:spacing w:before="120" w:after="60"/>
    </w:pPr>
    <w:rPr>
      <w:b/>
      <w:i/>
      <w:sz w:val="24"/>
      <w:szCs w:val="20"/>
    </w:rPr>
  </w:style>
  <w:style w:type="paragraph" w:styleId="ListNumber3">
    <w:name w:val="List Number 3"/>
    <w:basedOn w:val="Normal"/>
    <w:rsid w:val="00EF428E"/>
    <w:pPr>
      <w:keepLines/>
      <w:tabs>
        <w:tab w:val="num" w:pos="1080"/>
      </w:tabs>
      <w:ind w:left="1080" w:hanging="360"/>
    </w:pPr>
    <w:rPr>
      <w:rFonts w:ascii="Arial" w:hAnsi="Arial"/>
      <w:sz w:val="20"/>
    </w:rPr>
  </w:style>
  <w:style w:type="paragraph" w:customStyle="1" w:styleId="BulletIndent">
    <w:name w:val="Bullet+Indent"/>
    <w:basedOn w:val="Bullet"/>
    <w:rsid w:val="00EF428E"/>
    <w:pPr>
      <w:numPr>
        <w:numId w:val="22"/>
      </w:numPr>
      <w:tabs>
        <w:tab w:val="clear" w:pos="1152"/>
        <w:tab w:val="left" w:pos="1080"/>
      </w:tabs>
      <w:ind w:left="1080" w:hanging="360"/>
    </w:pPr>
  </w:style>
  <w:style w:type="paragraph" w:customStyle="1" w:styleId="TableTextSmall">
    <w:name w:val="Table Text Small"/>
    <w:basedOn w:val="TableText"/>
    <w:qFormat/>
    <w:rsid w:val="00EF428E"/>
  </w:style>
  <w:style w:type="character" w:customStyle="1" w:styleId="ListParagraphChar">
    <w:name w:val="List Paragraph Char"/>
    <w:basedOn w:val="DefaultParagraphFont"/>
    <w:link w:val="ListParagraph"/>
    <w:uiPriority w:val="34"/>
    <w:locked/>
    <w:rsid w:val="00EF428E"/>
    <w:rPr>
      <w:sz w:val="22"/>
      <w:szCs w:val="24"/>
    </w:rPr>
  </w:style>
  <w:style w:type="paragraph" w:customStyle="1" w:styleId="tabletitle">
    <w:name w:val="tabletitle"/>
    <w:basedOn w:val="Normal"/>
    <w:rsid w:val="00EF428E"/>
    <w:pPr>
      <w:spacing w:before="120" w:after="120"/>
    </w:pPr>
    <w:rPr>
      <w:rFonts w:ascii="Arial" w:hAnsi="Arial" w:cs="Arial"/>
      <w:noProof/>
      <w:szCs w:val="20"/>
    </w:rPr>
  </w:style>
  <w:style w:type="character" w:styleId="UnresolvedMention">
    <w:name w:val="Unresolved Mention"/>
    <w:basedOn w:val="DefaultParagraphFont"/>
    <w:uiPriority w:val="99"/>
    <w:semiHidden/>
    <w:unhideWhenUsed/>
    <w:rsid w:val="00112F04"/>
    <w:rPr>
      <w:color w:val="605E5C"/>
      <w:shd w:val="clear" w:color="auto" w:fill="E1DFDD"/>
    </w:rPr>
  </w:style>
  <w:style w:type="paragraph" w:customStyle="1" w:styleId="body">
    <w:name w:val="body"/>
    <w:basedOn w:val="Normal"/>
    <w:qFormat/>
    <w:rsid w:val="008A7CC3"/>
    <w:rPr>
      <w:sz w:val="24"/>
    </w:rPr>
  </w:style>
  <w:style w:type="character" w:customStyle="1" w:styleId="Hyperlink1">
    <w:name w:val="Hyperlink1"/>
    <w:basedOn w:val="DefaultParagraphFont"/>
    <w:rsid w:val="000F2E30"/>
  </w:style>
  <w:style w:type="paragraph" w:customStyle="1" w:styleId="screenname">
    <w:name w:val="screenname"/>
    <w:basedOn w:val="Normal"/>
    <w:rsid w:val="00E6558A"/>
    <w:pPr>
      <w:spacing w:before="120" w:after="120"/>
    </w:pPr>
    <w:rPr>
      <w:rFonts w:ascii="Arial" w:hAnsi="Arial" w:cs="Arial"/>
      <w:b/>
      <w:bCs/>
      <w:noProof/>
      <w:szCs w:val="20"/>
      <w:u w:val="single"/>
    </w:rPr>
  </w:style>
  <w:style w:type="character" w:customStyle="1" w:styleId="textonlypopuphotspot">
    <w:name w:val="textonlypopuphotspot"/>
    <w:basedOn w:val="DefaultParagraphFont"/>
    <w:rsid w:val="00D57F3C"/>
  </w:style>
  <w:style w:type="paragraph" w:styleId="TableofFigures">
    <w:name w:val="table of figures"/>
    <w:basedOn w:val="Normal"/>
    <w:next w:val="Normal"/>
    <w:uiPriority w:val="99"/>
    <w:unhideWhenUsed/>
    <w:rsid w:val="004C0521"/>
    <w:rPr>
      <w:rFonts w:ascii="Arial" w:hAnsi="Arial"/>
    </w:rPr>
  </w:style>
  <w:style w:type="paragraph" w:customStyle="1" w:styleId="bodytextbullet10">
    <w:name w:val="bodytextbullet1"/>
    <w:basedOn w:val="Normal"/>
    <w:rsid w:val="000A7095"/>
    <w:pPr>
      <w:spacing w:before="100" w:beforeAutospacing="1" w:after="100" w:afterAutospacing="1"/>
    </w:pPr>
    <w:rPr>
      <w:sz w:val="24"/>
    </w:rPr>
  </w:style>
  <w:style w:type="character" w:customStyle="1" w:styleId="misspell-word">
    <w:name w:val="misspell-word"/>
    <w:basedOn w:val="DefaultParagraphFont"/>
    <w:rsid w:val="00E52401"/>
  </w:style>
  <w:style w:type="paragraph" w:customStyle="1" w:styleId="screenfield0">
    <w:name w:val="screenfield"/>
    <w:basedOn w:val="Normal"/>
    <w:rsid w:val="002F47D3"/>
    <w:pPr>
      <w:spacing w:before="100" w:beforeAutospacing="1" w:after="100" w:afterAutospacing="1"/>
    </w:pPr>
    <w:rPr>
      <w:sz w:val="24"/>
    </w:rPr>
  </w:style>
  <w:style w:type="character" w:customStyle="1" w:styleId="dropdownhotspot">
    <w:name w:val="dropdownhotspot"/>
    <w:basedOn w:val="DefaultParagraphFont"/>
    <w:rsid w:val="002F47D3"/>
  </w:style>
  <w:style w:type="paragraph" w:customStyle="1" w:styleId="scrnfldtext">
    <w:name w:val="scrnfldtext"/>
    <w:basedOn w:val="Normal"/>
    <w:rsid w:val="002F47D3"/>
    <w:pPr>
      <w:spacing w:before="100" w:beforeAutospacing="1" w:after="100" w:afterAutospacing="1"/>
    </w:pPr>
    <w:rPr>
      <w:sz w:val="24"/>
    </w:rPr>
  </w:style>
  <w:style w:type="character" w:customStyle="1" w:styleId="Heading2Char">
    <w:name w:val="Heading 2 Char"/>
    <w:basedOn w:val="DefaultParagraphFont"/>
    <w:link w:val="Heading2"/>
    <w:rsid w:val="00AB7C77"/>
    <w:rPr>
      <w:rFonts w:ascii="Arial" w:hAnsi="Arial" w:cs="Arial"/>
      <w:b/>
      <w:iCs/>
      <w:kern w:val="32"/>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4866">
      <w:bodyDiv w:val="1"/>
      <w:marLeft w:val="0"/>
      <w:marRight w:val="0"/>
      <w:marTop w:val="0"/>
      <w:marBottom w:val="0"/>
      <w:divBdr>
        <w:top w:val="none" w:sz="0" w:space="0" w:color="auto"/>
        <w:left w:val="none" w:sz="0" w:space="0" w:color="auto"/>
        <w:bottom w:val="none" w:sz="0" w:space="0" w:color="auto"/>
        <w:right w:val="none" w:sz="0" w:space="0" w:color="auto"/>
      </w:divBdr>
    </w:div>
    <w:div w:id="43602217">
      <w:bodyDiv w:val="1"/>
      <w:marLeft w:val="0"/>
      <w:marRight w:val="0"/>
      <w:marTop w:val="0"/>
      <w:marBottom w:val="0"/>
      <w:divBdr>
        <w:top w:val="none" w:sz="0" w:space="0" w:color="auto"/>
        <w:left w:val="none" w:sz="0" w:space="0" w:color="auto"/>
        <w:bottom w:val="none" w:sz="0" w:space="0" w:color="auto"/>
        <w:right w:val="none" w:sz="0" w:space="0" w:color="auto"/>
      </w:divBdr>
    </w:div>
    <w:div w:id="52167419">
      <w:bodyDiv w:val="1"/>
      <w:marLeft w:val="0"/>
      <w:marRight w:val="0"/>
      <w:marTop w:val="0"/>
      <w:marBottom w:val="0"/>
      <w:divBdr>
        <w:top w:val="none" w:sz="0" w:space="0" w:color="auto"/>
        <w:left w:val="none" w:sz="0" w:space="0" w:color="auto"/>
        <w:bottom w:val="none" w:sz="0" w:space="0" w:color="auto"/>
        <w:right w:val="none" w:sz="0" w:space="0" w:color="auto"/>
      </w:divBdr>
    </w:div>
    <w:div w:id="54593160">
      <w:bodyDiv w:val="1"/>
      <w:marLeft w:val="0"/>
      <w:marRight w:val="0"/>
      <w:marTop w:val="0"/>
      <w:marBottom w:val="0"/>
      <w:divBdr>
        <w:top w:val="none" w:sz="0" w:space="0" w:color="auto"/>
        <w:left w:val="none" w:sz="0" w:space="0" w:color="auto"/>
        <w:bottom w:val="none" w:sz="0" w:space="0" w:color="auto"/>
        <w:right w:val="none" w:sz="0" w:space="0" w:color="auto"/>
      </w:divBdr>
    </w:div>
    <w:div w:id="71241552">
      <w:bodyDiv w:val="1"/>
      <w:marLeft w:val="0"/>
      <w:marRight w:val="0"/>
      <w:marTop w:val="0"/>
      <w:marBottom w:val="0"/>
      <w:divBdr>
        <w:top w:val="none" w:sz="0" w:space="0" w:color="auto"/>
        <w:left w:val="none" w:sz="0" w:space="0" w:color="auto"/>
        <w:bottom w:val="none" w:sz="0" w:space="0" w:color="auto"/>
        <w:right w:val="none" w:sz="0" w:space="0" w:color="auto"/>
      </w:divBdr>
    </w:div>
    <w:div w:id="75714946">
      <w:bodyDiv w:val="1"/>
      <w:marLeft w:val="0"/>
      <w:marRight w:val="0"/>
      <w:marTop w:val="0"/>
      <w:marBottom w:val="0"/>
      <w:divBdr>
        <w:top w:val="none" w:sz="0" w:space="0" w:color="auto"/>
        <w:left w:val="none" w:sz="0" w:space="0" w:color="auto"/>
        <w:bottom w:val="none" w:sz="0" w:space="0" w:color="auto"/>
        <w:right w:val="none" w:sz="0" w:space="0" w:color="auto"/>
      </w:divBdr>
    </w:div>
    <w:div w:id="91554972">
      <w:bodyDiv w:val="1"/>
      <w:marLeft w:val="0"/>
      <w:marRight w:val="0"/>
      <w:marTop w:val="0"/>
      <w:marBottom w:val="0"/>
      <w:divBdr>
        <w:top w:val="none" w:sz="0" w:space="0" w:color="auto"/>
        <w:left w:val="none" w:sz="0" w:space="0" w:color="auto"/>
        <w:bottom w:val="none" w:sz="0" w:space="0" w:color="auto"/>
        <w:right w:val="none" w:sz="0" w:space="0" w:color="auto"/>
      </w:divBdr>
    </w:div>
    <w:div w:id="118649627">
      <w:bodyDiv w:val="1"/>
      <w:marLeft w:val="0"/>
      <w:marRight w:val="0"/>
      <w:marTop w:val="0"/>
      <w:marBottom w:val="0"/>
      <w:divBdr>
        <w:top w:val="none" w:sz="0" w:space="0" w:color="auto"/>
        <w:left w:val="none" w:sz="0" w:space="0" w:color="auto"/>
        <w:bottom w:val="none" w:sz="0" w:space="0" w:color="auto"/>
        <w:right w:val="none" w:sz="0" w:space="0" w:color="auto"/>
      </w:divBdr>
    </w:div>
    <w:div w:id="193808555">
      <w:bodyDiv w:val="1"/>
      <w:marLeft w:val="0"/>
      <w:marRight w:val="0"/>
      <w:marTop w:val="0"/>
      <w:marBottom w:val="0"/>
      <w:divBdr>
        <w:top w:val="none" w:sz="0" w:space="0" w:color="auto"/>
        <w:left w:val="none" w:sz="0" w:space="0" w:color="auto"/>
        <w:bottom w:val="none" w:sz="0" w:space="0" w:color="auto"/>
        <w:right w:val="none" w:sz="0" w:space="0" w:color="auto"/>
      </w:divBdr>
    </w:div>
    <w:div w:id="206262326">
      <w:bodyDiv w:val="1"/>
      <w:marLeft w:val="0"/>
      <w:marRight w:val="0"/>
      <w:marTop w:val="0"/>
      <w:marBottom w:val="0"/>
      <w:divBdr>
        <w:top w:val="none" w:sz="0" w:space="0" w:color="auto"/>
        <w:left w:val="none" w:sz="0" w:space="0" w:color="auto"/>
        <w:bottom w:val="none" w:sz="0" w:space="0" w:color="auto"/>
        <w:right w:val="none" w:sz="0" w:space="0" w:color="auto"/>
      </w:divBdr>
    </w:div>
    <w:div w:id="242447567">
      <w:bodyDiv w:val="1"/>
      <w:marLeft w:val="0"/>
      <w:marRight w:val="0"/>
      <w:marTop w:val="0"/>
      <w:marBottom w:val="0"/>
      <w:divBdr>
        <w:top w:val="none" w:sz="0" w:space="0" w:color="auto"/>
        <w:left w:val="none" w:sz="0" w:space="0" w:color="auto"/>
        <w:bottom w:val="none" w:sz="0" w:space="0" w:color="auto"/>
        <w:right w:val="none" w:sz="0" w:space="0" w:color="auto"/>
      </w:divBdr>
    </w:div>
    <w:div w:id="243413309">
      <w:bodyDiv w:val="1"/>
      <w:marLeft w:val="0"/>
      <w:marRight w:val="0"/>
      <w:marTop w:val="0"/>
      <w:marBottom w:val="0"/>
      <w:divBdr>
        <w:top w:val="none" w:sz="0" w:space="0" w:color="auto"/>
        <w:left w:val="none" w:sz="0" w:space="0" w:color="auto"/>
        <w:bottom w:val="none" w:sz="0" w:space="0" w:color="auto"/>
        <w:right w:val="none" w:sz="0" w:space="0" w:color="auto"/>
      </w:divBdr>
    </w:div>
    <w:div w:id="263618319">
      <w:bodyDiv w:val="1"/>
      <w:marLeft w:val="0"/>
      <w:marRight w:val="0"/>
      <w:marTop w:val="0"/>
      <w:marBottom w:val="0"/>
      <w:divBdr>
        <w:top w:val="none" w:sz="0" w:space="0" w:color="auto"/>
        <w:left w:val="none" w:sz="0" w:space="0" w:color="auto"/>
        <w:bottom w:val="none" w:sz="0" w:space="0" w:color="auto"/>
        <w:right w:val="none" w:sz="0" w:space="0" w:color="auto"/>
      </w:divBdr>
    </w:div>
    <w:div w:id="277226185">
      <w:bodyDiv w:val="1"/>
      <w:marLeft w:val="0"/>
      <w:marRight w:val="0"/>
      <w:marTop w:val="0"/>
      <w:marBottom w:val="0"/>
      <w:divBdr>
        <w:top w:val="none" w:sz="0" w:space="0" w:color="auto"/>
        <w:left w:val="none" w:sz="0" w:space="0" w:color="auto"/>
        <w:bottom w:val="none" w:sz="0" w:space="0" w:color="auto"/>
        <w:right w:val="none" w:sz="0" w:space="0" w:color="auto"/>
      </w:divBdr>
    </w:div>
    <w:div w:id="310332284">
      <w:bodyDiv w:val="1"/>
      <w:marLeft w:val="0"/>
      <w:marRight w:val="0"/>
      <w:marTop w:val="0"/>
      <w:marBottom w:val="0"/>
      <w:divBdr>
        <w:top w:val="none" w:sz="0" w:space="0" w:color="auto"/>
        <w:left w:val="none" w:sz="0" w:space="0" w:color="auto"/>
        <w:bottom w:val="none" w:sz="0" w:space="0" w:color="auto"/>
        <w:right w:val="none" w:sz="0" w:space="0" w:color="auto"/>
      </w:divBdr>
    </w:div>
    <w:div w:id="321198594">
      <w:bodyDiv w:val="1"/>
      <w:marLeft w:val="0"/>
      <w:marRight w:val="0"/>
      <w:marTop w:val="0"/>
      <w:marBottom w:val="0"/>
      <w:divBdr>
        <w:top w:val="none" w:sz="0" w:space="0" w:color="auto"/>
        <w:left w:val="none" w:sz="0" w:space="0" w:color="auto"/>
        <w:bottom w:val="none" w:sz="0" w:space="0" w:color="auto"/>
        <w:right w:val="none" w:sz="0" w:space="0" w:color="auto"/>
      </w:divBdr>
    </w:div>
    <w:div w:id="347677529">
      <w:bodyDiv w:val="1"/>
      <w:marLeft w:val="0"/>
      <w:marRight w:val="0"/>
      <w:marTop w:val="0"/>
      <w:marBottom w:val="0"/>
      <w:divBdr>
        <w:top w:val="none" w:sz="0" w:space="0" w:color="auto"/>
        <w:left w:val="none" w:sz="0" w:space="0" w:color="auto"/>
        <w:bottom w:val="none" w:sz="0" w:space="0" w:color="auto"/>
        <w:right w:val="none" w:sz="0" w:space="0" w:color="auto"/>
      </w:divBdr>
    </w:div>
    <w:div w:id="347757193">
      <w:bodyDiv w:val="1"/>
      <w:marLeft w:val="0"/>
      <w:marRight w:val="0"/>
      <w:marTop w:val="0"/>
      <w:marBottom w:val="0"/>
      <w:divBdr>
        <w:top w:val="none" w:sz="0" w:space="0" w:color="auto"/>
        <w:left w:val="none" w:sz="0" w:space="0" w:color="auto"/>
        <w:bottom w:val="none" w:sz="0" w:space="0" w:color="auto"/>
        <w:right w:val="none" w:sz="0" w:space="0" w:color="auto"/>
      </w:divBdr>
    </w:div>
    <w:div w:id="357507607">
      <w:bodyDiv w:val="1"/>
      <w:marLeft w:val="0"/>
      <w:marRight w:val="0"/>
      <w:marTop w:val="0"/>
      <w:marBottom w:val="0"/>
      <w:divBdr>
        <w:top w:val="none" w:sz="0" w:space="0" w:color="auto"/>
        <w:left w:val="none" w:sz="0" w:space="0" w:color="auto"/>
        <w:bottom w:val="none" w:sz="0" w:space="0" w:color="auto"/>
        <w:right w:val="none" w:sz="0" w:space="0" w:color="auto"/>
      </w:divBdr>
    </w:div>
    <w:div w:id="377898385">
      <w:bodyDiv w:val="1"/>
      <w:marLeft w:val="0"/>
      <w:marRight w:val="0"/>
      <w:marTop w:val="0"/>
      <w:marBottom w:val="0"/>
      <w:divBdr>
        <w:top w:val="none" w:sz="0" w:space="0" w:color="auto"/>
        <w:left w:val="none" w:sz="0" w:space="0" w:color="auto"/>
        <w:bottom w:val="none" w:sz="0" w:space="0" w:color="auto"/>
        <w:right w:val="none" w:sz="0" w:space="0" w:color="auto"/>
      </w:divBdr>
    </w:div>
    <w:div w:id="386999584">
      <w:bodyDiv w:val="1"/>
      <w:marLeft w:val="0"/>
      <w:marRight w:val="0"/>
      <w:marTop w:val="0"/>
      <w:marBottom w:val="0"/>
      <w:divBdr>
        <w:top w:val="none" w:sz="0" w:space="0" w:color="auto"/>
        <w:left w:val="none" w:sz="0" w:space="0" w:color="auto"/>
        <w:bottom w:val="none" w:sz="0" w:space="0" w:color="auto"/>
        <w:right w:val="none" w:sz="0" w:space="0" w:color="auto"/>
      </w:divBdr>
    </w:div>
    <w:div w:id="433869945">
      <w:bodyDiv w:val="1"/>
      <w:marLeft w:val="0"/>
      <w:marRight w:val="0"/>
      <w:marTop w:val="0"/>
      <w:marBottom w:val="0"/>
      <w:divBdr>
        <w:top w:val="none" w:sz="0" w:space="0" w:color="auto"/>
        <w:left w:val="none" w:sz="0" w:space="0" w:color="auto"/>
        <w:bottom w:val="none" w:sz="0" w:space="0" w:color="auto"/>
        <w:right w:val="none" w:sz="0" w:space="0" w:color="auto"/>
      </w:divBdr>
    </w:div>
    <w:div w:id="435713865">
      <w:bodyDiv w:val="1"/>
      <w:marLeft w:val="0"/>
      <w:marRight w:val="0"/>
      <w:marTop w:val="0"/>
      <w:marBottom w:val="0"/>
      <w:divBdr>
        <w:top w:val="none" w:sz="0" w:space="0" w:color="auto"/>
        <w:left w:val="none" w:sz="0" w:space="0" w:color="auto"/>
        <w:bottom w:val="none" w:sz="0" w:space="0" w:color="auto"/>
        <w:right w:val="none" w:sz="0" w:space="0" w:color="auto"/>
      </w:divBdr>
    </w:div>
    <w:div w:id="471139844">
      <w:bodyDiv w:val="1"/>
      <w:marLeft w:val="0"/>
      <w:marRight w:val="0"/>
      <w:marTop w:val="0"/>
      <w:marBottom w:val="0"/>
      <w:divBdr>
        <w:top w:val="none" w:sz="0" w:space="0" w:color="auto"/>
        <w:left w:val="none" w:sz="0" w:space="0" w:color="auto"/>
        <w:bottom w:val="none" w:sz="0" w:space="0" w:color="auto"/>
        <w:right w:val="none" w:sz="0" w:space="0" w:color="auto"/>
      </w:divBdr>
    </w:div>
    <w:div w:id="517546361">
      <w:bodyDiv w:val="1"/>
      <w:marLeft w:val="0"/>
      <w:marRight w:val="0"/>
      <w:marTop w:val="0"/>
      <w:marBottom w:val="0"/>
      <w:divBdr>
        <w:top w:val="none" w:sz="0" w:space="0" w:color="auto"/>
        <w:left w:val="none" w:sz="0" w:space="0" w:color="auto"/>
        <w:bottom w:val="none" w:sz="0" w:space="0" w:color="auto"/>
        <w:right w:val="none" w:sz="0" w:space="0" w:color="auto"/>
      </w:divBdr>
    </w:div>
    <w:div w:id="534194131">
      <w:bodyDiv w:val="1"/>
      <w:marLeft w:val="0"/>
      <w:marRight w:val="0"/>
      <w:marTop w:val="0"/>
      <w:marBottom w:val="0"/>
      <w:divBdr>
        <w:top w:val="none" w:sz="0" w:space="0" w:color="auto"/>
        <w:left w:val="none" w:sz="0" w:space="0" w:color="auto"/>
        <w:bottom w:val="none" w:sz="0" w:space="0" w:color="auto"/>
        <w:right w:val="none" w:sz="0" w:space="0" w:color="auto"/>
      </w:divBdr>
    </w:div>
    <w:div w:id="657810159">
      <w:bodyDiv w:val="1"/>
      <w:marLeft w:val="0"/>
      <w:marRight w:val="0"/>
      <w:marTop w:val="0"/>
      <w:marBottom w:val="0"/>
      <w:divBdr>
        <w:top w:val="none" w:sz="0" w:space="0" w:color="auto"/>
        <w:left w:val="none" w:sz="0" w:space="0" w:color="auto"/>
        <w:bottom w:val="none" w:sz="0" w:space="0" w:color="auto"/>
        <w:right w:val="none" w:sz="0" w:space="0" w:color="auto"/>
      </w:divBdr>
    </w:div>
    <w:div w:id="706370102">
      <w:bodyDiv w:val="1"/>
      <w:marLeft w:val="0"/>
      <w:marRight w:val="0"/>
      <w:marTop w:val="0"/>
      <w:marBottom w:val="0"/>
      <w:divBdr>
        <w:top w:val="none" w:sz="0" w:space="0" w:color="auto"/>
        <w:left w:val="none" w:sz="0" w:space="0" w:color="auto"/>
        <w:bottom w:val="none" w:sz="0" w:space="0" w:color="auto"/>
        <w:right w:val="none" w:sz="0" w:space="0" w:color="auto"/>
      </w:divBdr>
    </w:div>
    <w:div w:id="720205311">
      <w:bodyDiv w:val="1"/>
      <w:marLeft w:val="0"/>
      <w:marRight w:val="0"/>
      <w:marTop w:val="0"/>
      <w:marBottom w:val="0"/>
      <w:divBdr>
        <w:top w:val="none" w:sz="0" w:space="0" w:color="auto"/>
        <w:left w:val="none" w:sz="0" w:space="0" w:color="auto"/>
        <w:bottom w:val="none" w:sz="0" w:space="0" w:color="auto"/>
        <w:right w:val="none" w:sz="0" w:space="0" w:color="auto"/>
      </w:divBdr>
    </w:div>
    <w:div w:id="726730834">
      <w:bodyDiv w:val="1"/>
      <w:marLeft w:val="0"/>
      <w:marRight w:val="0"/>
      <w:marTop w:val="0"/>
      <w:marBottom w:val="0"/>
      <w:divBdr>
        <w:top w:val="none" w:sz="0" w:space="0" w:color="auto"/>
        <w:left w:val="none" w:sz="0" w:space="0" w:color="auto"/>
        <w:bottom w:val="none" w:sz="0" w:space="0" w:color="auto"/>
        <w:right w:val="none" w:sz="0" w:space="0" w:color="auto"/>
      </w:divBdr>
      <w:divsChild>
        <w:div w:id="252475365">
          <w:marLeft w:val="0"/>
          <w:marRight w:val="0"/>
          <w:marTop w:val="0"/>
          <w:marBottom w:val="0"/>
          <w:divBdr>
            <w:top w:val="none" w:sz="0" w:space="0" w:color="auto"/>
            <w:left w:val="none" w:sz="0" w:space="0" w:color="auto"/>
            <w:bottom w:val="none" w:sz="0" w:space="0" w:color="auto"/>
            <w:right w:val="none" w:sz="0" w:space="0" w:color="auto"/>
          </w:divBdr>
        </w:div>
      </w:divsChild>
    </w:div>
    <w:div w:id="756681851">
      <w:bodyDiv w:val="1"/>
      <w:marLeft w:val="0"/>
      <w:marRight w:val="0"/>
      <w:marTop w:val="0"/>
      <w:marBottom w:val="0"/>
      <w:divBdr>
        <w:top w:val="none" w:sz="0" w:space="0" w:color="auto"/>
        <w:left w:val="none" w:sz="0" w:space="0" w:color="auto"/>
        <w:bottom w:val="none" w:sz="0" w:space="0" w:color="auto"/>
        <w:right w:val="none" w:sz="0" w:space="0" w:color="auto"/>
      </w:divBdr>
    </w:div>
    <w:div w:id="762914087">
      <w:bodyDiv w:val="1"/>
      <w:marLeft w:val="0"/>
      <w:marRight w:val="0"/>
      <w:marTop w:val="0"/>
      <w:marBottom w:val="0"/>
      <w:divBdr>
        <w:top w:val="none" w:sz="0" w:space="0" w:color="auto"/>
        <w:left w:val="none" w:sz="0" w:space="0" w:color="auto"/>
        <w:bottom w:val="none" w:sz="0" w:space="0" w:color="auto"/>
        <w:right w:val="none" w:sz="0" w:space="0" w:color="auto"/>
      </w:divBdr>
    </w:div>
    <w:div w:id="764616970">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797381008">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8684849">
      <w:bodyDiv w:val="1"/>
      <w:marLeft w:val="0"/>
      <w:marRight w:val="0"/>
      <w:marTop w:val="0"/>
      <w:marBottom w:val="0"/>
      <w:divBdr>
        <w:top w:val="none" w:sz="0" w:space="0" w:color="auto"/>
        <w:left w:val="none" w:sz="0" w:space="0" w:color="auto"/>
        <w:bottom w:val="none" w:sz="0" w:space="0" w:color="auto"/>
        <w:right w:val="none" w:sz="0" w:space="0" w:color="auto"/>
      </w:divBdr>
    </w:div>
    <w:div w:id="915239320">
      <w:bodyDiv w:val="1"/>
      <w:marLeft w:val="0"/>
      <w:marRight w:val="0"/>
      <w:marTop w:val="0"/>
      <w:marBottom w:val="0"/>
      <w:divBdr>
        <w:top w:val="none" w:sz="0" w:space="0" w:color="auto"/>
        <w:left w:val="none" w:sz="0" w:space="0" w:color="auto"/>
        <w:bottom w:val="none" w:sz="0" w:space="0" w:color="auto"/>
        <w:right w:val="none" w:sz="0" w:space="0" w:color="auto"/>
      </w:divBdr>
    </w:div>
    <w:div w:id="966855284">
      <w:bodyDiv w:val="1"/>
      <w:marLeft w:val="0"/>
      <w:marRight w:val="0"/>
      <w:marTop w:val="0"/>
      <w:marBottom w:val="0"/>
      <w:divBdr>
        <w:top w:val="none" w:sz="0" w:space="0" w:color="auto"/>
        <w:left w:val="none" w:sz="0" w:space="0" w:color="auto"/>
        <w:bottom w:val="none" w:sz="0" w:space="0" w:color="auto"/>
        <w:right w:val="none" w:sz="0" w:space="0" w:color="auto"/>
      </w:divBdr>
    </w:div>
    <w:div w:id="971010874">
      <w:bodyDiv w:val="1"/>
      <w:marLeft w:val="0"/>
      <w:marRight w:val="0"/>
      <w:marTop w:val="0"/>
      <w:marBottom w:val="0"/>
      <w:divBdr>
        <w:top w:val="none" w:sz="0" w:space="0" w:color="auto"/>
        <w:left w:val="none" w:sz="0" w:space="0" w:color="auto"/>
        <w:bottom w:val="none" w:sz="0" w:space="0" w:color="auto"/>
        <w:right w:val="none" w:sz="0" w:space="0" w:color="auto"/>
      </w:divBdr>
    </w:div>
    <w:div w:id="971012749">
      <w:bodyDiv w:val="1"/>
      <w:marLeft w:val="0"/>
      <w:marRight w:val="0"/>
      <w:marTop w:val="0"/>
      <w:marBottom w:val="0"/>
      <w:divBdr>
        <w:top w:val="none" w:sz="0" w:space="0" w:color="auto"/>
        <w:left w:val="none" w:sz="0" w:space="0" w:color="auto"/>
        <w:bottom w:val="none" w:sz="0" w:space="0" w:color="auto"/>
        <w:right w:val="none" w:sz="0" w:space="0" w:color="auto"/>
      </w:divBdr>
    </w:div>
    <w:div w:id="977151101">
      <w:bodyDiv w:val="1"/>
      <w:marLeft w:val="0"/>
      <w:marRight w:val="0"/>
      <w:marTop w:val="0"/>
      <w:marBottom w:val="0"/>
      <w:divBdr>
        <w:top w:val="none" w:sz="0" w:space="0" w:color="auto"/>
        <w:left w:val="none" w:sz="0" w:space="0" w:color="auto"/>
        <w:bottom w:val="none" w:sz="0" w:space="0" w:color="auto"/>
        <w:right w:val="none" w:sz="0" w:space="0" w:color="auto"/>
      </w:divBdr>
    </w:div>
    <w:div w:id="983966653">
      <w:bodyDiv w:val="1"/>
      <w:marLeft w:val="0"/>
      <w:marRight w:val="0"/>
      <w:marTop w:val="0"/>
      <w:marBottom w:val="0"/>
      <w:divBdr>
        <w:top w:val="none" w:sz="0" w:space="0" w:color="auto"/>
        <w:left w:val="none" w:sz="0" w:space="0" w:color="auto"/>
        <w:bottom w:val="none" w:sz="0" w:space="0" w:color="auto"/>
        <w:right w:val="none" w:sz="0" w:space="0" w:color="auto"/>
      </w:divBdr>
    </w:div>
    <w:div w:id="985352092">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45103141">
      <w:bodyDiv w:val="1"/>
      <w:marLeft w:val="0"/>
      <w:marRight w:val="0"/>
      <w:marTop w:val="0"/>
      <w:marBottom w:val="0"/>
      <w:divBdr>
        <w:top w:val="none" w:sz="0" w:space="0" w:color="auto"/>
        <w:left w:val="none" w:sz="0" w:space="0" w:color="auto"/>
        <w:bottom w:val="none" w:sz="0" w:space="0" w:color="auto"/>
        <w:right w:val="none" w:sz="0" w:space="0" w:color="auto"/>
      </w:divBdr>
    </w:div>
    <w:div w:id="1049762705">
      <w:bodyDiv w:val="1"/>
      <w:marLeft w:val="0"/>
      <w:marRight w:val="0"/>
      <w:marTop w:val="0"/>
      <w:marBottom w:val="0"/>
      <w:divBdr>
        <w:top w:val="none" w:sz="0" w:space="0" w:color="auto"/>
        <w:left w:val="none" w:sz="0" w:space="0" w:color="auto"/>
        <w:bottom w:val="none" w:sz="0" w:space="0" w:color="auto"/>
        <w:right w:val="none" w:sz="0" w:space="0" w:color="auto"/>
      </w:divBdr>
    </w:div>
    <w:div w:id="1060444106">
      <w:bodyDiv w:val="1"/>
      <w:marLeft w:val="0"/>
      <w:marRight w:val="0"/>
      <w:marTop w:val="0"/>
      <w:marBottom w:val="0"/>
      <w:divBdr>
        <w:top w:val="none" w:sz="0" w:space="0" w:color="auto"/>
        <w:left w:val="none" w:sz="0" w:space="0" w:color="auto"/>
        <w:bottom w:val="none" w:sz="0" w:space="0" w:color="auto"/>
        <w:right w:val="none" w:sz="0" w:space="0" w:color="auto"/>
      </w:divBdr>
    </w:div>
    <w:div w:id="1061975784">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78140305">
      <w:bodyDiv w:val="1"/>
      <w:marLeft w:val="0"/>
      <w:marRight w:val="0"/>
      <w:marTop w:val="0"/>
      <w:marBottom w:val="0"/>
      <w:divBdr>
        <w:top w:val="none" w:sz="0" w:space="0" w:color="auto"/>
        <w:left w:val="none" w:sz="0" w:space="0" w:color="auto"/>
        <w:bottom w:val="none" w:sz="0" w:space="0" w:color="auto"/>
        <w:right w:val="none" w:sz="0" w:space="0" w:color="auto"/>
      </w:divBdr>
    </w:div>
    <w:div w:id="1103695543">
      <w:bodyDiv w:val="1"/>
      <w:marLeft w:val="0"/>
      <w:marRight w:val="0"/>
      <w:marTop w:val="0"/>
      <w:marBottom w:val="0"/>
      <w:divBdr>
        <w:top w:val="none" w:sz="0" w:space="0" w:color="auto"/>
        <w:left w:val="none" w:sz="0" w:space="0" w:color="auto"/>
        <w:bottom w:val="none" w:sz="0" w:space="0" w:color="auto"/>
        <w:right w:val="none" w:sz="0" w:space="0" w:color="auto"/>
      </w:divBdr>
    </w:div>
    <w:div w:id="1127964190">
      <w:bodyDiv w:val="1"/>
      <w:marLeft w:val="0"/>
      <w:marRight w:val="0"/>
      <w:marTop w:val="0"/>
      <w:marBottom w:val="0"/>
      <w:divBdr>
        <w:top w:val="none" w:sz="0" w:space="0" w:color="auto"/>
        <w:left w:val="none" w:sz="0" w:space="0" w:color="auto"/>
        <w:bottom w:val="none" w:sz="0" w:space="0" w:color="auto"/>
        <w:right w:val="none" w:sz="0" w:space="0" w:color="auto"/>
      </w:divBdr>
    </w:div>
    <w:div w:id="1160079211">
      <w:bodyDiv w:val="1"/>
      <w:marLeft w:val="0"/>
      <w:marRight w:val="0"/>
      <w:marTop w:val="0"/>
      <w:marBottom w:val="0"/>
      <w:divBdr>
        <w:top w:val="none" w:sz="0" w:space="0" w:color="auto"/>
        <w:left w:val="none" w:sz="0" w:space="0" w:color="auto"/>
        <w:bottom w:val="none" w:sz="0" w:space="0" w:color="auto"/>
        <w:right w:val="none" w:sz="0" w:space="0" w:color="auto"/>
      </w:divBdr>
    </w:div>
    <w:div w:id="1171141114">
      <w:bodyDiv w:val="1"/>
      <w:marLeft w:val="0"/>
      <w:marRight w:val="0"/>
      <w:marTop w:val="0"/>
      <w:marBottom w:val="0"/>
      <w:divBdr>
        <w:top w:val="none" w:sz="0" w:space="0" w:color="auto"/>
        <w:left w:val="none" w:sz="0" w:space="0" w:color="auto"/>
        <w:bottom w:val="none" w:sz="0" w:space="0" w:color="auto"/>
        <w:right w:val="none" w:sz="0" w:space="0" w:color="auto"/>
      </w:divBdr>
    </w:div>
    <w:div w:id="1179275974">
      <w:bodyDiv w:val="1"/>
      <w:marLeft w:val="0"/>
      <w:marRight w:val="0"/>
      <w:marTop w:val="0"/>
      <w:marBottom w:val="0"/>
      <w:divBdr>
        <w:top w:val="none" w:sz="0" w:space="0" w:color="auto"/>
        <w:left w:val="none" w:sz="0" w:space="0" w:color="auto"/>
        <w:bottom w:val="none" w:sz="0" w:space="0" w:color="auto"/>
        <w:right w:val="none" w:sz="0" w:space="0" w:color="auto"/>
      </w:divBdr>
    </w:div>
    <w:div w:id="1187519240">
      <w:bodyDiv w:val="1"/>
      <w:marLeft w:val="0"/>
      <w:marRight w:val="0"/>
      <w:marTop w:val="0"/>
      <w:marBottom w:val="0"/>
      <w:divBdr>
        <w:top w:val="none" w:sz="0" w:space="0" w:color="auto"/>
        <w:left w:val="none" w:sz="0" w:space="0" w:color="auto"/>
        <w:bottom w:val="none" w:sz="0" w:space="0" w:color="auto"/>
        <w:right w:val="none" w:sz="0" w:space="0" w:color="auto"/>
      </w:divBdr>
    </w:div>
    <w:div w:id="1200968125">
      <w:bodyDiv w:val="1"/>
      <w:marLeft w:val="0"/>
      <w:marRight w:val="0"/>
      <w:marTop w:val="0"/>
      <w:marBottom w:val="0"/>
      <w:divBdr>
        <w:top w:val="none" w:sz="0" w:space="0" w:color="auto"/>
        <w:left w:val="none" w:sz="0" w:space="0" w:color="auto"/>
        <w:bottom w:val="none" w:sz="0" w:space="0" w:color="auto"/>
        <w:right w:val="none" w:sz="0" w:space="0" w:color="auto"/>
      </w:divBdr>
    </w:div>
    <w:div w:id="1247114481">
      <w:bodyDiv w:val="1"/>
      <w:marLeft w:val="0"/>
      <w:marRight w:val="0"/>
      <w:marTop w:val="0"/>
      <w:marBottom w:val="0"/>
      <w:divBdr>
        <w:top w:val="none" w:sz="0" w:space="0" w:color="auto"/>
        <w:left w:val="none" w:sz="0" w:space="0" w:color="auto"/>
        <w:bottom w:val="none" w:sz="0" w:space="0" w:color="auto"/>
        <w:right w:val="none" w:sz="0" w:space="0" w:color="auto"/>
      </w:divBdr>
    </w:div>
    <w:div w:id="1286692875">
      <w:bodyDiv w:val="1"/>
      <w:marLeft w:val="0"/>
      <w:marRight w:val="0"/>
      <w:marTop w:val="0"/>
      <w:marBottom w:val="0"/>
      <w:divBdr>
        <w:top w:val="none" w:sz="0" w:space="0" w:color="auto"/>
        <w:left w:val="none" w:sz="0" w:space="0" w:color="auto"/>
        <w:bottom w:val="none" w:sz="0" w:space="0" w:color="auto"/>
        <w:right w:val="none" w:sz="0" w:space="0" w:color="auto"/>
      </w:divBdr>
    </w:div>
    <w:div w:id="1310593700">
      <w:bodyDiv w:val="1"/>
      <w:marLeft w:val="0"/>
      <w:marRight w:val="0"/>
      <w:marTop w:val="0"/>
      <w:marBottom w:val="0"/>
      <w:divBdr>
        <w:top w:val="none" w:sz="0" w:space="0" w:color="auto"/>
        <w:left w:val="none" w:sz="0" w:space="0" w:color="auto"/>
        <w:bottom w:val="none" w:sz="0" w:space="0" w:color="auto"/>
        <w:right w:val="none" w:sz="0" w:space="0" w:color="auto"/>
      </w:divBdr>
    </w:div>
    <w:div w:id="1312566293">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91075487">
      <w:bodyDiv w:val="1"/>
      <w:marLeft w:val="0"/>
      <w:marRight w:val="0"/>
      <w:marTop w:val="0"/>
      <w:marBottom w:val="0"/>
      <w:divBdr>
        <w:top w:val="none" w:sz="0" w:space="0" w:color="auto"/>
        <w:left w:val="none" w:sz="0" w:space="0" w:color="auto"/>
        <w:bottom w:val="none" w:sz="0" w:space="0" w:color="auto"/>
        <w:right w:val="none" w:sz="0" w:space="0" w:color="auto"/>
      </w:divBdr>
    </w:div>
    <w:div w:id="1410694081">
      <w:bodyDiv w:val="1"/>
      <w:marLeft w:val="0"/>
      <w:marRight w:val="0"/>
      <w:marTop w:val="0"/>
      <w:marBottom w:val="0"/>
      <w:divBdr>
        <w:top w:val="none" w:sz="0" w:space="0" w:color="auto"/>
        <w:left w:val="none" w:sz="0" w:space="0" w:color="auto"/>
        <w:bottom w:val="none" w:sz="0" w:space="0" w:color="auto"/>
        <w:right w:val="none" w:sz="0" w:space="0" w:color="auto"/>
      </w:divBdr>
    </w:div>
    <w:div w:id="1411580952">
      <w:bodyDiv w:val="1"/>
      <w:marLeft w:val="0"/>
      <w:marRight w:val="0"/>
      <w:marTop w:val="0"/>
      <w:marBottom w:val="0"/>
      <w:divBdr>
        <w:top w:val="none" w:sz="0" w:space="0" w:color="auto"/>
        <w:left w:val="none" w:sz="0" w:space="0" w:color="auto"/>
        <w:bottom w:val="none" w:sz="0" w:space="0" w:color="auto"/>
        <w:right w:val="none" w:sz="0" w:space="0" w:color="auto"/>
      </w:divBdr>
    </w:div>
    <w:div w:id="1476487462">
      <w:bodyDiv w:val="1"/>
      <w:marLeft w:val="0"/>
      <w:marRight w:val="0"/>
      <w:marTop w:val="0"/>
      <w:marBottom w:val="0"/>
      <w:divBdr>
        <w:top w:val="none" w:sz="0" w:space="0" w:color="auto"/>
        <w:left w:val="none" w:sz="0" w:space="0" w:color="auto"/>
        <w:bottom w:val="none" w:sz="0" w:space="0" w:color="auto"/>
        <w:right w:val="none" w:sz="0" w:space="0" w:color="auto"/>
      </w:divBdr>
    </w:div>
    <w:div w:id="1480920078">
      <w:bodyDiv w:val="1"/>
      <w:marLeft w:val="0"/>
      <w:marRight w:val="0"/>
      <w:marTop w:val="0"/>
      <w:marBottom w:val="0"/>
      <w:divBdr>
        <w:top w:val="none" w:sz="0" w:space="0" w:color="auto"/>
        <w:left w:val="none" w:sz="0" w:space="0" w:color="auto"/>
        <w:bottom w:val="none" w:sz="0" w:space="0" w:color="auto"/>
        <w:right w:val="none" w:sz="0" w:space="0" w:color="auto"/>
      </w:divBdr>
    </w:div>
    <w:div w:id="1489706428">
      <w:bodyDiv w:val="1"/>
      <w:marLeft w:val="0"/>
      <w:marRight w:val="0"/>
      <w:marTop w:val="0"/>
      <w:marBottom w:val="0"/>
      <w:divBdr>
        <w:top w:val="none" w:sz="0" w:space="0" w:color="auto"/>
        <w:left w:val="none" w:sz="0" w:space="0" w:color="auto"/>
        <w:bottom w:val="none" w:sz="0" w:space="0" w:color="auto"/>
        <w:right w:val="none" w:sz="0" w:space="0" w:color="auto"/>
      </w:divBdr>
    </w:div>
    <w:div w:id="1493527556">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63327967">
      <w:bodyDiv w:val="1"/>
      <w:marLeft w:val="0"/>
      <w:marRight w:val="0"/>
      <w:marTop w:val="0"/>
      <w:marBottom w:val="0"/>
      <w:divBdr>
        <w:top w:val="none" w:sz="0" w:space="0" w:color="auto"/>
        <w:left w:val="none" w:sz="0" w:space="0" w:color="auto"/>
        <w:bottom w:val="none" w:sz="0" w:space="0" w:color="auto"/>
        <w:right w:val="none" w:sz="0" w:space="0" w:color="auto"/>
      </w:divBdr>
    </w:div>
    <w:div w:id="1571503597">
      <w:bodyDiv w:val="1"/>
      <w:marLeft w:val="0"/>
      <w:marRight w:val="0"/>
      <w:marTop w:val="0"/>
      <w:marBottom w:val="0"/>
      <w:divBdr>
        <w:top w:val="none" w:sz="0" w:space="0" w:color="auto"/>
        <w:left w:val="none" w:sz="0" w:space="0" w:color="auto"/>
        <w:bottom w:val="none" w:sz="0" w:space="0" w:color="auto"/>
        <w:right w:val="none" w:sz="0" w:space="0" w:color="auto"/>
      </w:divBdr>
    </w:div>
    <w:div w:id="1574511356">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45159524">
      <w:bodyDiv w:val="1"/>
      <w:marLeft w:val="0"/>
      <w:marRight w:val="0"/>
      <w:marTop w:val="0"/>
      <w:marBottom w:val="0"/>
      <w:divBdr>
        <w:top w:val="none" w:sz="0" w:space="0" w:color="auto"/>
        <w:left w:val="none" w:sz="0" w:space="0" w:color="auto"/>
        <w:bottom w:val="none" w:sz="0" w:space="0" w:color="auto"/>
        <w:right w:val="none" w:sz="0" w:space="0" w:color="auto"/>
      </w:divBdr>
    </w:div>
    <w:div w:id="1660619348">
      <w:bodyDiv w:val="1"/>
      <w:marLeft w:val="0"/>
      <w:marRight w:val="0"/>
      <w:marTop w:val="0"/>
      <w:marBottom w:val="0"/>
      <w:divBdr>
        <w:top w:val="none" w:sz="0" w:space="0" w:color="auto"/>
        <w:left w:val="none" w:sz="0" w:space="0" w:color="auto"/>
        <w:bottom w:val="none" w:sz="0" w:space="0" w:color="auto"/>
        <w:right w:val="none" w:sz="0" w:space="0" w:color="auto"/>
      </w:divBdr>
    </w:div>
    <w:div w:id="1701541906">
      <w:bodyDiv w:val="1"/>
      <w:marLeft w:val="0"/>
      <w:marRight w:val="0"/>
      <w:marTop w:val="0"/>
      <w:marBottom w:val="0"/>
      <w:divBdr>
        <w:top w:val="none" w:sz="0" w:space="0" w:color="auto"/>
        <w:left w:val="none" w:sz="0" w:space="0" w:color="auto"/>
        <w:bottom w:val="none" w:sz="0" w:space="0" w:color="auto"/>
        <w:right w:val="none" w:sz="0" w:space="0" w:color="auto"/>
      </w:divBdr>
    </w:div>
    <w:div w:id="1725719698">
      <w:bodyDiv w:val="1"/>
      <w:marLeft w:val="0"/>
      <w:marRight w:val="0"/>
      <w:marTop w:val="0"/>
      <w:marBottom w:val="0"/>
      <w:divBdr>
        <w:top w:val="none" w:sz="0" w:space="0" w:color="auto"/>
        <w:left w:val="none" w:sz="0" w:space="0" w:color="auto"/>
        <w:bottom w:val="none" w:sz="0" w:space="0" w:color="auto"/>
        <w:right w:val="none" w:sz="0" w:space="0" w:color="auto"/>
      </w:divBdr>
      <w:divsChild>
        <w:div w:id="1793936822">
          <w:marLeft w:val="0"/>
          <w:marRight w:val="0"/>
          <w:marTop w:val="0"/>
          <w:marBottom w:val="0"/>
          <w:divBdr>
            <w:top w:val="none" w:sz="0" w:space="0" w:color="auto"/>
            <w:left w:val="none" w:sz="0" w:space="0" w:color="auto"/>
            <w:bottom w:val="none" w:sz="0" w:space="0" w:color="auto"/>
            <w:right w:val="none" w:sz="0" w:space="0" w:color="auto"/>
          </w:divBdr>
        </w:div>
      </w:divsChild>
    </w:div>
    <w:div w:id="1772313358">
      <w:bodyDiv w:val="1"/>
      <w:marLeft w:val="0"/>
      <w:marRight w:val="0"/>
      <w:marTop w:val="0"/>
      <w:marBottom w:val="0"/>
      <w:divBdr>
        <w:top w:val="none" w:sz="0" w:space="0" w:color="auto"/>
        <w:left w:val="none" w:sz="0" w:space="0" w:color="auto"/>
        <w:bottom w:val="none" w:sz="0" w:space="0" w:color="auto"/>
        <w:right w:val="none" w:sz="0" w:space="0" w:color="auto"/>
      </w:divBdr>
    </w:div>
    <w:div w:id="1775516383">
      <w:bodyDiv w:val="1"/>
      <w:marLeft w:val="0"/>
      <w:marRight w:val="0"/>
      <w:marTop w:val="0"/>
      <w:marBottom w:val="0"/>
      <w:divBdr>
        <w:top w:val="none" w:sz="0" w:space="0" w:color="auto"/>
        <w:left w:val="none" w:sz="0" w:space="0" w:color="auto"/>
        <w:bottom w:val="none" w:sz="0" w:space="0" w:color="auto"/>
        <w:right w:val="none" w:sz="0" w:space="0" w:color="auto"/>
      </w:divBdr>
    </w:div>
    <w:div w:id="1788428219">
      <w:bodyDiv w:val="1"/>
      <w:marLeft w:val="0"/>
      <w:marRight w:val="0"/>
      <w:marTop w:val="0"/>
      <w:marBottom w:val="0"/>
      <w:divBdr>
        <w:top w:val="none" w:sz="0" w:space="0" w:color="auto"/>
        <w:left w:val="none" w:sz="0" w:space="0" w:color="auto"/>
        <w:bottom w:val="none" w:sz="0" w:space="0" w:color="auto"/>
        <w:right w:val="none" w:sz="0" w:space="0" w:color="auto"/>
      </w:divBdr>
    </w:div>
    <w:div w:id="1812364824">
      <w:bodyDiv w:val="1"/>
      <w:marLeft w:val="0"/>
      <w:marRight w:val="0"/>
      <w:marTop w:val="0"/>
      <w:marBottom w:val="0"/>
      <w:divBdr>
        <w:top w:val="none" w:sz="0" w:space="0" w:color="auto"/>
        <w:left w:val="none" w:sz="0" w:space="0" w:color="auto"/>
        <w:bottom w:val="none" w:sz="0" w:space="0" w:color="auto"/>
        <w:right w:val="none" w:sz="0" w:space="0" w:color="auto"/>
      </w:divBdr>
    </w:div>
    <w:div w:id="1871256465">
      <w:bodyDiv w:val="1"/>
      <w:marLeft w:val="0"/>
      <w:marRight w:val="0"/>
      <w:marTop w:val="0"/>
      <w:marBottom w:val="0"/>
      <w:divBdr>
        <w:top w:val="none" w:sz="0" w:space="0" w:color="auto"/>
        <w:left w:val="none" w:sz="0" w:space="0" w:color="auto"/>
        <w:bottom w:val="none" w:sz="0" w:space="0" w:color="auto"/>
        <w:right w:val="none" w:sz="0" w:space="0" w:color="auto"/>
      </w:divBdr>
    </w:div>
    <w:div w:id="1871336756">
      <w:bodyDiv w:val="1"/>
      <w:marLeft w:val="0"/>
      <w:marRight w:val="0"/>
      <w:marTop w:val="0"/>
      <w:marBottom w:val="0"/>
      <w:divBdr>
        <w:top w:val="none" w:sz="0" w:space="0" w:color="auto"/>
        <w:left w:val="none" w:sz="0" w:space="0" w:color="auto"/>
        <w:bottom w:val="none" w:sz="0" w:space="0" w:color="auto"/>
        <w:right w:val="none" w:sz="0" w:space="0" w:color="auto"/>
      </w:divBdr>
    </w:div>
    <w:div w:id="1873568008">
      <w:bodyDiv w:val="1"/>
      <w:marLeft w:val="0"/>
      <w:marRight w:val="0"/>
      <w:marTop w:val="0"/>
      <w:marBottom w:val="0"/>
      <w:divBdr>
        <w:top w:val="none" w:sz="0" w:space="0" w:color="auto"/>
        <w:left w:val="none" w:sz="0" w:space="0" w:color="auto"/>
        <w:bottom w:val="none" w:sz="0" w:space="0" w:color="auto"/>
        <w:right w:val="none" w:sz="0" w:space="0" w:color="auto"/>
      </w:divBdr>
    </w:div>
    <w:div w:id="1922593998">
      <w:bodyDiv w:val="1"/>
      <w:marLeft w:val="0"/>
      <w:marRight w:val="0"/>
      <w:marTop w:val="0"/>
      <w:marBottom w:val="0"/>
      <w:divBdr>
        <w:top w:val="none" w:sz="0" w:space="0" w:color="auto"/>
        <w:left w:val="none" w:sz="0" w:space="0" w:color="auto"/>
        <w:bottom w:val="none" w:sz="0" w:space="0" w:color="auto"/>
        <w:right w:val="none" w:sz="0" w:space="0" w:color="auto"/>
      </w:divBdr>
      <w:divsChild>
        <w:div w:id="1913539525">
          <w:marLeft w:val="0"/>
          <w:marRight w:val="0"/>
          <w:marTop w:val="0"/>
          <w:marBottom w:val="0"/>
          <w:divBdr>
            <w:top w:val="none" w:sz="0" w:space="0" w:color="auto"/>
            <w:left w:val="none" w:sz="0" w:space="0" w:color="auto"/>
            <w:bottom w:val="none" w:sz="0" w:space="0" w:color="auto"/>
            <w:right w:val="none" w:sz="0" w:space="0" w:color="auto"/>
          </w:divBdr>
        </w:div>
      </w:divsChild>
    </w:div>
    <w:div w:id="1924683894">
      <w:bodyDiv w:val="1"/>
      <w:marLeft w:val="0"/>
      <w:marRight w:val="0"/>
      <w:marTop w:val="0"/>
      <w:marBottom w:val="0"/>
      <w:divBdr>
        <w:top w:val="none" w:sz="0" w:space="0" w:color="auto"/>
        <w:left w:val="none" w:sz="0" w:space="0" w:color="auto"/>
        <w:bottom w:val="none" w:sz="0" w:space="0" w:color="auto"/>
        <w:right w:val="none" w:sz="0" w:space="0" w:color="auto"/>
      </w:divBdr>
    </w:div>
    <w:div w:id="1943226742">
      <w:bodyDiv w:val="1"/>
      <w:marLeft w:val="0"/>
      <w:marRight w:val="0"/>
      <w:marTop w:val="0"/>
      <w:marBottom w:val="0"/>
      <w:divBdr>
        <w:top w:val="none" w:sz="0" w:space="0" w:color="auto"/>
        <w:left w:val="none" w:sz="0" w:space="0" w:color="auto"/>
        <w:bottom w:val="none" w:sz="0" w:space="0" w:color="auto"/>
        <w:right w:val="none" w:sz="0" w:space="0" w:color="auto"/>
      </w:divBdr>
    </w:div>
    <w:div w:id="1956935493">
      <w:bodyDiv w:val="1"/>
      <w:marLeft w:val="0"/>
      <w:marRight w:val="0"/>
      <w:marTop w:val="0"/>
      <w:marBottom w:val="0"/>
      <w:divBdr>
        <w:top w:val="none" w:sz="0" w:space="0" w:color="auto"/>
        <w:left w:val="none" w:sz="0" w:space="0" w:color="auto"/>
        <w:bottom w:val="none" w:sz="0" w:space="0" w:color="auto"/>
        <w:right w:val="none" w:sz="0" w:space="0" w:color="auto"/>
      </w:divBdr>
    </w:div>
    <w:div w:id="1960717738">
      <w:bodyDiv w:val="1"/>
      <w:marLeft w:val="0"/>
      <w:marRight w:val="0"/>
      <w:marTop w:val="0"/>
      <w:marBottom w:val="0"/>
      <w:divBdr>
        <w:top w:val="none" w:sz="0" w:space="0" w:color="auto"/>
        <w:left w:val="none" w:sz="0" w:space="0" w:color="auto"/>
        <w:bottom w:val="none" w:sz="0" w:space="0" w:color="auto"/>
        <w:right w:val="none" w:sz="0" w:space="0" w:color="auto"/>
      </w:divBdr>
    </w:div>
    <w:div w:id="1966502743">
      <w:bodyDiv w:val="1"/>
      <w:marLeft w:val="0"/>
      <w:marRight w:val="0"/>
      <w:marTop w:val="0"/>
      <w:marBottom w:val="0"/>
      <w:divBdr>
        <w:top w:val="none" w:sz="0" w:space="0" w:color="auto"/>
        <w:left w:val="none" w:sz="0" w:space="0" w:color="auto"/>
        <w:bottom w:val="none" w:sz="0" w:space="0" w:color="auto"/>
        <w:right w:val="none" w:sz="0" w:space="0" w:color="auto"/>
      </w:divBdr>
    </w:div>
    <w:div w:id="1971474030">
      <w:bodyDiv w:val="1"/>
      <w:marLeft w:val="0"/>
      <w:marRight w:val="0"/>
      <w:marTop w:val="0"/>
      <w:marBottom w:val="0"/>
      <w:divBdr>
        <w:top w:val="none" w:sz="0" w:space="0" w:color="auto"/>
        <w:left w:val="none" w:sz="0" w:space="0" w:color="auto"/>
        <w:bottom w:val="none" w:sz="0" w:space="0" w:color="auto"/>
        <w:right w:val="none" w:sz="0" w:space="0" w:color="auto"/>
      </w:divBdr>
    </w:div>
    <w:div w:id="1974942148">
      <w:bodyDiv w:val="1"/>
      <w:marLeft w:val="0"/>
      <w:marRight w:val="0"/>
      <w:marTop w:val="0"/>
      <w:marBottom w:val="0"/>
      <w:divBdr>
        <w:top w:val="none" w:sz="0" w:space="0" w:color="auto"/>
        <w:left w:val="none" w:sz="0" w:space="0" w:color="auto"/>
        <w:bottom w:val="none" w:sz="0" w:space="0" w:color="auto"/>
        <w:right w:val="none" w:sz="0" w:space="0" w:color="auto"/>
      </w:divBdr>
    </w:div>
    <w:div w:id="2039430336">
      <w:bodyDiv w:val="1"/>
      <w:marLeft w:val="0"/>
      <w:marRight w:val="0"/>
      <w:marTop w:val="0"/>
      <w:marBottom w:val="0"/>
      <w:divBdr>
        <w:top w:val="none" w:sz="0" w:space="0" w:color="auto"/>
        <w:left w:val="none" w:sz="0" w:space="0" w:color="auto"/>
        <w:bottom w:val="none" w:sz="0" w:space="0" w:color="auto"/>
        <w:right w:val="none" w:sz="0" w:space="0" w:color="auto"/>
      </w:divBdr>
    </w:div>
    <w:div w:id="2052797733">
      <w:bodyDiv w:val="1"/>
      <w:marLeft w:val="0"/>
      <w:marRight w:val="0"/>
      <w:marTop w:val="0"/>
      <w:marBottom w:val="0"/>
      <w:divBdr>
        <w:top w:val="none" w:sz="0" w:space="0" w:color="auto"/>
        <w:left w:val="none" w:sz="0" w:space="0" w:color="auto"/>
        <w:bottom w:val="none" w:sz="0" w:space="0" w:color="auto"/>
        <w:right w:val="none" w:sz="0" w:space="0" w:color="auto"/>
      </w:divBdr>
    </w:div>
    <w:div w:id="2082866518">
      <w:bodyDiv w:val="1"/>
      <w:marLeft w:val="0"/>
      <w:marRight w:val="0"/>
      <w:marTop w:val="0"/>
      <w:marBottom w:val="0"/>
      <w:divBdr>
        <w:top w:val="none" w:sz="0" w:space="0" w:color="auto"/>
        <w:left w:val="none" w:sz="0" w:space="0" w:color="auto"/>
        <w:bottom w:val="none" w:sz="0" w:space="0" w:color="auto"/>
        <w:right w:val="none" w:sz="0" w:space="0" w:color="auto"/>
      </w:divBdr>
    </w:div>
    <w:div w:id="2091652542">
      <w:bodyDiv w:val="1"/>
      <w:marLeft w:val="0"/>
      <w:marRight w:val="0"/>
      <w:marTop w:val="0"/>
      <w:marBottom w:val="0"/>
      <w:divBdr>
        <w:top w:val="none" w:sz="0" w:space="0" w:color="auto"/>
        <w:left w:val="none" w:sz="0" w:space="0" w:color="auto"/>
        <w:bottom w:val="none" w:sz="0" w:space="0" w:color="auto"/>
        <w:right w:val="none" w:sz="0" w:space="0" w:color="auto"/>
      </w:divBdr>
      <w:divsChild>
        <w:div w:id="1213931375">
          <w:marLeft w:val="0"/>
          <w:marRight w:val="0"/>
          <w:marTop w:val="0"/>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rit.va.gov/va"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www.zoomtext.com/help/tutorial/" TargetMode="External"/><Relationship Id="rId21" Type="http://schemas.openxmlformats.org/officeDocument/2006/relationships/hyperlink" Target="javascript:hhctrl.TextPopup('A%20patient%20is%20one%20who%20receives%20medical%20attention,%20care,%20or%20treatment.','Arial,10',10,10,00000000,0xffffff)" TargetMode="External"/><Relationship Id="rId34" Type="http://schemas.openxmlformats.org/officeDocument/2006/relationships/image" Target="media/image17.png"/><Relationship Id="rId42" Type="http://schemas.openxmlformats.org/officeDocument/2006/relationships/hyperlink" Target="https://www.adobe.com/accessibility/508standards.html"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javascript:hhctrl.TextPopup('A%20beneficiary%20is%20one%20that%20receives%20a%20benefit%20as%20in%20VA%20health%20care%20benefits.','Arial,10',10,10,00000000,0xffffff)" TargetMode="External"/><Relationship Id="rId29" Type="http://schemas.openxmlformats.org/officeDocument/2006/relationships/image" Target="media/image12.png"/><Relationship Id="rId41" Type="http://schemas.openxmlformats.org/officeDocument/2006/relationships/hyperlink" Target="https://www.adobe.com/accessibility/feedback.html" TargetMode="External"/><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nuance.com/dragon/user-documentation.html" TargetMode="Externa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hyperlink" Target="https://www.va.gov/vdl/section.asp?secid=4"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footer" Target="footer2.xml"/><Relationship Id="rId19" Type="http://schemas.openxmlformats.org/officeDocument/2006/relationships/hyperlink" Target="javascript:hhctrl.TextPopup('A%20veteran%20is%20a%20person%20who%20has%20served%20in%20the%20armed%20forces.','Arial,10',10,10,00000000,0xffffff)" TargetMode="Externa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ourit.va.gov/va" TargetMode="External"/><Relationship Id="rId22" Type="http://schemas.openxmlformats.org/officeDocument/2006/relationships/hyperlink" Target="javascript:hhctrl.TextPopup('An%20applicant%20is%20one%20that%20applies%20for%20benefits%20as%20in%20VA%20health%20care%20benefits.','Arial,10',10,10,00000000,0xffffff)" TargetMode="External"/><Relationship Id="rId27" Type="http://schemas.openxmlformats.org/officeDocument/2006/relationships/image" Target="media/image10.gi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ves.va.gov/esr/webhelp/esr_help_project.htm"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doccenter.freedomscientific.com/doccenter/archives/training/jawskeystrokes.htm" TargetMode="External"/><Relationship Id="rId46" Type="http://schemas.openxmlformats.org/officeDocument/2006/relationships/image" Target="media/image24.png"/><Relationship Id="rId59"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BEC2D-D10C-4E3B-ADCF-8AE96773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4266</Words>
  <Characters>22122</Characters>
  <Application>Microsoft Office Word</Application>
  <DocSecurity>0</DocSecurity>
  <Lines>663</Lines>
  <Paragraphs>373</Paragraphs>
  <ScaleCrop>false</ScaleCrop>
  <HeadingPairs>
    <vt:vector size="2" baseType="variant">
      <vt:variant>
        <vt:lpstr>Title</vt:lpstr>
      </vt:variant>
      <vt:variant>
        <vt:i4>1</vt:i4>
      </vt:variant>
    </vt:vector>
  </HeadingPairs>
  <TitlesOfParts>
    <vt:vector size="1" baseType="lpstr">
      <vt:lpstr>ves_6_8_ug</vt:lpstr>
    </vt:vector>
  </TitlesOfParts>
  <Company/>
  <LinksUpToDate>false</LinksUpToDate>
  <CharactersWithSpaces>26104</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ves_6_8_ug</dc:title>
  <dc:subject>VES 6.8 User Guide</dc:subject>
  <dc:creator/>
  <cp:keywords>VES, guide</cp:keywords>
  <dc:description/>
  <cp:lastModifiedBy/>
  <cp:revision>1</cp:revision>
  <dcterms:created xsi:type="dcterms:W3CDTF">2023-11-14T23:19:00Z</dcterms:created>
  <dcterms:modified xsi:type="dcterms:W3CDTF">2024-01-16T14:04:00Z</dcterms:modified>
</cp:coreProperties>
</file>