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CBEC" w14:textId="7BE4AC2F" w:rsidR="00045AAC" w:rsidRPr="00F3699D" w:rsidRDefault="00045AAC" w:rsidP="00045AAC">
      <w:pPr>
        <w:pStyle w:val="Title"/>
        <w:spacing w:after="360"/>
      </w:pPr>
      <w:bookmarkStart w:id="0" w:name="_Toc205632711"/>
      <w:bookmarkStart w:id="1" w:name="_GoBack"/>
      <w:bookmarkEnd w:id="1"/>
      <w:r w:rsidRPr="00F3699D">
        <w:t xml:space="preserve">Enrollment System Modernization (ESM) Phase </w:t>
      </w:r>
      <w:r w:rsidR="00B52DE1" w:rsidRPr="00F3699D">
        <w:t>3</w:t>
      </w:r>
    </w:p>
    <w:p w14:paraId="398D1478" w14:textId="72C1BCB5" w:rsidR="00045AAC" w:rsidRPr="00F3699D" w:rsidRDefault="00045AAC" w:rsidP="00045AAC">
      <w:pPr>
        <w:pStyle w:val="Title"/>
        <w:spacing w:after="360"/>
      </w:pPr>
      <w:r w:rsidRPr="00F3699D">
        <w:t>Enrollment System (ES)</w:t>
      </w:r>
      <w:r w:rsidR="00380A1F" w:rsidRPr="00F3699D">
        <w:t xml:space="preserve"> </w:t>
      </w:r>
      <w:r w:rsidR="00D35307">
        <w:t>5.14</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0300D379" w:rsidR="00045AAC" w:rsidRPr="00F3699D" w:rsidRDefault="00D35307" w:rsidP="00045AAC">
      <w:pPr>
        <w:pStyle w:val="Title2"/>
      </w:pPr>
      <w:r>
        <w:t>November 2020</w:t>
      </w:r>
    </w:p>
    <w:p w14:paraId="12CCCE17" w14:textId="77777777" w:rsidR="00045AAC" w:rsidRPr="00F3699D" w:rsidRDefault="00045AAC" w:rsidP="00045AAC">
      <w:pPr>
        <w:pStyle w:val="Title2"/>
      </w:pPr>
      <w:r w:rsidRPr="00F3699D">
        <w:t>Department of Veterans Affairs</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71A542CE" w14:textId="4A77A4B9" w:rsidR="00DC0C0B"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55895618" w:history="1">
        <w:r w:rsidR="00DC0C0B" w:rsidRPr="00127C6E">
          <w:rPr>
            <w:rStyle w:val="Hyperlink"/>
            <w:noProof/>
          </w:rPr>
          <w:t>1</w:t>
        </w:r>
        <w:r w:rsidR="00DC0C0B">
          <w:rPr>
            <w:rFonts w:asciiTheme="minorHAnsi" w:eastAsiaTheme="minorEastAsia" w:hAnsiTheme="minorHAnsi" w:cstheme="minorBidi"/>
            <w:b w:val="0"/>
            <w:noProof/>
            <w:sz w:val="22"/>
            <w:szCs w:val="22"/>
          </w:rPr>
          <w:tab/>
        </w:r>
        <w:r w:rsidR="00DC0C0B" w:rsidRPr="00127C6E">
          <w:rPr>
            <w:rStyle w:val="Hyperlink"/>
            <w:noProof/>
          </w:rPr>
          <w:t>Introduction</w:t>
        </w:r>
        <w:r w:rsidR="00DC0C0B">
          <w:rPr>
            <w:noProof/>
            <w:webHidden/>
          </w:rPr>
          <w:tab/>
        </w:r>
        <w:r w:rsidR="00DC0C0B">
          <w:rPr>
            <w:noProof/>
            <w:webHidden/>
          </w:rPr>
          <w:fldChar w:fldCharType="begin"/>
        </w:r>
        <w:r w:rsidR="00DC0C0B">
          <w:rPr>
            <w:noProof/>
            <w:webHidden/>
          </w:rPr>
          <w:instrText xml:space="preserve"> PAGEREF _Toc55895618 \h </w:instrText>
        </w:r>
        <w:r w:rsidR="00DC0C0B">
          <w:rPr>
            <w:noProof/>
            <w:webHidden/>
          </w:rPr>
        </w:r>
        <w:r w:rsidR="00DC0C0B">
          <w:rPr>
            <w:noProof/>
            <w:webHidden/>
          </w:rPr>
          <w:fldChar w:fldCharType="separate"/>
        </w:r>
        <w:r w:rsidR="00DC0C0B">
          <w:rPr>
            <w:noProof/>
            <w:webHidden/>
          </w:rPr>
          <w:t>1</w:t>
        </w:r>
        <w:r w:rsidR="00DC0C0B">
          <w:rPr>
            <w:noProof/>
            <w:webHidden/>
          </w:rPr>
          <w:fldChar w:fldCharType="end"/>
        </w:r>
      </w:hyperlink>
    </w:p>
    <w:p w14:paraId="6C00D5BD" w14:textId="58876965" w:rsidR="00DC0C0B" w:rsidRDefault="002A125C">
      <w:pPr>
        <w:pStyle w:val="TOC1"/>
        <w:rPr>
          <w:rFonts w:asciiTheme="minorHAnsi" w:eastAsiaTheme="minorEastAsia" w:hAnsiTheme="minorHAnsi" w:cstheme="minorBidi"/>
          <w:b w:val="0"/>
          <w:noProof/>
          <w:sz w:val="22"/>
          <w:szCs w:val="22"/>
        </w:rPr>
      </w:pPr>
      <w:hyperlink w:anchor="_Toc55895619" w:history="1">
        <w:r w:rsidR="00DC0C0B" w:rsidRPr="00127C6E">
          <w:rPr>
            <w:rStyle w:val="Hyperlink"/>
            <w:noProof/>
          </w:rPr>
          <w:t>2</w:t>
        </w:r>
        <w:r w:rsidR="00DC0C0B">
          <w:rPr>
            <w:rFonts w:asciiTheme="minorHAnsi" w:eastAsiaTheme="minorEastAsia" w:hAnsiTheme="minorHAnsi" w:cstheme="minorBidi"/>
            <w:b w:val="0"/>
            <w:noProof/>
            <w:sz w:val="22"/>
            <w:szCs w:val="22"/>
          </w:rPr>
          <w:tab/>
        </w:r>
        <w:r w:rsidR="00DC0C0B" w:rsidRPr="00127C6E">
          <w:rPr>
            <w:rStyle w:val="Hyperlink"/>
            <w:noProof/>
          </w:rPr>
          <w:t>Purpose</w:t>
        </w:r>
        <w:r w:rsidR="00DC0C0B">
          <w:rPr>
            <w:noProof/>
            <w:webHidden/>
          </w:rPr>
          <w:tab/>
        </w:r>
        <w:r w:rsidR="00DC0C0B">
          <w:rPr>
            <w:noProof/>
            <w:webHidden/>
          </w:rPr>
          <w:fldChar w:fldCharType="begin"/>
        </w:r>
        <w:r w:rsidR="00DC0C0B">
          <w:rPr>
            <w:noProof/>
            <w:webHidden/>
          </w:rPr>
          <w:instrText xml:space="preserve"> PAGEREF _Toc55895619 \h </w:instrText>
        </w:r>
        <w:r w:rsidR="00DC0C0B">
          <w:rPr>
            <w:noProof/>
            <w:webHidden/>
          </w:rPr>
        </w:r>
        <w:r w:rsidR="00DC0C0B">
          <w:rPr>
            <w:noProof/>
            <w:webHidden/>
          </w:rPr>
          <w:fldChar w:fldCharType="separate"/>
        </w:r>
        <w:r w:rsidR="00DC0C0B">
          <w:rPr>
            <w:noProof/>
            <w:webHidden/>
          </w:rPr>
          <w:t>2</w:t>
        </w:r>
        <w:r w:rsidR="00DC0C0B">
          <w:rPr>
            <w:noProof/>
            <w:webHidden/>
          </w:rPr>
          <w:fldChar w:fldCharType="end"/>
        </w:r>
      </w:hyperlink>
    </w:p>
    <w:p w14:paraId="7714AC11" w14:textId="377E2E63" w:rsidR="00DC0C0B" w:rsidRDefault="002A125C">
      <w:pPr>
        <w:pStyle w:val="TOC1"/>
        <w:rPr>
          <w:rFonts w:asciiTheme="minorHAnsi" w:eastAsiaTheme="minorEastAsia" w:hAnsiTheme="minorHAnsi" w:cstheme="minorBidi"/>
          <w:b w:val="0"/>
          <w:noProof/>
          <w:sz w:val="22"/>
          <w:szCs w:val="22"/>
        </w:rPr>
      </w:pPr>
      <w:hyperlink w:anchor="_Toc55895620" w:history="1">
        <w:r w:rsidR="00DC0C0B" w:rsidRPr="00127C6E">
          <w:rPr>
            <w:rStyle w:val="Hyperlink"/>
            <w:noProof/>
          </w:rPr>
          <w:t>3</w:t>
        </w:r>
        <w:r w:rsidR="00DC0C0B">
          <w:rPr>
            <w:rFonts w:asciiTheme="minorHAnsi" w:eastAsiaTheme="minorEastAsia" w:hAnsiTheme="minorHAnsi" w:cstheme="minorBidi"/>
            <w:b w:val="0"/>
            <w:noProof/>
            <w:sz w:val="22"/>
            <w:szCs w:val="22"/>
          </w:rPr>
          <w:tab/>
        </w:r>
        <w:r w:rsidR="00DC0C0B" w:rsidRPr="00127C6E">
          <w:rPr>
            <w:rStyle w:val="Hyperlink"/>
            <w:noProof/>
          </w:rPr>
          <w:t>Audience</w:t>
        </w:r>
        <w:r w:rsidR="00DC0C0B">
          <w:rPr>
            <w:noProof/>
            <w:webHidden/>
          </w:rPr>
          <w:tab/>
        </w:r>
        <w:r w:rsidR="00DC0C0B">
          <w:rPr>
            <w:noProof/>
            <w:webHidden/>
          </w:rPr>
          <w:fldChar w:fldCharType="begin"/>
        </w:r>
        <w:r w:rsidR="00DC0C0B">
          <w:rPr>
            <w:noProof/>
            <w:webHidden/>
          </w:rPr>
          <w:instrText xml:space="preserve"> PAGEREF _Toc55895620 \h </w:instrText>
        </w:r>
        <w:r w:rsidR="00DC0C0B">
          <w:rPr>
            <w:noProof/>
            <w:webHidden/>
          </w:rPr>
        </w:r>
        <w:r w:rsidR="00DC0C0B">
          <w:rPr>
            <w:noProof/>
            <w:webHidden/>
          </w:rPr>
          <w:fldChar w:fldCharType="separate"/>
        </w:r>
        <w:r w:rsidR="00DC0C0B">
          <w:rPr>
            <w:noProof/>
            <w:webHidden/>
          </w:rPr>
          <w:t>2</w:t>
        </w:r>
        <w:r w:rsidR="00DC0C0B">
          <w:rPr>
            <w:noProof/>
            <w:webHidden/>
          </w:rPr>
          <w:fldChar w:fldCharType="end"/>
        </w:r>
      </w:hyperlink>
    </w:p>
    <w:p w14:paraId="6F1A047B" w14:textId="73D3AF00" w:rsidR="00DC0C0B" w:rsidRDefault="002A125C">
      <w:pPr>
        <w:pStyle w:val="TOC1"/>
        <w:rPr>
          <w:rFonts w:asciiTheme="minorHAnsi" w:eastAsiaTheme="minorEastAsia" w:hAnsiTheme="minorHAnsi" w:cstheme="minorBidi"/>
          <w:b w:val="0"/>
          <w:noProof/>
          <w:sz w:val="22"/>
          <w:szCs w:val="22"/>
        </w:rPr>
      </w:pPr>
      <w:hyperlink w:anchor="_Toc55895621" w:history="1">
        <w:r w:rsidR="00DC0C0B" w:rsidRPr="00127C6E">
          <w:rPr>
            <w:rStyle w:val="Hyperlink"/>
            <w:noProof/>
          </w:rPr>
          <w:t>4</w:t>
        </w:r>
        <w:r w:rsidR="00DC0C0B">
          <w:rPr>
            <w:rFonts w:asciiTheme="minorHAnsi" w:eastAsiaTheme="minorEastAsia" w:hAnsiTheme="minorHAnsi" w:cstheme="minorBidi"/>
            <w:b w:val="0"/>
            <w:noProof/>
            <w:sz w:val="22"/>
            <w:szCs w:val="22"/>
          </w:rPr>
          <w:tab/>
        </w:r>
        <w:r w:rsidR="00DC0C0B" w:rsidRPr="00127C6E">
          <w:rPr>
            <w:rStyle w:val="Hyperlink"/>
            <w:noProof/>
          </w:rPr>
          <w:t>This Release</w:t>
        </w:r>
        <w:r w:rsidR="00DC0C0B">
          <w:rPr>
            <w:noProof/>
            <w:webHidden/>
          </w:rPr>
          <w:tab/>
        </w:r>
        <w:r w:rsidR="00DC0C0B">
          <w:rPr>
            <w:noProof/>
            <w:webHidden/>
          </w:rPr>
          <w:fldChar w:fldCharType="begin"/>
        </w:r>
        <w:r w:rsidR="00DC0C0B">
          <w:rPr>
            <w:noProof/>
            <w:webHidden/>
          </w:rPr>
          <w:instrText xml:space="preserve"> PAGEREF _Toc55895621 \h </w:instrText>
        </w:r>
        <w:r w:rsidR="00DC0C0B">
          <w:rPr>
            <w:noProof/>
            <w:webHidden/>
          </w:rPr>
        </w:r>
        <w:r w:rsidR="00DC0C0B">
          <w:rPr>
            <w:noProof/>
            <w:webHidden/>
          </w:rPr>
          <w:fldChar w:fldCharType="separate"/>
        </w:r>
        <w:r w:rsidR="00DC0C0B">
          <w:rPr>
            <w:noProof/>
            <w:webHidden/>
          </w:rPr>
          <w:t>2</w:t>
        </w:r>
        <w:r w:rsidR="00DC0C0B">
          <w:rPr>
            <w:noProof/>
            <w:webHidden/>
          </w:rPr>
          <w:fldChar w:fldCharType="end"/>
        </w:r>
      </w:hyperlink>
    </w:p>
    <w:p w14:paraId="542AC9B6" w14:textId="3983F130" w:rsidR="00DC0C0B" w:rsidRDefault="002A125C">
      <w:pPr>
        <w:pStyle w:val="TOC2"/>
        <w:rPr>
          <w:rFonts w:asciiTheme="minorHAnsi" w:eastAsiaTheme="minorEastAsia" w:hAnsiTheme="minorHAnsi" w:cstheme="minorBidi"/>
          <w:b w:val="0"/>
          <w:noProof/>
          <w:sz w:val="22"/>
          <w:szCs w:val="22"/>
        </w:rPr>
      </w:pPr>
      <w:hyperlink w:anchor="_Toc55895622" w:history="1">
        <w:r w:rsidR="00DC0C0B" w:rsidRPr="00127C6E">
          <w:rPr>
            <w:rStyle w:val="Hyperlink"/>
            <w:noProof/>
          </w:rPr>
          <w:t>4.1</w:t>
        </w:r>
        <w:r w:rsidR="00DC0C0B">
          <w:rPr>
            <w:rFonts w:asciiTheme="minorHAnsi" w:eastAsiaTheme="minorEastAsia" w:hAnsiTheme="minorHAnsi" w:cstheme="minorBidi"/>
            <w:b w:val="0"/>
            <w:noProof/>
            <w:sz w:val="22"/>
            <w:szCs w:val="22"/>
          </w:rPr>
          <w:tab/>
        </w:r>
        <w:r w:rsidR="00DC0C0B" w:rsidRPr="00127C6E">
          <w:rPr>
            <w:rStyle w:val="Hyperlink"/>
            <w:noProof/>
          </w:rPr>
          <w:t>Enhancements and Modifications</w:t>
        </w:r>
        <w:r w:rsidR="00DC0C0B">
          <w:rPr>
            <w:noProof/>
            <w:webHidden/>
          </w:rPr>
          <w:tab/>
        </w:r>
        <w:r w:rsidR="00DC0C0B">
          <w:rPr>
            <w:noProof/>
            <w:webHidden/>
          </w:rPr>
          <w:fldChar w:fldCharType="begin"/>
        </w:r>
        <w:r w:rsidR="00DC0C0B">
          <w:rPr>
            <w:noProof/>
            <w:webHidden/>
          </w:rPr>
          <w:instrText xml:space="preserve"> PAGEREF _Toc55895622 \h </w:instrText>
        </w:r>
        <w:r w:rsidR="00DC0C0B">
          <w:rPr>
            <w:noProof/>
            <w:webHidden/>
          </w:rPr>
        </w:r>
        <w:r w:rsidR="00DC0C0B">
          <w:rPr>
            <w:noProof/>
            <w:webHidden/>
          </w:rPr>
          <w:fldChar w:fldCharType="separate"/>
        </w:r>
        <w:r w:rsidR="00DC0C0B">
          <w:rPr>
            <w:noProof/>
            <w:webHidden/>
          </w:rPr>
          <w:t>2</w:t>
        </w:r>
        <w:r w:rsidR="00DC0C0B">
          <w:rPr>
            <w:noProof/>
            <w:webHidden/>
          </w:rPr>
          <w:fldChar w:fldCharType="end"/>
        </w:r>
      </w:hyperlink>
    </w:p>
    <w:p w14:paraId="08891BAB" w14:textId="615B7AF2" w:rsidR="00DC0C0B" w:rsidRDefault="002A125C">
      <w:pPr>
        <w:pStyle w:val="TOC2"/>
        <w:rPr>
          <w:rFonts w:asciiTheme="minorHAnsi" w:eastAsiaTheme="minorEastAsia" w:hAnsiTheme="minorHAnsi" w:cstheme="minorBidi"/>
          <w:b w:val="0"/>
          <w:noProof/>
          <w:sz w:val="22"/>
          <w:szCs w:val="22"/>
        </w:rPr>
      </w:pPr>
      <w:hyperlink w:anchor="_Toc55895623" w:history="1">
        <w:r w:rsidR="00DC0C0B" w:rsidRPr="00127C6E">
          <w:rPr>
            <w:rStyle w:val="Hyperlink"/>
            <w:noProof/>
          </w:rPr>
          <w:t>4.2</w:t>
        </w:r>
        <w:r w:rsidR="00DC0C0B">
          <w:rPr>
            <w:rFonts w:asciiTheme="minorHAnsi" w:eastAsiaTheme="minorEastAsia" w:hAnsiTheme="minorHAnsi" w:cstheme="minorBidi"/>
            <w:b w:val="0"/>
            <w:noProof/>
            <w:sz w:val="22"/>
            <w:szCs w:val="22"/>
          </w:rPr>
          <w:tab/>
        </w:r>
        <w:r w:rsidR="00DC0C0B" w:rsidRPr="00127C6E">
          <w:rPr>
            <w:rStyle w:val="Hyperlink"/>
            <w:noProof/>
          </w:rPr>
          <w:t>ES Production Defects and Fixes</w:t>
        </w:r>
        <w:r w:rsidR="00DC0C0B">
          <w:rPr>
            <w:noProof/>
            <w:webHidden/>
          </w:rPr>
          <w:tab/>
        </w:r>
        <w:r w:rsidR="00DC0C0B">
          <w:rPr>
            <w:noProof/>
            <w:webHidden/>
          </w:rPr>
          <w:fldChar w:fldCharType="begin"/>
        </w:r>
        <w:r w:rsidR="00DC0C0B">
          <w:rPr>
            <w:noProof/>
            <w:webHidden/>
          </w:rPr>
          <w:instrText xml:space="preserve"> PAGEREF _Toc55895623 \h </w:instrText>
        </w:r>
        <w:r w:rsidR="00DC0C0B">
          <w:rPr>
            <w:noProof/>
            <w:webHidden/>
          </w:rPr>
        </w:r>
        <w:r w:rsidR="00DC0C0B">
          <w:rPr>
            <w:noProof/>
            <w:webHidden/>
          </w:rPr>
          <w:fldChar w:fldCharType="separate"/>
        </w:r>
        <w:r w:rsidR="00DC0C0B">
          <w:rPr>
            <w:noProof/>
            <w:webHidden/>
          </w:rPr>
          <w:t>9</w:t>
        </w:r>
        <w:r w:rsidR="00DC0C0B">
          <w:rPr>
            <w:noProof/>
            <w:webHidden/>
          </w:rPr>
          <w:fldChar w:fldCharType="end"/>
        </w:r>
      </w:hyperlink>
    </w:p>
    <w:p w14:paraId="0EF72CB7" w14:textId="05B09876" w:rsidR="00DC0C0B" w:rsidRDefault="002A125C">
      <w:pPr>
        <w:pStyle w:val="TOC2"/>
        <w:rPr>
          <w:rFonts w:asciiTheme="minorHAnsi" w:eastAsiaTheme="minorEastAsia" w:hAnsiTheme="minorHAnsi" w:cstheme="minorBidi"/>
          <w:b w:val="0"/>
          <w:noProof/>
          <w:sz w:val="22"/>
          <w:szCs w:val="22"/>
        </w:rPr>
      </w:pPr>
      <w:hyperlink w:anchor="_Toc55895624" w:history="1">
        <w:r w:rsidR="00DC0C0B" w:rsidRPr="00127C6E">
          <w:rPr>
            <w:rStyle w:val="Hyperlink"/>
            <w:noProof/>
          </w:rPr>
          <w:t>4.3</w:t>
        </w:r>
        <w:r w:rsidR="00DC0C0B">
          <w:rPr>
            <w:rFonts w:asciiTheme="minorHAnsi" w:eastAsiaTheme="minorEastAsia" w:hAnsiTheme="minorHAnsi" w:cstheme="minorBidi"/>
            <w:b w:val="0"/>
            <w:noProof/>
            <w:sz w:val="22"/>
            <w:szCs w:val="22"/>
          </w:rPr>
          <w:tab/>
        </w:r>
        <w:r w:rsidR="00DC0C0B" w:rsidRPr="00127C6E">
          <w:rPr>
            <w:rStyle w:val="Hyperlink"/>
            <w:noProof/>
          </w:rPr>
          <w:t>ES Sustainment Defects and Fixes</w:t>
        </w:r>
        <w:r w:rsidR="00DC0C0B">
          <w:rPr>
            <w:noProof/>
            <w:webHidden/>
          </w:rPr>
          <w:tab/>
        </w:r>
        <w:r w:rsidR="00DC0C0B">
          <w:rPr>
            <w:noProof/>
            <w:webHidden/>
          </w:rPr>
          <w:fldChar w:fldCharType="begin"/>
        </w:r>
        <w:r w:rsidR="00DC0C0B">
          <w:rPr>
            <w:noProof/>
            <w:webHidden/>
          </w:rPr>
          <w:instrText xml:space="preserve"> PAGEREF _Toc55895624 \h </w:instrText>
        </w:r>
        <w:r w:rsidR="00DC0C0B">
          <w:rPr>
            <w:noProof/>
            <w:webHidden/>
          </w:rPr>
        </w:r>
        <w:r w:rsidR="00DC0C0B">
          <w:rPr>
            <w:noProof/>
            <w:webHidden/>
          </w:rPr>
          <w:fldChar w:fldCharType="separate"/>
        </w:r>
        <w:r w:rsidR="00DC0C0B">
          <w:rPr>
            <w:noProof/>
            <w:webHidden/>
          </w:rPr>
          <w:t>11</w:t>
        </w:r>
        <w:r w:rsidR="00DC0C0B">
          <w:rPr>
            <w:noProof/>
            <w:webHidden/>
          </w:rPr>
          <w:fldChar w:fldCharType="end"/>
        </w:r>
      </w:hyperlink>
    </w:p>
    <w:p w14:paraId="3B7B27CC" w14:textId="19374B9B" w:rsidR="00DC0C0B" w:rsidRDefault="002A125C">
      <w:pPr>
        <w:pStyle w:val="TOC2"/>
        <w:rPr>
          <w:rFonts w:asciiTheme="minorHAnsi" w:eastAsiaTheme="minorEastAsia" w:hAnsiTheme="minorHAnsi" w:cstheme="minorBidi"/>
          <w:b w:val="0"/>
          <w:noProof/>
          <w:sz w:val="22"/>
          <w:szCs w:val="22"/>
        </w:rPr>
      </w:pPr>
      <w:hyperlink w:anchor="_Toc55895625" w:history="1">
        <w:r w:rsidR="00DC0C0B" w:rsidRPr="00127C6E">
          <w:rPr>
            <w:rStyle w:val="Hyperlink"/>
            <w:noProof/>
          </w:rPr>
          <w:t>4.4</w:t>
        </w:r>
        <w:r w:rsidR="00DC0C0B">
          <w:rPr>
            <w:rFonts w:asciiTheme="minorHAnsi" w:eastAsiaTheme="minorEastAsia" w:hAnsiTheme="minorHAnsi" w:cstheme="minorBidi"/>
            <w:b w:val="0"/>
            <w:noProof/>
            <w:sz w:val="22"/>
            <w:szCs w:val="22"/>
          </w:rPr>
          <w:tab/>
        </w:r>
        <w:r w:rsidR="00DC0C0B" w:rsidRPr="00127C6E">
          <w:rPr>
            <w:rStyle w:val="Hyperlink"/>
            <w:noProof/>
          </w:rPr>
          <w:t>Known Issues</w:t>
        </w:r>
        <w:r w:rsidR="00DC0C0B">
          <w:rPr>
            <w:noProof/>
            <w:webHidden/>
          </w:rPr>
          <w:tab/>
        </w:r>
        <w:r w:rsidR="00DC0C0B">
          <w:rPr>
            <w:noProof/>
            <w:webHidden/>
          </w:rPr>
          <w:fldChar w:fldCharType="begin"/>
        </w:r>
        <w:r w:rsidR="00DC0C0B">
          <w:rPr>
            <w:noProof/>
            <w:webHidden/>
          </w:rPr>
          <w:instrText xml:space="preserve"> PAGEREF _Toc55895625 \h </w:instrText>
        </w:r>
        <w:r w:rsidR="00DC0C0B">
          <w:rPr>
            <w:noProof/>
            <w:webHidden/>
          </w:rPr>
        </w:r>
        <w:r w:rsidR="00DC0C0B">
          <w:rPr>
            <w:noProof/>
            <w:webHidden/>
          </w:rPr>
          <w:fldChar w:fldCharType="separate"/>
        </w:r>
        <w:r w:rsidR="00DC0C0B">
          <w:rPr>
            <w:noProof/>
            <w:webHidden/>
          </w:rPr>
          <w:t>13</w:t>
        </w:r>
        <w:r w:rsidR="00DC0C0B">
          <w:rPr>
            <w:noProof/>
            <w:webHidden/>
          </w:rPr>
          <w:fldChar w:fldCharType="end"/>
        </w:r>
      </w:hyperlink>
    </w:p>
    <w:p w14:paraId="7EB2833D" w14:textId="6A1D81AA" w:rsidR="00DC0C0B" w:rsidRDefault="002A125C">
      <w:pPr>
        <w:pStyle w:val="TOC1"/>
        <w:rPr>
          <w:rFonts w:asciiTheme="minorHAnsi" w:eastAsiaTheme="minorEastAsia" w:hAnsiTheme="minorHAnsi" w:cstheme="minorBidi"/>
          <w:b w:val="0"/>
          <w:noProof/>
          <w:sz w:val="22"/>
          <w:szCs w:val="22"/>
        </w:rPr>
      </w:pPr>
      <w:hyperlink w:anchor="_Toc55895626" w:history="1">
        <w:r w:rsidR="00DC0C0B" w:rsidRPr="00127C6E">
          <w:rPr>
            <w:rStyle w:val="Hyperlink"/>
            <w:noProof/>
          </w:rPr>
          <w:t>5</w:t>
        </w:r>
        <w:r w:rsidR="00DC0C0B">
          <w:rPr>
            <w:rFonts w:asciiTheme="minorHAnsi" w:eastAsiaTheme="minorEastAsia" w:hAnsiTheme="minorHAnsi" w:cstheme="minorBidi"/>
            <w:b w:val="0"/>
            <w:noProof/>
            <w:sz w:val="22"/>
            <w:szCs w:val="22"/>
          </w:rPr>
          <w:tab/>
        </w:r>
        <w:r w:rsidR="00DC0C0B" w:rsidRPr="00127C6E">
          <w:rPr>
            <w:rStyle w:val="Hyperlink"/>
            <w:noProof/>
          </w:rPr>
          <w:t>Product Documentation</w:t>
        </w:r>
        <w:r w:rsidR="00DC0C0B">
          <w:rPr>
            <w:noProof/>
            <w:webHidden/>
          </w:rPr>
          <w:tab/>
        </w:r>
        <w:r w:rsidR="00DC0C0B">
          <w:rPr>
            <w:noProof/>
            <w:webHidden/>
          </w:rPr>
          <w:fldChar w:fldCharType="begin"/>
        </w:r>
        <w:r w:rsidR="00DC0C0B">
          <w:rPr>
            <w:noProof/>
            <w:webHidden/>
          </w:rPr>
          <w:instrText xml:space="preserve"> PAGEREF _Toc55895626 \h </w:instrText>
        </w:r>
        <w:r w:rsidR="00DC0C0B">
          <w:rPr>
            <w:noProof/>
            <w:webHidden/>
          </w:rPr>
        </w:r>
        <w:r w:rsidR="00DC0C0B">
          <w:rPr>
            <w:noProof/>
            <w:webHidden/>
          </w:rPr>
          <w:fldChar w:fldCharType="separate"/>
        </w:r>
        <w:r w:rsidR="00DC0C0B">
          <w:rPr>
            <w:noProof/>
            <w:webHidden/>
          </w:rPr>
          <w:t>14</w:t>
        </w:r>
        <w:r w:rsidR="00DC0C0B">
          <w:rPr>
            <w:noProof/>
            <w:webHidden/>
          </w:rPr>
          <w:fldChar w:fldCharType="end"/>
        </w:r>
      </w:hyperlink>
    </w:p>
    <w:p w14:paraId="4B0E5125" w14:textId="2161BBF7"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77E5BDBC" w14:textId="08637B7C" w:rsidR="00DC0C0B"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55895627" w:history="1">
        <w:r w:rsidR="00DC0C0B" w:rsidRPr="009D1C20">
          <w:rPr>
            <w:rStyle w:val="Hyperlink"/>
            <w:noProof/>
          </w:rPr>
          <w:t>Table 1: ES 5.14 ESM Enhancements and Modifications</w:t>
        </w:r>
        <w:r w:rsidR="00DC0C0B">
          <w:rPr>
            <w:noProof/>
            <w:webHidden/>
          </w:rPr>
          <w:tab/>
        </w:r>
        <w:r w:rsidR="00DC0C0B">
          <w:rPr>
            <w:noProof/>
            <w:webHidden/>
          </w:rPr>
          <w:fldChar w:fldCharType="begin"/>
        </w:r>
        <w:r w:rsidR="00DC0C0B">
          <w:rPr>
            <w:noProof/>
            <w:webHidden/>
          </w:rPr>
          <w:instrText xml:space="preserve"> PAGEREF _Toc55895627 \h </w:instrText>
        </w:r>
        <w:r w:rsidR="00DC0C0B">
          <w:rPr>
            <w:noProof/>
            <w:webHidden/>
          </w:rPr>
        </w:r>
        <w:r w:rsidR="00DC0C0B">
          <w:rPr>
            <w:noProof/>
            <w:webHidden/>
          </w:rPr>
          <w:fldChar w:fldCharType="separate"/>
        </w:r>
        <w:r w:rsidR="00DC0C0B">
          <w:rPr>
            <w:noProof/>
            <w:webHidden/>
          </w:rPr>
          <w:t>2</w:t>
        </w:r>
        <w:r w:rsidR="00DC0C0B">
          <w:rPr>
            <w:noProof/>
            <w:webHidden/>
          </w:rPr>
          <w:fldChar w:fldCharType="end"/>
        </w:r>
      </w:hyperlink>
    </w:p>
    <w:p w14:paraId="43ACD2F4" w14:textId="75CB7F71"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28" w:history="1">
        <w:r w:rsidR="00DC0C0B" w:rsidRPr="009D1C20">
          <w:rPr>
            <w:rStyle w:val="Hyperlink"/>
            <w:noProof/>
          </w:rPr>
          <w:t>Table 2: ES 5.14 EHRM Enhancements and Modifications</w:t>
        </w:r>
        <w:r w:rsidR="00DC0C0B">
          <w:rPr>
            <w:noProof/>
            <w:webHidden/>
          </w:rPr>
          <w:tab/>
        </w:r>
        <w:r w:rsidR="00DC0C0B">
          <w:rPr>
            <w:noProof/>
            <w:webHidden/>
          </w:rPr>
          <w:fldChar w:fldCharType="begin"/>
        </w:r>
        <w:r w:rsidR="00DC0C0B">
          <w:rPr>
            <w:noProof/>
            <w:webHidden/>
          </w:rPr>
          <w:instrText xml:space="preserve"> PAGEREF _Toc55895628 \h </w:instrText>
        </w:r>
        <w:r w:rsidR="00DC0C0B">
          <w:rPr>
            <w:noProof/>
            <w:webHidden/>
          </w:rPr>
        </w:r>
        <w:r w:rsidR="00DC0C0B">
          <w:rPr>
            <w:noProof/>
            <w:webHidden/>
          </w:rPr>
          <w:fldChar w:fldCharType="separate"/>
        </w:r>
        <w:r w:rsidR="00DC0C0B">
          <w:rPr>
            <w:noProof/>
            <w:webHidden/>
          </w:rPr>
          <w:t>5</w:t>
        </w:r>
        <w:r w:rsidR="00DC0C0B">
          <w:rPr>
            <w:noProof/>
            <w:webHidden/>
          </w:rPr>
          <w:fldChar w:fldCharType="end"/>
        </w:r>
      </w:hyperlink>
    </w:p>
    <w:p w14:paraId="5825A5A5" w14:textId="2D23417B"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29" w:history="1">
        <w:r w:rsidR="00DC0C0B" w:rsidRPr="009D1C20">
          <w:rPr>
            <w:rStyle w:val="Hyperlink"/>
            <w:noProof/>
          </w:rPr>
          <w:t>Table 3: Production Defects and Fixes in ES 5.14</w:t>
        </w:r>
        <w:r w:rsidR="00DC0C0B">
          <w:rPr>
            <w:noProof/>
            <w:webHidden/>
          </w:rPr>
          <w:tab/>
        </w:r>
        <w:r w:rsidR="00DC0C0B">
          <w:rPr>
            <w:noProof/>
            <w:webHidden/>
          </w:rPr>
          <w:fldChar w:fldCharType="begin"/>
        </w:r>
        <w:r w:rsidR="00DC0C0B">
          <w:rPr>
            <w:noProof/>
            <w:webHidden/>
          </w:rPr>
          <w:instrText xml:space="preserve"> PAGEREF _Toc55895629 \h </w:instrText>
        </w:r>
        <w:r w:rsidR="00DC0C0B">
          <w:rPr>
            <w:noProof/>
            <w:webHidden/>
          </w:rPr>
        </w:r>
        <w:r w:rsidR="00DC0C0B">
          <w:rPr>
            <w:noProof/>
            <w:webHidden/>
          </w:rPr>
          <w:fldChar w:fldCharType="separate"/>
        </w:r>
        <w:r w:rsidR="00DC0C0B">
          <w:rPr>
            <w:noProof/>
            <w:webHidden/>
          </w:rPr>
          <w:t>9</w:t>
        </w:r>
        <w:r w:rsidR="00DC0C0B">
          <w:rPr>
            <w:noProof/>
            <w:webHidden/>
          </w:rPr>
          <w:fldChar w:fldCharType="end"/>
        </w:r>
      </w:hyperlink>
    </w:p>
    <w:p w14:paraId="37507DF6" w14:textId="5DEF485A"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30" w:history="1">
        <w:r w:rsidR="00DC0C0B" w:rsidRPr="009D1C20">
          <w:rPr>
            <w:rStyle w:val="Hyperlink"/>
            <w:noProof/>
          </w:rPr>
          <w:t>Table 4: Sustainment Defects and Fixes in ES 5.14</w:t>
        </w:r>
        <w:r w:rsidR="00DC0C0B">
          <w:rPr>
            <w:noProof/>
            <w:webHidden/>
          </w:rPr>
          <w:tab/>
        </w:r>
        <w:r w:rsidR="00DC0C0B">
          <w:rPr>
            <w:noProof/>
            <w:webHidden/>
          </w:rPr>
          <w:fldChar w:fldCharType="begin"/>
        </w:r>
        <w:r w:rsidR="00DC0C0B">
          <w:rPr>
            <w:noProof/>
            <w:webHidden/>
          </w:rPr>
          <w:instrText xml:space="preserve"> PAGEREF _Toc55895630 \h </w:instrText>
        </w:r>
        <w:r w:rsidR="00DC0C0B">
          <w:rPr>
            <w:noProof/>
            <w:webHidden/>
          </w:rPr>
        </w:r>
        <w:r w:rsidR="00DC0C0B">
          <w:rPr>
            <w:noProof/>
            <w:webHidden/>
          </w:rPr>
          <w:fldChar w:fldCharType="separate"/>
        </w:r>
        <w:r w:rsidR="00DC0C0B">
          <w:rPr>
            <w:noProof/>
            <w:webHidden/>
          </w:rPr>
          <w:t>11</w:t>
        </w:r>
        <w:r w:rsidR="00DC0C0B">
          <w:rPr>
            <w:noProof/>
            <w:webHidden/>
          </w:rPr>
          <w:fldChar w:fldCharType="end"/>
        </w:r>
      </w:hyperlink>
    </w:p>
    <w:p w14:paraId="2C47CD8E" w14:textId="77777777" w:rsidR="00DC0C0B" w:rsidRDefault="00045AAC" w:rsidP="00DD3CA6">
      <w:pPr>
        <w:spacing w:before="480" w:after="240"/>
        <w:jc w:val="center"/>
        <w:rPr>
          <w:noProof/>
        </w:rPr>
      </w:pPr>
      <w:r w:rsidRPr="00F3699D">
        <w:fldChar w:fldCharType="end"/>
      </w:r>
      <w:r w:rsidR="00B3183F" w:rsidRPr="00F3699D">
        <w:rPr>
          <w:rFonts w:ascii="Arial" w:hAnsi="Arial" w:cs="Arial"/>
          <w:b/>
          <w:sz w:val="32"/>
          <w:szCs w:val="32"/>
        </w:rPr>
        <w:t>List of Figures</w:t>
      </w:r>
      <w:r w:rsidR="00B3183F" w:rsidRPr="00F3699D">
        <w:fldChar w:fldCharType="begin"/>
      </w:r>
      <w:r w:rsidR="00B3183F" w:rsidRPr="00F3699D">
        <w:instrText xml:space="preserve"> TOC \h \z \c "Figure" </w:instrText>
      </w:r>
      <w:r w:rsidR="00B3183F" w:rsidRPr="00F3699D">
        <w:fldChar w:fldCharType="separate"/>
      </w:r>
    </w:p>
    <w:p w14:paraId="59A58FB5" w14:textId="4918D477"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31" w:history="1">
        <w:r w:rsidR="00DC0C0B" w:rsidRPr="00DF0DDB">
          <w:rPr>
            <w:rStyle w:val="Hyperlink"/>
            <w:noProof/>
          </w:rPr>
          <w:t>Figure 1: IVD Document Type - Upload and Search Document Tabs</w:t>
        </w:r>
        <w:r w:rsidR="00DC0C0B">
          <w:rPr>
            <w:noProof/>
            <w:webHidden/>
          </w:rPr>
          <w:tab/>
        </w:r>
        <w:r w:rsidR="00DC0C0B">
          <w:rPr>
            <w:noProof/>
            <w:webHidden/>
          </w:rPr>
          <w:fldChar w:fldCharType="begin"/>
        </w:r>
        <w:r w:rsidR="00DC0C0B">
          <w:rPr>
            <w:noProof/>
            <w:webHidden/>
          </w:rPr>
          <w:instrText xml:space="preserve"> PAGEREF _Toc55895631 \h </w:instrText>
        </w:r>
        <w:r w:rsidR="00DC0C0B">
          <w:rPr>
            <w:noProof/>
            <w:webHidden/>
          </w:rPr>
        </w:r>
        <w:r w:rsidR="00DC0C0B">
          <w:rPr>
            <w:noProof/>
            <w:webHidden/>
          </w:rPr>
          <w:fldChar w:fldCharType="separate"/>
        </w:r>
        <w:r w:rsidR="00DC0C0B">
          <w:rPr>
            <w:noProof/>
            <w:webHidden/>
          </w:rPr>
          <w:t>3</w:t>
        </w:r>
        <w:r w:rsidR="00DC0C0B">
          <w:rPr>
            <w:noProof/>
            <w:webHidden/>
          </w:rPr>
          <w:fldChar w:fldCharType="end"/>
        </w:r>
      </w:hyperlink>
    </w:p>
    <w:p w14:paraId="3F870BC3" w14:textId="52FEBDA7"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32" w:history="1">
        <w:r w:rsidR="00DC0C0B" w:rsidRPr="00DF0DDB">
          <w:rPr>
            <w:rStyle w:val="Hyperlink"/>
            <w:noProof/>
          </w:rPr>
          <w:t>Figure 2: Deprecated Record Banner</w:t>
        </w:r>
        <w:r w:rsidR="00DC0C0B">
          <w:rPr>
            <w:noProof/>
            <w:webHidden/>
          </w:rPr>
          <w:tab/>
        </w:r>
        <w:r w:rsidR="00DC0C0B">
          <w:rPr>
            <w:noProof/>
            <w:webHidden/>
          </w:rPr>
          <w:fldChar w:fldCharType="begin"/>
        </w:r>
        <w:r w:rsidR="00DC0C0B">
          <w:rPr>
            <w:noProof/>
            <w:webHidden/>
          </w:rPr>
          <w:instrText xml:space="preserve"> PAGEREF _Toc55895632 \h </w:instrText>
        </w:r>
        <w:r w:rsidR="00DC0C0B">
          <w:rPr>
            <w:noProof/>
            <w:webHidden/>
          </w:rPr>
        </w:r>
        <w:r w:rsidR="00DC0C0B">
          <w:rPr>
            <w:noProof/>
            <w:webHidden/>
          </w:rPr>
          <w:fldChar w:fldCharType="separate"/>
        </w:r>
        <w:r w:rsidR="00DC0C0B">
          <w:rPr>
            <w:noProof/>
            <w:webHidden/>
          </w:rPr>
          <w:t>4</w:t>
        </w:r>
        <w:r w:rsidR="00DC0C0B">
          <w:rPr>
            <w:noProof/>
            <w:webHidden/>
          </w:rPr>
          <w:fldChar w:fldCharType="end"/>
        </w:r>
      </w:hyperlink>
    </w:p>
    <w:p w14:paraId="3ADB1F17" w14:textId="6C777E9C"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33" w:history="1">
        <w:r w:rsidR="00DC0C0B" w:rsidRPr="00DF0DDB">
          <w:rPr>
            <w:rStyle w:val="Hyperlink"/>
            <w:noProof/>
          </w:rPr>
          <w:t>Figure 3: Financial Summary</w:t>
        </w:r>
        <w:r w:rsidR="00DC0C0B">
          <w:rPr>
            <w:noProof/>
            <w:webHidden/>
          </w:rPr>
          <w:tab/>
        </w:r>
        <w:r w:rsidR="00DC0C0B">
          <w:rPr>
            <w:noProof/>
            <w:webHidden/>
          </w:rPr>
          <w:fldChar w:fldCharType="begin"/>
        </w:r>
        <w:r w:rsidR="00DC0C0B">
          <w:rPr>
            <w:noProof/>
            <w:webHidden/>
          </w:rPr>
          <w:instrText xml:space="preserve"> PAGEREF _Toc55895633 \h </w:instrText>
        </w:r>
        <w:r w:rsidR="00DC0C0B">
          <w:rPr>
            <w:noProof/>
            <w:webHidden/>
          </w:rPr>
        </w:r>
        <w:r w:rsidR="00DC0C0B">
          <w:rPr>
            <w:noProof/>
            <w:webHidden/>
          </w:rPr>
          <w:fldChar w:fldCharType="separate"/>
        </w:r>
        <w:r w:rsidR="00DC0C0B">
          <w:rPr>
            <w:noProof/>
            <w:webHidden/>
          </w:rPr>
          <w:t>5</w:t>
        </w:r>
        <w:r w:rsidR="00DC0C0B">
          <w:rPr>
            <w:noProof/>
            <w:webHidden/>
          </w:rPr>
          <w:fldChar w:fldCharType="end"/>
        </w:r>
      </w:hyperlink>
    </w:p>
    <w:p w14:paraId="03449ABD" w14:textId="6CC81DE1"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34" w:history="1">
        <w:r w:rsidR="00DC0C0B" w:rsidRPr="00DF0DDB">
          <w:rPr>
            <w:rStyle w:val="Hyperlink"/>
            <w:noProof/>
          </w:rPr>
          <w:t>Figure 4: Review Impact Screen</w:t>
        </w:r>
        <w:r w:rsidR="00DC0C0B">
          <w:rPr>
            <w:noProof/>
            <w:webHidden/>
          </w:rPr>
          <w:tab/>
        </w:r>
        <w:r w:rsidR="00DC0C0B">
          <w:rPr>
            <w:noProof/>
            <w:webHidden/>
          </w:rPr>
          <w:fldChar w:fldCharType="begin"/>
        </w:r>
        <w:r w:rsidR="00DC0C0B">
          <w:rPr>
            <w:noProof/>
            <w:webHidden/>
          </w:rPr>
          <w:instrText xml:space="preserve"> PAGEREF _Toc55895634 \h </w:instrText>
        </w:r>
        <w:r w:rsidR="00DC0C0B">
          <w:rPr>
            <w:noProof/>
            <w:webHidden/>
          </w:rPr>
        </w:r>
        <w:r w:rsidR="00DC0C0B">
          <w:rPr>
            <w:noProof/>
            <w:webHidden/>
          </w:rPr>
          <w:fldChar w:fldCharType="separate"/>
        </w:r>
        <w:r w:rsidR="00DC0C0B">
          <w:rPr>
            <w:noProof/>
            <w:webHidden/>
          </w:rPr>
          <w:t>5</w:t>
        </w:r>
        <w:r w:rsidR="00DC0C0B">
          <w:rPr>
            <w:noProof/>
            <w:webHidden/>
          </w:rPr>
          <w:fldChar w:fldCharType="end"/>
        </w:r>
      </w:hyperlink>
    </w:p>
    <w:p w14:paraId="79F0EEEB" w14:textId="2561435C"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35" w:history="1">
        <w:r w:rsidR="00DC0C0B" w:rsidRPr="00DF0DDB">
          <w:rPr>
            <w:rStyle w:val="Hyperlink"/>
            <w:noProof/>
          </w:rPr>
          <w:t>Figure 5: Edit Registration Option</w:t>
        </w:r>
        <w:r w:rsidR="00DC0C0B">
          <w:rPr>
            <w:noProof/>
            <w:webHidden/>
          </w:rPr>
          <w:tab/>
        </w:r>
        <w:r w:rsidR="00DC0C0B">
          <w:rPr>
            <w:noProof/>
            <w:webHidden/>
          </w:rPr>
          <w:fldChar w:fldCharType="begin"/>
        </w:r>
        <w:r w:rsidR="00DC0C0B">
          <w:rPr>
            <w:noProof/>
            <w:webHidden/>
          </w:rPr>
          <w:instrText xml:space="preserve"> PAGEREF _Toc55895635 \h </w:instrText>
        </w:r>
        <w:r w:rsidR="00DC0C0B">
          <w:rPr>
            <w:noProof/>
            <w:webHidden/>
          </w:rPr>
        </w:r>
        <w:r w:rsidR="00DC0C0B">
          <w:rPr>
            <w:noProof/>
            <w:webHidden/>
          </w:rPr>
          <w:fldChar w:fldCharType="separate"/>
        </w:r>
        <w:r w:rsidR="00DC0C0B">
          <w:rPr>
            <w:noProof/>
            <w:webHidden/>
          </w:rPr>
          <w:t>6</w:t>
        </w:r>
        <w:r w:rsidR="00DC0C0B">
          <w:rPr>
            <w:noProof/>
            <w:webHidden/>
          </w:rPr>
          <w:fldChar w:fldCharType="end"/>
        </w:r>
      </w:hyperlink>
    </w:p>
    <w:p w14:paraId="2B0A984C" w14:textId="1CF70515"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36" w:history="1">
        <w:r w:rsidR="00DC0C0B" w:rsidRPr="00DF0DDB">
          <w:rPr>
            <w:rStyle w:val="Hyperlink"/>
            <w:noProof/>
          </w:rPr>
          <w:t>Figure 6: Self-Reported Registration Only Reason</w:t>
        </w:r>
        <w:r w:rsidR="00DC0C0B">
          <w:rPr>
            <w:noProof/>
            <w:webHidden/>
          </w:rPr>
          <w:tab/>
        </w:r>
        <w:r w:rsidR="00DC0C0B">
          <w:rPr>
            <w:noProof/>
            <w:webHidden/>
          </w:rPr>
          <w:fldChar w:fldCharType="begin"/>
        </w:r>
        <w:r w:rsidR="00DC0C0B">
          <w:rPr>
            <w:noProof/>
            <w:webHidden/>
          </w:rPr>
          <w:instrText xml:space="preserve"> PAGEREF _Toc55895636 \h </w:instrText>
        </w:r>
        <w:r w:rsidR="00DC0C0B">
          <w:rPr>
            <w:noProof/>
            <w:webHidden/>
          </w:rPr>
        </w:r>
        <w:r w:rsidR="00DC0C0B">
          <w:rPr>
            <w:noProof/>
            <w:webHidden/>
          </w:rPr>
          <w:fldChar w:fldCharType="separate"/>
        </w:r>
        <w:r w:rsidR="00DC0C0B">
          <w:rPr>
            <w:noProof/>
            <w:webHidden/>
          </w:rPr>
          <w:t>6</w:t>
        </w:r>
        <w:r w:rsidR="00DC0C0B">
          <w:rPr>
            <w:noProof/>
            <w:webHidden/>
          </w:rPr>
          <w:fldChar w:fldCharType="end"/>
        </w:r>
      </w:hyperlink>
    </w:p>
    <w:p w14:paraId="50816DCE" w14:textId="5346AA5A"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37" w:history="1">
        <w:r w:rsidR="00DC0C0B" w:rsidRPr="00DF0DDB">
          <w:rPr>
            <w:rStyle w:val="Hyperlink"/>
            <w:noProof/>
          </w:rPr>
          <w:t>Figure 7: Confirmation Popup</w:t>
        </w:r>
        <w:r w:rsidR="00DC0C0B">
          <w:rPr>
            <w:noProof/>
            <w:webHidden/>
          </w:rPr>
          <w:tab/>
        </w:r>
        <w:r w:rsidR="00DC0C0B">
          <w:rPr>
            <w:noProof/>
            <w:webHidden/>
          </w:rPr>
          <w:fldChar w:fldCharType="begin"/>
        </w:r>
        <w:r w:rsidR="00DC0C0B">
          <w:rPr>
            <w:noProof/>
            <w:webHidden/>
          </w:rPr>
          <w:instrText xml:space="preserve"> PAGEREF _Toc55895637 \h </w:instrText>
        </w:r>
        <w:r w:rsidR="00DC0C0B">
          <w:rPr>
            <w:noProof/>
            <w:webHidden/>
          </w:rPr>
        </w:r>
        <w:r w:rsidR="00DC0C0B">
          <w:rPr>
            <w:noProof/>
            <w:webHidden/>
          </w:rPr>
          <w:fldChar w:fldCharType="separate"/>
        </w:r>
        <w:r w:rsidR="00DC0C0B">
          <w:rPr>
            <w:noProof/>
            <w:webHidden/>
          </w:rPr>
          <w:t>7</w:t>
        </w:r>
        <w:r w:rsidR="00DC0C0B">
          <w:rPr>
            <w:noProof/>
            <w:webHidden/>
          </w:rPr>
          <w:fldChar w:fldCharType="end"/>
        </w:r>
      </w:hyperlink>
    </w:p>
    <w:p w14:paraId="105E5BA5" w14:textId="2E83A9E6"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38" w:history="1">
        <w:r w:rsidR="00DC0C0B" w:rsidRPr="00DF0DDB">
          <w:rPr>
            <w:rStyle w:val="Hyperlink"/>
            <w:noProof/>
          </w:rPr>
          <w:t>Figure 8: Phone Types Dropdown</w:t>
        </w:r>
        <w:r w:rsidR="00DC0C0B">
          <w:rPr>
            <w:noProof/>
            <w:webHidden/>
          </w:rPr>
          <w:tab/>
        </w:r>
        <w:r w:rsidR="00DC0C0B">
          <w:rPr>
            <w:noProof/>
            <w:webHidden/>
          </w:rPr>
          <w:fldChar w:fldCharType="begin"/>
        </w:r>
        <w:r w:rsidR="00DC0C0B">
          <w:rPr>
            <w:noProof/>
            <w:webHidden/>
          </w:rPr>
          <w:instrText xml:space="preserve"> PAGEREF _Toc55895638 \h </w:instrText>
        </w:r>
        <w:r w:rsidR="00DC0C0B">
          <w:rPr>
            <w:noProof/>
            <w:webHidden/>
          </w:rPr>
        </w:r>
        <w:r w:rsidR="00DC0C0B">
          <w:rPr>
            <w:noProof/>
            <w:webHidden/>
          </w:rPr>
          <w:fldChar w:fldCharType="separate"/>
        </w:r>
        <w:r w:rsidR="00DC0C0B">
          <w:rPr>
            <w:noProof/>
            <w:webHidden/>
          </w:rPr>
          <w:t>8</w:t>
        </w:r>
        <w:r w:rsidR="00DC0C0B">
          <w:rPr>
            <w:noProof/>
            <w:webHidden/>
          </w:rPr>
          <w:fldChar w:fldCharType="end"/>
        </w:r>
      </w:hyperlink>
    </w:p>
    <w:p w14:paraId="0EEE7A53" w14:textId="6575020B"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39" w:history="1">
        <w:r w:rsidR="00DC0C0B" w:rsidRPr="00DF0DDB">
          <w:rPr>
            <w:rStyle w:val="Hyperlink"/>
            <w:noProof/>
          </w:rPr>
          <w:t>Figure 9: Adding New Phone Record</w:t>
        </w:r>
        <w:r w:rsidR="00DC0C0B">
          <w:rPr>
            <w:noProof/>
            <w:webHidden/>
          </w:rPr>
          <w:tab/>
        </w:r>
        <w:r w:rsidR="00DC0C0B">
          <w:rPr>
            <w:noProof/>
            <w:webHidden/>
          </w:rPr>
          <w:fldChar w:fldCharType="begin"/>
        </w:r>
        <w:r w:rsidR="00DC0C0B">
          <w:rPr>
            <w:noProof/>
            <w:webHidden/>
          </w:rPr>
          <w:instrText xml:space="preserve"> PAGEREF _Toc55895639 \h </w:instrText>
        </w:r>
        <w:r w:rsidR="00DC0C0B">
          <w:rPr>
            <w:noProof/>
            <w:webHidden/>
          </w:rPr>
        </w:r>
        <w:r w:rsidR="00DC0C0B">
          <w:rPr>
            <w:noProof/>
            <w:webHidden/>
          </w:rPr>
          <w:fldChar w:fldCharType="separate"/>
        </w:r>
        <w:r w:rsidR="00DC0C0B">
          <w:rPr>
            <w:noProof/>
            <w:webHidden/>
          </w:rPr>
          <w:t>8</w:t>
        </w:r>
        <w:r w:rsidR="00DC0C0B">
          <w:rPr>
            <w:noProof/>
            <w:webHidden/>
          </w:rPr>
          <w:fldChar w:fldCharType="end"/>
        </w:r>
      </w:hyperlink>
    </w:p>
    <w:p w14:paraId="6DD76A29" w14:textId="5CED99BD" w:rsidR="00DC0C0B" w:rsidRDefault="002A125C">
      <w:pPr>
        <w:pStyle w:val="TableofFigures"/>
        <w:tabs>
          <w:tab w:val="right" w:leader="dot" w:pos="9350"/>
        </w:tabs>
        <w:rPr>
          <w:rFonts w:asciiTheme="minorHAnsi" w:eastAsiaTheme="minorEastAsia" w:hAnsiTheme="minorHAnsi" w:cstheme="minorBidi"/>
          <w:noProof/>
          <w:color w:val="auto"/>
          <w:szCs w:val="22"/>
        </w:rPr>
      </w:pPr>
      <w:hyperlink w:anchor="_Toc55895640" w:history="1">
        <w:r w:rsidR="00DC0C0B" w:rsidRPr="00DF0DDB">
          <w:rPr>
            <w:rStyle w:val="Hyperlink"/>
            <w:noProof/>
          </w:rPr>
          <w:t>Figure 10: Phone Type on Overview Tab</w:t>
        </w:r>
        <w:r w:rsidR="00DC0C0B">
          <w:rPr>
            <w:noProof/>
            <w:webHidden/>
          </w:rPr>
          <w:tab/>
        </w:r>
        <w:r w:rsidR="00DC0C0B">
          <w:rPr>
            <w:noProof/>
            <w:webHidden/>
          </w:rPr>
          <w:fldChar w:fldCharType="begin"/>
        </w:r>
        <w:r w:rsidR="00DC0C0B">
          <w:rPr>
            <w:noProof/>
            <w:webHidden/>
          </w:rPr>
          <w:instrText xml:space="preserve"> PAGEREF _Toc55895640 \h </w:instrText>
        </w:r>
        <w:r w:rsidR="00DC0C0B">
          <w:rPr>
            <w:noProof/>
            <w:webHidden/>
          </w:rPr>
        </w:r>
        <w:r w:rsidR="00DC0C0B">
          <w:rPr>
            <w:noProof/>
            <w:webHidden/>
          </w:rPr>
          <w:fldChar w:fldCharType="separate"/>
        </w:r>
        <w:r w:rsidR="00DC0C0B">
          <w:rPr>
            <w:noProof/>
            <w:webHidden/>
          </w:rPr>
          <w:t>9</w:t>
        </w:r>
        <w:r w:rsidR="00DC0C0B">
          <w:rPr>
            <w:noProof/>
            <w:webHidden/>
          </w:rPr>
          <w:fldChar w:fldCharType="end"/>
        </w:r>
      </w:hyperlink>
    </w:p>
    <w:p w14:paraId="4216F710" w14:textId="7D94661A" w:rsidR="0002638E" w:rsidRPr="00F3699D" w:rsidRDefault="00B3183F" w:rsidP="00B3183F">
      <w:pPr>
        <w:spacing w:before="480" w:after="48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2" w:name="_Toc55895618"/>
      <w:r w:rsidRPr="00F3699D">
        <w:lastRenderedPageBreak/>
        <w:t>Introduction</w:t>
      </w:r>
      <w:bookmarkEnd w:id="2"/>
    </w:p>
    <w:p w14:paraId="6B68D6A3" w14:textId="77777777" w:rsidR="00045AAC" w:rsidRPr="00F3699D" w:rsidRDefault="00045AAC" w:rsidP="00045AAC">
      <w:pPr>
        <w:pStyle w:val="BodyText"/>
      </w:pPr>
      <w:r w:rsidRPr="00F3699D">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F3699D" w:rsidRDefault="00045AAC" w:rsidP="00045AAC">
      <w:pPr>
        <w:pStyle w:val="BodyText"/>
      </w:pPr>
      <w:r w:rsidRPr="00F3699D">
        <w:t>The VA’s goals for its Veterans and families include:</w:t>
      </w:r>
    </w:p>
    <w:p w14:paraId="6AFADBFF"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Make it easier for Veterans and their families to receive the right benefits, and meet their expectations for quality, timeliness, and responsiveness.</w:t>
      </w:r>
    </w:p>
    <w:p w14:paraId="34D6C6F7"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Improve the quality and accessibility of health care, benefits, and memorial services while optimizing value.</w:t>
      </w:r>
    </w:p>
    <w:p w14:paraId="2E9BB8FD"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Ensure awareness and understanding of the personalized, proactive, and patient-driven health care model through education and monitoring.</w:t>
      </w:r>
    </w:p>
    <w:p w14:paraId="5B29979F"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Receive timely, high quality, personalized, safe, effective, and equitable health care, not dependent upon geography, gender, age, culture, race, or sexual orientation.</w:t>
      </w:r>
    </w:p>
    <w:p w14:paraId="5BDC9B61"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77777777" w:rsidR="00045AAC" w:rsidRPr="00F3699D" w:rsidRDefault="00045AAC" w:rsidP="00045AAC">
      <w:pPr>
        <w:pStyle w:val="BodyText"/>
      </w:pPr>
      <w:r w:rsidRPr="00F3699D">
        <w:t>To assist in meeting these goals, the Enterprise Health Benefits Determination (EHBD) program provides enterprise-wide enhancements and sustainment for the following systems/applications:</w:t>
      </w:r>
    </w:p>
    <w:p w14:paraId="2D306333" w14:textId="193E55AE"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The Enrollment System (ES) </w:t>
      </w:r>
      <w:r w:rsidR="00493EBD" w:rsidRPr="00F3699D">
        <w:rPr>
          <w:rFonts w:ascii="Times New Roman" w:hAnsi="Times New Roman" w:cs="Times New Roman"/>
        </w:rPr>
        <w:t>is the authoritative system for VA enrollment determination</w:t>
      </w:r>
      <w:r w:rsidRPr="00F3699D">
        <w:rPr>
          <w:rFonts w:ascii="Times New Roman" w:hAnsi="Times New Roman" w:cs="Times New Roman"/>
        </w:rPr>
        <w:t>.</w:t>
      </w:r>
    </w:p>
    <w:p w14:paraId="345A6974" w14:textId="32BF7102"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Income Verification Match (IVM)</w:t>
      </w:r>
      <w:r w:rsidR="00AB3930" w:rsidRPr="00F3699D">
        <w:rPr>
          <w:rFonts w:ascii="Times New Roman" w:hAnsi="Times New Roman" w:cs="Times New Roman"/>
        </w:rPr>
        <w:t>/Enrollment Database (EDB)</w:t>
      </w:r>
      <w:r w:rsidRPr="00F3699D">
        <w:rPr>
          <w:rFonts w:ascii="Times New Roman" w:hAnsi="Times New Roman" w:cs="Times New Roman"/>
        </w:rPr>
        <w:t xml:space="preserve"> assists in determining priority grouping for health</w:t>
      </w:r>
      <w:r w:rsidR="00D367B7" w:rsidRPr="00F3699D">
        <w:rPr>
          <w:rFonts w:ascii="Times New Roman" w:hAnsi="Times New Roman" w:cs="Times New Roman"/>
        </w:rPr>
        <w:t xml:space="preserve"> </w:t>
      </w:r>
      <w:r w:rsidRPr="00F3699D">
        <w:rPr>
          <w:rFonts w:ascii="Times New Roman" w:hAnsi="Times New Roman" w:cs="Times New Roman"/>
        </w:rPr>
        <w:t>care eligibility.</w:t>
      </w:r>
    </w:p>
    <w:p w14:paraId="0B8C5D63" w14:textId="0312498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Veterans Information Systems and Technology Architecture (VistA) Registration, Eligibility &amp; Enrollment (REE) shares information with other VistA applications and enables registration and </w:t>
      </w:r>
      <w:r w:rsidR="00493EBD" w:rsidRPr="00F3699D">
        <w:rPr>
          <w:rFonts w:ascii="Times New Roman" w:hAnsi="Times New Roman" w:cs="Times New Roman"/>
        </w:rPr>
        <w:t xml:space="preserve">preliminary </w:t>
      </w:r>
      <w:r w:rsidRPr="00F3699D">
        <w:rPr>
          <w:rFonts w:ascii="Times New Roman" w:hAnsi="Times New Roman" w:cs="Times New Roman"/>
        </w:rPr>
        <w:t>eligibility determinations and enrollment at VA Medical Centers (VAMC).</w:t>
      </w:r>
      <w:r w:rsidR="00493EBD" w:rsidRPr="00F3699D">
        <w:rPr>
          <w:rFonts w:ascii="Times New Roman" w:hAnsi="Times New Roman" w:cs="Times New Roman"/>
        </w:rPr>
        <w:t xml:space="preserve"> ES makes the final eligibility determinations.</w:t>
      </w:r>
    </w:p>
    <w:p w14:paraId="22E75511" w14:textId="3BDDBD68" w:rsidR="00045AAC" w:rsidRPr="00F3699D" w:rsidRDefault="00DE0DDA" w:rsidP="00045AAC">
      <w:pPr>
        <w:pStyle w:val="BodyTextBullet1"/>
        <w:rPr>
          <w:rFonts w:ascii="Times New Roman" w:hAnsi="Times New Roman" w:cs="Times New Roman"/>
        </w:rPr>
      </w:pPr>
      <w:r w:rsidRPr="00F3699D">
        <w:rPr>
          <w:rFonts w:ascii="Times New Roman" w:hAnsi="Times New Roman" w:cs="Times New Roman"/>
        </w:rPr>
        <w:t xml:space="preserve">The </w:t>
      </w:r>
      <w:r w:rsidR="00045AAC" w:rsidRPr="00F3699D">
        <w:rPr>
          <w:rFonts w:ascii="Times New Roman" w:hAnsi="Times New Roman" w:cs="Times New Roman"/>
        </w:rPr>
        <w:t>Veteran’s On-Line Application (VOA)</w:t>
      </w:r>
      <w:r w:rsidRPr="00F3699D">
        <w:rPr>
          <w:rFonts w:ascii="Times New Roman" w:hAnsi="Times New Roman" w:cs="Times New Roman"/>
        </w:rPr>
        <w:t xml:space="preserve">, now referred to as </w:t>
      </w:r>
      <w:r w:rsidR="00D84A58" w:rsidRPr="00F3699D">
        <w:rPr>
          <w:rFonts w:ascii="Times New Roman" w:hAnsi="Times New Roman" w:cs="Times New Roman"/>
        </w:rPr>
        <w:t>Health</w:t>
      </w:r>
      <w:r w:rsidR="00D367B7" w:rsidRPr="00F3699D">
        <w:rPr>
          <w:rFonts w:ascii="Times New Roman" w:hAnsi="Times New Roman" w:cs="Times New Roman"/>
        </w:rPr>
        <w:t xml:space="preserve"> C</w:t>
      </w:r>
      <w:r w:rsidR="00D84A58" w:rsidRPr="00F3699D">
        <w:rPr>
          <w:rFonts w:ascii="Times New Roman" w:hAnsi="Times New Roman" w:cs="Times New Roman"/>
        </w:rPr>
        <w:t>are Application (</w:t>
      </w:r>
      <w:r w:rsidR="008803CA" w:rsidRPr="00F3699D">
        <w:rPr>
          <w:rFonts w:ascii="Times New Roman" w:hAnsi="Times New Roman" w:cs="Times New Roman"/>
        </w:rPr>
        <w:t>HCA</w:t>
      </w:r>
      <w:r w:rsidR="00D84A58" w:rsidRPr="00F3699D">
        <w:rPr>
          <w:rFonts w:ascii="Times New Roman" w:hAnsi="Times New Roman" w:cs="Times New Roman"/>
        </w:rPr>
        <w:t xml:space="preserve">), </w:t>
      </w:r>
      <w:r w:rsidR="00500776" w:rsidRPr="00F3699D">
        <w:rPr>
          <w:rFonts w:ascii="Times New Roman" w:hAnsi="Times New Roman" w:cs="Times New Roman"/>
        </w:rPr>
        <w:t>enables Veterans to self-enroll in VA health</w:t>
      </w:r>
      <w:r w:rsidR="0018182F" w:rsidRPr="00F3699D">
        <w:rPr>
          <w:rFonts w:ascii="Times New Roman" w:hAnsi="Times New Roman" w:cs="Times New Roman"/>
        </w:rPr>
        <w:t xml:space="preserve"> </w:t>
      </w:r>
      <w:r w:rsidR="00500776" w:rsidRPr="00F3699D">
        <w:rPr>
          <w:rFonts w:ascii="Times New Roman" w:hAnsi="Times New Roman" w:cs="Times New Roman"/>
        </w:rPr>
        <w:t xml:space="preserve">care </w:t>
      </w:r>
      <w:r w:rsidR="00DD6A0C" w:rsidRPr="00F3699D">
        <w:rPr>
          <w:rFonts w:ascii="Times New Roman" w:hAnsi="Times New Roman" w:cs="Times New Roman"/>
        </w:rPr>
        <w:t xml:space="preserve">and is another entry point for records to be added to ES. </w:t>
      </w:r>
    </w:p>
    <w:p w14:paraId="1FB72633" w14:textId="60C5F15C" w:rsidR="00045AAC" w:rsidRPr="00F3699D" w:rsidRDefault="00045AAC" w:rsidP="00045AAC">
      <w:pPr>
        <w:pStyle w:val="BodyText"/>
      </w:pPr>
      <w:r w:rsidRPr="00F3699D">
        <w:t xml:space="preserve">Enrollment System Modernization (ESM) defines </w:t>
      </w:r>
      <w:r w:rsidR="00B72EB8" w:rsidRPr="00F3699D">
        <w:t>VHA Profiles (VHAP)</w:t>
      </w:r>
      <w:r w:rsidRPr="00F3699D">
        <w:t xml:space="preserve"> for which a client (Veteran, </w:t>
      </w:r>
      <w:r w:rsidR="00833BF9" w:rsidRPr="00F3699D">
        <w:t>s</w:t>
      </w:r>
      <w:r w:rsidRPr="00F3699D">
        <w:t xml:space="preserve">ervice </w:t>
      </w:r>
      <w:r w:rsidR="00833BF9" w:rsidRPr="00F3699D">
        <w:t>m</w:t>
      </w:r>
      <w:r w:rsidRPr="00F3699D">
        <w:t xml:space="preserve">ember, or beneficiary) is eligible and ties them to the authority for care. Key enhancements to be completed include </w:t>
      </w:r>
      <w:r w:rsidR="00833BF9" w:rsidRPr="00F3699D">
        <w:t>p</w:t>
      </w:r>
      <w:r w:rsidRPr="00F3699D">
        <w:t xml:space="preserve">ending </w:t>
      </w:r>
      <w:r w:rsidR="00833BF9" w:rsidRPr="00F3699D">
        <w:t>e</w:t>
      </w:r>
      <w:r w:rsidRPr="00F3699D">
        <w:t xml:space="preserve">ligibility </w:t>
      </w:r>
      <w:r w:rsidR="00833BF9" w:rsidRPr="00F3699D">
        <w:t>d</w:t>
      </w:r>
      <w:r w:rsidRPr="00F3699D">
        <w:t xml:space="preserve">etermination, fixes to the Enrollment System, </w:t>
      </w:r>
      <w:r w:rsidR="00833BF9" w:rsidRPr="00F3699D">
        <w:t>d</w:t>
      </w:r>
      <w:r w:rsidRPr="00F3699D">
        <w:t xml:space="preserve">ate of </w:t>
      </w:r>
      <w:r w:rsidR="00833BF9" w:rsidRPr="00F3699D">
        <w:t>d</w:t>
      </w:r>
      <w:r w:rsidRPr="00F3699D">
        <w:t xml:space="preserve">eath, </w:t>
      </w:r>
      <w:r w:rsidR="00833BF9" w:rsidRPr="00F3699D">
        <w:t>i</w:t>
      </w:r>
      <w:r w:rsidRPr="00F3699D">
        <w:t xml:space="preserve">nternal </w:t>
      </w:r>
      <w:r w:rsidR="00833BF9" w:rsidRPr="00F3699D">
        <w:t>c</w:t>
      </w:r>
      <w:r w:rsidRPr="00F3699D">
        <w:t xml:space="preserve">ontrols, </w:t>
      </w:r>
      <w:r w:rsidR="00833BF9" w:rsidRPr="00F3699D">
        <w:t>w</w:t>
      </w:r>
      <w:r w:rsidRPr="00F3699D">
        <w:t>orkflow, Veterans Financial Assessment, converting of Military Service Data Sharing (MSDS) to Enterprise Military Information Service (eMIS), Manage Relationships, Veteran Contact Service, and support for Enrollment System Community Care (ESCC).</w:t>
      </w:r>
    </w:p>
    <w:p w14:paraId="50412EC5" w14:textId="77777777" w:rsidR="00045AAC" w:rsidRPr="00F3699D" w:rsidRDefault="00045AAC" w:rsidP="00045AAC">
      <w:pPr>
        <w:pStyle w:val="Heading1"/>
      </w:pPr>
      <w:bookmarkStart w:id="3" w:name="_Toc520380586"/>
      <w:bookmarkStart w:id="4" w:name="_Toc55895619"/>
      <w:r w:rsidRPr="00F3699D">
        <w:lastRenderedPageBreak/>
        <w:t>Purpose</w:t>
      </w:r>
      <w:bookmarkEnd w:id="3"/>
      <w:bookmarkEnd w:id="4"/>
    </w:p>
    <w:p w14:paraId="6FAC16E7" w14:textId="028B7600" w:rsidR="00045AAC" w:rsidRPr="00F3699D" w:rsidRDefault="00045AAC" w:rsidP="00045AAC">
      <w:pPr>
        <w:pStyle w:val="BodyText"/>
      </w:pPr>
      <w:r w:rsidRPr="00F3699D">
        <w:t xml:space="preserve">The purpose of this Release Notes document is to announce the release of the ES </w:t>
      </w:r>
      <w:r w:rsidR="00D35307">
        <w:t>5.14</w:t>
      </w:r>
      <w:r w:rsidRPr="00F3699D">
        <w:t xml:space="preserve">. This release, developed in Java technology, contains ESM Phase </w:t>
      </w:r>
      <w:r w:rsidR="00B52DE1" w:rsidRPr="00F3699D">
        <w:t>3</w:t>
      </w:r>
      <w:r w:rsidRPr="00F3699D">
        <w:t xml:space="preserve"> development and upgrade efforts</w:t>
      </w:r>
      <w:r w:rsidR="00E26295">
        <w:t>. This release includes</w:t>
      </w:r>
      <w:r w:rsidRPr="00F3699D">
        <w:t xml:space="preserve"> enhancements and defect fixes to support </w:t>
      </w:r>
      <w:bookmarkStart w:id="5" w:name="_Hlk26948492"/>
      <w:r w:rsidR="00C80DB9" w:rsidRPr="00F3699D">
        <w:t xml:space="preserve">ESCC, </w:t>
      </w:r>
      <w:r w:rsidR="00BB51E7" w:rsidRPr="00F3699D">
        <w:t>Electronic Health Record Modernization (EHRM)</w:t>
      </w:r>
      <w:bookmarkEnd w:id="5"/>
      <w:r w:rsidR="00C80DB9" w:rsidRPr="00F3699D">
        <w:t>,</w:t>
      </w:r>
      <w:r w:rsidR="00BB51E7" w:rsidRPr="00F3699D">
        <w:t xml:space="preserve"> </w:t>
      </w:r>
      <w:r w:rsidR="00DC053A" w:rsidRPr="00F3699D">
        <w:t xml:space="preserve">and </w:t>
      </w:r>
      <w:r w:rsidRPr="00F3699D">
        <w:t>ES Sustainment.</w:t>
      </w:r>
    </w:p>
    <w:p w14:paraId="37F785DE" w14:textId="77777777" w:rsidR="00045AAC" w:rsidRPr="00F3699D" w:rsidRDefault="00045AAC" w:rsidP="00045AAC">
      <w:pPr>
        <w:pStyle w:val="Heading1"/>
      </w:pPr>
      <w:bookmarkStart w:id="6" w:name="_Toc520380587"/>
      <w:bookmarkStart w:id="7" w:name="_Toc55895620"/>
      <w:r w:rsidRPr="00F3699D">
        <w:t>Audience</w:t>
      </w:r>
      <w:bookmarkEnd w:id="6"/>
      <w:bookmarkEnd w:id="7"/>
    </w:p>
    <w:p w14:paraId="2DD7697F" w14:textId="36CC2E32" w:rsidR="00045AAC" w:rsidRPr="00F3699D" w:rsidRDefault="00045AAC" w:rsidP="00045AAC">
      <w:pPr>
        <w:pStyle w:val="BodyText"/>
      </w:pPr>
      <w:r w:rsidRPr="00F3699D">
        <w:t xml:space="preserve">This document targets users and administrators of ES </w:t>
      </w:r>
      <w:r w:rsidR="00D35307">
        <w:t>5.14</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8" w:name="_Toc520380588"/>
      <w:bookmarkStart w:id="9" w:name="_Toc55895621"/>
      <w:r w:rsidRPr="00F3699D">
        <w:t>This Release</w:t>
      </w:r>
      <w:bookmarkEnd w:id="8"/>
      <w:bookmarkEnd w:id="9"/>
    </w:p>
    <w:p w14:paraId="0A8C47C5" w14:textId="35D4E05B" w:rsidR="00045AAC" w:rsidRPr="00F3699D" w:rsidRDefault="00045AAC" w:rsidP="00045AAC">
      <w:pPr>
        <w:pStyle w:val="BodyText"/>
      </w:pPr>
      <w:r w:rsidRPr="00F3699D">
        <w:t>ES will be upgraded from Versio</w:t>
      </w:r>
      <w:r w:rsidR="00B44704" w:rsidRPr="00F3699D">
        <w:t xml:space="preserve">n </w:t>
      </w:r>
      <w:r w:rsidR="00386833" w:rsidRPr="00F3699D">
        <w:t>5.</w:t>
      </w:r>
      <w:r w:rsidR="001056EE" w:rsidRPr="00F3699D">
        <w:t>1</w:t>
      </w:r>
      <w:r w:rsidR="005112A9">
        <w:t>3</w:t>
      </w:r>
      <w:r w:rsidR="00386833" w:rsidRPr="00F3699D">
        <w:t xml:space="preserve"> </w:t>
      </w:r>
      <w:r w:rsidRPr="00F3699D">
        <w:t xml:space="preserve">to Version </w:t>
      </w:r>
      <w:r w:rsidR="00D35307">
        <w:t>5.14</w:t>
      </w:r>
      <w:r w:rsidRPr="00F3699D">
        <w:t xml:space="preserve"> and hosted at the Austin Information Technology Center (AITC). </w:t>
      </w:r>
    </w:p>
    <w:p w14:paraId="42AA00D2" w14:textId="0D0EF3B0" w:rsidR="00045AAC" w:rsidRPr="00F3699D" w:rsidRDefault="00045AAC" w:rsidP="00045AAC">
      <w:pPr>
        <w:pStyle w:val="BodyText"/>
      </w:pPr>
      <w:r w:rsidRPr="00F3699D">
        <w:t xml:space="preserve">The following sections provide a summary of the enhancements and updates to the existing software and any known issues for ES </w:t>
      </w:r>
      <w:r w:rsidR="00D35307">
        <w:t>5.14</w:t>
      </w:r>
      <w:r w:rsidRPr="00F3699D">
        <w:t>.</w:t>
      </w:r>
    </w:p>
    <w:p w14:paraId="0EEE513B" w14:textId="77777777" w:rsidR="00045AAC" w:rsidRPr="00F3699D" w:rsidRDefault="00045AAC" w:rsidP="00045AAC">
      <w:pPr>
        <w:pStyle w:val="Heading2"/>
      </w:pPr>
      <w:bookmarkStart w:id="10" w:name="_Toc7775918"/>
      <w:bookmarkStart w:id="11" w:name="_Toc55895622"/>
      <w:r w:rsidRPr="00F3699D">
        <w:t>Enhancements and Modifications</w:t>
      </w:r>
      <w:bookmarkEnd w:id="10"/>
      <w:bookmarkEnd w:id="11"/>
    </w:p>
    <w:bookmarkStart w:id="12" w:name="_Hlk518928673"/>
    <w:p w14:paraId="41E76F19" w14:textId="711DC723" w:rsidR="00045AAC" w:rsidRDefault="00045AAC" w:rsidP="00045AAC">
      <w:pPr>
        <w:pStyle w:val="BodyText"/>
      </w:pPr>
      <w:r w:rsidRPr="00F3699D">
        <w:fldChar w:fldCharType="begin"/>
      </w:r>
      <w:r w:rsidRPr="00F3699D">
        <w:instrText xml:space="preserve"> REF _Ref533696768 \h </w:instrText>
      </w:r>
      <w:r w:rsidR="00F3699D">
        <w:instrText xml:space="preserve"> \* MERGEFORMAT </w:instrText>
      </w:r>
      <w:r w:rsidRPr="00F3699D">
        <w:fldChar w:fldCharType="separate"/>
      </w:r>
      <w:r w:rsidR="0037333B" w:rsidRPr="00F3699D">
        <w:t xml:space="preserve">Table </w:t>
      </w:r>
      <w:r w:rsidR="0037333B" w:rsidRPr="00F3699D">
        <w:rPr>
          <w:noProof/>
        </w:rPr>
        <w:t>1</w:t>
      </w:r>
      <w:r w:rsidRPr="00F3699D">
        <w:fldChar w:fldCharType="end"/>
      </w:r>
      <w:r w:rsidRPr="00F3699D">
        <w:t xml:space="preserve"> shows the ESM enhancements and modifications included in the ES </w:t>
      </w:r>
      <w:r w:rsidR="00D35307">
        <w:t>5.14</w:t>
      </w:r>
      <w:r w:rsidRPr="00F3699D">
        <w:t xml:space="preserve"> release as tracked in </w:t>
      </w:r>
      <w:r w:rsidR="0037333B" w:rsidRPr="00F3699D">
        <w:t>Atlassian Jira</w:t>
      </w:r>
      <w:r w:rsidRPr="00F3699D">
        <w:t>.</w:t>
      </w:r>
    </w:p>
    <w:p w14:paraId="669DDBCF" w14:textId="4032F4F1" w:rsidR="00045AAC" w:rsidRPr="00F3699D" w:rsidRDefault="00045AAC" w:rsidP="00B3183F">
      <w:pPr>
        <w:pStyle w:val="Caption"/>
      </w:pPr>
      <w:bookmarkStart w:id="13" w:name="_Ref533696768"/>
      <w:bookmarkStart w:id="14" w:name="_Toc7775922"/>
      <w:bookmarkStart w:id="15" w:name="_Toc55895627"/>
      <w:bookmarkStart w:id="16" w:name="_Hlk14190097"/>
      <w:bookmarkStart w:id="17" w:name="_Hlk527737050"/>
      <w:r w:rsidRPr="00F3699D">
        <w:t xml:space="preserve">Table </w:t>
      </w:r>
      <w:r w:rsidRPr="00F3699D">
        <w:fldChar w:fldCharType="begin"/>
      </w:r>
      <w:r w:rsidRPr="00F3699D">
        <w:rPr>
          <w:noProof/>
        </w:rPr>
        <w:instrText xml:space="preserve"> SEQ Table \* ARABIC </w:instrText>
      </w:r>
      <w:r w:rsidRPr="00F3699D">
        <w:fldChar w:fldCharType="separate"/>
      </w:r>
      <w:r w:rsidR="0037333B" w:rsidRPr="00F3699D">
        <w:rPr>
          <w:noProof/>
        </w:rPr>
        <w:t>1</w:t>
      </w:r>
      <w:r w:rsidRPr="00F3699D">
        <w:fldChar w:fldCharType="end"/>
      </w:r>
      <w:bookmarkEnd w:id="13"/>
      <w:r w:rsidRPr="00F3699D">
        <w:t xml:space="preserve">: ES </w:t>
      </w:r>
      <w:r w:rsidR="00D35307">
        <w:t>5.14</w:t>
      </w:r>
      <w:r w:rsidRPr="00F3699D">
        <w:t xml:space="preserve"> ESM Enhancements and Modifications</w:t>
      </w:r>
      <w:bookmarkEnd w:id="14"/>
      <w:bookmarkEnd w:id="15"/>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6C2C96" w:rsidRPr="00F3699D" w14:paraId="646ED602" w14:textId="77777777" w:rsidTr="00020986">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0400DA" w14:textId="461A5A98" w:rsidR="00F60C86" w:rsidRPr="00F3699D" w:rsidRDefault="0037333B">
            <w:pPr>
              <w:pStyle w:val="BodyText"/>
              <w:spacing w:before="60" w:after="60"/>
              <w:rPr>
                <w:rFonts w:ascii="Arial" w:hAnsi="Arial" w:cs="Arial"/>
                <w:b/>
                <w:szCs w:val="22"/>
              </w:rPr>
            </w:pPr>
            <w:r w:rsidRPr="00F3699D">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A16364" w14:textId="77777777" w:rsidR="00F60C86" w:rsidRPr="00F3699D" w:rsidRDefault="00F60C86">
            <w:pPr>
              <w:pStyle w:val="BodyText"/>
              <w:spacing w:before="60" w:after="60"/>
              <w:rPr>
                <w:rFonts w:ascii="Arial" w:hAnsi="Arial" w:cs="Arial"/>
                <w:b/>
                <w:szCs w:val="22"/>
              </w:rPr>
            </w:pPr>
            <w:r w:rsidRPr="00F3699D">
              <w:rPr>
                <w:rFonts w:ascii="Arial" w:hAnsi="Arial" w:cs="Arial"/>
                <w:b/>
                <w:szCs w:val="22"/>
              </w:rPr>
              <w:t>Summary</w:t>
            </w:r>
          </w:p>
        </w:tc>
      </w:tr>
      <w:tr w:rsidR="005112A9" w:rsidRPr="00F3699D" w14:paraId="17E6EF0D"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29B6E15F" w14:textId="77777777" w:rsidR="005112A9" w:rsidRPr="00F3699D" w:rsidRDefault="005112A9" w:rsidP="00E80DE8">
            <w:pPr>
              <w:spacing w:before="0" w:after="0"/>
              <w:rPr>
                <w:rFonts w:ascii="Arial" w:hAnsi="Arial" w:cs="Arial"/>
                <w:color w:val="000000"/>
                <w:szCs w:val="22"/>
              </w:rPr>
            </w:pPr>
            <w:r w:rsidRPr="005112A9">
              <w:rPr>
                <w:rFonts w:ascii="Arial" w:hAnsi="Arial" w:cs="Arial"/>
                <w:color w:val="000000"/>
                <w:szCs w:val="22"/>
              </w:rPr>
              <w:t>VES-7269</w:t>
            </w:r>
          </w:p>
        </w:tc>
        <w:tc>
          <w:tcPr>
            <w:tcW w:w="7979" w:type="dxa"/>
            <w:noWrap/>
          </w:tcPr>
          <w:p w14:paraId="67F0B1EE" w14:textId="77777777" w:rsidR="005112A9" w:rsidRPr="00F3699D" w:rsidRDefault="005112A9" w:rsidP="00E80DE8">
            <w:pPr>
              <w:spacing w:before="0" w:after="0"/>
              <w:rPr>
                <w:rFonts w:ascii="Arial" w:hAnsi="Arial" w:cs="Arial"/>
                <w:color w:val="000000"/>
                <w:szCs w:val="22"/>
              </w:rPr>
            </w:pPr>
            <w:r w:rsidRPr="005112A9">
              <w:rPr>
                <w:rFonts w:ascii="Arial" w:hAnsi="Arial" w:cs="Arial"/>
                <w:color w:val="000000"/>
                <w:szCs w:val="22"/>
              </w:rPr>
              <w:t>ES IVD Document Management Updates</w:t>
            </w:r>
          </w:p>
        </w:tc>
      </w:tr>
      <w:tr w:rsidR="005112A9" w:rsidRPr="00F3699D" w14:paraId="5D02DA9A"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116D754E" w14:textId="77777777" w:rsidR="005112A9" w:rsidRPr="00F3699D" w:rsidRDefault="005112A9" w:rsidP="00E80DE8">
            <w:pPr>
              <w:spacing w:before="0" w:after="0"/>
              <w:rPr>
                <w:rFonts w:ascii="Arial" w:hAnsi="Arial" w:cs="Arial"/>
                <w:color w:val="000000"/>
                <w:szCs w:val="22"/>
              </w:rPr>
            </w:pPr>
            <w:r w:rsidRPr="005112A9">
              <w:rPr>
                <w:rFonts w:ascii="Arial" w:hAnsi="Arial" w:cs="Arial"/>
                <w:color w:val="000000"/>
                <w:szCs w:val="22"/>
              </w:rPr>
              <w:t>VES-7270</w:t>
            </w:r>
          </w:p>
        </w:tc>
        <w:tc>
          <w:tcPr>
            <w:tcW w:w="7979" w:type="dxa"/>
            <w:noWrap/>
          </w:tcPr>
          <w:p w14:paraId="2F39F1ED" w14:textId="77777777" w:rsidR="005112A9" w:rsidRPr="00F3699D" w:rsidRDefault="005112A9" w:rsidP="00E80DE8">
            <w:pPr>
              <w:spacing w:before="0" w:after="0"/>
              <w:rPr>
                <w:rFonts w:ascii="Arial" w:hAnsi="Arial" w:cs="Arial"/>
                <w:color w:val="000000"/>
                <w:szCs w:val="22"/>
              </w:rPr>
            </w:pPr>
            <w:r w:rsidRPr="005112A9">
              <w:rPr>
                <w:rFonts w:ascii="Arial" w:hAnsi="Arial" w:cs="Arial"/>
                <w:color w:val="000000"/>
                <w:szCs w:val="22"/>
              </w:rPr>
              <w:t>ES Deactivated Records Notification</w:t>
            </w:r>
          </w:p>
        </w:tc>
      </w:tr>
      <w:tr w:rsidR="00F80F4E" w:rsidRPr="00F3699D" w14:paraId="22930DD9"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28D805F6" w14:textId="6F11E913" w:rsidR="00F80F4E" w:rsidRPr="005112A9" w:rsidRDefault="00F80F4E" w:rsidP="00E80DE8">
            <w:pPr>
              <w:spacing w:before="0" w:after="0"/>
              <w:rPr>
                <w:rFonts w:ascii="Arial" w:hAnsi="Arial" w:cs="Arial"/>
                <w:color w:val="000000"/>
                <w:szCs w:val="22"/>
              </w:rPr>
            </w:pPr>
            <w:r w:rsidRPr="00F80F4E">
              <w:rPr>
                <w:rFonts w:ascii="Arial" w:hAnsi="Arial" w:cs="Arial"/>
                <w:color w:val="000000"/>
                <w:szCs w:val="22"/>
              </w:rPr>
              <w:t>VES-7528</w:t>
            </w:r>
          </w:p>
        </w:tc>
        <w:tc>
          <w:tcPr>
            <w:tcW w:w="7979" w:type="dxa"/>
            <w:noWrap/>
          </w:tcPr>
          <w:p w14:paraId="026973FB" w14:textId="13A2B502" w:rsidR="00F80F4E" w:rsidRPr="005112A9" w:rsidRDefault="00F80F4E" w:rsidP="00E80DE8">
            <w:pPr>
              <w:spacing w:before="0" w:after="0"/>
              <w:rPr>
                <w:rFonts w:ascii="Arial" w:hAnsi="Arial" w:cs="Arial"/>
                <w:color w:val="000000"/>
                <w:szCs w:val="22"/>
              </w:rPr>
            </w:pPr>
            <w:r w:rsidRPr="00F80F4E">
              <w:rPr>
                <w:rFonts w:ascii="Arial" w:hAnsi="Arial" w:cs="Arial"/>
                <w:color w:val="000000"/>
                <w:szCs w:val="22"/>
              </w:rPr>
              <w:t>Blue Water Navy Verificatio</w:t>
            </w:r>
            <w:r>
              <w:rPr>
                <w:rFonts w:ascii="Arial" w:hAnsi="Arial" w:cs="Arial"/>
                <w:color w:val="000000"/>
                <w:szCs w:val="22"/>
              </w:rPr>
              <w:t>n</w:t>
            </w:r>
            <w:r>
              <w:rPr>
                <w:rFonts w:ascii="Arial" w:hAnsi="Arial" w:cs="Arial"/>
                <w:color w:val="000000"/>
                <w:szCs w:val="22"/>
              </w:rPr>
              <w:br/>
              <w:t xml:space="preserve">(Enhancement </w:t>
            </w:r>
            <w:r w:rsidRPr="00F80F4E">
              <w:rPr>
                <w:rFonts w:ascii="Arial" w:hAnsi="Arial" w:cs="Arial"/>
                <w:color w:val="000000"/>
                <w:szCs w:val="22"/>
              </w:rPr>
              <w:t xml:space="preserve">Analysis </w:t>
            </w:r>
            <w:r>
              <w:rPr>
                <w:rFonts w:ascii="Arial" w:hAnsi="Arial" w:cs="Arial"/>
                <w:color w:val="000000"/>
                <w:szCs w:val="22"/>
              </w:rPr>
              <w:t>and</w:t>
            </w:r>
            <w:r w:rsidRPr="00F80F4E">
              <w:rPr>
                <w:rFonts w:ascii="Arial" w:hAnsi="Arial" w:cs="Arial"/>
                <w:color w:val="000000"/>
                <w:szCs w:val="22"/>
              </w:rPr>
              <w:t xml:space="preserve"> Design</w:t>
            </w:r>
            <w:r>
              <w:rPr>
                <w:rFonts w:ascii="Arial" w:hAnsi="Arial" w:cs="Arial"/>
                <w:color w:val="000000"/>
                <w:szCs w:val="22"/>
              </w:rPr>
              <w:t xml:space="preserve"> Only)</w:t>
            </w:r>
          </w:p>
        </w:tc>
      </w:tr>
      <w:tr w:rsidR="005112A9" w:rsidRPr="00F3699D" w14:paraId="1F035804"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6D454631" w14:textId="77777777" w:rsidR="005112A9" w:rsidRPr="00F3699D" w:rsidRDefault="005112A9" w:rsidP="00E80DE8">
            <w:pPr>
              <w:spacing w:before="0" w:after="0"/>
              <w:rPr>
                <w:rFonts w:ascii="Arial" w:hAnsi="Arial" w:cs="Arial"/>
                <w:color w:val="000000"/>
                <w:szCs w:val="22"/>
              </w:rPr>
            </w:pPr>
            <w:r w:rsidRPr="005112A9">
              <w:rPr>
                <w:rFonts w:ascii="Arial" w:hAnsi="Arial" w:cs="Arial"/>
                <w:color w:val="000000"/>
                <w:szCs w:val="22"/>
              </w:rPr>
              <w:t>VES-7677</w:t>
            </w:r>
          </w:p>
        </w:tc>
        <w:tc>
          <w:tcPr>
            <w:tcW w:w="7979" w:type="dxa"/>
            <w:noWrap/>
          </w:tcPr>
          <w:p w14:paraId="15A2BB97" w14:textId="77777777" w:rsidR="005112A9" w:rsidRPr="00F3699D" w:rsidRDefault="005112A9" w:rsidP="00E80DE8">
            <w:pPr>
              <w:spacing w:before="0" w:after="0"/>
              <w:rPr>
                <w:rFonts w:ascii="Arial" w:hAnsi="Arial" w:cs="Arial"/>
                <w:color w:val="000000"/>
                <w:szCs w:val="22"/>
              </w:rPr>
            </w:pPr>
            <w:r w:rsidRPr="005112A9">
              <w:rPr>
                <w:rFonts w:ascii="Arial" w:hAnsi="Arial" w:cs="Arial"/>
                <w:color w:val="000000"/>
                <w:szCs w:val="22"/>
              </w:rPr>
              <w:t>Phase 2 - Means Test Pending Adjudication (Net Worth UI Update)</w:t>
            </w:r>
          </w:p>
        </w:tc>
      </w:tr>
      <w:tr w:rsidR="00F80F4E" w:rsidRPr="00F3699D" w14:paraId="06CB8A8F"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2CFEA49C" w14:textId="31FE83F9" w:rsidR="00F80F4E" w:rsidRPr="005112A9" w:rsidRDefault="00F80F4E" w:rsidP="00E80DE8">
            <w:pPr>
              <w:spacing w:before="0" w:after="0"/>
              <w:rPr>
                <w:rFonts w:ascii="Arial" w:hAnsi="Arial" w:cs="Arial"/>
                <w:color w:val="000000"/>
                <w:szCs w:val="22"/>
              </w:rPr>
            </w:pPr>
            <w:r w:rsidRPr="00F80F4E">
              <w:rPr>
                <w:rFonts w:ascii="Arial" w:hAnsi="Arial" w:cs="Arial"/>
                <w:color w:val="000000"/>
                <w:szCs w:val="22"/>
              </w:rPr>
              <w:t>VES-9474</w:t>
            </w:r>
          </w:p>
        </w:tc>
        <w:tc>
          <w:tcPr>
            <w:tcW w:w="7979" w:type="dxa"/>
            <w:noWrap/>
          </w:tcPr>
          <w:p w14:paraId="3FFDCDC3" w14:textId="4CE210E2" w:rsidR="00F80F4E" w:rsidRPr="005112A9" w:rsidRDefault="00F80F4E" w:rsidP="00E80DE8">
            <w:pPr>
              <w:spacing w:before="0" w:after="0"/>
              <w:rPr>
                <w:rFonts w:ascii="Arial" w:hAnsi="Arial" w:cs="Arial"/>
                <w:color w:val="000000"/>
                <w:szCs w:val="22"/>
              </w:rPr>
            </w:pPr>
            <w:r w:rsidRPr="00F80F4E">
              <w:rPr>
                <w:rFonts w:ascii="Arial" w:hAnsi="Arial" w:cs="Arial"/>
                <w:color w:val="000000"/>
                <w:szCs w:val="22"/>
              </w:rPr>
              <w:t>ES 5.14 Design, Engineering, and Architecture</w:t>
            </w:r>
            <w:r>
              <w:rPr>
                <w:rFonts w:ascii="Arial" w:hAnsi="Arial" w:cs="Arial"/>
                <w:color w:val="000000"/>
                <w:szCs w:val="22"/>
              </w:rPr>
              <w:t xml:space="preserve"> (</w:t>
            </w:r>
            <w:r w:rsidRPr="00F80F4E">
              <w:rPr>
                <w:rFonts w:ascii="Arial" w:hAnsi="Arial" w:cs="Arial"/>
                <w:color w:val="000000"/>
                <w:szCs w:val="22"/>
              </w:rPr>
              <w:t>DE&amp;A</w:t>
            </w:r>
            <w:r>
              <w:rPr>
                <w:rFonts w:ascii="Arial" w:hAnsi="Arial" w:cs="Arial"/>
                <w:color w:val="000000"/>
                <w:szCs w:val="22"/>
              </w:rPr>
              <w:t>)</w:t>
            </w:r>
            <w:r w:rsidRPr="00F80F4E">
              <w:rPr>
                <w:rFonts w:ascii="Arial" w:hAnsi="Arial" w:cs="Arial"/>
                <w:color w:val="000000"/>
                <w:szCs w:val="22"/>
              </w:rPr>
              <w:t xml:space="preserve"> Compliance Evidence</w:t>
            </w:r>
            <w:r>
              <w:rPr>
                <w:rFonts w:ascii="Arial" w:hAnsi="Arial" w:cs="Arial"/>
                <w:color w:val="000000"/>
                <w:szCs w:val="22"/>
              </w:rPr>
              <w:br/>
              <w:t>(</w:t>
            </w:r>
            <w:r w:rsidRPr="00F80F4E">
              <w:rPr>
                <w:rFonts w:ascii="Arial" w:hAnsi="Arial" w:cs="Arial"/>
                <w:color w:val="000000"/>
                <w:szCs w:val="22"/>
              </w:rPr>
              <w:t>The DE&amp;A epic has been completed and in compliance for the ES 5.14 release.</w:t>
            </w:r>
            <w:r>
              <w:rPr>
                <w:rFonts w:ascii="Arial" w:hAnsi="Arial" w:cs="Arial"/>
                <w:color w:val="000000"/>
                <w:szCs w:val="22"/>
              </w:rPr>
              <w:t>)</w:t>
            </w:r>
          </w:p>
        </w:tc>
      </w:tr>
    </w:tbl>
    <w:p w14:paraId="023121E0" w14:textId="238476DC" w:rsidR="005112A9" w:rsidRDefault="006B4C50" w:rsidP="005112A9">
      <w:pPr>
        <w:pStyle w:val="BodyText"/>
      </w:pPr>
      <w:r w:rsidRPr="00F3699D">
        <w:t xml:space="preserve">ES </w:t>
      </w:r>
      <w:r w:rsidR="005112A9">
        <w:t xml:space="preserve">is </w:t>
      </w:r>
      <w:r w:rsidR="004F1642">
        <w:t>enhanced</w:t>
      </w:r>
      <w:r w:rsidR="005112A9">
        <w:t xml:space="preserve"> to </w:t>
      </w:r>
      <w:r w:rsidR="00CF77A4" w:rsidRPr="00CF77A4">
        <w:t xml:space="preserve">include a new document type of </w:t>
      </w:r>
      <w:r w:rsidR="00506460">
        <w:t xml:space="preserve">Income Verification Division (IVD) </w:t>
      </w:r>
      <w:r w:rsidR="00CF77A4" w:rsidRPr="00CF77A4">
        <w:t>within the Document Management functionality.</w:t>
      </w:r>
      <w:r w:rsidR="00CF77A4">
        <w:t xml:space="preserve"> </w:t>
      </w:r>
      <w:r w:rsidR="00CF77A4" w:rsidRPr="00CF77A4">
        <w:t xml:space="preserve">Currently, there is no document management system to manage Income Verification correspondence received from Veterans. As a result, Income Verification staff at the </w:t>
      </w:r>
      <w:r w:rsidR="008869EB">
        <w:t>Health Eligibility Center (</w:t>
      </w:r>
      <w:r w:rsidR="00CF77A4" w:rsidRPr="00CF77A4">
        <w:t>HEC</w:t>
      </w:r>
      <w:r w:rsidR="008869EB">
        <w:t>)</w:t>
      </w:r>
      <w:r w:rsidR="00CF77A4" w:rsidRPr="00CF77A4">
        <w:t xml:space="preserve"> are physically handling 400k-500k+ paper documents annually</w:t>
      </w:r>
      <w:r w:rsidR="00E26295">
        <w:t xml:space="preserve">. </w:t>
      </w:r>
      <w:r w:rsidR="00CF77A4" w:rsidRPr="00CF77A4">
        <w:t>Implementation</w:t>
      </w:r>
      <w:r w:rsidR="00ED40C4">
        <w:t xml:space="preserve"> of this enhancement</w:t>
      </w:r>
      <w:r w:rsidR="00CF77A4" w:rsidRPr="00CF77A4">
        <w:t xml:space="preserve"> will reduce storage and resource costs, reduce delays in adjudicating cases and support timely notifications to Veterans. This </w:t>
      </w:r>
      <w:r w:rsidR="00ED40C4">
        <w:t xml:space="preserve">enhancement </w:t>
      </w:r>
      <w:r w:rsidR="00CF77A4" w:rsidRPr="00CF77A4">
        <w:t>also provide</w:t>
      </w:r>
      <w:r w:rsidR="00ED40C4">
        <w:t>s</w:t>
      </w:r>
      <w:r w:rsidR="00CF77A4" w:rsidRPr="00CF77A4">
        <w:t xml:space="preserve"> an audit trail and </w:t>
      </w:r>
      <w:r w:rsidR="00ED40C4">
        <w:t xml:space="preserve">allows for </w:t>
      </w:r>
      <w:r w:rsidR="00CF77A4" w:rsidRPr="00CF77A4">
        <w:t>timely</w:t>
      </w:r>
      <w:r w:rsidR="00ED40C4">
        <w:t xml:space="preserve"> responses to</w:t>
      </w:r>
      <w:r w:rsidR="00CF77A4" w:rsidRPr="00CF77A4">
        <w:t xml:space="preserve"> Congressional </w:t>
      </w:r>
      <w:r w:rsidR="00ED40C4">
        <w:t>inquiries</w:t>
      </w:r>
      <w:r w:rsidR="00CF77A4" w:rsidRPr="00CF77A4">
        <w:t>.</w:t>
      </w:r>
    </w:p>
    <w:p w14:paraId="45085DFB" w14:textId="568D9871" w:rsidR="00ED40C4" w:rsidRDefault="00ED40C4" w:rsidP="00ED40C4">
      <w:pPr>
        <w:pStyle w:val="BodyText"/>
        <w:numPr>
          <w:ilvl w:val="0"/>
          <w:numId w:val="5"/>
        </w:numPr>
      </w:pPr>
      <w:r w:rsidRPr="00ED40C4">
        <w:t xml:space="preserve">A new capability "IVD Document Management" is added to the Enrollment System and a new </w:t>
      </w:r>
      <w:r w:rsidRPr="00ED40C4">
        <w:br/>
        <w:t>IVD-related Document Type of "IVD" is added in the available types drop-down.</w:t>
      </w:r>
    </w:p>
    <w:p w14:paraId="1BE8B4EA" w14:textId="77777777" w:rsidR="00ED40C4" w:rsidRDefault="00ED40C4">
      <w:pPr>
        <w:spacing w:before="0" w:after="160" w:line="259" w:lineRule="auto"/>
      </w:pPr>
      <w:r>
        <w:br w:type="page"/>
      </w:r>
    </w:p>
    <w:p w14:paraId="40F738F4" w14:textId="4805A71C" w:rsidR="00ED40C4" w:rsidRPr="00ED40C4" w:rsidRDefault="00ED40C4" w:rsidP="00ED40C4">
      <w:pPr>
        <w:pStyle w:val="BodyText"/>
        <w:numPr>
          <w:ilvl w:val="0"/>
          <w:numId w:val="5"/>
        </w:numPr>
      </w:pPr>
      <w:r w:rsidRPr="00ED40C4">
        <w:lastRenderedPageBreak/>
        <w:t xml:space="preserve">ES allows the selection of an IVD Document Type on the Upload and Search tabs of the </w:t>
      </w:r>
      <w:r w:rsidRPr="00ED40C4">
        <w:rPr>
          <w:u w:val="single"/>
        </w:rPr>
        <w:t>Document Management</w:t>
      </w:r>
      <w:r w:rsidRPr="00ED40C4">
        <w:t xml:space="preserve"> Screen if the user has the "IVD Document Management" capability.</w:t>
      </w:r>
    </w:p>
    <w:p w14:paraId="0E39F5DD" w14:textId="77777777" w:rsidR="00ED40C4" w:rsidRDefault="00ED40C4" w:rsidP="00ED40C4">
      <w:pPr>
        <w:pStyle w:val="BodyText"/>
        <w:keepNext/>
        <w:jc w:val="center"/>
      </w:pPr>
      <w:r>
        <w:rPr>
          <w:noProof/>
        </w:rPr>
        <w:drawing>
          <wp:inline distT="0" distB="0" distL="0" distR="0" wp14:anchorId="2377223C" wp14:editId="6168C4CD">
            <wp:extent cx="6400800" cy="1923660"/>
            <wp:effectExtent l="0" t="0" r="0" b="635"/>
            <wp:docPr id="1" name="Picture 1" descr="IVD Document Type - Upload and Search Document Sc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1923660"/>
                    </a:xfrm>
                    <a:prstGeom prst="rect">
                      <a:avLst/>
                    </a:prstGeom>
                  </pic:spPr>
                </pic:pic>
              </a:graphicData>
            </a:graphic>
          </wp:inline>
        </w:drawing>
      </w:r>
    </w:p>
    <w:p w14:paraId="111DFF18" w14:textId="7782B09D" w:rsidR="00ED40C4" w:rsidRDefault="00ED40C4" w:rsidP="00ED40C4">
      <w:pPr>
        <w:pStyle w:val="Caption"/>
      </w:pPr>
      <w:bookmarkStart w:id="18" w:name="_Toc55895631"/>
      <w:r>
        <w:t xml:space="preserve">Figure </w:t>
      </w:r>
      <w:r w:rsidR="002A125C">
        <w:fldChar w:fldCharType="begin"/>
      </w:r>
      <w:r w:rsidR="002A125C">
        <w:instrText xml:space="preserve"> SEQ Figure \* ARABIC </w:instrText>
      </w:r>
      <w:r w:rsidR="002A125C">
        <w:fldChar w:fldCharType="separate"/>
      </w:r>
      <w:r w:rsidR="00236045">
        <w:rPr>
          <w:noProof/>
        </w:rPr>
        <w:t>1</w:t>
      </w:r>
      <w:r w:rsidR="002A125C">
        <w:rPr>
          <w:noProof/>
        </w:rPr>
        <w:fldChar w:fldCharType="end"/>
      </w:r>
      <w:r>
        <w:t xml:space="preserve">: IVD Document Type - Upload and Search Document </w:t>
      </w:r>
      <w:r w:rsidR="008A0521">
        <w:t>Tabs</w:t>
      </w:r>
      <w:bookmarkEnd w:id="18"/>
    </w:p>
    <w:p w14:paraId="06395A71" w14:textId="77777777" w:rsidR="00ED40C4" w:rsidRPr="00ED40C4" w:rsidRDefault="00ED40C4" w:rsidP="00ED40C4">
      <w:pPr>
        <w:pStyle w:val="BodyText"/>
        <w:numPr>
          <w:ilvl w:val="0"/>
          <w:numId w:val="7"/>
        </w:numPr>
      </w:pPr>
      <w:r w:rsidRPr="00ED40C4">
        <w:t xml:space="preserve">When a user clicks the document name hyperlink on the "View Documents" panel on the </w:t>
      </w:r>
      <w:r w:rsidRPr="00ED40C4">
        <w:rPr>
          <w:u w:val="single"/>
        </w:rPr>
        <w:t>Overview</w:t>
      </w:r>
      <w:r w:rsidRPr="00ED40C4">
        <w:t xml:space="preserve">, </w:t>
      </w:r>
      <w:r w:rsidRPr="00ED40C4">
        <w:rPr>
          <w:u w:val="single"/>
        </w:rPr>
        <w:t>Search</w:t>
      </w:r>
      <w:r w:rsidRPr="00ED40C4">
        <w:t xml:space="preserve">, and </w:t>
      </w:r>
      <w:r w:rsidRPr="00ED40C4">
        <w:rPr>
          <w:u w:val="single"/>
        </w:rPr>
        <w:t>Upload</w:t>
      </w:r>
      <w:r w:rsidRPr="00ED40C4">
        <w:t xml:space="preserve"> screens, an audit record is created and populated with the user's ID, user station, and the date/time the document was viewed. </w:t>
      </w:r>
    </w:p>
    <w:p w14:paraId="3B60CDFC" w14:textId="47FD7CA4" w:rsidR="00280E89" w:rsidRPr="00280E89" w:rsidRDefault="00E26295" w:rsidP="00280E89">
      <w:pPr>
        <w:spacing w:before="0" w:after="160" w:line="259" w:lineRule="auto"/>
      </w:pPr>
      <w:r>
        <w:t>S</w:t>
      </w:r>
      <w:r w:rsidR="00280E89" w:rsidRPr="00280E89">
        <w:t xml:space="preserve">ets of deactivated records </w:t>
      </w:r>
      <w:r>
        <w:t xml:space="preserve">exist </w:t>
      </w:r>
      <w:r w:rsidR="00280E89" w:rsidRPr="00280E89">
        <w:t>in the ES Administrative Data Repository (ADR) database. ES currently does not alert users that the record presented at the end of a search is deactivated. This enhancement will alert the user that the record is deactivated and will provide a hyperlink to the active record.</w:t>
      </w:r>
    </w:p>
    <w:p w14:paraId="0BCB1651" w14:textId="77777777" w:rsidR="00280E89" w:rsidRPr="00280E89" w:rsidRDefault="00280E89" w:rsidP="00280E89">
      <w:pPr>
        <w:numPr>
          <w:ilvl w:val="0"/>
          <w:numId w:val="7"/>
        </w:numPr>
        <w:spacing w:before="0" w:after="160" w:line="259" w:lineRule="auto"/>
      </w:pPr>
      <w:r w:rsidRPr="00280E89">
        <w:t>If an ES user searches an ICN in the Person Search Screen, and the record is deactivated, ES displays a banner warning message on the Person Search Overview Screen with a link to the ICN of the active record.</w:t>
      </w:r>
    </w:p>
    <w:p w14:paraId="0923C5C5" w14:textId="77777777" w:rsidR="00280E89" w:rsidRPr="00280E89" w:rsidRDefault="00280E89" w:rsidP="00280E89">
      <w:pPr>
        <w:numPr>
          <w:ilvl w:val="0"/>
          <w:numId w:val="7"/>
        </w:numPr>
        <w:spacing w:before="0" w:after="160" w:line="259" w:lineRule="auto"/>
      </w:pPr>
      <w:r w:rsidRPr="00280E89">
        <w:t>This will provide ES user opportunity to make updates to the beneficiary's  active record.</w:t>
      </w:r>
    </w:p>
    <w:p w14:paraId="3C66CDB7" w14:textId="77777777" w:rsidR="00280E89" w:rsidRPr="00280E89" w:rsidRDefault="00280E89" w:rsidP="00280E89">
      <w:pPr>
        <w:numPr>
          <w:ilvl w:val="0"/>
          <w:numId w:val="7"/>
        </w:numPr>
        <w:spacing w:before="0" w:after="160" w:line="259" w:lineRule="auto"/>
      </w:pPr>
      <w:r w:rsidRPr="00280E89">
        <w:t xml:space="preserve">If an ES user searches an ICN in the </w:t>
      </w:r>
      <w:r w:rsidRPr="00280E89">
        <w:rPr>
          <w:u w:val="single"/>
        </w:rPr>
        <w:t>Person Search</w:t>
      </w:r>
      <w:r w:rsidRPr="00280E89">
        <w:t xml:space="preserve"> Screen, and the record is deactivated, ES displays a banner warning message on the </w:t>
      </w:r>
      <w:r w:rsidRPr="00280E89">
        <w:rPr>
          <w:u w:val="single"/>
        </w:rPr>
        <w:t>Person Search Overview</w:t>
      </w:r>
      <w:r w:rsidRPr="00280E89">
        <w:t xml:space="preserve"> Screen with a link to the ICN of the active record.</w:t>
      </w:r>
    </w:p>
    <w:p w14:paraId="4FDF2E7F" w14:textId="77777777" w:rsidR="0061126C" w:rsidRDefault="0061126C">
      <w:pPr>
        <w:spacing w:before="0" w:after="160" w:line="259" w:lineRule="auto"/>
      </w:pPr>
      <w:r>
        <w:br w:type="page"/>
      </w:r>
    </w:p>
    <w:p w14:paraId="72ADF154" w14:textId="6D96DE68" w:rsidR="008869EB" w:rsidRPr="008869EB" w:rsidRDefault="008869EB" w:rsidP="008869EB">
      <w:pPr>
        <w:pStyle w:val="BodyText"/>
        <w:numPr>
          <w:ilvl w:val="0"/>
          <w:numId w:val="14"/>
        </w:numPr>
      </w:pPr>
      <w:r w:rsidRPr="008869EB">
        <w:lastRenderedPageBreak/>
        <w:t xml:space="preserve">If an ES user searches an ICN in the </w:t>
      </w:r>
      <w:r w:rsidRPr="008869EB">
        <w:rPr>
          <w:u w:val="single"/>
        </w:rPr>
        <w:t>Person Search</w:t>
      </w:r>
      <w:r w:rsidRPr="008869EB">
        <w:t xml:space="preserve"> Screen, and the record is deprecated, ES displays a banner warning message on the </w:t>
      </w:r>
      <w:r w:rsidRPr="008869EB">
        <w:rPr>
          <w:u w:val="single"/>
        </w:rPr>
        <w:t>Person Search Overview</w:t>
      </w:r>
      <w:r w:rsidRPr="008869EB">
        <w:t xml:space="preserve"> Screen with a link to the ICN of the active record.</w:t>
      </w:r>
    </w:p>
    <w:p w14:paraId="69123D4E" w14:textId="149AC5C0" w:rsidR="008869EB" w:rsidRDefault="00280E89" w:rsidP="00280E89">
      <w:pPr>
        <w:pStyle w:val="BodyText"/>
        <w:keepNext/>
      </w:pPr>
      <w:r w:rsidRPr="00280E89">
        <w:rPr>
          <w:noProof/>
        </w:rPr>
        <w:drawing>
          <wp:inline distT="0" distB="0" distL="0" distR="0" wp14:anchorId="10A122A8" wp14:editId="44F7AE0B">
            <wp:extent cx="5943600" cy="3981450"/>
            <wp:effectExtent l="0" t="0" r="0" b="0"/>
            <wp:docPr id="6" name="Picture 2" descr="Deactivated Record Banner">
              <a:extLst xmlns:a="http://schemas.openxmlformats.org/drawingml/2006/main">
                <a:ext uri="{FF2B5EF4-FFF2-40B4-BE49-F238E27FC236}">
                  <a16:creationId xmlns:a16="http://schemas.microsoft.com/office/drawing/2014/main" id="{A1242895-8D11-4F32-A4F0-2D6BC65E28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eactivated Record Banner">
                      <a:extLst>
                        <a:ext uri="{FF2B5EF4-FFF2-40B4-BE49-F238E27FC236}">
                          <a16:creationId xmlns:a16="http://schemas.microsoft.com/office/drawing/2014/main" id="{A1242895-8D11-4F32-A4F0-2D6BC65E2834}"/>
                        </a:ext>
                      </a:extLst>
                    </pic:cNvPr>
                    <pic:cNvPicPr>
                      <a:picLocks noChangeAspect="1"/>
                    </pic:cNvPicPr>
                  </pic:nvPicPr>
                  <pic:blipFill>
                    <a:blip r:embed="rId11"/>
                    <a:stretch>
                      <a:fillRect/>
                    </a:stretch>
                  </pic:blipFill>
                  <pic:spPr>
                    <a:xfrm>
                      <a:off x="0" y="0"/>
                      <a:ext cx="5943600" cy="3981450"/>
                    </a:xfrm>
                    <a:prstGeom prst="rect">
                      <a:avLst/>
                    </a:prstGeom>
                  </pic:spPr>
                </pic:pic>
              </a:graphicData>
            </a:graphic>
          </wp:inline>
        </w:drawing>
      </w:r>
    </w:p>
    <w:p w14:paraId="1BA167A3" w14:textId="7F0A5434" w:rsidR="008869EB" w:rsidRDefault="008869EB" w:rsidP="008869EB">
      <w:pPr>
        <w:pStyle w:val="Caption"/>
      </w:pPr>
      <w:bookmarkStart w:id="19" w:name="_Toc55895632"/>
      <w:r>
        <w:t xml:space="preserve">Figure </w:t>
      </w:r>
      <w:r w:rsidR="002A125C">
        <w:fldChar w:fldCharType="begin"/>
      </w:r>
      <w:r w:rsidR="002A125C">
        <w:instrText xml:space="preserve"> SEQ Figure \* ARABIC </w:instrText>
      </w:r>
      <w:r w:rsidR="002A125C">
        <w:fldChar w:fldCharType="separate"/>
      </w:r>
      <w:r w:rsidR="00236045">
        <w:rPr>
          <w:noProof/>
        </w:rPr>
        <w:t>2</w:t>
      </w:r>
      <w:r w:rsidR="002A125C">
        <w:rPr>
          <w:noProof/>
        </w:rPr>
        <w:fldChar w:fldCharType="end"/>
      </w:r>
      <w:r>
        <w:t>: Deprecated Record Banner</w:t>
      </w:r>
      <w:bookmarkEnd w:id="19"/>
    </w:p>
    <w:p w14:paraId="4A01520F" w14:textId="2D058B64" w:rsidR="008869EB" w:rsidRDefault="008869EB" w:rsidP="00E26295">
      <w:pPr>
        <w:pStyle w:val="BodyText"/>
      </w:pPr>
      <w:r w:rsidRPr="008869EB">
        <w:t>In ES 5.13, ES was enhanced to disable the three</w:t>
      </w:r>
      <w:r w:rsidR="00E26295">
        <w:t xml:space="preserve"> Asset</w:t>
      </w:r>
      <w:r w:rsidRPr="008869EB">
        <w:t xml:space="preserve"> fields</w:t>
      </w:r>
      <w:r w:rsidR="00E26295">
        <w:t xml:space="preserve"> (“Cash and Bank Account Balance”, “Land, Buildings Less Mortgage and Liens”, and “Other Property or Assets”)</w:t>
      </w:r>
      <w:r w:rsidRPr="008869EB">
        <w:t xml:space="preserve"> in the Assets section of the Edit </w:t>
      </w:r>
      <w:r w:rsidRPr="008869EB">
        <w:rPr>
          <w:u w:val="single"/>
        </w:rPr>
        <w:t>Financials Information</w:t>
      </w:r>
      <w:r w:rsidRPr="008869EB">
        <w:t xml:space="preserve"> screen. Removing user entry for the three Assets fields prevented the supplemental adjudication question from being presented</w:t>
      </w:r>
      <w:r w:rsidR="00E26295">
        <w:t>, as it is no longer required as part of the financial assessment process</w:t>
      </w:r>
      <w:r w:rsidRPr="008869EB">
        <w:t xml:space="preserve">. With ES 5.14, the system is enhanced to also disable the Assets fields on the </w:t>
      </w:r>
      <w:r w:rsidRPr="008869EB">
        <w:rPr>
          <w:u w:val="single"/>
        </w:rPr>
        <w:t>Edit Financial Details</w:t>
      </w:r>
      <w:r w:rsidRPr="008869EB">
        <w:t xml:space="preserve"> screen. </w:t>
      </w:r>
    </w:p>
    <w:p w14:paraId="6830892D" w14:textId="77777777" w:rsidR="008869EB" w:rsidRDefault="008869EB">
      <w:pPr>
        <w:spacing w:before="0" w:after="160" w:line="259" w:lineRule="auto"/>
      </w:pPr>
      <w:r>
        <w:br w:type="page"/>
      </w:r>
    </w:p>
    <w:p w14:paraId="6096A5BA" w14:textId="480AFA48" w:rsidR="008869EB" w:rsidRPr="008869EB" w:rsidRDefault="008869EB" w:rsidP="008869EB">
      <w:pPr>
        <w:pStyle w:val="BodyText"/>
        <w:numPr>
          <w:ilvl w:val="0"/>
          <w:numId w:val="15"/>
        </w:numPr>
      </w:pPr>
      <w:r w:rsidRPr="008869EB">
        <w:lastRenderedPageBreak/>
        <w:t>The "Net Worth" field in the "Financial Summary" section is no longer displayed.</w:t>
      </w:r>
    </w:p>
    <w:p w14:paraId="4F1D13EB" w14:textId="77777777" w:rsidR="008869EB" w:rsidRDefault="008869EB" w:rsidP="008869EB">
      <w:pPr>
        <w:pStyle w:val="BodyText"/>
        <w:keepNext/>
      </w:pPr>
      <w:r w:rsidRPr="008869EB">
        <w:rPr>
          <w:noProof/>
        </w:rPr>
        <w:drawing>
          <wp:inline distT="0" distB="0" distL="0" distR="0" wp14:anchorId="0A90876C" wp14:editId="2AF508EB">
            <wp:extent cx="6400800" cy="768645"/>
            <wp:effectExtent l="0" t="0" r="0" b="0"/>
            <wp:docPr id="3" name="Picture 5" descr="Financial Summary">
              <a:extLst xmlns:a="http://schemas.openxmlformats.org/drawingml/2006/main">
                <a:ext uri="{FF2B5EF4-FFF2-40B4-BE49-F238E27FC236}">
                  <a16:creationId xmlns:a16="http://schemas.microsoft.com/office/drawing/2014/main" id="{6D1B98A1-6D42-4FDE-899C-7D4F022878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D1B98A1-6D42-4FDE-899C-7D4F0228781A}"/>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400800" cy="768645"/>
                    </a:xfrm>
                    <a:prstGeom prst="rect">
                      <a:avLst/>
                    </a:prstGeom>
                  </pic:spPr>
                </pic:pic>
              </a:graphicData>
            </a:graphic>
          </wp:inline>
        </w:drawing>
      </w:r>
    </w:p>
    <w:p w14:paraId="6CF8C857" w14:textId="063F5A4A" w:rsidR="008869EB" w:rsidRPr="008869EB" w:rsidRDefault="008869EB" w:rsidP="008869EB">
      <w:pPr>
        <w:pStyle w:val="Caption"/>
      </w:pPr>
      <w:bookmarkStart w:id="20" w:name="_Toc55895633"/>
      <w:r>
        <w:t xml:space="preserve">Figure </w:t>
      </w:r>
      <w:r w:rsidR="002A125C">
        <w:fldChar w:fldCharType="begin"/>
      </w:r>
      <w:r w:rsidR="002A125C">
        <w:instrText xml:space="preserve"> SEQ Figure \* ARABIC </w:instrText>
      </w:r>
      <w:r w:rsidR="002A125C">
        <w:fldChar w:fldCharType="separate"/>
      </w:r>
      <w:r w:rsidR="00236045">
        <w:rPr>
          <w:noProof/>
        </w:rPr>
        <w:t>3</w:t>
      </w:r>
      <w:r w:rsidR="002A125C">
        <w:rPr>
          <w:noProof/>
        </w:rPr>
        <w:fldChar w:fldCharType="end"/>
      </w:r>
      <w:r>
        <w:t>: Financial Summary</w:t>
      </w:r>
      <w:bookmarkEnd w:id="20"/>
    </w:p>
    <w:p w14:paraId="1019C728" w14:textId="3A7480F8" w:rsidR="008869EB" w:rsidRPr="008869EB" w:rsidRDefault="008869EB" w:rsidP="00AF14AC">
      <w:pPr>
        <w:pStyle w:val="BodyText"/>
        <w:numPr>
          <w:ilvl w:val="0"/>
          <w:numId w:val="15"/>
        </w:numPr>
      </w:pPr>
      <w:r w:rsidRPr="008869EB">
        <w:t>The "Net Worth" and "Total Income + Net Worth" fields are removed from the Review Impact screens:</w:t>
      </w:r>
    </w:p>
    <w:p w14:paraId="6ED2FBE0" w14:textId="77777777" w:rsidR="008869EB" w:rsidRDefault="008869EB" w:rsidP="008869EB">
      <w:pPr>
        <w:pStyle w:val="BodyText"/>
        <w:keepNext/>
        <w:jc w:val="center"/>
      </w:pPr>
      <w:r w:rsidRPr="008869EB">
        <w:rPr>
          <w:noProof/>
        </w:rPr>
        <w:drawing>
          <wp:inline distT="0" distB="0" distL="0" distR="0" wp14:anchorId="17C94B5F" wp14:editId="586CB4BA">
            <wp:extent cx="6400800" cy="3313920"/>
            <wp:effectExtent l="0" t="0" r="0" b="1270"/>
            <wp:docPr id="4" name="Picture 5" descr="New Review Impact Display">
              <a:extLst xmlns:a="http://schemas.openxmlformats.org/drawingml/2006/main">
                <a:ext uri="{FF2B5EF4-FFF2-40B4-BE49-F238E27FC236}">
                  <a16:creationId xmlns:a16="http://schemas.microsoft.com/office/drawing/2014/main" id="{D6639708-063C-4612-926D-6468C00F11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ew Review Impact Display">
                      <a:extLst>
                        <a:ext uri="{FF2B5EF4-FFF2-40B4-BE49-F238E27FC236}">
                          <a16:creationId xmlns:a16="http://schemas.microsoft.com/office/drawing/2014/main" id="{D6639708-063C-4612-926D-6468C00F11E3}"/>
                        </a:ext>
                      </a:extLst>
                    </pic:cNvPr>
                    <pic:cNvPicPr>
                      <a:picLocks noChangeAspect="1"/>
                    </pic:cNvPicPr>
                  </pic:nvPicPr>
                  <pic:blipFill rotWithShape="1">
                    <a:blip r:embed="rId13">
                      <a:extLst>
                        <a:ext uri="{28A0092B-C50C-407E-A947-70E740481C1C}">
                          <a14:useLocalDpi xmlns:a14="http://schemas.microsoft.com/office/drawing/2010/main" val="0"/>
                        </a:ext>
                      </a:extLst>
                    </a:blip>
                    <a:srcRect r="15812"/>
                    <a:stretch/>
                  </pic:blipFill>
                  <pic:spPr>
                    <a:xfrm>
                      <a:off x="0" y="0"/>
                      <a:ext cx="6400800" cy="3313920"/>
                    </a:xfrm>
                    <a:prstGeom prst="rect">
                      <a:avLst/>
                    </a:prstGeom>
                  </pic:spPr>
                </pic:pic>
              </a:graphicData>
            </a:graphic>
          </wp:inline>
        </w:drawing>
      </w:r>
    </w:p>
    <w:p w14:paraId="607372C5" w14:textId="2995E4FE" w:rsidR="008869EB" w:rsidRDefault="008869EB" w:rsidP="008869EB">
      <w:pPr>
        <w:pStyle w:val="Caption"/>
      </w:pPr>
      <w:bookmarkStart w:id="21" w:name="_Toc55895634"/>
      <w:r>
        <w:t xml:space="preserve">Figure </w:t>
      </w:r>
      <w:r w:rsidR="002A125C">
        <w:fldChar w:fldCharType="begin"/>
      </w:r>
      <w:r w:rsidR="002A125C">
        <w:instrText xml:space="preserve"> SEQ Figure \* ARABIC </w:instrText>
      </w:r>
      <w:r w:rsidR="002A125C">
        <w:fldChar w:fldCharType="separate"/>
      </w:r>
      <w:r w:rsidR="00236045">
        <w:rPr>
          <w:noProof/>
        </w:rPr>
        <w:t>4</w:t>
      </w:r>
      <w:r w:rsidR="002A125C">
        <w:rPr>
          <w:noProof/>
        </w:rPr>
        <w:fldChar w:fldCharType="end"/>
      </w:r>
      <w:r>
        <w:t>: Review Impact Screen</w:t>
      </w:r>
      <w:bookmarkEnd w:id="21"/>
    </w:p>
    <w:p w14:paraId="4FCEF131" w14:textId="4806D2FF" w:rsidR="00BB51E7" w:rsidRPr="00F3699D" w:rsidRDefault="00BB51E7" w:rsidP="00BB51E7">
      <w:pPr>
        <w:pStyle w:val="BodyText"/>
      </w:pPr>
      <w:r w:rsidRPr="00F3699D">
        <w:fldChar w:fldCharType="begin"/>
      </w:r>
      <w:r w:rsidRPr="00F3699D">
        <w:instrText xml:space="preserve"> REF _Ref26948291 \h </w:instrText>
      </w:r>
      <w:r w:rsidR="00F3699D">
        <w:instrText xml:space="preserve"> \* MERGEFORMAT </w:instrText>
      </w:r>
      <w:r w:rsidRPr="00F3699D">
        <w:fldChar w:fldCharType="separate"/>
      </w:r>
      <w:r w:rsidR="0037333B" w:rsidRPr="00F3699D">
        <w:t xml:space="preserve">Table </w:t>
      </w:r>
      <w:r w:rsidR="0037333B" w:rsidRPr="00F3699D">
        <w:rPr>
          <w:noProof/>
        </w:rPr>
        <w:t>2</w:t>
      </w:r>
      <w:r w:rsidRPr="00F3699D">
        <w:fldChar w:fldCharType="end"/>
      </w:r>
      <w:r w:rsidRPr="00F3699D">
        <w:t xml:space="preserve"> shows the EHRM enhancements and modifications included in the ES </w:t>
      </w:r>
      <w:r w:rsidR="00D35307">
        <w:t>5.14</w:t>
      </w:r>
      <w:r w:rsidRPr="00F3699D">
        <w:t xml:space="preserve"> release as tracked in </w:t>
      </w:r>
      <w:r w:rsidR="0037333B" w:rsidRPr="00F3699D">
        <w:t>Jira</w:t>
      </w:r>
      <w:r w:rsidRPr="00F3699D">
        <w:t>.</w:t>
      </w:r>
    </w:p>
    <w:p w14:paraId="271AA759" w14:textId="46C73E40" w:rsidR="00BB51E7" w:rsidRPr="00F3699D" w:rsidRDefault="00BB51E7" w:rsidP="00BB51E7">
      <w:pPr>
        <w:pStyle w:val="Caption"/>
      </w:pPr>
      <w:bookmarkStart w:id="22" w:name="_Ref26948291"/>
      <w:bookmarkStart w:id="23" w:name="_Toc55895628"/>
      <w:r w:rsidRPr="00F3699D">
        <w:t xml:space="preserve">Table </w:t>
      </w:r>
      <w:r w:rsidRPr="00F3699D">
        <w:fldChar w:fldCharType="begin"/>
      </w:r>
      <w:r w:rsidRPr="00F3699D">
        <w:rPr>
          <w:noProof/>
        </w:rPr>
        <w:instrText xml:space="preserve"> SEQ Table \* ARABIC </w:instrText>
      </w:r>
      <w:r w:rsidRPr="00F3699D">
        <w:fldChar w:fldCharType="separate"/>
      </w:r>
      <w:r w:rsidR="0037333B" w:rsidRPr="00F3699D">
        <w:rPr>
          <w:noProof/>
        </w:rPr>
        <w:t>2</w:t>
      </w:r>
      <w:r w:rsidRPr="00F3699D">
        <w:fldChar w:fldCharType="end"/>
      </w:r>
      <w:bookmarkEnd w:id="22"/>
      <w:r w:rsidRPr="00F3699D">
        <w:t xml:space="preserve">: ES </w:t>
      </w:r>
      <w:r w:rsidR="00D35307">
        <w:t>5.14</w:t>
      </w:r>
      <w:r w:rsidRPr="00F3699D">
        <w:t xml:space="preserve"> EHRM Enhancements and Modifications</w:t>
      </w:r>
      <w:bookmarkEnd w:id="23"/>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BB51E7" w:rsidRPr="000507C2" w14:paraId="56D88543" w14:textId="77777777" w:rsidTr="00020986">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92DACC" w14:textId="19CB8696" w:rsidR="00BB51E7" w:rsidRPr="000507C2" w:rsidRDefault="0037333B" w:rsidP="00D14E62">
            <w:pPr>
              <w:pStyle w:val="BodyText"/>
              <w:spacing w:before="60" w:after="60"/>
              <w:rPr>
                <w:rFonts w:ascii="Arial" w:hAnsi="Arial" w:cs="Arial"/>
                <w:b/>
                <w:szCs w:val="22"/>
              </w:rPr>
            </w:pPr>
            <w:r w:rsidRPr="000507C2">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E0B04E" w14:textId="77777777" w:rsidR="00BB51E7" w:rsidRPr="000507C2" w:rsidRDefault="00BB51E7" w:rsidP="00D14E62">
            <w:pPr>
              <w:pStyle w:val="BodyText"/>
              <w:spacing w:before="60" w:after="60"/>
              <w:rPr>
                <w:rFonts w:ascii="Arial" w:hAnsi="Arial" w:cs="Arial"/>
                <w:b/>
                <w:szCs w:val="22"/>
              </w:rPr>
            </w:pPr>
            <w:r w:rsidRPr="000507C2">
              <w:rPr>
                <w:rFonts w:ascii="Arial" w:hAnsi="Arial" w:cs="Arial"/>
                <w:b/>
                <w:szCs w:val="22"/>
              </w:rPr>
              <w:t>Summary</w:t>
            </w:r>
          </w:p>
        </w:tc>
      </w:tr>
      <w:tr w:rsidR="000507C2" w:rsidRPr="000507C2" w14:paraId="586601B0"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1B9D05E7" w14:textId="77777777" w:rsidR="000507C2" w:rsidRPr="000507C2" w:rsidRDefault="000507C2" w:rsidP="00E80DE8">
            <w:pPr>
              <w:spacing w:before="0" w:after="0"/>
              <w:rPr>
                <w:rFonts w:ascii="Arial" w:hAnsi="Arial" w:cs="Arial"/>
                <w:color w:val="000000"/>
                <w:szCs w:val="22"/>
              </w:rPr>
            </w:pPr>
            <w:r w:rsidRPr="000507C2">
              <w:rPr>
                <w:rFonts w:ascii="Arial" w:hAnsi="Arial" w:cs="Arial"/>
                <w:color w:val="000000"/>
                <w:szCs w:val="22"/>
              </w:rPr>
              <w:t>VES-2644</w:t>
            </w:r>
          </w:p>
        </w:tc>
        <w:tc>
          <w:tcPr>
            <w:tcW w:w="7979" w:type="dxa"/>
            <w:noWrap/>
          </w:tcPr>
          <w:p w14:paraId="71F829BC" w14:textId="77777777" w:rsidR="000507C2" w:rsidRPr="000507C2" w:rsidRDefault="000507C2" w:rsidP="000507C2">
            <w:pPr>
              <w:spacing w:before="0" w:after="0"/>
              <w:rPr>
                <w:rFonts w:ascii="Arial" w:hAnsi="Arial" w:cs="Arial"/>
                <w:color w:val="000000"/>
                <w:szCs w:val="22"/>
              </w:rPr>
            </w:pPr>
            <w:r w:rsidRPr="000507C2">
              <w:rPr>
                <w:rFonts w:ascii="Arial" w:hAnsi="Arial" w:cs="Arial"/>
                <w:color w:val="000000"/>
                <w:szCs w:val="22"/>
              </w:rPr>
              <w:t>Populate Originating Source in ES with VAMC ID (ES) - Send Blank Source System User</w:t>
            </w:r>
          </w:p>
        </w:tc>
      </w:tr>
      <w:tr w:rsidR="000507C2" w:rsidRPr="000507C2" w14:paraId="02717852"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5C5BA875" w14:textId="77777777" w:rsidR="000507C2" w:rsidRPr="000507C2" w:rsidRDefault="000507C2" w:rsidP="00E80DE8">
            <w:pPr>
              <w:spacing w:before="0" w:after="0"/>
              <w:rPr>
                <w:rFonts w:ascii="Arial" w:hAnsi="Arial" w:cs="Arial"/>
                <w:color w:val="000000"/>
                <w:szCs w:val="22"/>
              </w:rPr>
            </w:pPr>
            <w:r w:rsidRPr="000507C2">
              <w:rPr>
                <w:rFonts w:ascii="Arial" w:hAnsi="Arial" w:cs="Arial"/>
                <w:color w:val="000000"/>
                <w:szCs w:val="22"/>
              </w:rPr>
              <w:t>VES-7057</w:t>
            </w:r>
          </w:p>
        </w:tc>
        <w:tc>
          <w:tcPr>
            <w:tcW w:w="7979" w:type="dxa"/>
            <w:noWrap/>
          </w:tcPr>
          <w:p w14:paraId="435A8372" w14:textId="77777777" w:rsidR="000507C2" w:rsidRPr="000507C2" w:rsidRDefault="000507C2" w:rsidP="000507C2">
            <w:pPr>
              <w:spacing w:before="0" w:after="0"/>
              <w:rPr>
                <w:rFonts w:ascii="Arial" w:hAnsi="Arial" w:cs="Arial"/>
                <w:color w:val="000000"/>
                <w:szCs w:val="22"/>
              </w:rPr>
            </w:pPr>
            <w:r w:rsidRPr="000507C2">
              <w:rPr>
                <w:rFonts w:ascii="Arial" w:hAnsi="Arial" w:cs="Arial"/>
                <w:color w:val="000000"/>
                <w:szCs w:val="22"/>
              </w:rPr>
              <w:t>Separate Registration (Decoupling) Updates - ES</w:t>
            </w:r>
          </w:p>
        </w:tc>
      </w:tr>
      <w:tr w:rsidR="000507C2" w:rsidRPr="000507C2" w14:paraId="61687428"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56219557" w14:textId="77777777" w:rsidR="000507C2" w:rsidRPr="000507C2" w:rsidRDefault="000507C2" w:rsidP="00E80DE8">
            <w:pPr>
              <w:spacing w:before="0" w:after="0"/>
              <w:rPr>
                <w:rFonts w:ascii="Arial" w:hAnsi="Arial" w:cs="Arial"/>
                <w:color w:val="000000"/>
                <w:szCs w:val="22"/>
              </w:rPr>
            </w:pPr>
            <w:r w:rsidRPr="000507C2">
              <w:rPr>
                <w:rFonts w:ascii="Arial" w:hAnsi="Arial" w:cs="Arial"/>
                <w:color w:val="000000"/>
                <w:szCs w:val="22"/>
              </w:rPr>
              <w:t>VES-7250</w:t>
            </w:r>
          </w:p>
        </w:tc>
        <w:tc>
          <w:tcPr>
            <w:tcW w:w="7979" w:type="dxa"/>
            <w:noWrap/>
          </w:tcPr>
          <w:p w14:paraId="616B033F" w14:textId="77777777" w:rsidR="000507C2" w:rsidRPr="000507C2" w:rsidRDefault="000507C2" w:rsidP="00E80DE8">
            <w:pPr>
              <w:spacing w:before="0" w:after="0"/>
              <w:rPr>
                <w:rFonts w:ascii="Arial" w:hAnsi="Arial" w:cs="Arial"/>
                <w:color w:val="000000"/>
                <w:szCs w:val="22"/>
              </w:rPr>
            </w:pPr>
            <w:r w:rsidRPr="000507C2">
              <w:rPr>
                <w:rFonts w:ascii="Arial" w:hAnsi="Arial" w:cs="Arial"/>
                <w:color w:val="000000"/>
                <w:szCs w:val="22"/>
              </w:rPr>
              <w:t>Disable Temporary Address Functionality in ES</w:t>
            </w:r>
          </w:p>
        </w:tc>
      </w:tr>
      <w:tr w:rsidR="000507C2" w:rsidRPr="000507C2" w14:paraId="39338630"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7F3D0E6D" w14:textId="77777777" w:rsidR="000507C2" w:rsidRPr="000507C2" w:rsidRDefault="000507C2" w:rsidP="00E80DE8">
            <w:pPr>
              <w:spacing w:before="0" w:after="0"/>
              <w:rPr>
                <w:rFonts w:ascii="Arial" w:hAnsi="Arial" w:cs="Arial"/>
                <w:color w:val="000000"/>
                <w:szCs w:val="22"/>
              </w:rPr>
            </w:pPr>
            <w:r w:rsidRPr="000507C2">
              <w:rPr>
                <w:rFonts w:ascii="Arial" w:hAnsi="Arial" w:cs="Arial"/>
                <w:color w:val="000000"/>
                <w:szCs w:val="22"/>
              </w:rPr>
              <w:t>VES-7323</w:t>
            </w:r>
          </w:p>
        </w:tc>
        <w:tc>
          <w:tcPr>
            <w:tcW w:w="7979" w:type="dxa"/>
            <w:noWrap/>
          </w:tcPr>
          <w:p w14:paraId="645F5B04" w14:textId="77777777" w:rsidR="000507C2" w:rsidRPr="000507C2" w:rsidRDefault="000507C2" w:rsidP="00E80DE8">
            <w:pPr>
              <w:spacing w:before="0" w:after="0"/>
              <w:rPr>
                <w:rFonts w:ascii="Arial" w:hAnsi="Arial" w:cs="Arial"/>
                <w:color w:val="000000"/>
                <w:szCs w:val="22"/>
              </w:rPr>
            </w:pPr>
            <w:r w:rsidRPr="000507C2">
              <w:rPr>
                <w:rFonts w:ascii="Arial" w:hAnsi="Arial" w:cs="Arial"/>
                <w:color w:val="000000"/>
                <w:szCs w:val="22"/>
              </w:rPr>
              <w:t>Phase 1 - ES to Add ERI Values to E&amp;E Service</w:t>
            </w:r>
          </w:p>
        </w:tc>
      </w:tr>
      <w:tr w:rsidR="000507C2" w:rsidRPr="000507C2" w14:paraId="454AA99C"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08AFC232" w14:textId="77777777" w:rsidR="000507C2" w:rsidRPr="000507C2" w:rsidRDefault="000507C2" w:rsidP="00E80DE8">
            <w:pPr>
              <w:spacing w:before="0" w:after="0"/>
              <w:rPr>
                <w:rFonts w:ascii="Arial" w:hAnsi="Arial" w:cs="Arial"/>
                <w:color w:val="000000"/>
                <w:szCs w:val="22"/>
              </w:rPr>
            </w:pPr>
            <w:r w:rsidRPr="000507C2">
              <w:rPr>
                <w:rFonts w:ascii="Arial" w:hAnsi="Arial" w:cs="Arial"/>
                <w:color w:val="000000"/>
                <w:szCs w:val="22"/>
              </w:rPr>
              <w:t>VES-7358</w:t>
            </w:r>
          </w:p>
        </w:tc>
        <w:tc>
          <w:tcPr>
            <w:tcW w:w="7979" w:type="dxa"/>
            <w:noWrap/>
          </w:tcPr>
          <w:p w14:paraId="59B9BB13" w14:textId="77777777" w:rsidR="000507C2" w:rsidRPr="000507C2" w:rsidRDefault="000507C2" w:rsidP="00E80DE8">
            <w:pPr>
              <w:spacing w:before="0" w:after="0"/>
              <w:rPr>
                <w:rFonts w:ascii="Arial" w:hAnsi="Arial" w:cs="Arial"/>
                <w:color w:val="000000"/>
                <w:szCs w:val="22"/>
              </w:rPr>
            </w:pPr>
            <w:r w:rsidRPr="000507C2">
              <w:rPr>
                <w:rFonts w:ascii="Arial" w:hAnsi="Arial" w:cs="Arial"/>
                <w:color w:val="000000"/>
                <w:szCs w:val="22"/>
              </w:rPr>
              <w:t>Update Phone Type Dropdown in ES</w:t>
            </w:r>
          </w:p>
        </w:tc>
      </w:tr>
      <w:tr w:rsidR="000507C2" w:rsidRPr="000507C2" w14:paraId="10E5B99B"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5C599A1D" w14:textId="77777777" w:rsidR="000507C2" w:rsidRPr="000507C2" w:rsidRDefault="000507C2" w:rsidP="00E80DE8">
            <w:pPr>
              <w:spacing w:before="0" w:after="0"/>
              <w:rPr>
                <w:rFonts w:ascii="Arial" w:hAnsi="Arial" w:cs="Arial"/>
                <w:color w:val="000000"/>
                <w:szCs w:val="22"/>
              </w:rPr>
            </w:pPr>
            <w:r w:rsidRPr="000507C2">
              <w:rPr>
                <w:rFonts w:ascii="Arial" w:hAnsi="Arial" w:cs="Arial"/>
                <w:color w:val="000000"/>
                <w:szCs w:val="22"/>
              </w:rPr>
              <w:t>VES-7474</w:t>
            </w:r>
          </w:p>
        </w:tc>
        <w:tc>
          <w:tcPr>
            <w:tcW w:w="7979" w:type="dxa"/>
            <w:noWrap/>
          </w:tcPr>
          <w:p w14:paraId="747A3F92" w14:textId="77777777" w:rsidR="000507C2" w:rsidRPr="000507C2" w:rsidRDefault="000507C2" w:rsidP="00E80DE8">
            <w:pPr>
              <w:spacing w:before="0" w:after="0"/>
              <w:rPr>
                <w:rFonts w:ascii="Arial" w:hAnsi="Arial" w:cs="Arial"/>
                <w:color w:val="000000"/>
                <w:szCs w:val="22"/>
              </w:rPr>
            </w:pPr>
            <w:r w:rsidRPr="000507C2">
              <w:rPr>
                <w:rFonts w:ascii="Arial" w:hAnsi="Arial" w:cs="Arial"/>
                <w:color w:val="000000"/>
                <w:szCs w:val="22"/>
              </w:rPr>
              <w:t>Update ES Description of Veteran Plan CCP Restricted Care VHAP</w:t>
            </w:r>
          </w:p>
        </w:tc>
      </w:tr>
      <w:tr w:rsidR="003E1679" w:rsidRPr="000507C2" w14:paraId="789EF55D" w14:textId="77777777" w:rsidTr="005112A9">
        <w:tblPrEx>
          <w:tblCellMar>
            <w:left w:w="108" w:type="dxa"/>
            <w:right w:w="108" w:type="dxa"/>
          </w:tblCellMar>
          <w:tblLook w:val="04A0" w:firstRow="1" w:lastRow="0" w:firstColumn="1" w:lastColumn="0" w:noHBand="0" w:noVBand="1"/>
        </w:tblPrEx>
        <w:trPr>
          <w:trHeight w:val="300"/>
        </w:trPr>
        <w:tc>
          <w:tcPr>
            <w:tcW w:w="1345" w:type="dxa"/>
            <w:noWrap/>
          </w:tcPr>
          <w:p w14:paraId="49680BC7" w14:textId="04D23CB3" w:rsidR="003E1679" w:rsidRPr="000507C2" w:rsidRDefault="003E1679" w:rsidP="00E80DE8">
            <w:pPr>
              <w:spacing w:before="0" w:after="0"/>
              <w:rPr>
                <w:rFonts w:ascii="Arial" w:hAnsi="Arial" w:cs="Arial"/>
                <w:color w:val="000000"/>
                <w:szCs w:val="22"/>
              </w:rPr>
            </w:pPr>
            <w:r>
              <w:rPr>
                <w:rFonts w:ascii="Arial" w:hAnsi="Arial" w:cs="Arial"/>
                <w:color w:val="000000"/>
                <w:szCs w:val="22"/>
              </w:rPr>
              <w:t>VES-9455</w:t>
            </w:r>
          </w:p>
        </w:tc>
        <w:tc>
          <w:tcPr>
            <w:tcW w:w="7979" w:type="dxa"/>
            <w:noWrap/>
          </w:tcPr>
          <w:p w14:paraId="3798B686" w14:textId="762F4712" w:rsidR="003E1679" w:rsidRPr="000507C2" w:rsidRDefault="003E1679" w:rsidP="00E80DE8">
            <w:pPr>
              <w:spacing w:before="0" w:after="0"/>
              <w:rPr>
                <w:rFonts w:ascii="Arial" w:hAnsi="Arial" w:cs="Arial"/>
                <w:color w:val="000000"/>
                <w:szCs w:val="22"/>
              </w:rPr>
            </w:pPr>
            <w:r>
              <w:rPr>
                <w:rFonts w:ascii="Arial" w:hAnsi="Arial" w:cs="Arial"/>
                <w:color w:val="000000"/>
                <w:szCs w:val="22"/>
              </w:rPr>
              <w:t>ES CC Hardship Information from Cerner</w:t>
            </w:r>
          </w:p>
        </w:tc>
      </w:tr>
    </w:tbl>
    <w:bookmarkEnd w:id="12"/>
    <w:bookmarkEnd w:id="16"/>
    <w:bookmarkEnd w:id="17"/>
    <w:p w14:paraId="3B231DD0" w14:textId="2C86415C" w:rsidR="00817AF4" w:rsidRDefault="006B4C50" w:rsidP="00817AF4">
      <w:pPr>
        <w:pStyle w:val="BodyText"/>
      </w:pPr>
      <w:r w:rsidRPr="00F3699D">
        <w:lastRenderedPageBreak/>
        <w:t xml:space="preserve">ES </w:t>
      </w:r>
      <w:bookmarkStart w:id="24" w:name="_Hlk45627395"/>
      <w:r w:rsidR="005112A9">
        <w:t xml:space="preserve">is </w:t>
      </w:r>
      <w:r w:rsidR="00817AF4">
        <w:t>enhanced</w:t>
      </w:r>
      <w:r w:rsidR="005112A9">
        <w:t xml:space="preserve"> to </w:t>
      </w:r>
      <w:r w:rsidR="00817AF4">
        <w:t xml:space="preserve">provide </w:t>
      </w:r>
      <w:r w:rsidR="00E26295">
        <w:t xml:space="preserve">identification of the </w:t>
      </w:r>
      <w:r w:rsidR="00817AF4">
        <w:t>originating source system</w:t>
      </w:r>
      <w:r w:rsidR="00E26295">
        <w:t xml:space="preserve"> for all contact information changes. This change will</w:t>
      </w:r>
      <w:r w:rsidR="00817AF4">
        <w:t xml:space="preserve"> allow all </w:t>
      </w:r>
      <w:r w:rsidR="004675A6">
        <w:t>c</w:t>
      </w:r>
      <w:r w:rsidR="00817AF4">
        <w:t xml:space="preserve">ontact </w:t>
      </w:r>
      <w:r w:rsidR="004675A6">
        <w:t>i</w:t>
      </w:r>
      <w:r w:rsidR="00817AF4">
        <w:t xml:space="preserve">nformation </w:t>
      </w:r>
      <w:r w:rsidR="004675A6">
        <w:t>e</w:t>
      </w:r>
      <w:r w:rsidR="00817AF4">
        <w:t>xceptions to be assigned to the</w:t>
      </w:r>
      <w:r w:rsidR="00DC0C0B">
        <w:t xml:space="preserve"> </w:t>
      </w:r>
      <w:r w:rsidR="00817AF4">
        <w:t xml:space="preserve">VAMC that made the error to resolve the errors. This provides the required provenance for accountability, reporting, and needed education activities to further improve VA </w:t>
      </w:r>
      <w:r w:rsidR="004675A6">
        <w:t>c</w:t>
      </w:r>
      <w:r w:rsidR="00817AF4">
        <w:t xml:space="preserve">ontact </w:t>
      </w:r>
      <w:r w:rsidR="004675A6">
        <w:t>i</w:t>
      </w:r>
      <w:r w:rsidR="00817AF4">
        <w:t xml:space="preserve">nformation for our VA </w:t>
      </w:r>
      <w:r w:rsidR="004675A6">
        <w:t>c</w:t>
      </w:r>
      <w:r w:rsidR="00817AF4">
        <w:t>ustomers.</w:t>
      </w:r>
    </w:p>
    <w:p w14:paraId="031A2597" w14:textId="642120F4" w:rsidR="008D0FE7" w:rsidRDefault="008D0FE7" w:rsidP="008D0FE7">
      <w:pPr>
        <w:pStyle w:val="BodyText"/>
      </w:pPr>
      <w:r w:rsidRPr="00426DAD">
        <w:t xml:space="preserve">ES and VistA were updated in the 5.12 and 5.13 releases to allow Veterans a choice of either "Enrolling" with the </w:t>
      </w:r>
      <w:r w:rsidR="00E26295">
        <w:t>Veterans Health Administration (</w:t>
      </w:r>
      <w:r w:rsidRPr="00426DAD">
        <w:t>VHA</w:t>
      </w:r>
      <w:r w:rsidR="00E26295">
        <w:t>)</w:t>
      </w:r>
      <w:r w:rsidRPr="00426DAD">
        <w:t xml:space="preserve"> or completing a "Registration" only. The initial requirement only allowed the Veteran to change this answer from No → Yes, but not from Yes → No if a mistake was made. </w:t>
      </w:r>
      <w:r w:rsidR="00E26295">
        <w:t>Also, t</w:t>
      </w:r>
      <w:r w:rsidRPr="00426DAD">
        <w:t>he Enrollment System currently sets Non-Veteran records with a date of death to a "Not Applicable" enrollment status instead of the expected "Deceased" enrollment status.</w:t>
      </w:r>
    </w:p>
    <w:p w14:paraId="0859257E" w14:textId="77777777" w:rsidR="008D0FE7" w:rsidRDefault="00426DAD" w:rsidP="008D0FE7">
      <w:pPr>
        <w:pStyle w:val="BodyText"/>
        <w:numPr>
          <w:ilvl w:val="0"/>
          <w:numId w:val="15"/>
        </w:numPr>
      </w:pPr>
      <w:r>
        <w:t>ES is enhanced</w:t>
      </w:r>
      <w:r w:rsidRPr="00426DAD">
        <w:t xml:space="preserve"> to allow users to change the answer of the "Do You Wish To Enroll" question from Yes to No in case a mistake is made during the initial registration. </w:t>
      </w:r>
    </w:p>
    <w:p w14:paraId="46AA08C0" w14:textId="72840446" w:rsidR="00E26295" w:rsidRPr="00601E38" w:rsidRDefault="00E26295" w:rsidP="00E26295">
      <w:pPr>
        <w:pStyle w:val="BodyText"/>
        <w:numPr>
          <w:ilvl w:val="0"/>
          <w:numId w:val="15"/>
        </w:numPr>
      </w:pPr>
      <w:r w:rsidRPr="00601E38">
        <w:t>A new capability titled "Edit Registration Option" is added to ES.</w:t>
      </w:r>
      <w:r>
        <w:t xml:space="preserve"> Only users with this capability are able to change the answer of the “Do You Wish To Enroll” question form Yes to No.</w:t>
      </w:r>
    </w:p>
    <w:p w14:paraId="2E32E749" w14:textId="6F6E5786" w:rsidR="00817AF4" w:rsidRDefault="00426DAD" w:rsidP="008D0FE7">
      <w:pPr>
        <w:pStyle w:val="BodyText"/>
        <w:numPr>
          <w:ilvl w:val="0"/>
          <w:numId w:val="15"/>
        </w:numPr>
      </w:pPr>
      <w:r>
        <w:t>ES is enhanced</w:t>
      </w:r>
      <w:r w:rsidRPr="00426DAD">
        <w:t xml:space="preserve"> to set Non-Veteran records to an enrollment status of Deceased when a date of death is entered or received.</w:t>
      </w:r>
      <w:r>
        <w:t xml:space="preserve"> </w:t>
      </w:r>
    </w:p>
    <w:p w14:paraId="18A925B2" w14:textId="0D6742F6" w:rsidR="00601E38" w:rsidRPr="00601E38" w:rsidRDefault="00601E38" w:rsidP="00601E38">
      <w:pPr>
        <w:pStyle w:val="BodyText"/>
        <w:numPr>
          <w:ilvl w:val="0"/>
          <w:numId w:val="15"/>
        </w:numPr>
      </w:pPr>
      <w:r w:rsidRPr="00601E38">
        <w:t xml:space="preserve">When a record is in an enrollment status of Cancelled/Declined, the system allows users with the "Edit Registration Option" capability to change the answer of "Do You Wish To Enroll" from </w:t>
      </w:r>
      <w:r w:rsidRPr="00601E38">
        <w:br/>
        <w:t>Yes → No, but does not allow the user to set the value to "No Data“.</w:t>
      </w:r>
      <w:r w:rsidR="00DC0C0B">
        <w:t xml:space="preserve"> The “No Data” option is disabled once “Do You Wish To Enroll” has been initially set to either “Yes” or “No”.</w:t>
      </w:r>
    </w:p>
    <w:p w14:paraId="66745E39" w14:textId="77777777" w:rsidR="00601E38" w:rsidRDefault="00601E38" w:rsidP="00601E38">
      <w:pPr>
        <w:pStyle w:val="BodyText"/>
        <w:keepNext/>
        <w:jc w:val="center"/>
      </w:pPr>
      <w:r w:rsidRPr="00601E38">
        <w:rPr>
          <w:noProof/>
        </w:rPr>
        <w:drawing>
          <wp:inline distT="0" distB="0" distL="0" distR="0" wp14:anchorId="57BDEDCE" wp14:editId="14B545A3">
            <wp:extent cx="3657600" cy="315741"/>
            <wp:effectExtent l="0" t="0" r="0" b="8255"/>
            <wp:docPr id="11" name="Picture 4" descr="Edit Registration Option">
              <a:extLst xmlns:a="http://schemas.openxmlformats.org/drawingml/2006/main">
                <a:ext uri="{FF2B5EF4-FFF2-40B4-BE49-F238E27FC236}">
                  <a16:creationId xmlns:a16="http://schemas.microsoft.com/office/drawing/2014/main" id="{D2F1E6AD-F905-4325-B589-82C1C1D42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dit Registration Option">
                      <a:extLst>
                        <a:ext uri="{FF2B5EF4-FFF2-40B4-BE49-F238E27FC236}">
                          <a16:creationId xmlns:a16="http://schemas.microsoft.com/office/drawing/2014/main" id="{D2F1E6AD-F905-4325-B589-82C1C1D42CA8}"/>
                        </a:ext>
                      </a:extLst>
                    </pic:cNvPr>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315741"/>
                    </a:xfrm>
                    <a:prstGeom prst="rect">
                      <a:avLst/>
                    </a:prstGeom>
                    <a:noFill/>
                    <a:ln>
                      <a:noFill/>
                    </a:ln>
                  </pic:spPr>
                </pic:pic>
              </a:graphicData>
            </a:graphic>
          </wp:inline>
        </w:drawing>
      </w:r>
    </w:p>
    <w:p w14:paraId="0F18F7ED" w14:textId="0A4ADF5E" w:rsidR="008D0FE7" w:rsidRDefault="00601E38" w:rsidP="00601E38">
      <w:pPr>
        <w:pStyle w:val="Caption"/>
      </w:pPr>
      <w:bookmarkStart w:id="25" w:name="_Toc55895635"/>
      <w:r>
        <w:t xml:space="preserve">Figure </w:t>
      </w:r>
      <w:r w:rsidR="002A125C">
        <w:fldChar w:fldCharType="begin"/>
      </w:r>
      <w:r w:rsidR="002A125C">
        <w:instrText xml:space="preserve"> SEQ Figure \* ARABIC </w:instrText>
      </w:r>
      <w:r w:rsidR="002A125C">
        <w:fldChar w:fldCharType="separate"/>
      </w:r>
      <w:r w:rsidR="00236045">
        <w:rPr>
          <w:noProof/>
        </w:rPr>
        <w:t>5</w:t>
      </w:r>
      <w:r w:rsidR="002A125C">
        <w:rPr>
          <w:noProof/>
        </w:rPr>
        <w:fldChar w:fldCharType="end"/>
      </w:r>
      <w:r>
        <w:t>: Edit Registration Option</w:t>
      </w:r>
      <w:bookmarkEnd w:id="25"/>
    </w:p>
    <w:p w14:paraId="51C7AEF6" w14:textId="7821DD2B" w:rsidR="00601E38" w:rsidRDefault="00601E38" w:rsidP="00601E38">
      <w:pPr>
        <w:pStyle w:val="BodyText"/>
        <w:numPr>
          <w:ilvl w:val="0"/>
          <w:numId w:val="24"/>
        </w:numPr>
      </w:pPr>
      <w:r w:rsidRPr="00601E38">
        <w:t>Once a user changes the answer of "Do You Wish To Enroll" from Yes → No, ES requires the user to enter the "Self-Reported Registration Only Reason“.</w:t>
      </w:r>
    </w:p>
    <w:p w14:paraId="5AE26BBD" w14:textId="77777777" w:rsidR="00601E38" w:rsidRDefault="00601E38" w:rsidP="00601E38">
      <w:pPr>
        <w:pStyle w:val="BodyText"/>
        <w:keepNext/>
      </w:pPr>
      <w:r w:rsidRPr="00601E38">
        <w:rPr>
          <w:noProof/>
        </w:rPr>
        <w:drawing>
          <wp:inline distT="0" distB="0" distL="0" distR="0" wp14:anchorId="56BFA510" wp14:editId="39BD9CFB">
            <wp:extent cx="5943600" cy="1435100"/>
            <wp:effectExtent l="0" t="0" r="0" b="0"/>
            <wp:docPr id="12" name="Picture 4" descr="Self-Reported Registration Only Reason">
              <a:extLst xmlns:a="http://schemas.openxmlformats.org/drawingml/2006/main">
                <a:ext uri="{FF2B5EF4-FFF2-40B4-BE49-F238E27FC236}">
                  <a16:creationId xmlns:a16="http://schemas.microsoft.com/office/drawing/2014/main" id="{628C5217-EFA8-4A76-97E6-5B070BE0A4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elf-Reported Registration Only Reason">
                      <a:extLst>
                        <a:ext uri="{FF2B5EF4-FFF2-40B4-BE49-F238E27FC236}">
                          <a16:creationId xmlns:a16="http://schemas.microsoft.com/office/drawing/2014/main" id="{628C5217-EFA8-4A76-97E6-5B070BE0A470}"/>
                        </a:ext>
                      </a:extLst>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35100"/>
                    </a:xfrm>
                    <a:prstGeom prst="rect">
                      <a:avLst/>
                    </a:prstGeom>
                    <a:noFill/>
                    <a:ln>
                      <a:noFill/>
                    </a:ln>
                  </pic:spPr>
                </pic:pic>
              </a:graphicData>
            </a:graphic>
          </wp:inline>
        </w:drawing>
      </w:r>
    </w:p>
    <w:p w14:paraId="521E49D2" w14:textId="274BE602" w:rsidR="00601E38" w:rsidRDefault="00601E38" w:rsidP="00601E38">
      <w:pPr>
        <w:pStyle w:val="Caption"/>
      </w:pPr>
      <w:bookmarkStart w:id="26" w:name="_Toc55895636"/>
      <w:r>
        <w:t xml:space="preserve">Figure </w:t>
      </w:r>
      <w:r w:rsidR="002A125C">
        <w:fldChar w:fldCharType="begin"/>
      </w:r>
      <w:r w:rsidR="002A125C">
        <w:instrText xml:space="preserve"> SEQ Figure \* ARABIC </w:instrText>
      </w:r>
      <w:r w:rsidR="002A125C">
        <w:fldChar w:fldCharType="separate"/>
      </w:r>
      <w:r w:rsidR="00236045">
        <w:rPr>
          <w:noProof/>
        </w:rPr>
        <w:t>6</w:t>
      </w:r>
      <w:r w:rsidR="002A125C">
        <w:rPr>
          <w:noProof/>
        </w:rPr>
        <w:fldChar w:fldCharType="end"/>
      </w:r>
      <w:r>
        <w:t>: Self-Reported Registration Only Reason</w:t>
      </w:r>
      <w:bookmarkEnd w:id="26"/>
    </w:p>
    <w:p w14:paraId="31FE07D1" w14:textId="77777777" w:rsidR="00601E38" w:rsidRPr="00601E38" w:rsidRDefault="00601E38" w:rsidP="00601E38">
      <w:pPr>
        <w:pStyle w:val="BodyText"/>
        <w:numPr>
          <w:ilvl w:val="0"/>
          <w:numId w:val="15"/>
        </w:numPr>
      </w:pPr>
      <w:r w:rsidRPr="00601E38">
        <w:t>ES displays a new confirmation popup when a user sets the "Do You Wish To Enroll" question to Yes.</w:t>
      </w:r>
    </w:p>
    <w:p w14:paraId="797EA9CD" w14:textId="77777777" w:rsidR="00601E38" w:rsidRPr="00601E38" w:rsidRDefault="00601E38" w:rsidP="00601E38">
      <w:pPr>
        <w:pStyle w:val="BodyText"/>
        <w:numPr>
          <w:ilvl w:val="0"/>
          <w:numId w:val="15"/>
        </w:numPr>
      </w:pPr>
      <w:r w:rsidRPr="00601E38">
        <w:t xml:space="preserve">The confirmation popup is displayed for all new records (Blank → Yes) and for existing </w:t>
      </w:r>
      <w:r w:rsidRPr="00601E38">
        <w:br/>
        <w:t>records (No → Yes).</w:t>
      </w:r>
    </w:p>
    <w:p w14:paraId="151D7F07" w14:textId="77777777" w:rsidR="00601E38" w:rsidRDefault="00601E38" w:rsidP="00601E38">
      <w:pPr>
        <w:pStyle w:val="BodyText"/>
        <w:keepNext/>
        <w:jc w:val="center"/>
      </w:pPr>
      <w:r w:rsidRPr="00601E38">
        <w:rPr>
          <w:noProof/>
        </w:rPr>
        <w:lastRenderedPageBreak/>
        <w:drawing>
          <wp:inline distT="0" distB="0" distL="0" distR="0" wp14:anchorId="51CBFBEE" wp14:editId="5161CD0E">
            <wp:extent cx="3657600" cy="1329786"/>
            <wp:effectExtent l="0" t="0" r="0" b="3810"/>
            <wp:docPr id="13" name="Picture 4" descr="Confirmation Popup">
              <a:extLst xmlns:a="http://schemas.openxmlformats.org/drawingml/2006/main">
                <a:ext uri="{FF2B5EF4-FFF2-40B4-BE49-F238E27FC236}">
                  <a16:creationId xmlns:a16="http://schemas.microsoft.com/office/drawing/2014/main" id="{393E5CBC-27CD-4894-BDA3-32FD0236D90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onfirmation Popup">
                      <a:extLst>
                        <a:ext uri="{FF2B5EF4-FFF2-40B4-BE49-F238E27FC236}">
                          <a16:creationId xmlns:a16="http://schemas.microsoft.com/office/drawing/2014/main" id="{393E5CBC-27CD-4894-BDA3-32FD0236D901}"/>
                        </a:ext>
                      </a:extLst>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1329786"/>
                    </a:xfrm>
                    <a:prstGeom prst="rect">
                      <a:avLst/>
                    </a:prstGeom>
                    <a:noFill/>
                    <a:ln>
                      <a:noFill/>
                    </a:ln>
                  </pic:spPr>
                </pic:pic>
              </a:graphicData>
            </a:graphic>
          </wp:inline>
        </w:drawing>
      </w:r>
    </w:p>
    <w:p w14:paraId="0B656AC5" w14:textId="24F083E9" w:rsidR="00601E38" w:rsidRDefault="00601E38" w:rsidP="00601E38">
      <w:pPr>
        <w:pStyle w:val="Caption"/>
      </w:pPr>
      <w:bookmarkStart w:id="27" w:name="_Toc55895637"/>
      <w:r>
        <w:t xml:space="preserve">Figure </w:t>
      </w:r>
      <w:r w:rsidR="002A125C">
        <w:fldChar w:fldCharType="begin"/>
      </w:r>
      <w:r w:rsidR="002A125C">
        <w:instrText xml:space="preserve"> SEQ Figure \* ARABIC </w:instrText>
      </w:r>
      <w:r w:rsidR="002A125C">
        <w:fldChar w:fldCharType="separate"/>
      </w:r>
      <w:r w:rsidR="00236045">
        <w:rPr>
          <w:noProof/>
        </w:rPr>
        <w:t>7</w:t>
      </w:r>
      <w:r w:rsidR="002A125C">
        <w:rPr>
          <w:noProof/>
        </w:rPr>
        <w:fldChar w:fldCharType="end"/>
      </w:r>
      <w:r>
        <w:t>: Confirmation Popup</w:t>
      </w:r>
      <w:bookmarkEnd w:id="27"/>
    </w:p>
    <w:p w14:paraId="1F026669" w14:textId="77777777" w:rsidR="00601E38" w:rsidRPr="00601E38" w:rsidRDefault="00601E38" w:rsidP="00601E38">
      <w:pPr>
        <w:pStyle w:val="BodyText"/>
        <w:numPr>
          <w:ilvl w:val="0"/>
          <w:numId w:val="15"/>
        </w:numPr>
      </w:pPr>
      <w:r w:rsidRPr="00601E38">
        <w:t>ES displays a new canceled/declined reason of "Erroneous Enrollment due to Clerical Error“.</w:t>
      </w:r>
    </w:p>
    <w:p w14:paraId="3A1F9167" w14:textId="77777777" w:rsidR="00601E38" w:rsidRPr="00601E38" w:rsidRDefault="00601E38" w:rsidP="00601E38">
      <w:pPr>
        <w:pStyle w:val="BodyText"/>
        <w:numPr>
          <w:ilvl w:val="1"/>
          <w:numId w:val="27"/>
        </w:numPr>
      </w:pPr>
      <w:r w:rsidRPr="00601E38">
        <w:t>The new cancelled/declined reason is only selectable by users with the "Edit Registration Option" capability. Users without the capability will see the new reason as grayed out and disabled</w:t>
      </w:r>
    </w:p>
    <w:p w14:paraId="6819EC4A" w14:textId="4A4F61AD" w:rsidR="00601E38" w:rsidRPr="00601E38" w:rsidRDefault="00601E38" w:rsidP="00601E38">
      <w:pPr>
        <w:pStyle w:val="BodyText"/>
        <w:numPr>
          <w:ilvl w:val="0"/>
          <w:numId w:val="15"/>
        </w:numPr>
      </w:pPr>
      <w:r w:rsidRPr="00601E38">
        <w:t>ES will not send the cancelled</w:t>
      </w:r>
      <w:r w:rsidR="00CA2D32">
        <w:t>/</w:t>
      </w:r>
      <w:r w:rsidRPr="00601E38">
        <w:t>declined letter (742-620A - Cancel/Decline Enrollment Letter) when a canceled/declined reason of "Erroneous Enrollment due to Clerical Error" is entered.</w:t>
      </w:r>
    </w:p>
    <w:p w14:paraId="458AC4D9" w14:textId="467CD05F" w:rsidR="00601E38" w:rsidRPr="00601E38" w:rsidRDefault="00601E38" w:rsidP="00601E38">
      <w:pPr>
        <w:pStyle w:val="BodyText"/>
        <w:numPr>
          <w:ilvl w:val="0"/>
          <w:numId w:val="15"/>
        </w:numPr>
      </w:pPr>
      <w:r w:rsidRPr="00601E38">
        <w:t xml:space="preserve">The existing “Reason Cancel/Declined Not Processed” label on the </w:t>
      </w:r>
      <w:r w:rsidRPr="00CA2D32">
        <w:rPr>
          <w:u w:val="single"/>
        </w:rPr>
        <w:t>Person Search</w:t>
      </w:r>
      <w:r w:rsidRPr="00601E38">
        <w:t xml:space="preserve"> &gt; </w:t>
      </w:r>
      <w:r w:rsidRPr="00CA2D32">
        <w:rPr>
          <w:u w:val="single"/>
        </w:rPr>
        <w:t>Enrollment</w:t>
      </w:r>
      <w:r w:rsidRPr="00601E38">
        <w:t xml:space="preserve"> page is updated to display “Reason Canceled/Declined Not Processed”.</w:t>
      </w:r>
    </w:p>
    <w:p w14:paraId="280CCAB3" w14:textId="77777777" w:rsidR="00601E38" w:rsidRPr="00601E38" w:rsidRDefault="00601E38" w:rsidP="00601E38">
      <w:pPr>
        <w:pStyle w:val="BodyText"/>
        <w:numPr>
          <w:ilvl w:val="0"/>
          <w:numId w:val="15"/>
        </w:numPr>
      </w:pPr>
      <w:r w:rsidRPr="00601E38">
        <w:t>ES is updated to store the "Source of Registration" when the answer to "Do You Wish To Enroll" is set to Yes.</w:t>
      </w:r>
    </w:p>
    <w:p w14:paraId="0DC909C6" w14:textId="77777777" w:rsidR="00601E38" w:rsidRPr="00601E38" w:rsidRDefault="00601E38" w:rsidP="00601E38">
      <w:pPr>
        <w:pStyle w:val="BodyText"/>
        <w:numPr>
          <w:ilvl w:val="1"/>
          <w:numId w:val="15"/>
        </w:numPr>
      </w:pPr>
      <w:r w:rsidRPr="00601E38">
        <w:t>This applies to new records in the system and to existing records when the “Do You Wish To Enroll” question changes from No → Yes.</w:t>
      </w:r>
    </w:p>
    <w:p w14:paraId="7488B51D" w14:textId="77777777" w:rsidR="00601E38" w:rsidRPr="00601E38" w:rsidRDefault="00601E38" w:rsidP="00601E38">
      <w:pPr>
        <w:pStyle w:val="BodyText"/>
        <w:numPr>
          <w:ilvl w:val="1"/>
          <w:numId w:val="15"/>
        </w:numPr>
      </w:pPr>
      <w:r w:rsidRPr="00601E38">
        <w:rPr>
          <w:b/>
          <w:bCs/>
        </w:rPr>
        <w:t>Example</w:t>
      </w:r>
      <w:r w:rsidRPr="00601E38">
        <w:t xml:space="preserve">: If a record is changed in ES from "Do You Wish To Enroll" No → Yes: </w:t>
      </w:r>
    </w:p>
    <w:p w14:paraId="3B98FE9D" w14:textId="77777777" w:rsidR="00601E38" w:rsidRPr="00601E38" w:rsidRDefault="00601E38" w:rsidP="00601E38">
      <w:pPr>
        <w:pStyle w:val="BodyText"/>
        <w:numPr>
          <w:ilvl w:val="2"/>
          <w:numId w:val="15"/>
        </w:numPr>
      </w:pPr>
      <w:r w:rsidRPr="00601E38">
        <w:t>The "Source of Registration" field remains</w:t>
      </w:r>
    </w:p>
    <w:p w14:paraId="776CA838" w14:textId="77777777" w:rsidR="00601E38" w:rsidRPr="00601E38" w:rsidRDefault="00601E38" w:rsidP="00601E38">
      <w:pPr>
        <w:pStyle w:val="BodyText"/>
        <w:numPr>
          <w:ilvl w:val="1"/>
          <w:numId w:val="15"/>
        </w:numPr>
      </w:pPr>
      <w:r w:rsidRPr="00601E38">
        <w:rPr>
          <w:b/>
          <w:bCs/>
        </w:rPr>
        <w:t xml:space="preserve">Example: </w:t>
      </w:r>
      <w:r w:rsidRPr="00601E38">
        <w:t>If a new record is entered in ES and "Do You Wish To Enroll" is set directly to Yes:</w:t>
      </w:r>
    </w:p>
    <w:p w14:paraId="1E7E6EB9" w14:textId="77777777" w:rsidR="00601E38" w:rsidRPr="00601E38" w:rsidRDefault="00601E38" w:rsidP="00601E38">
      <w:pPr>
        <w:pStyle w:val="BodyText"/>
        <w:numPr>
          <w:ilvl w:val="2"/>
          <w:numId w:val="15"/>
        </w:numPr>
      </w:pPr>
      <w:r w:rsidRPr="00601E38">
        <w:t>The "Source of Registration" field is set to HEC</w:t>
      </w:r>
    </w:p>
    <w:p w14:paraId="736A64C7" w14:textId="5A316961" w:rsidR="00601E38" w:rsidRDefault="00601E38" w:rsidP="00601E38">
      <w:pPr>
        <w:pStyle w:val="BodyText"/>
        <w:numPr>
          <w:ilvl w:val="0"/>
          <w:numId w:val="15"/>
        </w:numPr>
      </w:pPr>
      <w:r w:rsidRPr="00601E38">
        <w:t>The "Source of Registration" field will remain populated when enrolling in ES on a point-forward basis.</w:t>
      </w:r>
    </w:p>
    <w:p w14:paraId="3D6F9D7A" w14:textId="77777777" w:rsidR="00601E38" w:rsidRPr="00601E38" w:rsidRDefault="00601E38" w:rsidP="00601E38">
      <w:pPr>
        <w:pStyle w:val="BodyText"/>
        <w:numPr>
          <w:ilvl w:val="0"/>
          <w:numId w:val="15"/>
        </w:numPr>
      </w:pPr>
      <w:r w:rsidRPr="00601E38">
        <w:t>When adding a date of death to a non-Veteran record, ES sets the enrollment status to "Deceased“.</w:t>
      </w:r>
    </w:p>
    <w:p w14:paraId="7DF93532" w14:textId="77777777" w:rsidR="00601E38" w:rsidRPr="00601E38" w:rsidRDefault="00601E38" w:rsidP="00601E38">
      <w:pPr>
        <w:pStyle w:val="BodyText"/>
        <w:numPr>
          <w:ilvl w:val="0"/>
          <w:numId w:val="15"/>
        </w:numPr>
      </w:pPr>
      <w:r w:rsidRPr="00601E38">
        <w:t>ES will complete a cleanup job that will identify all non-Veteran records with a date of death and update them to an enrollment status of "Deceased“.</w:t>
      </w:r>
    </w:p>
    <w:p w14:paraId="5C7AC43C" w14:textId="77777777" w:rsidR="00601E38" w:rsidRPr="00601E38" w:rsidRDefault="00601E38" w:rsidP="00C57D4E">
      <w:pPr>
        <w:pStyle w:val="BodyText"/>
        <w:numPr>
          <w:ilvl w:val="1"/>
          <w:numId w:val="15"/>
        </w:numPr>
      </w:pPr>
      <w:r w:rsidRPr="00601E38">
        <w:t>As part of the cleanup job, a message will be sent to all correlated VistA sites for each record.</w:t>
      </w:r>
    </w:p>
    <w:p w14:paraId="6CC72269" w14:textId="77777777" w:rsidR="00601E38" w:rsidRPr="00601E38" w:rsidRDefault="00601E38" w:rsidP="00C57D4E">
      <w:pPr>
        <w:pStyle w:val="BodyText"/>
        <w:numPr>
          <w:ilvl w:val="1"/>
          <w:numId w:val="15"/>
        </w:numPr>
      </w:pPr>
      <w:r w:rsidRPr="00601E38">
        <w:t>As part of the cleanup job, any VHAPs assigned to the impacted records will be removed.</w:t>
      </w:r>
    </w:p>
    <w:p w14:paraId="34A4A18E" w14:textId="7686E1A6" w:rsidR="00601E38" w:rsidRPr="00601E38" w:rsidRDefault="00601E38" w:rsidP="00C57D4E">
      <w:pPr>
        <w:pStyle w:val="BodyText"/>
        <w:numPr>
          <w:ilvl w:val="1"/>
          <w:numId w:val="15"/>
        </w:numPr>
      </w:pPr>
      <w:r w:rsidRPr="00601E38">
        <w:t>No additional 683A - Compassion letters will be triggered as part of the cleanup job.</w:t>
      </w:r>
    </w:p>
    <w:p w14:paraId="7709C326" w14:textId="47068EBD" w:rsidR="00707780" w:rsidRDefault="00ED1F42" w:rsidP="00ED1F42">
      <w:pPr>
        <w:pStyle w:val="BodyText"/>
      </w:pPr>
      <w:r w:rsidRPr="00ED1F42">
        <w:t xml:space="preserve">VA Profile has not implemented Temporary Address as no other Line of Business (LOB) in VA uses a Temporary Address. Cerner implementation does not support the use of Temporary Address; only addresses for Permanent Mailing Address and Residential Address flow from VistA to ES and ES to VA Profile to Cerner. If a Temporary Address is used at a Cerner-enabled site, </w:t>
      </w:r>
      <w:r w:rsidR="00A16D0E">
        <w:t xml:space="preserve">mail </w:t>
      </w:r>
      <w:r w:rsidRPr="00ED1F42">
        <w:t xml:space="preserve">could be misdirected to </w:t>
      </w:r>
      <w:r w:rsidRPr="00ED1F42">
        <w:lastRenderedPageBreak/>
        <w:t>that address and not the Permanent Mailing Address or Residential Address.</w:t>
      </w:r>
      <w:r w:rsidR="00A16D0E">
        <w:t xml:space="preserve"> The functionality for ES</w:t>
      </w:r>
      <w:r w:rsidR="00A16D0E" w:rsidRPr="00707780">
        <w:t xml:space="preserve"> to eliminate the use of Temporary Address</w:t>
      </w:r>
      <w:r w:rsidR="00A16D0E">
        <w:t xml:space="preserve"> was developed and will be made available in a future release after the functionality is implemented in VistA</w:t>
      </w:r>
      <w:r w:rsidR="00A16D0E" w:rsidRPr="00707780">
        <w:t>.</w:t>
      </w:r>
    </w:p>
    <w:p w14:paraId="3F2177C6" w14:textId="2A3B2FA4" w:rsidR="00ED1F42" w:rsidRDefault="00ED1F42" w:rsidP="00ED1F42">
      <w:pPr>
        <w:pStyle w:val="BodyText"/>
      </w:pPr>
      <w:r w:rsidRPr="00707780">
        <w:t xml:space="preserve">ES currently supports twelve phone type options and is changing to support the same values in the Phone Type dropdown list as interfacing partners enterprise wide. </w:t>
      </w:r>
    </w:p>
    <w:p w14:paraId="5DD888D2" w14:textId="77777777" w:rsidR="00ED1F42" w:rsidRPr="00ED1F42" w:rsidRDefault="00ED1F42" w:rsidP="00AF14AC">
      <w:pPr>
        <w:pStyle w:val="BodyText"/>
        <w:numPr>
          <w:ilvl w:val="0"/>
          <w:numId w:val="15"/>
        </w:numPr>
      </w:pPr>
      <w:r w:rsidRPr="00ED1F42">
        <w:t>ES has reduced the number of options in the dropdown list displayed on the Demographics Addresses tab to match valid values in the Cerner application as of the date of this release. </w:t>
      </w:r>
    </w:p>
    <w:p w14:paraId="5705D421" w14:textId="53F9F718" w:rsidR="00ED1F42" w:rsidRPr="00ED1F42" w:rsidRDefault="00ED1F42" w:rsidP="00AF14AC">
      <w:pPr>
        <w:pStyle w:val="BodyText"/>
        <w:numPr>
          <w:ilvl w:val="0"/>
          <w:numId w:val="15"/>
        </w:numPr>
      </w:pPr>
      <w:r w:rsidRPr="00ED1F42">
        <w:t xml:space="preserve">ES limits the Phone Type dropdown list to the following selectable options: </w:t>
      </w:r>
    </w:p>
    <w:p w14:paraId="15A7C8C9" w14:textId="77777777" w:rsidR="00ED1F42" w:rsidRPr="00ED1F42" w:rsidRDefault="00ED1F42" w:rsidP="00ED1F42">
      <w:pPr>
        <w:pStyle w:val="BodyText"/>
        <w:numPr>
          <w:ilvl w:val="1"/>
          <w:numId w:val="20"/>
        </w:numPr>
        <w:contextualSpacing/>
      </w:pPr>
      <w:r w:rsidRPr="00ED1F42">
        <w:t>Home</w:t>
      </w:r>
    </w:p>
    <w:p w14:paraId="60CE95D8" w14:textId="29CB4880" w:rsidR="00ED1F42" w:rsidRPr="00ED1F42" w:rsidRDefault="00ED1F42" w:rsidP="00ED1F42">
      <w:pPr>
        <w:pStyle w:val="BodyText"/>
        <w:numPr>
          <w:ilvl w:val="1"/>
          <w:numId w:val="20"/>
        </w:numPr>
        <w:contextualSpacing/>
      </w:pPr>
      <w:r w:rsidRPr="00ED1F42">
        <w:t>Cell/Mobile</w:t>
      </w:r>
    </w:p>
    <w:p w14:paraId="70575C9A" w14:textId="77777777" w:rsidR="00ED1F42" w:rsidRPr="00ED1F42" w:rsidRDefault="00ED1F42" w:rsidP="00ED1F42">
      <w:pPr>
        <w:pStyle w:val="BodyText"/>
        <w:numPr>
          <w:ilvl w:val="1"/>
          <w:numId w:val="20"/>
        </w:numPr>
        <w:contextualSpacing/>
      </w:pPr>
      <w:r w:rsidRPr="00ED1F42">
        <w:t>Work</w:t>
      </w:r>
    </w:p>
    <w:p w14:paraId="628877AE" w14:textId="41578C10" w:rsidR="00ED1F42" w:rsidRDefault="00ED1F42" w:rsidP="00ED1F42">
      <w:pPr>
        <w:pStyle w:val="BodyText"/>
        <w:numPr>
          <w:ilvl w:val="1"/>
          <w:numId w:val="20"/>
        </w:numPr>
      </w:pPr>
      <w:r w:rsidRPr="00ED1F42">
        <w:t>Temporary (Temporary phone numbers will continue to display until this functionality is removed from VistA and the ES system parameter is set to "N“)</w:t>
      </w:r>
    </w:p>
    <w:p w14:paraId="6C676FEC" w14:textId="7F60B3F7" w:rsidR="00ED1F42" w:rsidRDefault="00236045" w:rsidP="00236045">
      <w:pPr>
        <w:pStyle w:val="BodyText"/>
        <w:keepNext/>
        <w:jc w:val="center"/>
      </w:pPr>
      <w:r w:rsidRPr="00236045">
        <w:rPr>
          <w:noProof/>
        </w:rPr>
        <w:drawing>
          <wp:inline distT="0" distB="0" distL="0" distR="0" wp14:anchorId="0B732CB8" wp14:editId="70279DE0">
            <wp:extent cx="5943600" cy="906145"/>
            <wp:effectExtent l="0" t="0" r="0" b="8255"/>
            <wp:docPr id="10" name="Picture 5" descr="Phone Type Dropdown">
              <a:extLst xmlns:a="http://schemas.openxmlformats.org/drawingml/2006/main">
                <a:ext uri="{FF2B5EF4-FFF2-40B4-BE49-F238E27FC236}">
                  <a16:creationId xmlns:a16="http://schemas.microsoft.com/office/drawing/2014/main" id="{B6A8F7E5-D5A0-45DD-A29D-5C95E954A6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Phone Type Dropdown">
                      <a:extLst>
                        <a:ext uri="{FF2B5EF4-FFF2-40B4-BE49-F238E27FC236}">
                          <a16:creationId xmlns:a16="http://schemas.microsoft.com/office/drawing/2014/main" id="{B6A8F7E5-D5A0-45DD-A29D-5C95E954A649}"/>
                        </a:ext>
                      </a:extLst>
                    </pic:cNvPr>
                    <pic:cNvPicPr>
                      <a:picLocks noChangeAspect="1"/>
                    </pic:cNvPicPr>
                  </pic:nvPicPr>
                  <pic:blipFill>
                    <a:blip r:embed="rId17"/>
                    <a:stretch>
                      <a:fillRect/>
                    </a:stretch>
                  </pic:blipFill>
                  <pic:spPr>
                    <a:xfrm>
                      <a:off x="0" y="0"/>
                      <a:ext cx="5943600" cy="906145"/>
                    </a:xfrm>
                    <a:prstGeom prst="rect">
                      <a:avLst/>
                    </a:prstGeom>
                  </pic:spPr>
                </pic:pic>
              </a:graphicData>
            </a:graphic>
          </wp:inline>
        </w:drawing>
      </w:r>
    </w:p>
    <w:p w14:paraId="0E4CED0C" w14:textId="75E1EF08" w:rsidR="00ED1F42" w:rsidRPr="00ED1F42" w:rsidRDefault="00ED1F42" w:rsidP="00ED1F42">
      <w:pPr>
        <w:pStyle w:val="Caption"/>
      </w:pPr>
      <w:bookmarkStart w:id="28" w:name="_Toc55895638"/>
      <w:r>
        <w:t xml:space="preserve">Figure </w:t>
      </w:r>
      <w:r w:rsidR="002A125C">
        <w:fldChar w:fldCharType="begin"/>
      </w:r>
      <w:r w:rsidR="002A125C">
        <w:instrText xml:space="preserve"> SEQ Figure \* ARABIC </w:instrText>
      </w:r>
      <w:r w:rsidR="002A125C">
        <w:fldChar w:fldCharType="separate"/>
      </w:r>
      <w:r w:rsidR="00236045">
        <w:rPr>
          <w:noProof/>
        </w:rPr>
        <w:t>8</w:t>
      </w:r>
      <w:r w:rsidR="002A125C">
        <w:rPr>
          <w:noProof/>
        </w:rPr>
        <w:fldChar w:fldCharType="end"/>
      </w:r>
      <w:r>
        <w:t>: Phone Types Dropdown</w:t>
      </w:r>
      <w:bookmarkEnd w:id="28"/>
    </w:p>
    <w:p w14:paraId="1926727E" w14:textId="472FFFE3" w:rsidR="00ED1F42" w:rsidRDefault="00ED1F42" w:rsidP="00AF14AC">
      <w:pPr>
        <w:pStyle w:val="BodyText"/>
        <w:numPr>
          <w:ilvl w:val="0"/>
          <w:numId w:val="15"/>
        </w:numPr>
      </w:pPr>
      <w:r w:rsidRPr="00ED1F42">
        <w:t xml:space="preserve">The system will only </w:t>
      </w:r>
      <w:r w:rsidR="000563FB">
        <w:t>enable</w:t>
      </w:r>
      <w:r w:rsidRPr="00ED1F42">
        <w:t xml:space="preserve"> </w:t>
      </w:r>
      <w:r w:rsidR="009A5F68">
        <w:t>p</w:t>
      </w:r>
      <w:r w:rsidRPr="00ED1F42">
        <w:t xml:space="preserve">hone </w:t>
      </w:r>
      <w:r w:rsidR="009A5F68">
        <w:t>t</w:t>
      </w:r>
      <w:r w:rsidRPr="00ED1F42">
        <w:t>ypes that have not already been saved when attempting to add a new phone record.</w:t>
      </w:r>
    </w:p>
    <w:p w14:paraId="3677ED47" w14:textId="77777777" w:rsidR="001B3FF6" w:rsidRPr="00ED1F42" w:rsidRDefault="001B3FF6" w:rsidP="001B3FF6">
      <w:pPr>
        <w:pStyle w:val="BodyText"/>
        <w:numPr>
          <w:ilvl w:val="0"/>
          <w:numId w:val="15"/>
        </w:numPr>
      </w:pPr>
      <w:r w:rsidRPr="00ED1F42">
        <w:t>ES displays existing phone type entries having Phone Type "Business" with Phone Type "Work" via a change to the label.</w:t>
      </w:r>
    </w:p>
    <w:p w14:paraId="31D67AD6" w14:textId="77777777" w:rsidR="001B3FF6" w:rsidRDefault="001B3FF6" w:rsidP="001B3FF6">
      <w:pPr>
        <w:pStyle w:val="BodyText"/>
        <w:numPr>
          <w:ilvl w:val="0"/>
          <w:numId w:val="15"/>
        </w:numPr>
      </w:pPr>
      <w:r w:rsidRPr="00ED1F42">
        <w:t>Entries having obsolete phone types are not removed; however, as of the date of this release, they will no longer display.</w:t>
      </w:r>
    </w:p>
    <w:p w14:paraId="5E8272BB" w14:textId="2F68190B" w:rsidR="00236045" w:rsidRDefault="000563FB" w:rsidP="00236045">
      <w:pPr>
        <w:pStyle w:val="BodyText"/>
        <w:keepNext/>
        <w:jc w:val="center"/>
      </w:pPr>
      <w:r>
        <w:rPr>
          <w:noProof/>
        </w:rPr>
        <w:drawing>
          <wp:inline distT="0" distB="0" distL="0" distR="0" wp14:anchorId="2DBC69D7" wp14:editId="162CC7CD">
            <wp:extent cx="5943600" cy="1188085"/>
            <wp:effectExtent l="0" t="0" r="0" b="0"/>
            <wp:docPr id="2" name="Picture 2" descr="Add new phon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188085"/>
                    </a:xfrm>
                    <a:prstGeom prst="rect">
                      <a:avLst/>
                    </a:prstGeom>
                    <a:noFill/>
                    <a:ln>
                      <a:noFill/>
                    </a:ln>
                  </pic:spPr>
                </pic:pic>
              </a:graphicData>
            </a:graphic>
          </wp:inline>
        </w:drawing>
      </w:r>
    </w:p>
    <w:p w14:paraId="5DE813F3" w14:textId="7C8AEF9F" w:rsidR="00236045" w:rsidRDefault="00236045" w:rsidP="00236045">
      <w:pPr>
        <w:pStyle w:val="Caption"/>
      </w:pPr>
      <w:bookmarkStart w:id="29" w:name="_Toc55895639"/>
      <w:r>
        <w:t xml:space="preserve">Figure </w:t>
      </w:r>
      <w:r w:rsidR="002A125C">
        <w:fldChar w:fldCharType="begin"/>
      </w:r>
      <w:r w:rsidR="002A125C">
        <w:instrText xml:space="preserve"> SEQ Figure \* ARABIC </w:instrText>
      </w:r>
      <w:r w:rsidR="002A125C">
        <w:fldChar w:fldCharType="separate"/>
      </w:r>
      <w:r>
        <w:rPr>
          <w:noProof/>
        </w:rPr>
        <w:t>9</w:t>
      </w:r>
      <w:r w:rsidR="002A125C">
        <w:rPr>
          <w:noProof/>
        </w:rPr>
        <w:fldChar w:fldCharType="end"/>
      </w:r>
      <w:r>
        <w:t xml:space="preserve">: </w:t>
      </w:r>
      <w:r w:rsidR="001B3FF6">
        <w:t>Adding New Phone Record</w:t>
      </w:r>
      <w:bookmarkEnd w:id="29"/>
    </w:p>
    <w:p w14:paraId="5FF4306F" w14:textId="77777777" w:rsidR="003E1679" w:rsidRDefault="003E1679">
      <w:pPr>
        <w:spacing w:before="0" w:after="160" w:line="259" w:lineRule="auto"/>
      </w:pPr>
      <w:r>
        <w:br w:type="page"/>
      </w:r>
    </w:p>
    <w:p w14:paraId="1D083110" w14:textId="06793B19" w:rsidR="001B3FF6" w:rsidRDefault="00280E89" w:rsidP="001B3FF6">
      <w:pPr>
        <w:pStyle w:val="BodyText"/>
        <w:numPr>
          <w:ilvl w:val="0"/>
          <w:numId w:val="15"/>
        </w:numPr>
      </w:pPr>
      <w:r w:rsidRPr="00280E89">
        <w:lastRenderedPageBreak/>
        <w:t>ES displays on the Overview tab in the “Update Mailing Address” panel Cell/Mobile Phone, Home Phone, and Work Phone labels</w:t>
      </w:r>
      <w:r w:rsidR="001B3FF6" w:rsidRPr="00ED1F42">
        <w:t>.</w:t>
      </w:r>
    </w:p>
    <w:p w14:paraId="423B33C9" w14:textId="588C5D99" w:rsidR="001B3FF6" w:rsidRDefault="00280E89" w:rsidP="00280E89">
      <w:pPr>
        <w:pStyle w:val="BodyText"/>
        <w:jc w:val="center"/>
      </w:pPr>
      <w:r w:rsidRPr="00280E89">
        <w:rPr>
          <w:noProof/>
        </w:rPr>
        <w:drawing>
          <wp:inline distT="0" distB="0" distL="0" distR="0" wp14:anchorId="1BEFABB3" wp14:editId="252D1B04">
            <wp:extent cx="5943600" cy="1060450"/>
            <wp:effectExtent l="0" t="0" r="0" b="6350"/>
            <wp:docPr id="7" name="Picture 6" descr="Phone Type on Overview Tab">
              <a:extLst xmlns:a="http://schemas.openxmlformats.org/drawingml/2006/main">
                <a:ext uri="{FF2B5EF4-FFF2-40B4-BE49-F238E27FC236}">
                  <a16:creationId xmlns:a16="http://schemas.microsoft.com/office/drawing/2014/main" id="{66890DBA-3C9F-4243-A3E4-891F97C8E1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hone Type on Overview Tab">
                      <a:extLst>
                        <a:ext uri="{FF2B5EF4-FFF2-40B4-BE49-F238E27FC236}">
                          <a16:creationId xmlns:a16="http://schemas.microsoft.com/office/drawing/2014/main" id="{66890DBA-3C9F-4243-A3E4-891F97C8E12A}"/>
                        </a:ext>
                      </a:extLst>
                    </pic:cNvPr>
                    <pic:cNvPicPr>
                      <a:picLocks noChangeAspect="1"/>
                    </pic:cNvPicPr>
                  </pic:nvPicPr>
                  <pic:blipFill>
                    <a:blip r:embed="rId19"/>
                    <a:stretch>
                      <a:fillRect/>
                    </a:stretch>
                  </pic:blipFill>
                  <pic:spPr>
                    <a:xfrm>
                      <a:off x="0" y="0"/>
                      <a:ext cx="5943600" cy="1060450"/>
                    </a:xfrm>
                    <a:prstGeom prst="rect">
                      <a:avLst/>
                    </a:prstGeom>
                  </pic:spPr>
                </pic:pic>
              </a:graphicData>
            </a:graphic>
          </wp:inline>
        </w:drawing>
      </w:r>
    </w:p>
    <w:p w14:paraId="21D6E12D" w14:textId="6A0204B6" w:rsidR="00ED1F42" w:rsidRDefault="00ED1F42" w:rsidP="00ED1F42">
      <w:pPr>
        <w:pStyle w:val="Caption"/>
      </w:pPr>
      <w:bookmarkStart w:id="30" w:name="_Toc55895640"/>
      <w:r>
        <w:t xml:space="preserve">Figure </w:t>
      </w:r>
      <w:r w:rsidR="002A125C">
        <w:fldChar w:fldCharType="begin"/>
      </w:r>
      <w:r w:rsidR="002A125C">
        <w:instrText xml:space="preserve"> SEQ Figure \* ARABIC </w:instrText>
      </w:r>
      <w:r w:rsidR="002A125C">
        <w:fldChar w:fldCharType="separate"/>
      </w:r>
      <w:r w:rsidR="00236045">
        <w:rPr>
          <w:noProof/>
        </w:rPr>
        <w:t>10</w:t>
      </w:r>
      <w:r w:rsidR="002A125C">
        <w:rPr>
          <w:noProof/>
        </w:rPr>
        <w:fldChar w:fldCharType="end"/>
      </w:r>
      <w:r>
        <w:t>: Phone Type on Overview Tab</w:t>
      </w:r>
      <w:bookmarkEnd w:id="30"/>
    </w:p>
    <w:p w14:paraId="4F663F68" w14:textId="791E8FA4" w:rsidR="00426DAD" w:rsidRDefault="00426DAD" w:rsidP="00817AF4">
      <w:pPr>
        <w:pStyle w:val="BodyText"/>
      </w:pPr>
      <w:r>
        <w:t>ES is enhanced to</w:t>
      </w:r>
      <w:r w:rsidRPr="00426DAD">
        <w:t xml:space="preserve"> include Emergency Response Indicators</w:t>
      </w:r>
      <w:r w:rsidR="004675A6">
        <w:t xml:space="preserve"> (ERIs)</w:t>
      </w:r>
      <w:r w:rsidRPr="00426DAD">
        <w:t xml:space="preserve"> and associated dat</w:t>
      </w:r>
      <w:r w:rsidR="004675A6">
        <w:t>a</w:t>
      </w:r>
      <w:r w:rsidRPr="00426DAD">
        <w:t xml:space="preserve"> in the </w:t>
      </w:r>
      <w:r w:rsidR="00DD5B1D" w:rsidRPr="00DD5B1D">
        <w:t xml:space="preserve">Enrollment and Eligibility (E&amp;E) </w:t>
      </w:r>
      <w:r w:rsidRPr="00426DAD">
        <w:t>Web Service.</w:t>
      </w:r>
      <w:r>
        <w:t xml:space="preserve"> </w:t>
      </w:r>
      <w:r w:rsidRPr="00426DAD">
        <w:t xml:space="preserve">VA Profile requires ERI </w:t>
      </w:r>
      <w:r w:rsidR="004675A6">
        <w:t>v</w:t>
      </w:r>
      <w:r w:rsidRPr="00426DAD">
        <w:t>alues and historical information from the authoritative source (ES), so that individuals receiving VA care due to a public health crisis can be properly identified.</w:t>
      </w:r>
    </w:p>
    <w:p w14:paraId="2A699839" w14:textId="029F0FE3" w:rsidR="002A4DB5" w:rsidRDefault="00BA7375" w:rsidP="00707780">
      <w:pPr>
        <w:pStyle w:val="BodyText"/>
      </w:pPr>
      <w:r>
        <w:t>ES is enhanced</w:t>
      </w:r>
      <w:r w:rsidRPr="00BA7375">
        <w:t xml:space="preserve"> to store and display an updated description for the Veteran Plan CCP Restricted Care VHAP</w:t>
      </w:r>
      <w:r>
        <w:t>.</w:t>
      </w:r>
    </w:p>
    <w:p w14:paraId="130ED2CC" w14:textId="13C6CECE" w:rsidR="003E1679" w:rsidRDefault="003E1679" w:rsidP="003E1679">
      <w:pPr>
        <w:pStyle w:val="BodyText"/>
      </w:pPr>
      <w:r>
        <w:t xml:space="preserve">ES has been updated to capture Community Care hardships that are entered from Cerner Millennium so that the Veteran Hardship </w:t>
      </w:r>
      <w:r w:rsidR="00654C22">
        <w:t>Veterans Choice Eligibility (</w:t>
      </w:r>
      <w:r>
        <w:t>VCE</w:t>
      </w:r>
      <w:r w:rsidR="00654C22">
        <w:t>)</w:t>
      </w:r>
      <w:r>
        <w:t xml:space="preserve"> can be updated and reflected in ES, as well as shared with downstream applications and partners.</w:t>
      </w:r>
    </w:p>
    <w:p w14:paraId="7111535F" w14:textId="0067359B" w:rsidR="00ED309B" w:rsidRPr="00F3699D" w:rsidRDefault="00ED309B" w:rsidP="00ED309B">
      <w:pPr>
        <w:pStyle w:val="Heading2"/>
      </w:pPr>
      <w:bookmarkStart w:id="31" w:name="_Toc55895623"/>
      <w:r>
        <w:t>ES Production</w:t>
      </w:r>
      <w:r w:rsidRPr="00F3699D">
        <w:t xml:space="preserve"> Defects and Fixes</w:t>
      </w:r>
      <w:bookmarkEnd w:id="31"/>
    </w:p>
    <w:p w14:paraId="40B844D8" w14:textId="7C79D130" w:rsidR="00ED309B" w:rsidRPr="00F3699D" w:rsidRDefault="00ED309B" w:rsidP="00ED309B">
      <w:pPr>
        <w:pStyle w:val="BodyText"/>
      </w:pPr>
      <w:r w:rsidRPr="00F3699D">
        <w:fldChar w:fldCharType="begin"/>
      </w:r>
      <w:r w:rsidRPr="00F3699D">
        <w:instrText xml:space="preserve"> REF _Ref23319755 \h </w:instrText>
      </w:r>
      <w:r>
        <w:instrText xml:space="preserve"> \* MERGEFORMAT </w:instrText>
      </w:r>
      <w:r w:rsidRPr="00F3699D">
        <w:fldChar w:fldCharType="separate"/>
      </w:r>
      <w:r w:rsidRPr="00F3699D">
        <w:t xml:space="preserve">Table </w:t>
      </w:r>
      <w:r w:rsidRPr="00F3699D">
        <w:rPr>
          <w:noProof/>
        </w:rPr>
        <w:t>3</w:t>
      </w:r>
      <w:r w:rsidRPr="00F3699D">
        <w:fldChar w:fldCharType="end"/>
      </w:r>
      <w:r w:rsidRPr="00F3699D">
        <w:t xml:space="preserve"> lists the </w:t>
      </w:r>
      <w:r>
        <w:t xml:space="preserve">production </w:t>
      </w:r>
      <w:r w:rsidRPr="00F3699D">
        <w:t xml:space="preserve">defects and fixes and corresponding Jira </w:t>
      </w:r>
      <w:r>
        <w:t>issue</w:t>
      </w:r>
      <w:r w:rsidRPr="00F3699D">
        <w:t xml:space="preserve"> numbers included in ES </w:t>
      </w:r>
      <w:r>
        <w:t>5.14</w:t>
      </w:r>
      <w:r w:rsidRPr="00F3699D">
        <w:t>.</w:t>
      </w:r>
    </w:p>
    <w:p w14:paraId="7835EA82" w14:textId="127ABF5A" w:rsidR="00ED309B" w:rsidRPr="00F3699D" w:rsidRDefault="00ED309B" w:rsidP="00ED309B">
      <w:pPr>
        <w:pStyle w:val="Caption"/>
      </w:pPr>
      <w:bookmarkStart w:id="32" w:name="_Toc55895629"/>
      <w:r w:rsidRPr="00F3699D">
        <w:t xml:space="preserve">Table </w:t>
      </w:r>
      <w:r w:rsidRPr="00F3699D">
        <w:fldChar w:fldCharType="begin"/>
      </w:r>
      <w:r w:rsidRPr="00F3699D">
        <w:rPr>
          <w:noProof/>
        </w:rPr>
        <w:instrText xml:space="preserve"> SEQ Table \* ARABIC </w:instrText>
      </w:r>
      <w:r w:rsidRPr="00F3699D">
        <w:fldChar w:fldCharType="separate"/>
      </w:r>
      <w:r w:rsidRPr="00F3699D">
        <w:rPr>
          <w:noProof/>
        </w:rPr>
        <w:t>3</w:t>
      </w:r>
      <w:r w:rsidRPr="00F3699D">
        <w:fldChar w:fldCharType="end"/>
      </w:r>
      <w:r w:rsidRPr="00F3699D">
        <w:t xml:space="preserve">: </w:t>
      </w:r>
      <w:r w:rsidR="003E4D0C">
        <w:t>Production</w:t>
      </w:r>
      <w:r w:rsidRPr="00F3699D">
        <w:t xml:space="preserve"> Defects and Fixes in ES </w:t>
      </w:r>
      <w:r>
        <w:t>5.14</w:t>
      </w:r>
      <w:bookmarkEnd w:id="32"/>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ED309B" w:rsidRPr="00F3699D" w14:paraId="79D3CC04" w14:textId="77777777" w:rsidTr="00ED309B">
        <w:trPr>
          <w:tblHeader/>
        </w:trPr>
        <w:tc>
          <w:tcPr>
            <w:tcW w:w="1435" w:type="dxa"/>
            <w:shd w:val="clear" w:color="auto" w:fill="E7E6E6" w:themeFill="background2"/>
            <w:noWrap/>
            <w:hideMark/>
          </w:tcPr>
          <w:p w14:paraId="4772677A" w14:textId="77777777" w:rsidR="00ED309B" w:rsidRPr="00F3699D" w:rsidRDefault="00ED309B" w:rsidP="00DF6DD8">
            <w:pPr>
              <w:pStyle w:val="BodyText"/>
              <w:spacing w:before="60" w:after="60"/>
              <w:rPr>
                <w:rFonts w:ascii="Arial" w:hAnsi="Arial" w:cs="Arial"/>
                <w:b/>
                <w:szCs w:val="22"/>
              </w:rPr>
            </w:pPr>
            <w:r w:rsidRPr="00F3699D">
              <w:rPr>
                <w:rFonts w:ascii="Arial" w:hAnsi="Arial" w:cs="Arial"/>
                <w:b/>
                <w:szCs w:val="22"/>
              </w:rPr>
              <w:t>Jira</w:t>
            </w:r>
            <w:r>
              <w:rPr>
                <w:rFonts w:ascii="Arial" w:hAnsi="Arial" w:cs="Arial"/>
                <w:b/>
                <w:szCs w:val="22"/>
              </w:rPr>
              <w:t xml:space="preserve"> Issue</w:t>
            </w:r>
            <w:r w:rsidRPr="00F3699D">
              <w:rPr>
                <w:rFonts w:ascii="Arial" w:hAnsi="Arial" w:cs="Arial"/>
                <w:b/>
                <w:szCs w:val="22"/>
              </w:rPr>
              <w:t xml:space="preserve"> #</w:t>
            </w:r>
          </w:p>
        </w:tc>
        <w:tc>
          <w:tcPr>
            <w:tcW w:w="7915" w:type="dxa"/>
            <w:shd w:val="clear" w:color="auto" w:fill="E7E6E6" w:themeFill="background2"/>
            <w:hideMark/>
          </w:tcPr>
          <w:p w14:paraId="0AF87CAE" w14:textId="77777777" w:rsidR="00ED309B" w:rsidRPr="00F3699D" w:rsidRDefault="00ED309B" w:rsidP="00DF6DD8">
            <w:pPr>
              <w:pStyle w:val="BodyText"/>
              <w:spacing w:before="60" w:after="60"/>
              <w:rPr>
                <w:rFonts w:ascii="Arial" w:hAnsi="Arial" w:cs="Arial"/>
                <w:b/>
                <w:szCs w:val="22"/>
              </w:rPr>
            </w:pPr>
            <w:r w:rsidRPr="00F3699D">
              <w:rPr>
                <w:rFonts w:ascii="Arial" w:hAnsi="Arial" w:cs="Arial"/>
                <w:b/>
                <w:szCs w:val="22"/>
              </w:rPr>
              <w:t>Summary</w:t>
            </w:r>
          </w:p>
        </w:tc>
      </w:tr>
      <w:tr w:rsidR="00ED309B" w:rsidRPr="00EF4AFD" w14:paraId="7C38BEEB" w14:textId="77777777" w:rsidTr="00ED309B">
        <w:tblPrEx>
          <w:tblLook w:val="04A0" w:firstRow="1" w:lastRow="0" w:firstColumn="1" w:lastColumn="0" w:noHBand="0" w:noVBand="1"/>
        </w:tblPrEx>
        <w:trPr>
          <w:trHeight w:val="300"/>
        </w:trPr>
        <w:tc>
          <w:tcPr>
            <w:tcW w:w="1435" w:type="dxa"/>
            <w:noWrap/>
            <w:hideMark/>
          </w:tcPr>
          <w:p w14:paraId="66534595" w14:textId="77777777" w:rsidR="00ED309B" w:rsidRPr="00EF4AFD" w:rsidRDefault="00ED309B" w:rsidP="00DF6DD8">
            <w:pPr>
              <w:rPr>
                <w:rFonts w:ascii="Arial" w:hAnsi="Arial" w:cs="Arial"/>
                <w:color w:val="000000"/>
                <w:szCs w:val="22"/>
              </w:rPr>
            </w:pPr>
            <w:bookmarkStart w:id="33" w:name="_Hlk54698564"/>
            <w:r w:rsidRPr="00EF4AFD">
              <w:rPr>
                <w:rFonts w:ascii="Arial" w:hAnsi="Arial" w:cs="Arial"/>
                <w:color w:val="000000"/>
                <w:szCs w:val="22"/>
              </w:rPr>
              <w:t>VES-603</w:t>
            </w:r>
          </w:p>
        </w:tc>
        <w:tc>
          <w:tcPr>
            <w:tcW w:w="7915" w:type="dxa"/>
            <w:noWrap/>
            <w:hideMark/>
          </w:tcPr>
          <w:p w14:paraId="7F2562A7" w14:textId="0BD10466"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Deleting the Mobile</w:t>
            </w:r>
            <w:r>
              <w:rPr>
                <w:rFonts w:ascii="Arial" w:hAnsi="Arial" w:cs="Arial"/>
                <w:color w:val="000000"/>
                <w:szCs w:val="22"/>
              </w:rPr>
              <w:t xml:space="preserve"> </w:t>
            </w:r>
            <w:r w:rsidRPr="00EF4AFD">
              <w:rPr>
                <w:rFonts w:ascii="Arial" w:hAnsi="Arial" w:cs="Arial"/>
                <w:color w:val="000000"/>
                <w:szCs w:val="22"/>
              </w:rPr>
              <w:t xml:space="preserve">(Cell) Phone in VistA </w:t>
            </w:r>
            <w:r w:rsidR="00BB3330">
              <w:rPr>
                <w:rFonts w:ascii="Arial" w:hAnsi="Arial" w:cs="Arial"/>
                <w:color w:val="000000"/>
                <w:szCs w:val="22"/>
              </w:rPr>
              <w:t>does not delete</w:t>
            </w:r>
            <w:r w:rsidRPr="00EF4AFD">
              <w:rPr>
                <w:rFonts w:ascii="Arial" w:hAnsi="Arial" w:cs="Arial"/>
                <w:color w:val="000000"/>
                <w:szCs w:val="22"/>
              </w:rPr>
              <w:t xml:space="preserve"> the Mobile</w:t>
            </w:r>
            <w:r>
              <w:rPr>
                <w:rFonts w:ascii="Arial" w:hAnsi="Arial" w:cs="Arial"/>
                <w:color w:val="000000"/>
                <w:szCs w:val="22"/>
              </w:rPr>
              <w:t xml:space="preserve"> </w:t>
            </w:r>
            <w:r w:rsidRPr="00EF4AFD">
              <w:rPr>
                <w:rFonts w:ascii="Arial" w:hAnsi="Arial" w:cs="Arial"/>
                <w:color w:val="000000"/>
                <w:szCs w:val="22"/>
              </w:rPr>
              <w:t xml:space="preserve">(Cell) phone in </w:t>
            </w:r>
            <w:r w:rsidR="00BB3330">
              <w:rPr>
                <w:rFonts w:ascii="Arial" w:hAnsi="Arial" w:cs="Arial"/>
                <w:color w:val="000000"/>
                <w:szCs w:val="22"/>
              </w:rPr>
              <w:t>VA Profile</w:t>
            </w:r>
            <w:r>
              <w:rPr>
                <w:rFonts w:ascii="Arial" w:hAnsi="Arial" w:cs="Arial"/>
                <w:color w:val="000000"/>
                <w:szCs w:val="22"/>
              </w:rPr>
              <w:t xml:space="preserve">. </w:t>
            </w:r>
          </w:p>
          <w:p w14:paraId="23A1409E" w14:textId="61DA53CF"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C95AAB">
              <w:rPr>
                <w:rFonts w:ascii="Arial" w:hAnsi="Arial" w:cs="Arial"/>
                <w:color w:val="000000"/>
                <w:szCs w:val="22"/>
              </w:rPr>
              <w:t xml:space="preserve"> Updated code so that when a Cell Phone is </w:t>
            </w:r>
            <w:r w:rsidR="00C95AAB" w:rsidRPr="00C95AAB">
              <w:rPr>
                <w:rFonts w:ascii="Arial" w:hAnsi="Arial" w:cs="Arial"/>
                <w:color w:val="000000"/>
                <w:szCs w:val="22"/>
              </w:rPr>
              <w:t xml:space="preserve">deleted </w:t>
            </w:r>
            <w:r w:rsidR="00C95AAB">
              <w:rPr>
                <w:rFonts w:ascii="Arial" w:hAnsi="Arial" w:cs="Arial"/>
                <w:color w:val="000000"/>
                <w:szCs w:val="22"/>
              </w:rPr>
              <w:t xml:space="preserve">in VistA, the </w:t>
            </w:r>
            <w:r w:rsidR="00BB3330">
              <w:rPr>
                <w:rFonts w:ascii="Arial" w:hAnsi="Arial" w:cs="Arial"/>
                <w:color w:val="000000"/>
                <w:szCs w:val="22"/>
              </w:rPr>
              <w:t>Cell Phone</w:t>
            </w:r>
            <w:r w:rsidR="00C95AAB">
              <w:rPr>
                <w:rFonts w:ascii="Arial" w:hAnsi="Arial" w:cs="Arial"/>
                <w:color w:val="000000"/>
                <w:szCs w:val="22"/>
              </w:rPr>
              <w:t xml:space="preserve"> is also deleted in</w:t>
            </w:r>
            <w:r w:rsidR="00C95AAB" w:rsidRPr="00C95AAB">
              <w:rPr>
                <w:rFonts w:ascii="Arial" w:hAnsi="Arial" w:cs="Arial"/>
                <w:color w:val="000000"/>
                <w:szCs w:val="22"/>
              </w:rPr>
              <w:t xml:space="preserve"> VA Profile.</w:t>
            </w:r>
          </w:p>
        </w:tc>
      </w:tr>
      <w:tr w:rsidR="00ED309B" w:rsidRPr="00EF4AFD" w14:paraId="4423E128" w14:textId="77777777" w:rsidTr="00ED309B">
        <w:tblPrEx>
          <w:tblLook w:val="04A0" w:firstRow="1" w:lastRow="0" w:firstColumn="1" w:lastColumn="0" w:noHBand="0" w:noVBand="1"/>
        </w:tblPrEx>
        <w:trPr>
          <w:trHeight w:val="300"/>
        </w:trPr>
        <w:tc>
          <w:tcPr>
            <w:tcW w:w="1435" w:type="dxa"/>
            <w:noWrap/>
            <w:hideMark/>
          </w:tcPr>
          <w:p w14:paraId="28012F30"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VES-1358</w:t>
            </w:r>
          </w:p>
        </w:tc>
        <w:tc>
          <w:tcPr>
            <w:tcW w:w="7915" w:type="dxa"/>
            <w:noWrap/>
            <w:hideMark/>
          </w:tcPr>
          <w:p w14:paraId="46E8C39B" w14:textId="6AD2B57D"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 xml:space="preserve">Duplicates are sent in </w:t>
            </w:r>
            <w:r w:rsidR="00BB3330">
              <w:rPr>
                <w:rFonts w:ascii="Arial" w:hAnsi="Arial" w:cs="Arial"/>
                <w:color w:val="000000"/>
                <w:szCs w:val="22"/>
              </w:rPr>
              <w:t>the Community Care Network (</w:t>
            </w:r>
            <w:r w:rsidR="00BB3330" w:rsidRPr="006D3BD2">
              <w:rPr>
                <w:rFonts w:ascii="Arial" w:hAnsi="Arial" w:cs="Arial"/>
                <w:color w:val="000000"/>
                <w:szCs w:val="22"/>
              </w:rPr>
              <w:t>CCN</w:t>
            </w:r>
            <w:r w:rsidR="00BB3330">
              <w:rPr>
                <w:rFonts w:ascii="Arial" w:hAnsi="Arial" w:cs="Arial"/>
                <w:color w:val="000000"/>
                <w:szCs w:val="22"/>
              </w:rPr>
              <w:t xml:space="preserve">) </w:t>
            </w:r>
            <w:r w:rsidRPr="00EF4AFD">
              <w:rPr>
                <w:rFonts w:ascii="Arial" w:hAnsi="Arial" w:cs="Arial"/>
                <w:color w:val="000000"/>
                <w:szCs w:val="22"/>
              </w:rPr>
              <w:t>daily file</w:t>
            </w:r>
            <w:r>
              <w:rPr>
                <w:rFonts w:ascii="Arial" w:hAnsi="Arial" w:cs="Arial"/>
                <w:color w:val="000000"/>
                <w:szCs w:val="22"/>
              </w:rPr>
              <w:t xml:space="preserve">. </w:t>
            </w:r>
          </w:p>
          <w:p w14:paraId="507C1AFB" w14:textId="62894AD1"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DF6DD8">
              <w:rPr>
                <w:rFonts w:ascii="Arial" w:hAnsi="Arial" w:cs="Arial"/>
                <w:color w:val="000000"/>
                <w:szCs w:val="22"/>
              </w:rPr>
              <w:t xml:space="preserve"> Modified the CCN batch process to send current data so that duplicate entries are no longer created.</w:t>
            </w:r>
          </w:p>
        </w:tc>
      </w:tr>
      <w:tr w:rsidR="00ED309B" w:rsidRPr="00EF4AFD" w14:paraId="3692936E" w14:textId="77777777" w:rsidTr="00ED309B">
        <w:tblPrEx>
          <w:tblLook w:val="04A0" w:firstRow="1" w:lastRow="0" w:firstColumn="1" w:lastColumn="0" w:noHBand="0" w:noVBand="1"/>
        </w:tblPrEx>
        <w:trPr>
          <w:trHeight w:val="300"/>
        </w:trPr>
        <w:tc>
          <w:tcPr>
            <w:tcW w:w="1435" w:type="dxa"/>
            <w:noWrap/>
            <w:hideMark/>
          </w:tcPr>
          <w:p w14:paraId="2F818A6F"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VES-1534</w:t>
            </w:r>
          </w:p>
        </w:tc>
        <w:tc>
          <w:tcPr>
            <w:tcW w:w="7915" w:type="dxa"/>
            <w:noWrap/>
            <w:hideMark/>
          </w:tcPr>
          <w:p w14:paraId="470775DF" w14:textId="7BE0F4A0"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BB3330">
              <w:rPr>
                <w:rFonts w:ascii="Arial" w:hAnsi="Arial" w:cs="Arial"/>
                <w:color w:val="000000"/>
                <w:szCs w:val="22"/>
              </w:rPr>
              <w:t>The count of</w:t>
            </w:r>
            <w:r w:rsidRPr="00EF4AFD">
              <w:rPr>
                <w:rFonts w:ascii="Arial" w:hAnsi="Arial" w:cs="Arial"/>
                <w:color w:val="000000"/>
                <w:szCs w:val="22"/>
              </w:rPr>
              <w:t xml:space="preserve"> VHA Profiles under </w:t>
            </w:r>
            <w:r w:rsidR="00BB3330">
              <w:rPr>
                <w:rFonts w:ascii="Arial" w:hAnsi="Arial" w:cs="Arial"/>
                <w:color w:val="000000"/>
                <w:szCs w:val="22"/>
              </w:rPr>
              <w:t>the “</w:t>
            </w:r>
            <w:r w:rsidRPr="00EF4AFD">
              <w:rPr>
                <w:rFonts w:ascii="Arial" w:hAnsi="Arial" w:cs="Arial"/>
                <w:color w:val="000000"/>
                <w:szCs w:val="22"/>
              </w:rPr>
              <w:t>New Value</w:t>
            </w:r>
            <w:r w:rsidR="00BB3330">
              <w:rPr>
                <w:rFonts w:ascii="Arial" w:hAnsi="Arial" w:cs="Arial"/>
                <w:color w:val="000000"/>
                <w:szCs w:val="22"/>
              </w:rPr>
              <w:t>”</w:t>
            </w:r>
            <w:r w:rsidRPr="00EF4AFD">
              <w:rPr>
                <w:rFonts w:ascii="Arial" w:hAnsi="Arial" w:cs="Arial"/>
                <w:color w:val="000000"/>
                <w:szCs w:val="22"/>
              </w:rPr>
              <w:t xml:space="preserve"> column on </w:t>
            </w:r>
            <w:r w:rsidR="00BB3330">
              <w:rPr>
                <w:rFonts w:ascii="Arial" w:hAnsi="Arial" w:cs="Arial"/>
                <w:color w:val="000000"/>
                <w:szCs w:val="22"/>
              </w:rPr>
              <w:t>the View Historical Eligibility Screen is incorrect</w:t>
            </w:r>
            <w:r w:rsidRPr="00EF4AFD">
              <w:rPr>
                <w:rFonts w:ascii="Arial" w:hAnsi="Arial" w:cs="Arial"/>
                <w:color w:val="000000"/>
                <w:szCs w:val="22"/>
              </w:rPr>
              <w:t xml:space="preserve"> after </w:t>
            </w:r>
            <w:r w:rsidR="00BB3330">
              <w:rPr>
                <w:rFonts w:ascii="Arial" w:hAnsi="Arial" w:cs="Arial"/>
                <w:color w:val="000000"/>
                <w:szCs w:val="22"/>
              </w:rPr>
              <w:t xml:space="preserve">the </w:t>
            </w:r>
            <w:r w:rsidRPr="00EF4AFD">
              <w:rPr>
                <w:rFonts w:ascii="Arial" w:hAnsi="Arial" w:cs="Arial"/>
                <w:color w:val="000000"/>
                <w:szCs w:val="22"/>
              </w:rPr>
              <w:t xml:space="preserve">Veteran indicator was changed to </w:t>
            </w:r>
            <w:r w:rsidR="00BB3330">
              <w:rPr>
                <w:rFonts w:ascii="Arial" w:hAnsi="Arial" w:cs="Arial"/>
                <w:color w:val="000000"/>
                <w:szCs w:val="22"/>
              </w:rPr>
              <w:t>“</w:t>
            </w:r>
            <w:r w:rsidRPr="00EF4AFD">
              <w:rPr>
                <w:rFonts w:ascii="Arial" w:hAnsi="Arial" w:cs="Arial"/>
                <w:color w:val="000000"/>
                <w:szCs w:val="22"/>
              </w:rPr>
              <w:t>No</w:t>
            </w:r>
            <w:r w:rsidR="00BB3330">
              <w:rPr>
                <w:rFonts w:ascii="Arial" w:hAnsi="Arial" w:cs="Arial"/>
                <w:color w:val="000000"/>
                <w:szCs w:val="22"/>
              </w:rPr>
              <w:t>”</w:t>
            </w:r>
            <w:r w:rsidRPr="00EF4AFD">
              <w:rPr>
                <w:rFonts w:ascii="Arial" w:hAnsi="Arial" w:cs="Arial"/>
                <w:color w:val="000000"/>
                <w:szCs w:val="22"/>
              </w:rPr>
              <w:t xml:space="preserve"> and </w:t>
            </w:r>
            <w:r w:rsidR="00BB3330">
              <w:rPr>
                <w:rFonts w:ascii="Arial" w:hAnsi="Arial" w:cs="Arial"/>
                <w:color w:val="000000"/>
                <w:szCs w:val="22"/>
              </w:rPr>
              <w:t xml:space="preserve">an </w:t>
            </w:r>
            <w:r w:rsidRPr="00EF4AFD">
              <w:rPr>
                <w:rFonts w:ascii="Arial" w:hAnsi="Arial" w:cs="Arial"/>
                <w:color w:val="000000"/>
                <w:szCs w:val="22"/>
              </w:rPr>
              <w:t>Ineligible Date was entered</w:t>
            </w:r>
            <w:r>
              <w:rPr>
                <w:rFonts w:ascii="Arial" w:hAnsi="Arial" w:cs="Arial"/>
                <w:color w:val="000000"/>
                <w:szCs w:val="22"/>
              </w:rPr>
              <w:t xml:space="preserve">. </w:t>
            </w:r>
          </w:p>
          <w:p w14:paraId="17A88211" w14:textId="062612D7"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DF6DD8">
              <w:rPr>
                <w:rFonts w:ascii="Arial" w:hAnsi="Arial" w:cs="Arial"/>
                <w:color w:val="000000"/>
                <w:szCs w:val="22"/>
              </w:rPr>
              <w:t xml:space="preserve"> Updated </w:t>
            </w:r>
            <w:r w:rsidR="00A1061B">
              <w:rPr>
                <w:rFonts w:ascii="Arial" w:hAnsi="Arial" w:cs="Arial"/>
                <w:color w:val="000000"/>
                <w:szCs w:val="22"/>
              </w:rPr>
              <w:t>the</w:t>
            </w:r>
            <w:r w:rsidR="00DF6DD8" w:rsidRPr="00DF6DD8">
              <w:rPr>
                <w:rFonts w:ascii="Arial" w:hAnsi="Arial" w:cs="Arial"/>
                <w:color w:val="000000"/>
                <w:szCs w:val="22"/>
              </w:rPr>
              <w:t xml:space="preserve"> screen</w:t>
            </w:r>
            <w:r w:rsidR="00A1061B">
              <w:rPr>
                <w:rFonts w:ascii="Arial" w:hAnsi="Arial" w:cs="Arial"/>
                <w:color w:val="000000"/>
                <w:szCs w:val="22"/>
              </w:rPr>
              <w:t xml:space="preserve"> to</w:t>
            </w:r>
            <w:r w:rsidR="00DF6DD8" w:rsidRPr="00DF6DD8">
              <w:rPr>
                <w:rFonts w:ascii="Arial" w:hAnsi="Arial" w:cs="Arial"/>
                <w:color w:val="000000"/>
                <w:szCs w:val="22"/>
              </w:rPr>
              <w:t xml:space="preserve"> no longer display VHA Profiles and the count.</w:t>
            </w:r>
          </w:p>
        </w:tc>
      </w:tr>
      <w:tr w:rsidR="00ED309B" w:rsidRPr="00EF4AFD" w14:paraId="5D44D99D" w14:textId="77777777" w:rsidTr="00ED309B">
        <w:tblPrEx>
          <w:tblLook w:val="04A0" w:firstRow="1" w:lastRow="0" w:firstColumn="1" w:lastColumn="0" w:noHBand="0" w:noVBand="1"/>
        </w:tblPrEx>
        <w:trPr>
          <w:trHeight w:val="300"/>
        </w:trPr>
        <w:tc>
          <w:tcPr>
            <w:tcW w:w="1435" w:type="dxa"/>
            <w:noWrap/>
            <w:hideMark/>
          </w:tcPr>
          <w:p w14:paraId="302EA0DA"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VES-2298</w:t>
            </w:r>
          </w:p>
        </w:tc>
        <w:tc>
          <w:tcPr>
            <w:tcW w:w="7915" w:type="dxa"/>
            <w:noWrap/>
            <w:hideMark/>
          </w:tcPr>
          <w:p w14:paraId="228114C4" w14:textId="79DDF589"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A1061B">
              <w:rPr>
                <w:rFonts w:ascii="Arial" w:hAnsi="Arial" w:cs="Arial"/>
                <w:color w:val="000000"/>
                <w:szCs w:val="22"/>
              </w:rPr>
              <w:t xml:space="preserve">Section 508: </w:t>
            </w:r>
            <w:r w:rsidRPr="00EF4AFD">
              <w:rPr>
                <w:rFonts w:ascii="Arial" w:hAnsi="Arial" w:cs="Arial"/>
                <w:color w:val="000000"/>
                <w:szCs w:val="22"/>
              </w:rPr>
              <w:t>Associate Foreign Address</w:t>
            </w:r>
            <w:r>
              <w:rPr>
                <w:rFonts w:ascii="Arial" w:hAnsi="Arial" w:cs="Arial"/>
                <w:color w:val="000000"/>
                <w:szCs w:val="22"/>
              </w:rPr>
              <w:t xml:space="preserve">. </w:t>
            </w:r>
          </w:p>
          <w:p w14:paraId="07DDA663" w14:textId="3DF5076E"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DF6DD8">
              <w:rPr>
                <w:rFonts w:ascii="Arial" w:hAnsi="Arial" w:cs="Arial"/>
                <w:color w:val="000000"/>
                <w:szCs w:val="22"/>
              </w:rPr>
              <w:t xml:space="preserve"> Analysis found that the</w:t>
            </w:r>
            <w:r w:rsidR="00A1061B">
              <w:rPr>
                <w:rFonts w:ascii="Arial" w:hAnsi="Arial" w:cs="Arial"/>
                <w:color w:val="000000"/>
                <w:szCs w:val="22"/>
              </w:rPr>
              <w:t xml:space="preserve"> Section 508</w:t>
            </w:r>
            <w:r w:rsidR="00DF6DD8">
              <w:rPr>
                <w:rFonts w:ascii="Arial" w:hAnsi="Arial" w:cs="Arial"/>
                <w:color w:val="000000"/>
                <w:szCs w:val="22"/>
              </w:rPr>
              <w:t xml:space="preserve"> issues</w:t>
            </w:r>
            <w:r w:rsidR="00A1061B">
              <w:rPr>
                <w:rFonts w:ascii="Arial" w:hAnsi="Arial" w:cs="Arial"/>
                <w:color w:val="000000"/>
                <w:szCs w:val="22"/>
              </w:rPr>
              <w:t xml:space="preserve"> reported</w:t>
            </w:r>
            <w:r w:rsidR="00DF6DD8">
              <w:rPr>
                <w:rFonts w:ascii="Arial" w:hAnsi="Arial" w:cs="Arial"/>
                <w:color w:val="000000"/>
                <w:szCs w:val="22"/>
              </w:rPr>
              <w:t xml:space="preserve"> were only occurring with the </w:t>
            </w:r>
            <w:r w:rsidR="00DF6DD8" w:rsidRPr="00DF6DD8">
              <w:rPr>
                <w:rFonts w:ascii="Arial" w:hAnsi="Arial" w:cs="Arial"/>
                <w:color w:val="000000"/>
                <w:szCs w:val="22"/>
              </w:rPr>
              <w:t xml:space="preserve">Automatic Reader in </w:t>
            </w:r>
            <w:r w:rsidR="00DF6DD8" w:rsidRPr="00D362EF">
              <w:rPr>
                <w:rFonts w:ascii="Arial" w:hAnsi="Arial" w:cs="Arial"/>
                <w:color w:val="000000"/>
                <w:szCs w:val="22"/>
              </w:rPr>
              <w:t>Job Access With Speech</w:t>
            </w:r>
            <w:r w:rsidR="00DF6DD8">
              <w:rPr>
                <w:rFonts w:ascii="Arial" w:hAnsi="Arial" w:cs="Arial"/>
                <w:color w:val="000000"/>
                <w:szCs w:val="22"/>
              </w:rPr>
              <w:t xml:space="preserve"> (JAWS); no coding changes needed.</w:t>
            </w:r>
          </w:p>
        </w:tc>
      </w:tr>
      <w:tr w:rsidR="00ED309B" w:rsidRPr="00EF4AFD" w14:paraId="2E9DCEB0" w14:textId="77777777" w:rsidTr="00ED309B">
        <w:tblPrEx>
          <w:tblLook w:val="04A0" w:firstRow="1" w:lastRow="0" w:firstColumn="1" w:lastColumn="0" w:noHBand="0" w:noVBand="1"/>
        </w:tblPrEx>
        <w:trPr>
          <w:trHeight w:val="300"/>
        </w:trPr>
        <w:tc>
          <w:tcPr>
            <w:tcW w:w="1435" w:type="dxa"/>
            <w:noWrap/>
            <w:hideMark/>
          </w:tcPr>
          <w:p w14:paraId="355D37F9"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VES-6116</w:t>
            </w:r>
          </w:p>
        </w:tc>
        <w:tc>
          <w:tcPr>
            <w:tcW w:w="7915" w:type="dxa"/>
            <w:noWrap/>
            <w:hideMark/>
          </w:tcPr>
          <w:p w14:paraId="11098121" w14:textId="6BF94670"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Deleting the H</w:t>
            </w:r>
            <w:r w:rsidR="00A1061B">
              <w:rPr>
                <w:rFonts w:ascii="Arial" w:hAnsi="Arial" w:cs="Arial"/>
                <w:color w:val="000000"/>
                <w:szCs w:val="22"/>
              </w:rPr>
              <w:t>ome</w:t>
            </w:r>
            <w:r w:rsidRPr="00EF4AFD">
              <w:rPr>
                <w:rFonts w:ascii="Arial" w:hAnsi="Arial" w:cs="Arial"/>
                <w:color w:val="000000"/>
                <w:szCs w:val="22"/>
              </w:rPr>
              <w:t xml:space="preserve"> Phone in VistA </w:t>
            </w:r>
            <w:r w:rsidR="00A1061B">
              <w:rPr>
                <w:rFonts w:ascii="Arial" w:hAnsi="Arial" w:cs="Arial"/>
                <w:color w:val="000000"/>
                <w:szCs w:val="22"/>
              </w:rPr>
              <w:t xml:space="preserve">does </w:t>
            </w:r>
            <w:r w:rsidRPr="00EF4AFD">
              <w:rPr>
                <w:rFonts w:ascii="Arial" w:hAnsi="Arial" w:cs="Arial"/>
                <w:color w:val="000000"/>
                <w:szCs w:val="22"/>
              </w:rPr>
              <w:t xml:space="preserve">not </w:t>
            </w:r>
            <w:r w:rsidR="00A1061B">
              <w:rPr>
                <w:rFonts w:ascii="Arial" w:hAnsi="Arial" w:cs="Arial"/>
                <w:color w:val="000000"/>
                <w:szCs w:val="22"/>
              </w:rPr>
              <w:t xml:space="preserve">also </w:t>
            </w:r>
            <w:r w:rsidRPr="00EF4AFD">
              <w:rPr>
                <w:rFonts w:ascii="Arial" w:hAnsi="Arial" w:cs="Arial"/>
                <w:color w:val="000000"/>
                <w:szCs w:val="22"/>
              </w:rPr>
              <w:t>delet</w:t>
            </w:r>
            <w:r w:rsidR="00A1061B">
              <w:rPr>
                <w:rFonts w:ascii="Arial" w:hAnsi="Arial" w:cs="Arial"/>
                <w:color w:val="000000"/>
                <w:szCs w:val="22"/>
              </w:rPr>
              <w:t>e</w:t>
            </w:r>
            <w:r w:rsidRPr="00EF4AFD">
              <w:rPr>
                <w:rFonts w:ascii="Arial" w:hAnsi="Arial" w:cs="Arial"/>
                <w:color w:val="000000"/>
                <w:szCs w:val="22"/>
              </w:rPr>
              <w:t xml:space="preserve"> the Home </w:t>
            </w:r>
            <w:r w:rsidR="00A1061B">
              <w:rPr>
                <w:rFonts w:ascii="Arial" w:hAnsi="Arial" w:cs="Arial"/>
                <w:color w:val="000000"/>
                <w:szCs w:val="22"/>
              </w:rPr>
              <w:t>P</w:t>
            </w:r>
            <w:r w:rsidRPr="00EF4AFD">
              <w:rPr>
                <w:rFonts w:ascii="Arial" w:hAnsi="Arial" w:cs="Arial"/>
                <w:color w:val="000000"/>
                <w:szCs w:val="22"/>
              </w:rPr>
              <w:t xml:space="preserve">hone in ES </w:t>
            </w:r>
            <w:r w:rsidR="00A1061B">
              <w:rPr>
                <w:rFonts w:ascii="Arial" w:hAnsi="Arial" w:cs="Arial"/>
                <w:color w:val="000000"/>
                <w:szCs w:val="22"/>
              </w:rPr>
              <w:t>(</w:t>
            </w:r>
            <w:r w:rsidRPr="00EF4AFD">
              <w:rPr>
                <w:rFonts w:ascii="Arial" w:hAnsi="Arial" w:cs="Arial"/>
                <w:color w:val="000000"/>
                <w:szCs w:val="22"/>
              </w:rPr>
              <w:t>if ES has multiple phones</w:t>
            </w:r>
            <w:r w:rsidR="00A1061B">
              <w:rPr>
                <w:rFonts w:ascii="Arial" w:hAnsi="Arial" w:cs="Arial"/>
                <w:color w:val="000000"/>
                <w:szCs w:val="22"/>
              </w:rPr>
              <w:t>)</w:t>
            </w:r>
            <w:r>
              <w:rPr>
                <w:rFonts w:ascii="Arial" w:hAnsi="Arial" w:cs="Arial"/>
                <w:color w:val="000000"/>
                <w:szCs w:val="22"/>
              </w:rPr>
              <w:t xml:space="preserve">. </w:t>
            </w:r>
          </w:p>
          <w:p w14:paraId="5439206D" w14:textId="6A1BE479"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DF6DD8">
              <w:rPr>
                <w:rFonts w:ascii="Arial" w:hAnsi="Arial" w:cs="Arial"/>
                <w:color w:val="000000"/>
                <w:szCs w:val="22"/>
              </w:rPr>
              <w:t xml:space="preserve"> Analysis found that </w:t>
            </w:r>
            <w:r w:rsidR="00DF6DD8" w:rsidRPr="00DF6DD8">
              <w:rPr>
                <w:rFonts w:ascii="Arial" w:hAnsi="Arial" w:cs="Arial"/>
                <w:color w:val="000000"/>
                <w:szCs w:val="22"/>
              </w:rPr>
              <w:t xml:space="preserve">ES works as expected based on when </w:t>
            </w:r>
            <w:r w:rsidR="00DF6DD8">
              <w:rPr>
                <w:rFonts w:ascii="Arial" w:hAnsi="Arial" w:cs="Arial"/>
                <w:color w:val="000000"/>
                <w:szCs w:val="22"/>
              </w:rPr>
              <w:t>the delete phone number</w:t>
            </w:r>
            <w:r w:rsidR="00DF6DD8" w:rsidRPr="00DF6DD8">
              <w:rPr>
                <w:rFonts w:ascii="Arial" w:hAnsi="Arial" w:cs="Arial"/>
                <w:color w:val="000000"/>
                <w:szCs w:val="22"/>
              </w:rPr>
              <w:t xml:space="preserve"> comes from </w:t>
            </w:r>
            <w:r w:rsidR="00DF6DD8">
              <w:rPr>
                <w:rFonts w:ascii="Arial" w:hAnsi="Arial" w:cs="Arial"/>
                <w:color w:val="000000"/>
                <w:szCs w:val="22"/>
              </w:rPr>
              <w:t>VistA;</w:t>
            </w:r>
            <w:r w:rsidR="00DF6DD8" w:rsidRPr="00DF6DD8">
              <w:rPr>
                <w:rFonts w:ascii="Arial" w:hAnsi="Arial" w:cs="Arial"/>
                <w:color w:val="000000"/>
                <w:szCs w:val="22"/>
              </w:rPr>
              <w:t xml:space="preserve"> ES will not delete </w:t>
            </w:r>
            <w:r w:rsidR="00DF6DD8">
              <w:rPr>
                <w:rFonts w:ascii="Arial" w:hAnsi="Arial" w:cs="Arial"/>
                <w:color w:val="000000"/>
                <w:szCs w:val="22"/>
              </w:rPr>
              <w:t xml:space="preserve">the </w:t>
            </w:r>
            <w:r w:rsidR="00A1061B">
              <w:rPr>
                <w:rFonts w:ascii="Arial" w:hAnsi="Arial" w:cs="Arial"/>
                <w:color w:val="000000"/>
                <w:szCs w:val="22"/>
              </w:rPr>
              <w:t xml:space="preserve">phone </w:t>
            </w:r>
            <w:r w:rsidR="00DF6DD8">
              <w:rPr>
                <w:rFonts w:ascii="Arial" w:hAnsi="Arial" w:cs="Arial"/>
                <w:color w:val="000000"/>
                <w:szCs w:val="22"/>
              </w:rPr>
              <w:t>number</w:t>
            </w:r>
            <w:r w:rsidR="00DF6DD8" w:rsidRPr="00DF6DD8">
              <w:rPr>
                <w:rFonts w:ascii="Arial" w:hAnsi="Arial" w:cs="Arial"/>
                <w:color w:val="000000"/>
                <w:szCs w:val="22"/>
              </w:rPr>
              <w:t xml:space="preserve"> but </w:t>
            </w:r>
            <w:r w:rsidR="00DF6DD8">
              <w:rPr>
                <w:rFonts w:ascii="Arial" w:hAnsi="Arial" w:cs="Arial"/>
                <w:color w:val="000000"/>
                <w:szCs w:val="22"/>
              </w:rPr>
              <w:t xml:space="preserve">will </w:t>
            </w:r>
            <w:r w:rsidR="00DF6DD8" w:rsidRPr="00DF6DD8">
              <w:rPr>
                <w:rFonts w:ascii="Arial" w:hAnsi="Arial" w:cs="Arial"/>
                <w:color w:val="000000"/>
                <w:szCs w:val="22"/>
              </w:rPr>
              <w:lastRenderedPageBreak/>
              <w:t xml:space="preserve">send </w:t>
            </w:r>
            <w:r w:rsidR="00DF6DD8">
              <w:rPr>
                <w:rFonts w:ascii="Arial" w:hAnsi="Arial" w:cs="Arial"/>
                <w:color w:val="000000"/>
                <w:szCs w:val="22"/>
              </w:rPr>
              <w:t>the update</w:t>
            </w:r>
            <w:r w:rsidR="00DF6DD8" w:rsidRPr="00DF6DD8">
              <w:rPr>
                <w:rFonts w:ascii="Arial" w:hAnsi="Arial" w:cs="Arial"/>
                <w:color w:val="000000"/>
                <w:szCs w:val="22"/>
              </w:rPr>
              <w:t xml:space="preserve"> to VA Profile. Upon </w:t>
            </w:r>
            <w:r w:rsidR="00A1061B">
              <w:rPr>
                <w:rFonts w:ascii="Arial" w:hAnsi="Arial" w:cs="Arial"/>
                <w:color w:val="000000"/>
                <w:szCs w:val="22"/>
              </w:rPr>
              <w:t xml:space="preserve">receiving back the delete </w:t>
            </w:r>
            <w:r w:rsidR="00DF6DD8" w:rsidRPr="00DF6DD8">
              <w:rPr>
                <w:rFonts w:ascii="Arial" w:hAnsi="Arial" w:cs="Arial"/>
                <w:color w:val="000000"/>
                <w:szCs w:val="22"/>
              </w:rPr>
              <w:t>response from VA Profile</w:t>
            </w:r>
            <w:r w:rsidR="00A1061B">
              <w:rPr>
                <w:rFonts w:ascii="Arial" w:hAnsi="Arial" w:cs="Arial"/>
                <w:color w:val="000000"/>
                <w:szCs w:val="22"/>
              </w:rPr>
              <w:t xml:space="preserve">, </w:t>
            </w:r>
            <w:r w:rsidR="00DF6DD8" w:rsidRPr="00DF6DD8">
              <w:rPr>
                <w:rFonts w:ascii="Arial" w:hAnsi="Arial" w:cs="Arial"/>
                <w:color w:val="000000"/>
                <w:szCs w:val="22"/>
              </w:rPr>
              <w:t xml:space="preserve">ES will delete the </w:t>
            </w:r>
            <w:r w:rsidR="00A1061B">
              <w:rPr>
                <w:rFonts w:ascii="Arial" w:hAnsi="Arial" w:cs="Arial"/>
                <w:color w:val="000000"/>
                <w:szCs w:val="22"/>
              </w:rPr>
              <w:t>p</w:t>
            </w:r>
            <w:r w:rsidR="00DF6DD8">
              <w:rPr>
                <w:rFonts w:ascii="Arial" w:hAnsi="Arial" w:cs="Arial"/>
                <w:color w:val="000000"/>
                <w:szCs w:val="22"/>
              </w:rPr>
              <w:t>hone number</w:t>
            </w:r>
            <w:r w:rsidR="00A1061B">
              <w:rPr>
                <w:rFonts w:ascii="Arial" w:hAnsi="Arial" w:cs="Arial"/>
                <w:color w:val="000000"/>
                <w:szCs w:val="22"/>
              </w:rPr>
              <w:t>.</w:t>
            </w:r>
          </w:p>
        </w:tc>
      </w:tr>
      <w:tr w:rsidR="00ED309B" w:rsidRPr="00EF4AFD" w14:paraId="21A6A6D6" w14:textId="77777777" w:rsidTr="00ED309B">
        <w:tblPrEx>
          <w:tblLook w:val="04A0" w:firstRow="1" w:lastRow="0" w:firstColumn="1" w:lastColumn="0" w:noHBand="0" w:noVBand="1"/>
        </w:tblPrEx>
        <w:trPr>
          <w:trHeight w:val="300"/>
        </w:trPr>
        <w:tc>
          <w:tcPr>
            <w:tcW w:w="1435" w:type="dxa"/>
            <w:noWrap/>
            <w:hideMark/>
          </w:tcPr>
          <w:p w14:paraId="770F0EA6"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lastRenderedPageBreak/>
              <w:t>VES-6704</w:t>
            </w:r>
          </w:p>
        </w:tc>
        <w:tc>
          <w:tcPr>
            <w:tcW w:w="7915" w:type="dxa"/>
            <w:noWrap/>
            <w:hideMark/>
          </w:tcPr>
          <w:p w14:paraId="22635866" w14:textId="360DA93D"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A1061B">
              <w:rPr>
                <w:rFonts w:ascii="Arial" w:hAnsi="Arial" w:cs="Arial"/>
                <w:color w:val="000000"/>
                <w:szCs w:val="22"/>
              </w:rPr>
              <w:t xml:space="preserve">A </w:t>
            </w:r>
            <w:r w:rsidR="00A1061B" w:rsidRPr="00EF4AFD">
              <w:rPr>
                <w:rFonts w:ascii="Arial" w:hAnsi="Arial" w:cs="Arial"/>
                <w:color w:val="000000"/>
                <w:szCs w:val="22"/>
              </w:rPr>
              <w:t>JavaScript</w:t>
            </w:r>
            <w:r w:rsidRPr="00EF4AFD">
              <w:rPr>
                <w:rFonts w:ascii="Arial" w:hAnsi="Arial" w:cs="Arial"/>
                <w:color w:val="000000"/>
                <w:szCs w:val="22"/>
              </w:rPr>
              <w:t xml:space="preserve"> Error </w:t>
            </w:r>
            <w:r w:rsidR="00A1061B">
              <w:rPr>
                <w:rFonts w:ascii="Arial" w:hAnsi="Arial" w:cs="Arial"/>
                <w:color w:val="000000"/>
                <w:szCs w:val="22"/>
              </w:rPr>
              <w:t xml:space="preserve">is occurring </w:t>
            </w:r>
            <w:r w:rsidRPr="00EF4AFD">
              <w:rPr>
                <w:rFonts w:ascii="Arial" w:hAnsi="Arial" w:cs="Arial"/>
                <w:color w:val="000000"/>
                <w:szCs w:val="22"/>
              </w:rPr>
              <w:t xml:space="preserve">on </w:t>
            </w:r>
            <w:r w:rsidR="00A1061B">
              <w:rPr>
                <w:rFonts w:ascii="Arial" w:hAnsi="Arial" w:cs="Arial"/>
                <w:color w:val="000000"/>
                <w:szCs w:val="22"/>
              </w:rPr>
              <w:t xml:space="preserve">the </w:t>
            </w:r>
            <w:r w:rsidRPr="00EF4AFD">
              <w:rPr>
                <w:rFonts w:ascii="Arial" w:hAnsi="Arial" w:cs="Arial"/>
                <w:color w:val="000000"/>
                <w:szCs w:val="22"/>
              </w:rPr>
              <w:t>Agreement modal load in Staging</w:t>
            </w:r>
            <w:r>
              <w:rPr>
                <w:rFonts w:ascii="Arial" w:hAnsi="Arial" w:cs="Arial"/>
                <w:color w:val="000000"/>
                <w:szCs w:val="22"/>
              </w:rPr>
              <w:t xml:space="preserve">. </w:t>
            </w:r>
          </w:p>
          <w:p w14:paraId="17B1F8E8" w14:textId="5F343B05"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DF6DD8">
              <w:rPr>
                <w:rFonts w:ascii="Arial" w:hAnsi="Arial" w:cs="Arial"/>
                <w:color w:val="000000"/>
                <w:szCs w:val="22"/>
              </w:rPr>
              <w:t xml:space="preserve"> U</w:t>
            </w:r>
            <w:r w:rsidR="00DF6DD8" w:rsidRPr="00DF6DD8">
              <w:rPr>
                <w:rFonts w:ascii="Arial" w:hAnsi="Arial" w:cs="Arial"/>
                <w:color w:val="000000"/>
                <w:szCs w:val="22"/>
              </w:rPr>
              <w:t>pdated</w:t>
            </w:r>
            <w:r w:rsidR="00DF6DD8">
              <w:rPr>
                <w:rFonts w:ascii="Arial" w:hAnsi="Arial" w:cs="Arial"/>
                <w:color w:val="000000"/>
                <w:szCs w:val="22"/>
              </w:rPr>
              <w:t xml:space="preserve"> </w:t>
            </w:r>
            <w:r w:rsidR="00A1061B">
              <w:rPr>
                <w:rFonts w:ascii="Arial" w:hAnsi="Arial" w:cs="Arial"/>
                <w:color w:val="000000"/>
                <w:szCs w:val="22"/>
              </w:rPr>
              <w:t>JavaScript t</w:t>
            </w:r>
            <w:r w:rsidR="00B025D9">
              <w:rPr>
                <w:rFonts w:ascii="Arial" w:hAnsi="Arial" w:cs="Arial"/>
                <w:color w:val="000000"/>
                <w:szCs w:val="22"/>
              </w:rPr>
              <w:t>o correct the error.</w:t>
            </w:r>
          </w:p>
        </w:tc>
      </w:tr>
      <w:tr w:rsidR="00ED309B" w:rsidRPr="00EF4AFD" w14:paraId="2B7418D8" w14:textId="77777777" w:rsidTr="00ED309B">
        <w:tblPrEx>
          <w:tblLook w:val="04A0" w:firstRow="1" w:lastRow="0" w:firstColumn="1" w:lastColumn="0" w:noHBand="0" w:noVBand="1"/>
        </w:tblPrEx>
        <w:trPr>
          <w:trHeight w:val="300"/>
        </w:trPr>
        <w:tc>
          <w:tcPr>
            <w:tcW w:w="1435" w:type="dxa"/>
            <w:noWrap/>
            <w:hideMark/>
          </w:tcPr>
          <w:p w14:paraId="115B2F52"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VES-6974</w:t>
            </w:r>
          </w:p>
        </w:tc>
        <w:tc>
          <w:tcPr>
            <w:tcW w:w="7915" w:type="dxa"/>
            <w:noWrap/>
            <w:hideMark/>
          </w:tcPr>
          <w:p w14:paraId="1811CC04" w14:textId="41A5F5E0"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 xml:space="preserve">ES is displaying </w:t>
            </w:r>
            <w:r w:rsidR="00A1061B">
              <w:rPr>
                <w:rFonts w:ascii="Arial" w:hAnsi="Arial" w:cs="Arial"/>
                <w:color w:val="000000"/>
                <w:szCs w:val="22"/>
              </w:rPr>
              <w:t xml:space="preserve">both </w:t>
            </w:r>
            <w:r w:rsidRPr="00EF4AFD">
              <w:rPr>
                <w:rFonts w:ascii="Arial" w:hAnsi="Arial" w:cs="Arial"/>
                <w:color w:val="000000"/>
                <w:szCs w:val="22"/>
              </w:rPr>
              <w:t>Code</w:t>
            </w:r>
            <w:r>
              <w:rPr>
                <w:rFonts w:ascii="Arial" w:hAnsi="Arial" w:cs="Arial"/>
                <w:color w:val="000000"/>
                <w:szCs w:val="22"/>
              </w:rPr>
              <w:t xml:space="preserve"> </w:t>
            </w:r>
            <w:r w:rsidR="00A1061B">
              <w:rPr>
                <w:rFonts w:ascii="Arial" w:hAnsi="Arial" w:cs="Arial"/>
                <w:color w:val="000000"/>
                <w:szCs w:val="22"/>
              </w:rPr>
              <w:t>and</w:t>
            </w:r>
            <w:r>
              <w:rPr>
                <w:rFonts w:ascii="Arial" w:hAnsi="Arial" w:cs="Arial"/>
                <w:color w:val="000000"/>
                <w:szCs w:val="22"/>
              </w:rPr>
              <w:t xml:space="preserve"> </w:t>
            </w:r>
            <w:r w:rsidRPr="00EF4AFD">
              <w:rPr>
                <w:rFonts w:ascii="Arial" w:hAnsi="Arial" w:cs="Arial"/>
                <w:color w:val="000000"/>
                <w:szCs w:val="22"/>
              </w:rPr>
              <w:t xml:space="preserve">Description for </w:t>
            </w:r>
            <w:r w:rsidR="00A1061B">
              <w:rPr>
                <w:rFonts w:ascii="Arial" w:hAnsi="Arial" w:cs="Arial"/>
                <w:color w:val="000000"/>
                <w:szCs w:val="22"/>
              </w:rPr>
              <w:t>“</w:t>
            </w:r>
            <w:r w:rsidRPr="00EF4AFD">
              <w:rPr>
                <w:rFonts w:ascii="Arial" w:hAnsi="Arial" w:cs="Arial"/>
                <w:color w:val="000000"/>
                <w:szCs w:val="22"/>
              </w:rPr>
              <w:t>Site of Change</w:t>
            </w:r>
            <w:r w:rsidR="00A1061B">
              <w:rPr>
                <w:rFonts w:ascii="Arial" w:hAnsi="Arial" w:cs="Arial"/>
                <w:color w:val="000000"/>
                <w:szCs w:val="22"/>
              </w:rPr>
              <w:t>”</w:t>
            </w:r>
            <w:r>
              <w:rPr>
                <w:rFonts w:ascii="Arial" w:hAnsi="Arial" w:cs="Arial"/>
                <w:color w:val="000000"/>
                <w:szCs w:val="22"/>
              </w:rPr>
              <w:t xml:space="preserve">. </w:t>
            </w:r>
          </w:p>
          <w:p w14:paraId="72330C84" w14:textId="4A6AB5F5"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B025D9">
              <w:rPr>
                <w:rFonts w:ascii="Arial" w:hAnsi="Arial" w:cs="Arial"/>
                <w:color w:val="000000"/>
                <w:szCs w:val="22"/>
              </w:rPr>
              <w:t xml:space="preserve"> Updated code so that w</w:t>
            </w:r>
            <w:r w:rsidR="00B025D9" w:rsidRPr="00B025D9">
              <w:rPr>
                <w:rFonts w:ascii="Arial" w:hAnsi="Arial" w:cs="Arial"/>
                <w:color w:val="000000"/>
                <w:szCs w:val="22"/>
              </w:rPr>
              <w:t xml:space="preserve">hen </w:t>
            </w:r>
            <w:r w:rsidR="00B025D9">
              <w:rPr>
                <w:rFonts w:ascii="Arial" w:hAnsi="Arial" w:cs="Arial"/>
                <w:color w:val="000000"/>
                <w:szCs w:val="22"/>
              </w:rPr>
              <w:t xml:space="preserve">the </w:t>
            </w:r>
            <w:r w:rsidR="00B025D9" w:rsidRPr="00B025D9">
              <w:rPr>
                <w:rFonts w:ascii="Arial" w:hAnsi="Arial" w:cs="Arial"/>
                <w:color w:val="000000"/>
                <w:szCs w:val="22"/>
              </w:rPr>
              <w:t>Code and Description</w:t>
            </w:r>
            <w:r w:rsidR="00B025D9">
              <w:rPr>
                <w:rFonts w:ascii="Arial" w:hAnsi="Arial" w:cs="Arial"/>
                <w:color w:val="000000"/>
                <w:szCs w:val="22"/>
              </w:rPr>
              <w:t xml:space="preserve"> are the</w:t>
            </w:r>
            <w:r w:rsidR="00B025D9" w:rsidRPr="00B025D9">
              <w:rPr>
                <w:rFonts w:ascii="Arial" w:hAnsi="Arial" w:cs="Arial"/>
                <w:color w:val="000000"/>
                <w:szCs w:val="22"/>
              </w:rPr>
              <w:t xml:space="preserve"> same for </w:t>
            </w:r>
            <w:r w:rsidR="00A1061B">
              <w:rPr>
                <w:rFonts w:ascii="Arial" w:hAnsi="Arial" w:cs="Arial"/>
                <w:color w:val="000000"/>
                <w:szCs w:val="22"/>
              </w:rPr>
              <w:t>“</w:t>
            </w:r>
            <w:r w:rsidR="00B025D9" w:rsidRPr="00B025D9">
              <w:rPr>
                <w:rFonts w:ascii="Arial" w:hAnsi="Arial" w:cs="Arial"/>
                <w:color w:val="000000"/>
                <w:szCs w:val="22"/>
              </w:rPr>
              <w:t>Site</w:t>
            </w:r>
            <w:r w:rsidR="00B025D9">
              <w:rPr>
                <w:rFonts w:ascii="Arial" w:hAnsi="Arial" w:cs="Arial"/>
                <w:color w:val="000000"/>
                <w:szCs w:val="22"/>
              </w:rPr>
              <w:t xml:space="preserve"> o</w:t>
            </w:r>
            <w:r w:rsidR="00B025D9" w:rsidRPr="00B025D9">
              <w:rPr>
                <w:rFonts w:ascii="Arial" w:hAnsi="Arial" w:cs="Arial"/>
                <w:color w:val="000000"/>
                <w:szCs w:val="22"/>
              </w:rPr>
              <w:t>f</w:t>
            </w:r>
            <w:r w:rsidR="00B025D9">
              <w:rPr>
                <w:rFonts w:ascii="Arial" w:hAnsi="Arial" w:cs="Arial"/>
                <w:color w:val="000000"/>
                <w:szCs w:val="22"/>
              </w:rPr>
              <w:t xml:space="preserve"> </w:t>
            </w:r>
            <w:r w:rsidR="00B025D9" w:rsidRPr="00B025D9">
              <w:rPr>
                <w:rFonts w:ascii="Arial" w:hAnsi="Arial" w:cs="Arial"/>
                <w:color w:val="000000"/>
                <w:szCs w:val="22"/>
              </w:rPr>
              <w:t>Change</w:t>
            </w:r>
            <w:r w:rsidR="00A1061B">
              <w:rPr>
                <w:rFonts w:ascii="Arial" w:hAnsi="Arial" w:cs="Arial"/>
                <w:color w:val="000000"/>
                <w:szCs w:val="22"/>
              </w:rPr>
              <w:t>”</w:t>
            </w:r>
            <w:r w:rsidR="00B025D9">
              <w:rPr>
                <w:rFonts w:ascii="Arial" w:hAnsi="Arial" w:cs="Arial"/>
                <w:color w:val="000000"/>
                <w:szCs w:val="22"/>
              </w:rPr>
              <w:t>, only the Code is returned.</w:t>
            </w:r>
          </w:p>
        </w:tc>
      </w:tr>
      <w:tr w:rsidR="00ED309B" w:rsidRPr="00EF4AFD" w14:paraId="26A5E1C4" w14:textId="77777777" w:rsidTr="00ED309B">
        <w:tblPrEx>
          <w:tblLook w:val="04A0" w:firstRow="1" w:lastRow="0" w:firstColumn="1" w:lastColumn="0" w:noHBand="0" w:noVBand="1"/>
        </w:tblPrEx>
        <w:trPr>
          <w:trHeight w:val="300"/>
        </w:trPr>
        <w:tc>
          <w:tcPr>
            <w:tcW w:w="1435" w:type="dxa"/>
            <w:noWrap/>
            <w:hideMark/>
          </w:tcPr>
          <w:p w14:paraId="1FE9D7BC"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VES-8166</w:t>
            </w:r>
          </w:p>
        </w:tc>
        <w:tc>
          <w:tcPr>
            <w:tcW w:w="7915" w:type="dxa"/>
            <w:noWrap/>
            <w:hideMark/>
          </w:tcPr>
          <w:p w14:paraId="2D956A7D" w14:textId="150CD2AC"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Notification was not sent to VA</w:t>
            </w:r>
            <w:r w:rsidR="00B025D9">
              <w:rPr>
                <w:rFonts w:ascii="Arial" w:hAnsi="Arial" w:cs="Arial"/>
                <w:color w:val="000000"/>
                <w:szCs w:val="22"/>
              </w:rPr>
              <w:t xml:space="preserve"> </w:t>
            </w:r>
            <w:r w:rsidRPr="00EF4AFD">
              <w:rPr>
                <w:rFonts w:ascii="Arial" w:hAnsi="Arial" w:cs="Arial"/>
                <w:color w:val="000000"/>
                <w:szCs w:val="22"/>
              </w:rPr>
              <w:t>P</w:t>
            </w:r>
            <w:r w:rsidR="00B025D9">
              <w:rPr>
                <w:rFonts w:ascii="Arial" w:hAnsi="Arial" w:cs="Arial"/>
                <w:color w:val="000000"/>
                <w:szCs w:val="22"/>
              </w:rPr>
              <w:t>rofile</w:t>
            </w:r>
            <w:r w:rsidRPr="00EF4AFD">
              <w:rPr>
                <w:rFonts w:ascii="Arial" w:hAnsi="Arial" w:cs="Arial"/>
                <w:color w:val="000000"/>
                <w:szCs w:val="22"/>
              </w:rPr>
              <w:t xml:space="preserve"> when there </w:t>
            </w:r>
            <w:r w:rsidR="00B025D9">
              <w:rPr>
                <w:rFonts w:ascii="Arial" w:hAnsi="Arial" w:cs="Arial"/>
                <w:color w:val="000000"/>
                <w:szCs w:val="22"/>
              </w:rPr>
              <w:t>wa</w:t>
            </w:r>
            <w:r w:rsidRPr="00EF4AFD">
              <w:rPr>
                <w:rFonts w:ascii="Arial" w:hAnsi="Arial" w:cs="Arial"/>
                <w:color w:val="000000"/>
                <w:szCs w:val="22"/>
              </w:rPr>
              <w:t>s an update in SW Asia condition</w:t>
            </w:r>
            <w:r>
              <w:rPr>
                <w:rFonts w:ascii="Arial" w:hAnsi="Arial" w:cs="Arial"/>
                <w:color w:val="000000"/>
                <w:szCs w:val="22"/>
              </w:rPr>
              <w:t xml:space="preserve">. </w:t>
            </w:r>
          </w:p>
          <w:p w14:paraId="690602CA" w14:textId="6DF8CFD0"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B025D9">
              <w:rPr>
                <w:rFonts w:ascii="Arial" w:hAnsi="Arial" w:cs="Arial"/>
                <w:color w:val="000000"/>
                <w:szCs w:val="22"/>
              </w:rPr>
              <w:t xml:space="preserve"> Added comparison code to check for updates in SW Asia condition so that </w:t>
            </w:r>
            <w:r w:rsidR="007F024C">
              <w:rPr>
                <w:rFonts w:ascii="Arial" w:hAnsi="Arial" w:cs="Arial"/>
                <w:color w:val="000000"/>
                <w:szCs w:val="22"/>
              </w:rPr>
              <w:t xml:space="preserve">the proper </w:t>
            </w:r>
            <w:r w:rsidR="00B025D9">
              <w:rPr>
                <w:rFonts w:ascii="Arial" w:hAnsi="Arial" w:cs="Arial"/>
                <w:color w:val="000000"/>
                <w:szCs w:val="22"/>
              </w:rPr>
              <w:t>notification will be sent</w:t>
            </w:r>
            <w:r w:rsidR="007F024C">
              <w:rPr>
                <w:rFonts w:ascii="Arial" w:hAnsi="Arial" w:cs="Arial"/>
                <w:color w:val="000000"/>
                <w:szCs w:val="22"/>
              </w:rPr>
              <w:t xml:space="preserve"> to VA Profile</w:t>
            </w:r>
            <w:r w:rsidR="00B025D9">
              <w:rPr>
                <w:rFonts w:ascii="Arial" w:hAnsi="Arial" w:cs="Arial"/>
                <w:color w:val="000000"/>
                <w:szCs w:val="22"/>
              </w:rPr>
              <w:t>.</w:t>
            </w:r>
          </w:p>
        </w:tc>
      </w:tr>
      <w:tr w:rsidR="00ED309B" w:rsidRPr="00EF4AFD" w14:paraId="5715B8D4" w14:textId="77777777" w:rsidTr="00ED309B">
        <w:tblPrEx>
          <w:tblLook w:val="04A0" w:firstRow="1" w:lastRow="0" w:firstColumn="1" w:lastColumn="0" w:noHBand="0" w:noVBand="1"/>
        </w:tblPrEx>
        <w:trPr>
          <w:trHeight w:val="300"/>
        </w:trPr>
        <w:tc>
          <w:tcPr>
            <w:tcW w:w="1435" w:type="dxa"/>
            <w:noWrap/>
            <w:hideMark/>
          </w:tcPr>
          <w:p w14:paraId="44D2E2A3"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VES-8167</w:t>
            </w:r>
          </w:p>
        </w:tc>
        <w:tc>
          <w:tcPr>
            <w:tcW w:w="7915" w:type="dxa"/>
            <w:noWrap/>
            <w:hideMark/>
          </w:tcPr>
          <w:p w14:paraId="735A403F" w14:textId="2EF72881"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 xml:space="preserve">Open </w:t>
            </w:r>
            <w:r w:rsidR="007F024C">
              <w:rPr>
                <w:rFonts w:ascii="Arial" w:hAnsi="Arial" w:cs="Arial"/>
                <w:color w:val="000000"/>
                <w:szCs w:val="22"/>
              </w:rPr>
              <w:t>w</w:t>
            </w:r>
            <w:r w:rsidRPr="00EF4AFD">
              <w:rPr>
                <w:rFonts w:ascii="Arial" w:hAnsi="Arial" w:cs="Arial"/>
                <w:color w:val="000000"/>
                <w:szCs w:val="22"/>
              </w:rPr>
              <w:t xml:space="preserve">ork items </w:t>
            </w:r>
            <w:r w:rsidR="007F024C">
              <w:rPr>
                <w:rFonts w:ascii="Arial" w:hAnsi="Arial" w:cs="Arial"/>
                <w:color w:val="000000"/>
                <w:szCs w:val="22"/>
              </w:rPr>
              <w:t xml:space="preserve">were </w:t>
            </w:r>
            <w:r w:rsidRPr="00EF4AFD">
              <w:rPr>
                <w:rFonts w:ascii="Arial" w:hAnsi="Arial" w:cs="Arial"/>
                <w:color w:val="000000"/>
                <w:szCs w:val="22"/>
              </w:rPr>
              <w:t>created in ES for a Newborn Non-Veteran record with the message "Military Service Data (MSDS Query Blocked - Identity Traits Missing)"</w:t>
            </w:r>
            <w:r>
              <w:rPr>
                <w:rFonts w:ascii="Arial" w:hAnsi="Arial" w:cs="Arial"/>
                <w:color w:val="000000"/>
                <w:szCs w:val="22"/>
              </w:rPr>
              <w:t xml:space="preserve">. </w:t>
            </w:r>
          </w:p>
          <w:p w14:paraId="694D5729" w14:textId="25D77443"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892257">
              <w:rPr>
                <w:rFonts w:ascii="Arial" w:hAnsi="Arial" w:cs="Arial"/>
                <w:color w:val="000000"/>
                <w:szCs w:val="22"/>
              </w:rPr>
              <w:t xml:space="preserve"> </w:t>
            </w:r>
            <w:r w:rsidR="007F024C">
              <w:rPr>
                <w:rFonts w:ascii="Arial" w:hAnsi="Arial" w:cs="Arial"/>
                <w:color w:val="000000"/>
                <w:szCs w:val="22"/>
              </w:rPr>
              <w:t>Removed the</w:t>
            </w:r>
            <w:r w:rsidR="00892257">
              <w:rPr>
                <w:rFonts w:ascii="Arial" w:hAnsi="Arial" w:cs="Arial"/>
                <w:color w:val="000000"/>
                <w:szCs w:val="22"/>
              </w:rPr>
              <w:t xml:space="preserve"> MSDS</w:t>
            </w:r>
            <w:r w:rsidR="00892257" w:rsidRPr="00892257">
              <w:rPr>
                <w:rFonts w:ascii="Arial" w:hAnsi="Arial" w:cs="Arial"/>
                <w:color w:val="000000"/>
                <w:szCs w:val="22"/>
              </w:rPr>
              <w:t xml:space="preserve"> validation query for </w:t>
            </w:r>
            <w:r w:rsidR="007F024C">
              <w:rPr>
                <w:rFonts w:ascii="Arial" w:hAnsi="Arial" w:cs="Arial"/>
                <w:color w:val="000000"/>
                <w:szCs w:val="22"/>
              </w:rPr>
              <w:t>Social Security Number (</w:t>
            </w:r>
            <w:r w:rsidR="00892257" w:rsidRPr="00892257">
              <w:rPr>
                <w:rFonts w:ascii="Arial" w:hAnsi="Arial" w:cs="Arial"/>
                <w:color w:val="000000"/>
                <w:szCs w:val="22"/>
              </w:rPr>
              <w:t>SSN</w:t>
            </w:r>
            <w:r w:rsidR="007F024C">
              <w:rPr>
                <w:rFonts w:ascii="Arial" w:hAnsi="Arial" w:cs="Arial"/>
                <w:color w:val="000000"/>
                <w:szCs w:val="22"/>
              </w:rPr>
              <w:t>)</w:t>
            </w:r>
            <w:r w:rsidR="00892257" w:rsidRPr="00892257">
              <w:rPr>
                <w:rFonts w:ascii="Arial" w:hAnsi="Arial" w:cs="Arial"/>
                <w:color w:val="000000"/>
                <w:szCs w:val="22"/>
              </w:rPr>
              <w:t xml:space="preserve"> require</w:t>
            </w:r>
            <w:r w:rsidR="007F024C">
              <w:rPr>
                <w:rFonts w:ascii="Arial" w:hAnsi="Arial" w:cs="Arial"/>
                <w:color w:val="000000"/>
                <w:szCs w:val="22"/>
              </w:rPr>
              <w:t>d records</w:t>
            </w:r>
            <w:r w:rsidR="00892257">
              <w:rPr>
                <w:rFonts w:ascii="Arial" w:hAnsi="Arial" w:cs="Arial"/>
                <w:color w:val="000000"/>
                <w:szCs w:val="22"/>
              </w:rPr>
              <w:t>.</w:t>
            </w:r>
          </w:p>
        </w:tc>
      </w:tr>
      <w:tr w:rsidR="00ED309B" w:rsidRPr="00EF4AFD" w14:paraId="485E206B" w14:textId="77777777" w:rsidTr="00ED309B">
        <w:tblPrEx>
          <w:tblLook w:val="04A0" w:firstRow="1" w:lastRow="0" w:firstColumn="1" w:lastColumn="0" w:noHBand="0" w:noVBand="1"/>
        </w:tblPrEx>
        <w:trPr>
          <w:trHeight w:val="300"/>
        </w:trPr>
        <w:tc>
          <w:tcPr>
            <w:tcW w:w="1435" w:type="dxa"/>
            <w:noWrap/>
            <w:hideMark/>
          </w:tcPr>
          <w:p w14:paraId="77607D4C"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VES-9141</w:t>
            </w:r>
          </w:p>
        </w:tc>
        <w:tc>
          <w:tcPr>
            <w:tcW w:w="7915" w:type="dxa"/>
            <w:noWrap/>
            <w:hideMark/>
          </w:tcPr>
          <w:p w14:paraId="7DD47075" w14:textId="394999F8"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892257" w:rsidRPr="00892257">
              <w:rPr>
                <w:rFonts w:ascii="Arial" w:hAnsi="Arial" w:cs="Arial"/>
                <w:color w:val="000000"/>
                <w:szCs w:val="22"/>
              </w:rPr>
              <w:t xml:space="preserve">New VCEs for Collaterals and Covered Veterans need to be added to </w:t>
            </w:r>
            <w:r w:rsidR="007F024C">
              <w:rPr>
                <w:rFonts w:ascii="Arial" w:hAnsi="Arial" w:cs="Arial"/>
                <w:color w:val="000000"/>
                <w:szCs w:val="22"/>
              </w:rPr>
              <w:t xml:space="preserve">the </w:t>
            </w:r>
            <w:r w:rsidR="00892257" w:rsidRPr="00892257">
              <w:rPr>
                <w:rFonts w:ascii="Arial" w:hAnsi="Arial" w:cs="Arial"/>
                <w:color w:val="000000"/>
                <w:szCs w:val="22"/>
              </w:rPr>
              <w:t xml:space="preserve">VCE counts section of </w:t>
            </w:r>
            <w:r w:rsidR="007F024C">
              <w:rPr>
                <w:rFonts w:ascii="Arial" w:hAnsi="Arial" w:cs="Arial"/>
                <w:color w:val="000000"/>
                <w:szCs w:val="22"/>
              </w:rPr>
              <w:t xml:space="preserve">the </w:t>
            </w:r>
            <w:r w:rsidR="00892257" w:rsidRPr="00892257">
              <w:rPr>
                <w:rFonts w:ascii="Arial" w:hAnsi="Arial" w:cs="Arial"/>
                <w:color w:val="000000"/>
                <w:szCs w:val="22"/>
              </w:rPr>
              <w:t>ESCC Email Report</w:t>
            </w:r>
            <w:r>
              <w:rPr>
                <w:rFonts w:ascii="Arial" w:hAnsi="Arial" w:cs="Arial"/>
                <w:color w:val="000000"/>
                <w:szCs w:val="22"/>
              </w:rPr>
              <w:t xml:space="preserve">. </w:t>
            </w:r>
          </w:p>
          <w:p w14:paraId="4BB3B61C" w14:textId="7D632151"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892257">
              <w:rPr>
                <w:rFonts w:ascii="Arial" w:hAnsi="Arial" w:cs="Arial"/>
                <w:color w:val="000000"/>
                <w:szCs w:val="22"/>
              </w:rPr>
              <w:t xml:space="preserve"> </w:t>
            </w:r>
            <w:r w:rsidR="00892257" w:rsidRPr="00892257">
              <w:rPr>
                <w:rFonts w:ascii="Arial" w:hAnsi="Arial" w:cs="Arial"/>
                <w:color w:val="000000"/>
                <w:szCs w:val="22"/>
              </w:rPr>
              <w:t xml:space="preserve">Added </w:t>
            </w:r>
            <w:r w:rsidR="007F024C">
              <w:rPr>
                <w:rFonts w:ascii="Arial" w:hAnsi="Arial" w:cs="Arial"/>
                <w:color w:val="000000"/>
                <w:szCs w:val="22"/>
              </w:rPr>
              <w:t xml:space="preserve">the </w:t>
            </w:r>
            <w:r w:rsidR="00892257" w:rsidRPr="00892257">
              <w:rPr>
                <w:rFonts w:ascii="Arial" w:hAnsi="Arial" w:cs="Arial"/>
                <w:color w:val="000000"/>
                <w:szCs w:val="22"/>
              </w:rPr>
              <w:t xml:space="preserve">new VCEs </w:t>
            </w:r>
            <w:r w:rsidR="007F024C">
              <w:rPr>
                <w:rFonts w:ascii="Arial" w:hAnsi="Arial" w:cs="Arial"/>
                <w:color w:val="000000"/>
                <w:szCs w:val="22"/>
              </w:rPr>
              <w:t>to the</w:t>
            </w:r>
            <w:r w:rsidR="00892257" w:rsidRPr="00892257">
              <w:rPr>
                <w:rFonts w:ascii="Arial" w:hAnsi="Arial" w:cs="Arial"/>
                <w:color w:val="000000"/>
                <w:szCs w:val="22"/>
              </w:rPr>
              <w:t xml:space="preserve"> ESCC Email Report</w:t>
            </w:r>
            <w:r w:rsidR="00892257">
              <w:rPr>
                <w:rFonts w:ascii="Arial" w:hAnsi="Arial" w:cs="Arial"/>
                <w:color w:val="000000"/>
                <w:szCs w:val="22"/>
              </w:rPr>
              <w:t>.</w:t>
            </w:r>
          </w:p>
        </w:tc>
      </w:tr>
      <w:tr w:rsidR="00ED309B" w:rsidRPr="00EF4AFD" w14:paraId="6F274BB4" w14:textId="77777777" w:rsidTr="00ED309B">
        <w:tblPrEx>
          <w:tblLook w:val="04A0" w:firstRow="1" w:lastRow="0" w:firstColumn="1" w:lastColumn="0" w:noHBand="0" w:noVBand="1"/>
        </w:tblPrEx>
        <w:trPr>
          <w:trHeight w:val="300"/>
        </w:trPr>
        <w:tc>
          <w:tcPr>
            <w:tcW w:w="1435" w:type="dxa"/>
            <w:noWrap/>
            <w:hideMark/>
          </w:tcPr>
          <w:p w14:paraId="5E0E9750"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VES-9169</w:t>
            </w:r>
          </w:p>
        </w:tc>
        <w:tc>
          <w:tcPr>
            <w:tcW w:w="7915" w:type="dxa"/>
            <w:noWrap/>
            <w:hideMark/>
          </w:tcPr>
          <w:p w14:paraId="6670AB1C" w14:textId="3D5C000C"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D</w:t>
            </w:r>
            <w:r w:rsidR="007F024C">
              <w:rPr>
                <w:rFonts w:ascii="Arial" w:hAnsi="Arial" w:cs="Arial"/>
                <w:color w:val="000000"/>
                <w:szCs w:val="22"/>
              </w:rPr>
              <w:t>atabase/User Interface</w:t>
            </w:r>
            <w:r w:rsidRPr="00EF4AFD">
              <w:rPr>
                <w:rFonts w:ascii="Arial" w:hAnsi="Arial" w:cs="Arial"/>
                <w:color w:val="000000"/>
                <w:szCs w:val="22"/>
              </w:rPr>
              <w:t xml:space="preserve"> displays </w:t>
            </w:r>
            <w:r w:rsidR="007F024C">
              <w:rPr>
                <w:rFonts w:ascii="Arial" w:hAnsi="Arial" w:cs="Arial"/>
                <w:color w:val="000000"/>
                <w:szCs w:val="22"/>
              </w:rPr>
              <w:t>“</w:t>
            </w:r>
            <w:r w:rsidRPr="00EF4AFD">
              <w:rPr>
                <w:rFonts w:ascii="Arial" w:hAnsi="Arial" w:cs="Arial"/>
                <w:color w:val="000000"/>
                <w:szCs w:val="22"/>
              </w:rPr>
              <w:t>VIET NAM</w:t>
            </w:r>
            <w:r w:rsidR="007F024C">
              <w:rPr>
                <w:rFonts w:ascii="Arial" w:hAnsi="Arial" w:cs="Arial"/>
                <w:color w:val="000000"/>
                <w:szCs w:val="22"/>
              </w:rPr>
              <w:t>”</w:t>
            </w:r>
            <w:r w:rsidRPr="00EF4AFD">
              <w:rPr>
                <w:rFonts w:ascii="Arial" w:hAnsi="Arial" w:cs="Arial"/>
                <w:color w:val="000000"/>
                <w:szCs w:val="22"/>
              </w:rPr>
              <w:t xml:space="preserve"> instead of </w:t>
            </w:r>
            <w:r w:rsidR="007F024C">
              <w:rPr>
                <w:rFonts w:ascii="Arial" w:hAnsi="Arial" w:cs="Arial"/>
                <w:color w:val="000000"/>
                <w:szCs w:val="22"/>
              </w:rPr>
              <w:t>“</w:t>
            </w:r>
            <w:r w:rsidRPr="00EF4AFD">
              <w:rPr>
                <w:rFonts w:ascii="Arial" w:hAnsi="Arial" w:cs="Arial"/>
                <w:color w:val="000000"/>
                <w:szCs w:val="22"/>
              </w:rPr>
              <w:t>VIETNAM</w:t>
            </w:r>
            <w:r w:rsidR="007F024C">
              <w:rPr>
                <w:rFonts w:ascii="Arial" w:hAnsi="Arial" w:cs="Arial"/>
                <w:color w:val="000000"/>
                <w:szCs w:val="22"/>
              </w:rPr>
              <w:t>”</w:t>
            </w:r>
            <w:r w:rsidRPr="00EF4AFD">
              <w:rPr>
                <w:rFonts w:ascii="Arial" w:hAnsi="Arial" w:cs="Arial"/>
                <w:color w:val="000000"/>
                <w:szCs w:val="22"/>
              </w:rPr>
              <w:t xml:space="preserve"> in the Country dropdown</w:t>
            </w:r>
            <w:r>
              <w:rPr>
                <w:rFonts w:ascii="Arial" w:hAnsi="Arial" w:cs="Arial"/>
                <w:color w:val="000000"/>
                <w:szCs w:val="22"/>
              </w:rPr>
              <w:t xml:space="preserve">. </w:t>
            </w:r>
          </w:p>
          <w:p w14:paraId="70CFCE39" w14:textId="6E62E2F3"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892257">
              <w:rPr>
                <w:rFonts w:ascii="Arial" w:hAnsi="Arial" w:cs="Arial"/>
                <w:color w:val="000000"/>
                <w:szCs w:val="22"/>
              </w:rPr>
              <w:t xml:space="preserve"> Updated Country dropdown to correctly display </w:t>
            </w:r>
            <w:r w:rsidR="007F024C">
              <w:rPr>
                <w:rFonts w:ascii="Arial" w:hAnsi="Arial" w:cs="Arial"/>
                <w:color w:val="000000"/>
                <w:szCs w:val="22"/>
              </w:rPr>
              <w:t>“</w:t>
            </w:r>
            <w:r w:rsidR="00892257">
              <w:rPr>
                <w:rFonts w:ascii="Arial" w:hAnsi="Arial" w:cs="Arial"/>
                <w:color w:val="000000"/>
                <w:szCs w:val="22"/>
              </w:rPr>
              <w:t>VIETNAM</w:t>
            </w:r>
            <w:r w:rsidR="007F024C">
              <w:rPr>
                <w:rFonts w:ascii="Arial" w:hAnsi="Arial" w:cs="Arial"/>
                <w:color w:val="000000"/>
                <w:szCs w:val="22"/>
              </w:rPr>
              <w:t>”</w:t>
            </w:r>
            <w:r w:rsidR="00892257">
              <w:rPr>
                <w:rFonts w:ascii="Arial" w:hAnsi="Arial" w:cs="Arial"/>
                <w:color w:val="000000"/>
                <w:szCs w:val="22"/>
              </w:rPr>
              <w:t>.</w:t>
            </w:r>
          </w:p>
        </w:tc>
      </w:tr>
      <w:tr w:rsidR="00ED309B" w:rsidRPr="00EF4AFD" w14:paraId="6C595EA3" w14:textId="77777777" w:rsidTr="00ED309B">
        <w:tblPrEx>
          <w:tblLook w:val="04A0" w:firstRow="1" w:lastRow="0" w:firstColumn="1" w:lastColumn="0" w:noHBand="0" w:noVBand="1"/>
        </w:tblPrEx>
        <w:trPr>
          <w:trHeight w:val="300"/>
        </w:trPr>
        <w:tc>
          <w:tcPr>
            <w:tcW w:w="1435" w:type="dxa"/>
            <w:noWrap/>
            <w:hideMark/>
          </w:tcPr>
          <w:p w14:paraId="519020EA"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VES-9361</w:t>
            </w:r>
          </w:p>
        </w:tc>
        <w:tc>
          <w:tcPr>
            <w:tcW w:w="7915" w:type="dxa"/>
            <w:noWrap/>
            <w:hideMark/>
          </w:tcPr>
          <w:p w14:paraId="00602076" w14:textId="558B55B8"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 xml:space="preserve">Removing and adding the same </w:t>
            </w:r>
            <w:r w:rsidR="00B75D21">
              <w:rPr>
                <w:rFonts w:ascii="Arial" w:hAnsi="Arial" w:cs="Arial"/>
                <w:color w:val="000000"/>
                <w:szCs w:val="22"/>
              </w:rPr>
              <w:t>Community Care Plan (</w:t>
            </w:r>
            <w:r w:rsidRPr="00EF4AFD">
              <w:rPr>
                <w:rFonts w:ascii="Arial" w:hAnsi="Arial" w:cs="Arial"/>
                <w:color w:val="000000"/>
                <w:szCs w:val="22"/>
              </w:rPr>
              <w:t>CCP</w:t>
            </w:r>
            <w:r w:rsidR="00B75D21">
              <w:rPr>
                <w:rFonts w:ascii="Arial" w:hAnsi="Arial" w:cs="Arial"/>
                <w:color w:val="000000"/>
                <w:szCs w:val="22"/>
              </w:rPr>
              <w:t>)</w:t>
            </w:r>
            <w:r w:rsidRPr="00EF4AFD">
              <w:rPr>
                <w:rFonts w:ascii="Arial" w:hAnsi="Arial" w:cs="Arial"/>
                <w:color w:val="000000"/>
                <w:szCs w:val="22"/>
              </w:rPr>
              <w:t xml:space="preserve"> with the same Effective Date in VistA is causing the ZCE segments to be out of sync with ES</w:t>
            </w:r>
            <w:r>
              <w:rPr>
                <w:rFonts w:ascii="Arial" w:hAnsi="Arial" w:cs="Arial"/>
                <w:color w:val="000000"/>
                <w:szCs w:val="22"/>
              </w:rPr>
              <w:t xml:space="preserve">. </w:t>
            </w:r>
          </w:p>
          <w:p w14:paraId="214B99D6" w14:textId="2FC77682"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892257">
              <w:rPr>
                <w:rFonts w:ascii="Arial" w:hAnsi="Arial" w:cs="Arial"/>
                <w:color w:val="000000"/>
                <w:szCs w:val="22"/>
              </w:rPr>
              <w:t xml:space="preserve"> Updated code </w:t>
            </w:r>
            <w:r w:rsidR="00605C2B">
              <w:rPr>
                <w:rFonts w:ascii="Arial" w:hAnsi="Arial" w:cs="Arial"/>
                <w:color w:val="000000"/>
                <w:szCs w:val="22"/>
              </w:rPr>
              <w:t>so that</w:t>
            </w:r>
            <w:r w:rsidR="00B75D21">
              <w:rPr>
                <w:rFonts w:ascii="Arial" w:hAnsi="Arial" w:cs="Arial"/>
                <w:color w:val="000000"/>
                <w:szCs w:val="22"/>
              </w:rPr>
              <w:t xml:space="preserve"> the</w:t>
            </w:r>
            <w:r w:rsidR="00605C2B">
              <w:rPr>
                <w:rFonts w:ascii="Arial" w:hAnsi="Arial" w:cs="Arial"/>
                <w:color w:val="000000"/>
                <w:szCs w:val="22"/>
              </w:rPr>
              <w:t xml:space="preserve"> latest dates match and are in sync between ES and VistA.</w:t>
            </w:r>
          </w:p>
        </w:tc>
      </w:tr>
      <w:tr w:rsidR="00ED309B" w:rsidRPr="00EF4AFD" w14:paraId="01291A88" w14:textId="77777777" w:rsidTr="00ED309B">
        <w:tblPrEx>
          <w:tblLook w:val="04A0" w:firstRow="1" w:lastRow="0" w:firstColumn="1" w:lastColumn="0" w:noHBand="0" w:noVBand="1"/>
        </w:tblPrEx>
        <w:trPr>
          <w:trHeight w:val="300"/>
        </w:trPr>
        <w:tc>
          <w:tcPr>
            <w:tcW w:w="1435" w:type="dxa"/>
            <w:noWrap/>
            <w:hideMark/>
          </w:tcPr>
          <w:p w14:paraId="3B908063"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VES-9399</w:t>
            </w:r>
          </w:p>
        </w:tc>
        <w:tc>
          <w:tcPr>
            <w:tcW w:w="7915" w:type="dxa"/>
            <w:noWrap/>
            <w:hideMark/>
          </w:tcPr>
          <w:p w14:paraId="7CD6B160" w14:textId="521D316F"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605C2B" w:rsidRPr="00605C2B">
              <w:rPr>
                <w:rFonts w:ascii="Arial" w:hAnsi="Arial" w:cs="Arial"/>
                <w:color w:val="000000"/>
                <w:szCs w:val="22"/>
              </w:rPr>
              <w:t xml:space="preserve">The CCN Daily count reported in </w:t>
            </w:r>
            <w:r w:rsidR="00605C2B">
              <w:rPr>
                <w:rFonts w:ascii="Arial" w:hAnsi="Arial" w:cs="Arial"/>
                <w:color w:val="000000"/>
                <w:szCs w:val="22"/>
              </w:rPr>
              <w:t xml:space="preserve">the </w:t>
            </w:r>
            <w:r w:rsidR="00605C2B" w:rsidRPr="00605C2B">
              <w:rPr>
                <w:rFonts w:ascii="Arial" w:hAnsi="Arial" w:cs="Arial"/>
                <w:color w:val="000000"/>
                <w:szCs w:val="22"/>
              </w:rPr>
              <w:t xml:space="preserve">ESCC Email </w:t>
            </w:r>
            <w:r w:rsidR="00605C2B">
              <w:rPr>
                <w:rFonts w:ascii="Arial" w:hAnsi="Arial" w:cs="Arial"/>
                <w:color w:val="000000"/>
                <w:szCs w:val="22"/>
              </w:rPr>
              <w:t>R</w:t>
            </w:r>
            <w:r w:rsidR="00605C2B" w:rsidRPr="00605C2B">
              <w:rPr>
                <w:rFonts w:ascii="Arial" w:hAnsi="Arial" w:cs="Arial"/>
                <w:color w:val="000000"/>
                <w:szCs w:val="22"/>
              </w:rPr>
              <w:t>eport is incorrect when the CCN batch process is still in process.</w:t>
            </w:r>
          </w:p>
          <w:p w14:paraId="319A2278" w14:textId="126801E0"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605C2B">
              <w:rPr>
                <w:rFonts w:ascii="Arial" w:hAnsi="Arial" w:cs="Arial"/>
                <w:color w:val="000000"/>
                <w:szCs w:val="22"/>
              </w:rPr>
              <w:t xml:space="preserve"> </w:t>
            </w:r>
            <w:r w:rsidR="00605C2B" w:rsidRPr="00605C2B">
              <w:rPr>
                <w:rFonts w:ascii="Arial" w:hAnsi="Arial" w:cs="Arial"/>
                <w:color w:val="000000"/>
                <w:szCs w:val="22"/>
              </w:rPr>
              <w:t>Modif</w:t>
            </w:r>
            <w:r w:rsidR="00605C2B">
              <w:rPr>
                <w:rFonts w:ascii="Arial" w:hAnsi="Arial" w:cs="Arial"/>
                <w:color w:val="000000"/>
                <w:szCs w:val="22"/>
              </w:rPr>
              <w:t>ied</w:t>
            </w:r>
            <w:r w:rsidR="00605C2B" w:rsidRPr="00605C2B">
              <w:rPr>
                <w:rFonts w:ascii="Arial" w:hAnsi="Arial" w:cs="Arial"/>
                <w:color w:val="000000"/>
                <w:szCs w:val="22"/>
              </w:rPr>
              <w:t xml:space="preserve"> the stored procedure code </w:t>
            </w:r>
            <w:r w:rsidR="00605C2B">
              <w:rPr>
                <w:rFonts w:ascii="Arial" w:hAnsi="Arial" w:cs="Arial"/>
                <w:color w:val="000000"/>
                <w:szCs w:val="22"/>
              </w:rPr>
              <w:t>so that if a</w:t>
            </w:r>
            <w:r w:rsidR="00605C2B" w:rsidRPr="00605C2B">
              <w:rPr>
                <w:rFonts w:ascii="Arial" w:hAnsi="Arial" w:cs="Arial"/>
                <w:color w:val="000000"/>
                <w:szCs w:val="22"/>
              </w:rPr>
              <w:t xml:space="preserve"> count is not present, </w:t>
            </w:r>
            <w:r w:rsidR="00605C2B">
              <w:rPr>
                <w:rFonts w:ascii="Arial" w:hAnsi="Arial" w:cs="Arial"/>
                <w:color w:val="000000"/>
                <w:szCs w:val="22"/>
              </w:rPr>
              <w:t xml:space="preserve">a text </w:t>
            </w:r>
            <w:r w:rsidR="00605C2B" w:rsidRPr="00605C2B">
              <w:rPr>
                <w:rFonts w:ascii="Arial" w:hAnsi="Arial" w:cs="Arial"/>
                <w:color w:val="000000"/>
                <w:szCs w:val="22"/>
              </w:rPr>
              <w:t xml:space="preserve">"CCN </w:t>
            </w:r>
            <w:r w:rsidR="00B75D21">
              <w:rPr>
                <w:rFonts w:ascii="Arial" w:hAnsi="Arial" w:cs="Arial"/>
                <w:color w:val="000000"/>
                <w:szCs w:val="22"/>
              </w:rPr>
              <w:t>b</w:t>
            </w:r>
            <w:r w:rsidR="00605C2B" w:rsidRPr="00605C2B">
              <w:rPr>
                <w:rFonts w:ascii="Arial" w:hAnsi="Arial" w:cs="Arial"/>
                <w:color w:val="000000"/>
                <w:szCs w:val="22"/>
              </w:rPr>
              <w:t>atch process not complete yet"</w:t>
            </w:r>
            <w:r w:rsidR="00605C2B">
              <w:rPr>
                <w:rFonts w:ascii="Arial" w:hAnsi="Arial" w:cs="Arial"/>
                <w:color w:val="000000"/>
                <w:szCs w:val="22"/>
              </w:rPr>
              <w:t xml:space="preserve"> is reported</w:t>
            </w:r>
            <w:r w:rsidR="00605C2B" w:rsidRPr="00605C2B">
              <w:rPr>
                <w:rFonts w:ascii="Arial" w:hAnsi="Arial" w:cs="Arial"/>
                <w:color w:val="000000"/>
                <w:szCs w:val="22"/>
              </w:rPr>
              <w:t>.</w:t>
            </w:r>
          </w:p>
        </w:tc>
      </w:tr>
      <w:tr w:rsidR="00ED309B" w:rsidRPr="00EF4AFD" w14:paraId="3D5B83B3" w14:textId="77777777" w:rsidTr="00ED309B">
        <w:tblPrEx>
          <w:tblLook w:val="04A0" w:firstRow="1" w:lastRow="0" w:firstColumn="1" w:lastColumn="0" w:noHBand="0" w:noVBand="1"/>
        </w:tblPrEx>
        <w:trPr>
          <w:trHeight w:val="300"/>
        </w:trPr>
        <w:tc>
          <w:tcPr>
            <w:tcW w:w="1435" w:type="dxa"/>
            <w:noWrap/>
            <w:hideMark/>
          </w:tcPr>
          <w:p w14:paraId="20EB8B15"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VES-9413</w:t>
            </w:r>
          </w:p>
        </w:tc>
        <w:tc>
          <w:tcPr>
            <w:tcW w:w="7915" w:type="dxa"/>
            <w:noWrap/>
            <w:hideMark/>
          </w:tcPr>
          <w:p w14:paraId="709DA469" w14:textId="0F91E3A4"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Updating the Mobile</w:t>
            </w:r>
            <w:r>
              <w:rPr>
                <w:rFonts w:ascii="Arial" w:hAnsi="Arial" w:cs="Arial"/>
                <w:color w:val="000000"/>
                <w:szCs w:val="22"/>
              </w:rPr>
              <w:t xml:space="preserve"> </w:t>
            </w:r>
            <w:r w:rsidRPr="00EF4AFD">
              <w:rPr>
                <w:rFonts w:ascii="Arial" w:hAnsi="Arial" w:cs="Arial"/>
                <w:color w:val="000000"/>
                <w:szCs w:val="22"/>
              </w:rPr>
              <w:t xml:space="preserve">(Cell) Phone in VistA is displaying </w:t>
            </w:r>
            <w:r w:rsidR="00B75D21">
              <w:rPr>
                <w:rFonts w:ascii="Arial" w:hAnsi="Arial" w:cs="Arial"/>
                <w:color w:val="000000"/>
                <w:szCs w:val="22"/>
              </w:rPr>
              <w:t xml:space="preserve">a date/time </w:t>
            </w:r>
            <w:r w:rsidRPr="00EF4AFD">
              <w:rPr>
                <w:rFonts w:ascii="Arial" w:hAnsi="Arial" w:cs="Arial"/>
                <w:color w:val="000000"/>
                <w:szCs w:val="22"/>
              </w:rPr>
              <w:t xml:space="preserve">related error in </w:t>
            </w:r>
            <w:r w:rsidR="00B75D21">
              <w:rPr>
                <w:rFonts w:ascii="Arial" w:hAnsi="Arial" w:cs="Arial"/>
                <w:color w:val="000000"/>
                <w:szCs w:val="22"/>
              </w:rPr>
              <w:t>VA Profile</w:t>
            </w:r>
            <w:r>
              <w:rPr>
                <w:rFonts w:ascii="Arial" w:hAnsi="Arial" w:cs="Arial"/>
                <w:color w:val="000000"/>
                <w:szCs w:val="22"/>
              </w:rPr>
              <w:t xml:space="preserve">. </w:t>
            </w:r>
          </w:p>
          <w:p w14:paraId="07435689" w14:textId="6D2FDA3A"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605C2B">
              <w:rPr>
                <w:rFonts w:ascii="Arial" w:hAnsi="Arial" w:cs="Arial"/>
                <w:color w:val="000000"/>
                <w:szCs w:val="22"/>
              </w:rPr>
              <w:t xml:space="preserve"> Analysis found that this was a </w:t>
            </w:r>
            <w:r w:rsidR="00605C2B" w:rsidRPr="00605C2B">
              <w:rPr>
                <w:rFonts w:ascii="Arial" w:hAnsi="Arial" w:cs="Arial"/>
                <w:color w:val="000000"/>
                <w:szCs w:val="22"/>
              </w:rPr>
              <w:t>time zone issue</w:t>
            </w:r>
            <w:r w:rsidR="00605C2B">
              <w:rPr>
                <w:rFonts w:ascii="Arial" w:hAnsi="Arial" w:cs="Arial"/>
                <w:color w:val="000000"/>
                <w:szCs w:val="22"/>
              </w:rPr>
              <w:t xml:space="preserve"> between test accounts; no code change needed</w:t>
            </w:r>
            <w:r w:rsidR="00605C2B" w:rsidRPr="00605C2B">
              <w:rPr>
                <w:rFonts w:ascii="Arial" w:hAnsi="Arial" w:cs="Arial"/>
                <w:color w:val="000000"/>
                <w:szCs w:val="22"/>
              </w:rPr>
              <w:t>.</w:t>
            </w:r>
          </w:p>
        </w:tc>
      </w:tr>
      <w:tr w:rsidR="00ED309B" w:rsidRPr="00EF4AFD" w14:paraId="6EB1162E" w14:textId="77777777" w:rsidTr="00ED309B">
        <w:tblPrEx>
          <w:tblLook w:val="04A0" w:firstRow="1" w:lastRow="0" w:firstColumn="1" w:lastColumn="0" w:noHBand="0" w:noVBand="1"/>
        </w:tblPrEx>
        <w:trPr>
          <w:trHeight w:val="300"/>
        </w:trPr>
        <w:tc>
          <w:tcPr>
            <w:tcW w:w="1435" w:type="dxa"/>
            <w:noWrap/>
            <w:hideMark/>
          </w:tcPr>
          <w:p w14:paraId="7AD83584"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VES-9859</w:t>
            </w:r>
          </w:p>
        </w:tc>
        <w:tc>
          <w:tcPr>
            <w:tcW w:w="7915" w:type="dxa"/>
            <w:noWrap/>
            <w:hideMark/>
          </w:tcPr>
          <w:p w14:paraId="2F1B22B7" w14:textId="2331A967"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IVD Document Management:</w:t>
            </w:r>
            <w:r>
              <w:rPr>
                <w:rFonts w:ascii="Arial" w:hAnsi="Arial" w:cs="Arial"/>
                <w:color w:val="000000"/>
                <w:szCs w:val="22"/>
              </w:rPr>
              <w:t xml:space="preserve"> </w:t>
            </w:r>
            <w:r w:rsidRPr="00EF4AFD">
              <w:rPr>
                <w:rFonts w:ascii="Arial" w:hAnsi="Arial" w:cs="Arial"/>
                <w:color w:val="000000"/>
                <w:szCs w:val="22"/>
              </w:rPr>
              <w:t xml:space="preserve">No validation error message </w:t>
            </w:r>
            <w:r w:rsidR="00B75D21">
              <w:rPr>
                <w:rFonts w:ascii="Arial" w:hAnsi="Arial" w:cs="Arial"/>
                <w:color w:val="000000"/>
                <w:szCs w:val="22"/>
              </w:rPr>
              <w:t xml:space="preserve">is </w:t>
            </w:r>
            <w:r w:rsidRPr="00EF4AFD">
              <w:rPr>
                <w:rFonts w:ascii="Arial" w:hAnsi="Arial" w:cs="Arial"/>
                <w:color w:val="000000"/>
                <w:szCs w:val="22"/>
              </w:rPr>
              <w:t xml:space="preserve">being displayed when </w:t>
            </w:r>
            <w:r w:rsidR="00B75D21">
              <w:rPr>
                <w:rFonts w:ascii="Arial" w:hAnsi="Arial" w:cs="Arial"/>
                <w:color w:val="000000"/>
                <w:szCs w:val="22"/>
              </w:rPr>
              <w:t xml:space="preserve">a </w:t>
            </w:r>
            <w:r w:rsidRPr="00EF4AFD">
              <w:rPr>
                <w:rFonts w:ascii="Arial" w:hAnsi="Arial" w:cs="Arial"/>
                <w:color w:val="000000"/>
                <w:szCs w:val="22"/>
              </w:rPr>
              <w:t>user performs an invalid date search</w:t>
            </w:r>
            <w:r>
              <w:rPr>
                <w:rFonts w:ascii="Arial" w:hAnsi="Arial" w:cs="Arial"/>
                <w:color w:val="000000"/>
                <w:szCs w:val="22"/>
              </w:rPr>
              <w:t xml:space="preserve">. </w:t>
            </w:r>
          </w:p>
          <w:p w14:paraId="5389F60C" w14:textId="5A4AE1AB"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605C2B">
              <w:rPr>
                <w:rFonts w:ascii="Arial" w:hAnsi="Arial" w:cs="Arial"/>
                <w:color w:val="000000"/>
                <w:szCs w:val="22"/>
              </w:rPr>
              <w:t xml:space="preserve"> Updated code to display an</w:t>
            </w:r>
            <w:r w:rsidR="00605C2B" w:rsidRPr="00605C2B">
              <w:rPr>
                <w:rFonts w:ascii="Arial" w:hAnsi="Arial" w:cs="Arial"/>
                <w:color w:val="000000"/>
                <w:szCs w:val="22"/>
              </w:rPr>
              <w:t xml:space="preserve"> error message when </w:t>
            </w:r>
            <w:r w:rsidR="00605C2B">
              <w:rPr>
                <w:rFonts w:ascii="Arial" w:hAnsi="Arial" w:cs="Arial"/>
                <w:color w:val="000000"/>
                <w:szCs w:val="22"/>
              </w:rPr>
              <w:t xml:space="preserve">the </w:t>
            </w:r>
            <w:r w:rsidR="00605C2B" w:rsidRPr="00605C2B">
              <w:rPr>
                <w:rFonts w:ascii="Arial" w:hAnsi="Arial" w:cs="Arial"/>
                <w:color w:val="000000"/>
                <w:szCs w:val="22"/>
              </w:rPr>
              <w:t xml:space="preserve">user performs an invalid </w:t>
            </w:r>
            <w:r w:rsidR="00605C2B">
              <w:rPr>
                <w:rFonts w:ascii="Arial" w:hAnsi="Arial" w:cs="Arial"/>
                <w:color w:val="000000"/>
                <w:szCs w:val="22"/>
              </w:rPr>
              <w:t>date</w:t>
            </w:r>
            <w:r w:rsidR="00605C2B" w:rsidRPr="00605C2B">
              <w:rPr>
                <w:rFonts w:ascii="Arial" w:hAnsi="Arial" w:cs="Arial"/>
                <w:color w:val="000000"/>
                <w:szCs w:val="22"/>
              </w:rPr>
              <w:t xml:space="preserve"> search.</w:t>
            </w:r>
          </w:p>
        </w:tc>
      </w:tr>
      <w:tr w:rsidR="00ED309B" w:rsidRPr="00EF4AFD" w14:paraId="3C841901" w14:textId="77777777" w:rsidTr="00ED309B">
        <w:tblPrEx>
          <w:tblLook w:val="04A0" w:firstRow="1" w:lastRow="0" w:firstColumn="1" w:lastColumn="0" w:noHBand="0" w:noVBand="1"/>
        </w:tblPrEx>
        <w:trPr>
          <w:trHeight w:val="300"/>
        </w:trPr>
        <w:tc>
          <w:tcPr>
            <w:tcW w:w="1435" w:type="dxa"/>
            <w:noWrap/>
            <w:hideMark/>
          </w:tcPr>
          <w:p w14:paraId="1AACCB2A" w14:textId="77777777" w:rsidR="00ED309B" w:rsidRPr="00EF4AFD" w:rsidRDefault="00ED309B" w:rsidP="00DF6DD8">
            <w:pPr>
              <w:rPr>
                <w:rFonts w:ascii="Arial" w:hAnsi="Arial" w:cs="Arial"/>
                <w:color w:val="000000"/>
                <w:szCs w:val="22"/>
              </w:rPr>
            </w:pPr>
            <w:r w:rsidRPr="00EF4AFD">
              <w:rPr>
                <w:rFonts w:ascii="Arial" w:hAnsi="Arial" w:cs="Arial"/>
                <w:color w:val="000000"/>
                <w:szCs w:val="22"/>
              </w:rPr>
              <w:t>VES-9949</w:t>
            </w:r>
          </w:p>
        </w:tc>
        <w:tc>
          <w:tcPr>
            <w:tcW w:w="7915" w:type="dxa"/>
            <w:noWrap/>
            <w:hideMark/>
          </w:tcPr>
          <w:p w14:paraId="76EB79AD" w14:textId="642E21CA" w:rsidR="00ED309B" w:rsidRDefault="00ED309B" w:rsidP="00ED309B">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EF4AFD">
              <w:rPr>
                <w:rFonts w:ascii="Arial" w:hAnsi="Arial" w:cs="Arial"/>
                <w:color w:val="000000"/>
                <w:szCs w:val="22"/>
              </w:rPr>
              <w:t xml:space="preserve">ESCC Quality </w:t>
            </w:r>
            <w:r w:rsidR="00B75D21">
              <w:rPr>
                <w:rFonts w:ascii="Arial" w:hAnsi="Arial" w:cs="Arial"/>
                <w:color w:val="000000"/>
                <w:szCs w:val="22"/>
              </w:rPr>
              <w:t>E</w:t>
            </w:r>
            <w:r w:rsidRPr="00EF4AFD">
              <w:rPr>
                <w:rFonts w:ascii="Arial" w:hAnsi="Arial" w:cs="Arial"/>
                <w:color w:val="000000"/>
                <w:szCs w:val="22"/>
              </w:rPr>
              <w:t xml:space="preserve">mail </w:t>
            </w:r>
            <w:r w:rsidR="00B75D21">
              <w:rPr>
                <w:rFonts w:ascii="Arial" w:hAnsi="Arial" w:cs="Arial"/>
                <w:color w:val="000000"/>
                <w:szCs w:val="22"/>
              </w:rPr>
              <w:t>R</w:t>
            </w:r>
            <w:r w:rsidRPr="00EF4AFD">
              <w:rPr>
                <w:rFonts w:ascii="Arial" w:hAnsi="Arial" w:cs="Arial"/>
                <w:color w:val="000000"/>
                <w:szCs w:val="22"/>
              </w:rPr>
              <w:t>eport</w:t>
            </w:r>
            <w:r w:rsidR="00B75D21">
              <w:rPr>
                <w:rFonts w:ascii="Arial" w:hAnsi="Arial" w:cs="Arial"/>
                <w:color w:val="000000"/>
                <w:szCs w:val="22"/>
              </w:rPr>
              <w:t>:</w:t>
            </w:r>
            <w:r w:rsidRPr="00EF4AFD">
              <w:rPr>
                <w:rFonts w:ascii="Arial" w:hAnsi="Arial" w:cs="Arial"/>
                <w:color w:val="000000"/>
                <w:szCs w:val="22"/>
              </w:rPr>
              <w:t xml:space="preserve"> </w:t>
            </w:r>
            <w:r w:rsidR="00B75D21">
              <w:rPr>
                <w:rFonts w:ascii="Arial" w:hAnsi="Arial" w:cs="Arial"/>
                <w:color w:val="000000"/>
                <w:szCs w:val="22"/>
              </w:rPr>
              <w:t>“</w:t>
            </w:r>
            <w:r w:rsidRPr="00EF4AFD">
              <w:rPr>
                <w:rFonts w:ascii="Arial" w:hAnsi="Arial" w:cs="Arial"/>
                <w:color w:val="000000"/>
                <w:szCs w:val="22"/>
              </w:rPr>
              <w:t>VMBP</w:t>
            </w:r>
            <w:r w:rsidR="00B75D21">
              <w:rPr>
                <w:rFonts w:ascii="Arial" w:hAnsi="Arial" w:cs="Arial"/>
                <w:color w:val="000000"/>
                <w:szCs w:val="22"/>
              </w:rPr>
              <w:t>” needs to be updated</w:t>
            </w:r>
            <w:r w:rsidRPr="00EF4AFD">
              <w:rPr>
                <w:rFonts w:ascii="Arial" w:hAnsi="Arial" w:cs="Arial"/>
                <w:color w:val="000000"/>
                <w:szCs w:val="22"/>
              </w:rPr>
              <w:t xml:space="preserve"> to </w:t>
            </w:r>
            <w:r w:rsidR="00B75D21">
              <w:rPr>
                <w:rFonts w:ascii="Arial" w:hAnsi="Arial" w:cs="Arial"/>
                <w:color w:val="000000"/>
                <w:szCs w:val="22"/>
              </w:rPr>
              <w:t>“</w:t>
            </w:r>
            <w:r w:rsidRPr="00EF4AFD">
              <w:rPr>
                <w:rFonts w:ascii="Arial" w:hAnsi="Arial" w:cs="Arial"/>
                <w:color w:val="000000"/>
                <w:szCs w:val="22"/>
              </w:rPr>
              <w:t>VHAP</w:t>
            </w:r>
            <w:r w:rsidR="00B75D21">
              <w:rPr>
                <w:rFonts w:ascii="Arial" w:hAnsi="Arial" w:cs="Arial"/>
                <w:color w:val="000000"/>
                <w:szCs w:val="22"/>
              </w:rPr>
              <w:t>”</w:t>
            </w:r>
            <w:r>
              <w:rPr>
                <w:rFonts w:ascii="Arial" w:hAnsi="Arial" w:cs="Arial"/>
                <w:color w:val="000000"/>
                <w:szCs w:val="22"/>
              </w:rPr>
              <w:t xml:space="preserve">. </w:t>
            </w:r>
          </w:p>
          <w:p w14:paraId="71FAC5D3" w14:textId="39CBDD64" w:rsidR="00ED309B" w:rsidRPr="00EF4AFD" w:rsidRDefault="00ED309B" w:rsidP="00ED309B">
            <w:pPr>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605C2B">
              <w:rPr>
                <w:rFonts w:ascii="Arial" w:hAnsi="Arial" w:cs="Arial"/>
                <w:color w:val="000000"/>
                <w:szCs w:val="22"/>
              </w:rPr>
              <w:t xml:space="preserve"> </w:t>
            </w:r>
            <w:r w:rsidR="00605C2B" w:rsidRPr="00605C2B">
              <w:rPr>
                <w:rFonts w:ascii="Arial" w:hAnsi="Arial" w:cs="Arial"/>
                <w:color w:val="000000"/>
                <w:szCs w:val="22"/>
              </w:rPr>
              <w:t>Change</w:t>
            </w:r>
            <w:r w:rsidR="00DF3250">
              <w:rPr>
                <w:rFonts w:ascii="Arial" w:hAnsi="Arial" w:cs="Arial"/>
                <w:color w:val="000000"/>
                <w:szCs w:val="22"/>
              </w:rPr>
              <w:t>d</w:t>
            </w:r>
            <w:r w:rsidR="00605C2B" w:rsidRPr="00605C2B">
              <w:rPr>
                <w:rFonts w:ascii="Arial" w:hAnsi="Arial" w:cs="Arial"/>
                <w:color w:val="000000"/>
                <w:szCs w:val="22"/>
              </w:rPr>
              <w:t xml:space="preserve"> all instances of </w:t>
            </w:r>
            <w:r w:rsidR="00B75D21">
              <w:rPr>
                <w:rFonts w:ascii="Arial" w:hAnsi="Arial" w:cs="Arial"/>
                <w:color w:val="000000"/>
                <w:szCs w:val="22"/>
              </w:rPr>
              <w:t>“</w:t>
            </w:r>
            <w:r w:rsidR="00605C2B" w:rsidRPr="00605C2B">
              <w:rPr>
                <w:rFonts w:ascii="Arial" w:hAnsi="Arial" w:cs="Arial"/>
                <w:color w:val="000000"/>
                <w:szCs w:val="22"/>
              </w:rPr>
              <w:t>VMBP</w:t>
            </w:r>
            <w:r w:rsidR="00B75D21">
              <w:rPr>
                <w:rFonts w:ascii="Arial" w:hAnsi="Arial" w:cs="Arial"/>
                <w:color w:val="000000"/>
                <w:szCs w:val="22"/>
              </w:rPr>
              <w:t>”</w:t>
            </w:r>
            <w:r w:rsidR="00605C2B" w:rsidRPr="00605C2B">
              <w:rPr>
                <w:rFonts w:ascii="Arial" w:hAnsi="Arial" w:cs="Arial"/>
                <w:color w:val="000000"/>
                <w:szCs w:val="22"/>
              </w:rPr>
              <w:t xml:space="preserve"> in </w:t>
            </w:r>
            <w:r w:rsidR="00B75D21">
              <w:rPr>
                <w:rFonts w:ascii="Arial" w:hAnsi="Arial" w:cs="Arial"/>
                <w:color w:val="000000"/>
                <w:szCs w:val="22"/>
              </w:rPr>
              <w:t xml:space="preserve">the </w:t>
            </w:r>
            <w:r w:rsidR="00605C2B" w:rsidRPr="00605C2B">
              <w:rPr>
                <w:rFonts w:ascii="Arial" w:hAnsi="Arial" w:cs="Arial"/>
                <w:color w:val="000000"/>
                <w:szCs w:val="22"/>
              </w:rPr>
              <w:t xml:space="preserve">ESCC Quality </w:t>
            </w:r>
            <w:r w:rsidR="00B75D21">
              <w:rPr>
                <w:rFonts w:ascii="Arial" w:hAnsi="Arial" w:cs="Arial"/>
                <w:color w:val="000000"/>
                <w:szCs w:val="22"/>
              </w:rPr>
              <w:t>E</w:t>
            </w:r>
            <w:r w:rsidR="00605C2B" w:rsidRPr="00605C2B">
              <w:rPr>
                <w:rFonts w:ascii="Arial" w:hAnsi="Arial" w:cs="Arial"/>
                <w:color w:val="000000"/>
                <w:szCs w:val="22"/>
              </w:rPr>
              <w:t xml:space="preserve">mail </w:t>
            </w:r>
            <w:r w:rsidR="00B75D21">
              <w:rPr>
                <w:rFonts w:ascii="Arial" w:hAnsi="Arial" w:cs="Arial"/>
                <w:color w:val="000000"/>
                <w:szCs w:val="22"/>
              </w:rPr>
              <w:t>R</w:t>
            </w:r>
            <w:r w:rsidR="00605C2B" w:rsidRPr="00605C2B">
              <w:rPr>
                <w:rFonts w:ascii="Arial" w:hAnsi="Arial" w:cs="Arial"/>
                <w:color w:val="000000"/>
                <w:szCs w:val="22"/>
              </w:rPr>
              <w:t xml:space="preserve">eport to </w:t>
            </w:r>
            <w:r w:rsidR="00B75D21">
              <w:rPr>
                <w:rFonts w:ascii="Arial" w:hAnsi="Arial" w:cs="Arial"/>
                <w:color w:val="000000"/>
                <w:szCs w:val="22"/>
              </w:rPr>
              <w:t>“</w:t>
            </w:r>
            <w:r w:rsidR="00605C2B" w:rsidRPr="00605C2B">
              <w:rPr>
                <w:rFonts w:ascii="Arial" w:hAnsi="Arial" w:cs="Arial"/>
                <w:color w:val="000000"/>
                <w:szCs w:val="22"/>
              </w:rPr>
              <w:t>VHAP</w:t>
            </w:r>
            <w:r w:rsidR="00B75D21">
              <w:rPr>
                <w:rFonts w:ascii="Arial" w:hAnsi="Arial" w:cs="Arial"/>
                <w:color w:val="000000"/>
                <w:szCs w:val="22"/>
              </w:rPr>
              <w:t>”</w:t>
            </w:r>
            <w:r w:rsidR="00605C2B" w:rsidRPr="00605C2B">
              <w:rPr>
                <w:rFonts w:ascii="Arial" w:hAnsi="Arial" w:cs="Arial"/>
                <w:color w:val="000000"/>
                <w:szCs w:val="22"/>
              </w:rPr>
              <w:t>.</w:t>
            </w:r>
          </w:p>
        </w:tc>
      </w:tr>
      <w:bookmarkEnd w:id="33"/>
    </w:tbl>
    <w:p w14:paraId="02DE4DD9" w14:textId="255D2C37" w:rsidR="00E70A4B" w:rsidRPr="00E70A4B" w:rsidRDefault="00E70A4B" w:rsidP="00E70A4B">
      <w:pPr>
        <w:pStyle w:val="BodyText"/>
      </w:pPr>
    </w:p>
    <w:p w14:paraId="3CA3BD8B" w14:textId="7307874B" w:rsidR="00045AAC" w:rsidRPr="00F3699D" w:rsidRDefault="00ED309B" w:rsidP="005112A9">
      <w:pPr>
        <w:pStyle w:val="Heading2"/>
      </w:pPr>
      <w:bookmarkStart w:id="34" w:name="_Toc55895624"/>
      <w:r>
        <w:lastRenderedPageBreak/>
        <w:t xml:space="preserve">ES </w:t>
      </w:r>
      <w:r w:rsidR="0037333B" w:rsidRPr="00F3699D">
        <w:t xml:space="preserve">Sustainment </w:t>
      </w:r>
      <w:r w:rsidR="00045AAC" w:rsidRPr="00F3699D">
        <w:t>Defects and Fixes</w:t>
      </w:r>
      <w:bookmarkEnd w:id="34"/>
    </w:p>
    <w:p w14:paraId="70AB50F7" w14:textId="707544B4" w:rsidR="00045AAC" w:rsidRPr="00F3699D" w:rsidRDefault="00833BF9" w:rsidP="00045AAC">
      <w:pPr>
        <w:pStyle w:val="BodyText"/>
      </w:pPr>
      <w:r w:rsidRPr="00F3699D">
        <w:fldChar w:fldCharType="begin"/>
      </w:r>
      <w:r w:rsidRPr="00F3699D">
        <w:instrText xml:space="preserve"> REF _Ref23319755 \h </w:instrText>
      </w:r>
      <w:r w:rsidR="00F3699D">
        <w:instrText xml:space="preserve"> \* MERGEFORMAT </w:instrText>
      </w:r>
      <w:r w:rsidRPr="00F3699D">
        <w:fldChar w:fldCharType="separate"/>
      </w:r>
      <w:r w:rsidR="00ED309B" w:rsidRPr="00F3699D">
        <w:t xml:space="preserve">Table </w:t>
      </w:r>
      <w:r w:rsidR="00ED309B">
        <w:rPr>
          <w:noProof/>
        </w:rPr>
        <w:t>4</w:t>
      </w:r>
      <w:r w:rsidRPr="00F3699D">
        <w:fldChar w:fldCharType="end"/>
      </w:r>
      <w:r w:rsidRPr="00F3699D">
        <w:t xml:space="preserve"> </w:t>
      </w:r>
      <w:r w:rsidR="00045AAC" w:rsidRPr="00F3699D">
        <w:t xml:space="preserve">lists the </w:t>
      </w:r>
      <w:r w:rsidR="0037333B" w:rsidRPr="00F3699D">
        <w:t xml:space="preserve">sustainment </w:t>
      </w:r>
      <w:r w:rsidR="00045AAC" w:rsidRPr="00F3699D">
        <w:t xml:space="preserve">defects and fixes and corresponding </w:t>
      </w:r>
      <w:r w:rsidR="0037333B" w:rsidRPr="00F3699D">
        <w:t xml:space="preserve">Jira </w:t>
      </w:r>
      <w:r w:rsidR="00F17C56">
        <w:t>issue</w:t>
      </w:r>
      <w:r w:rsidR="0037333B" w:rsidRPr="00F3699D">
        <w:t xml:space="preserve"> numbers </w:t>
      </w:r>
      <w:r w:rsidR="00045AAC" w:rsidRPr="00F3699D">
        <w:t xml:space="preserve">included in ES </w:t>
      </w:r>
      <w:r w:rsidR="00D35307">
        <w:t>5.14</w:t>
      </w:r>
      <w:r w:rsidR="00565B6B" w:rsidRPr="00F3699D">
        <w:t>.</w:t>
      </w:r>
    </w:p>
    <w:p w14:paraId="774DFAE7" w14:textId="6F5BC969" w:rsidR="00045AAC" w:rsidRPr="00F3699D" w:rsidRDefault="00045AAC" w:rsidP="00B3183F">
      <w:pPr>
        <w:pStyle w:val="Caption"/>
      </w:pPr>
      <w:bookmarkStart w:id="35" w:name="_Ref23319755"/>
      <w:bookmarkStart w:id="36" w:name="_Toc55895630"/>
      <w:r w:rsidRPr="00F3699D">
        <w:t xml:space="preserve">Table </w:t>
      </w:r>
      <w:r w:rsidRPr="00F3699D">
        <w:fldChar w:fldCharType="begin"/>
      </w:r>
      <w:r w:rsidRPr="00F3699D">
        <w:rPr>
          <w:noProof/>
        </w:rPr>
        <w:instrText xml:space="preserve"> SEQ Table \* ARABIC </w:instrText>
      </w:r>
      <w:r w:rsidRPr="00F3699D">
        <w:fldChar w:fldCharType="separate"/>
      </w:r>
      <w:r w:rsidR="00ED309B">
        <w:rPr>
          <w:noProof/>
        </w:rPr>
        <w:t>4</w:t>
      </w:r>
      <w:r w:rsidRPr="00F3699D">
        <w:fldChar w:fldCharType="end"/>
      </w:r>
      <w:bookmarkEnd w:id="35"/>
      <w:r w:rsidRPr="00F3699D">
        <w:t xml:space="preserve">: </w:t>
      </w:r>
      <w:r w:rsidR="0037333B" w:rsidRPr="00F3699D">
        <w:t xml:space="preserve">Sustainment </w:t>
      </w:r>
      <w:r w:rsidRPr="00F3699D">
        <w:t xml:space="preserve">Defects and Fixes in ES </w:t>
      </w:r>
      <w:r w:rsidR="00D35307">
        <w:t>5.14</w:t>
      </w:r>
      <w:bookmarkEnd w:id="36"/>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9C745D" w:rsidRPr="00F3699D" w14:paraId="4B3F78C4" w14:textId="77777777" w:rsidTr="00026554">
        <w:trPr>
          <w:tblHeader/>
        </w:trPr>
        <w:tc>
          <w:tcPr>
            <w:tcW w:w="1435" w:type="dxa"/>
            <w:shd w:val="clear" w:color="auto" w:fill="E7E6E6" w:themeFill="background2"/>
            <w:noWrap/>
            <w:hideMark/>
          </w:tcPr>
          <w:p w14:paraId="0B525727" w14:textId="77777777" w:rsidR="009C745D" w:rsidRPr="00F3699D" w:rsidRDefault="009C745D" w:rsidP="00A74072">
            <w:pPr>
              <w:pStyle w:val="BodyText"/>
              <w:spacing w:before="60" w:after="60"/>
              <w:rPr>
                <w:rFonts w:ascii="Arial" w:hAnsi="Arial" w:cs="Arial"/>
                <w:b/>
                <w:szCs w:val="22"/>
              </w:rPr>
            </w:pPr>
            <w:bookmarkStart w:id="37" w:name="_Hlk15906530"/>
            <w:bookmarkEnd w:id="24"/>
            <w:r w:rsidRPr="00F3699D">
              <w:rPr>
                <w:rFonts w:ascii="Arial" w:hAnsi="Arial" w:cs="Arial"/>
                <w:b/>
                <w:szCs w:val="22"/>
              </w:rPr>
              <w:t>Jira</w:t>
            </w:r>
            <w:r>
              <w:rPr>
                <w:rFonts w:ascii="Arial" w:hAnsi="Arial" w:cs="Arial"/>
                <w:b/>
                <w:szCs w:val="22"/>
              </w:rPr>
              <w:t xml:space="preserve"> Issue</w:t>
            </w:r>
            <w:r w:rsidRPr="00F3699D">
              <w:rPr>
                <w:rFonts w:ascii="Arial" w:hAnsi="Arial" w:cs="Arial"/>
                <w:b/>
                <w:szCs w:val="22"/>
              </w:rPr>
              <w:t xml:space="preserve"> #</w:t>
            </w:r>
          </w:p>
        </w:tc>
        <w:tc>
          <w:tcPr>
            <w:tcW w:w="7915" w:type="dxa"/>
            <w:shd w:val="clear" w:color="auto" w:fill="E7E6E6" w:themeFill="background2"/>
            <w:hideMark/>
          </w:tcPr>
          <w:p w14:paraId="70E639AC" w14:textId="77777777" w:rsidR="009C745D" w:rsidRPr="00F3699D" w:rsidRDefault="009C745D" w:rsidP="00A74072">
            <w:pPr>
              <w:pStyle w:val="BodyText"/>
              <w:spacing w:before="60" w:after="60"/>
              <w:rPr>
                <w:rFonts w:ascii="Arial" w:hAnsi="Arial" w:cs="Arial"/>
                <w:b/>
                <w:szCs w:val="22"/>
              </w:rPr>
            </w:pPr>
            <w:r w:rsidRPr="00F3699D">
              <w:rPr>
                <w:rFonts w:ascii="Arial" w:hAnsi="Arial" w:cs="Arial"/>
                <w:b/>
                <w:szCs w:val="22"/>
              </w:rPr>
              <w:t>Summary</w:t>
            </w:r>
          </w:p>
        </w:tc>
      </w:tr>
      <w:tr w:rsidR="006F5D87" w:rsidRPr="000507C2" w14:paraId="3D717882" w14:textId="77777777" w:rsidTr="00026554">
        <w:tblPrEx>
          <w:tblLook w:val="04A0" w:firstRow="1" w:lastRow="0" w:firstColumn="1" w:lastColumn="0" w:noHBand="0" w:noVBand="1"/>
        </w:tblPrEx>
        <w:trPr>
          <w:trHeight w:val="300"/>
        </w:trPr>
        <w:tc>
          <w:tcPr>
            <w:tcW w:w="1435" w:type="dxa"/>
            <w:noWrap/>
            <w:hideMark/>
          </w:tcPr>
          <w:p w14:paraId="17935A20" w14:textId="77777777" w:rsidR="006F5D87" w:rsidRPr="000507C2" w:rsidRDefault="006F5D87" w:rsidP="00601E38">
            <w:pPr>
              <w:spacing w:before="0" w:after="0"/>
              <w:rPr>
                <w:rFonts w:ascii="Arial" w:hAnsi="Arial" w:cs="Arial"/>
                <w:color w:val="000000"/>
                <w:szCs w:val="22"/>
              </w:rPr>
            </w:pPr>
            <w:r w:rsidRPr="000507C2">
              <w:rPr>
                <w:rFonts w:ascii="Arial" w:hAnsi="Arial" w:cs="Arial"/>
                <w:color w:val="000000"/>
                <w:szCs w:val="22"/>
              </w:rPr>
              <w:t>VES-546</w:t>
            </w:r>
          </w:p>
        </w:tc>
        <w:tc>
          <w:tcPr>
            <w:tcW w:w="7915" w:type="dxa"/>
            <w:noWrap/>
            <w:hideMark/>
          </w:tcPr>
          <w:p w14:paraId="0AF530F4" w14:textId="59777DEA" w:rsidR="006F5D87" w:rsidRDefault="006F5D87" w:rsidP="00601E38">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0507C2">
              <w:rPr>
                <w:rFonts w:ascii="Arial" w:hAnsi="Arial" w:cs="Arial"/>
                <w:color w:val="000000"/>
                <w:szCs w:val="22"/>
              </w:rPr>
              <w:t>Browser Compatibility</w:t>
            </w:r>
            <w:r w:rsidR="008309B1">
              <w:rPr>
                <w:rFonts w:ascii="Arial" w:hAnsi="Arial" w:cs="Arial"/>
                <w:color w:val="000000"/>
                <w:szCs w:val="22"/>
              </w:rPr>
              <w:t xml:space="preserve"> – Chrome a</w:t>
            </w:r>
            <w:r w:rsidRPr="000507C2">
              <w:rPr>
                <w:rFonts w:ascii="Arial" w:hAnsi="Arial" w:cs="Arial"/>
                <w:color w:val="000000"/>
                <w:szCs w:val="22"/>
              </w:rPr>
              <w:t>nd Edge</w:t>
            </w:r>
            <w:r w:rsidR="008309B1">
              <w:rPr>
                <w:rFonts w:ascii="Arial" w:hAnsi="Arial" w:cs="Arial"/>
                <w:color w:val="000000"/>
                <w:szCs w:val="22"/>
              </w:rPr>
              <w:t xml:space="preserve"> – Truncated </w:t>
            </w:r>
            <w:r w:rsidRPr="000507C2">
              <w:rPr>
                <w:rFonts w:ascii="Arial" w:hAnsi="Arial" w:cs="Arial"/>
                <w:color w:val="000000"/>
                <w:szCs w:val="22"/>
              </w:rPr>
              <w:t>text on various buttons in ES screens</w:t>
            </w:r>
            <w:r>
              <w:rPr>
                <w:rFonts w:ascii="Arial" w:hAnsi="Arial" w:cs="Arial"/>
                <w:color w:val="000000"/>
                <w:szCs w:val="22"/>
              </w:rPr>
              <w:t>.</w:t>
            </w:r>
          </w:p>
          <w:p w14:paraId="7B63C45F" w14:textId="749E68E8" w:rsidR="006F5D87" w:rsidRPr="000507C2" w:rsidRDefault="006F5D87" w:rsidP="00601E38">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8309B1">
              <w:rPr>
                <w:rFonts w:ascii="Arial" w:hAnsi="Arial" w:cs="Arial"/>
                <w:color w:val="000000"/>
                <w:szCs w:val="22"/>
              </w:rPr>
              <w:t xml:space="preserve"> Updated code and formatting so that the button text </w:t>
            </w:r>
            <w:r w:rsidR="000336F2">
              <w:rPr>
                <w:rFonts w:ascii="Arial" w:hAnsi="Arial" w:cs="Arial"/>
                <w:color w:val="000000"/>
                <w:szCs w:val="22"/>
              </w:rPr>
              <w:t>no longer</w:t>
            </w:r>
            <w:r w:rsidR="008309B1">
              <w:rPr>
                <w:rFonts w:ascii="Arial" w:hAnsi="Arial" w:cs="Arial"/>
                <w:color w:val="000000"/>
                <w:szCs w:val="22"/>
              </w:rPr>
              <w:t xml:space="preserve"> truncate</w:t>
            </w:r>
            <w:r w:rsidR="000336F2">
              <w:rPr>
                <w:rFonts w:ascii="Arial" w:hAnsi="Arial" w:cs="Arial"/>
                <w:color w:val="000000"/>
                <w:szCs w:val="22"/>
              </w:rPr>
              <w:t>s</w:t>
            </w:r>
            <w:r w:rsidR="008309B1">
              <w:rPr>
                <w:rFonts w:ascii="Arial" w:hAnsi="Arial" w:cs="Arial"/>
                <w:color w:val="000000"/>
                <w:szCs w:val="22"/>
              </w:rPr>
              <w:t>.</w:t>
            </w:r>
          </w:p>
        </w:tc>
      </w:tr>
      <w:tr w:rsidR="006F5D87" w:rsidRPr="000507C2" w14:paraId="3D4EC3AE" w14:textId="77777777" w:rsidTr="00026554">
        <w:tblPrEx>
          <w:tblLook w:val="04A0" w:firstRow="1" w:lastRow="0" w:firstColumn="1" w:lastColumn="0" w:noHBand="0" w:noVBand="1"/>
        </w:tblPrEx>
        <w:trPr>
          <w:trHeight w:val="300"/>
        </w:trPr>
        <w:tc>
          <w:tcPr>
            <w:tcW w:w="1435" w:type="dxa"/>
            <w:noWrap/>
            <w:hideMark/>
          </w:tcPr>
          <w:p w14:paraId="4528E0C7" w14:textId="77777777" w:rsidR="006F5D87" w:rsidRPr="000507C2" w:rsidRDefault="006F5D87" w:rsidP="00601E38">
            <w:pPr>
              <w:spacing w:before="0" w:after="0"/>
              <w:rPr>
                <w:rFonts w:ascii="Arial" w:hAnsi="Arial" w:cs="Arial"/>
                <w:color w:val="000000"/>
                <w:szCs w:val="22"/>
              </w:rPr>
            </w:pPr>
            <w:r w:rsidRPr="000507C2">
              <w:rPr>
                <w:rFonts w:ascii="Arial" w:hAnsi="Arial" w:cs="Arial"/>
                <w:color w:val="000000"/>
                <w:szCs w:val="22"/>
              </w:rPr>
              <w:t>VES-588</w:t>
            </w:r>
          </w:p>
        </w:tc>
        <w:tc>
          <w:tcPr>
            <w:tcW w:w="7915" w:type="dxa"/>
            <w:noWrap/>
            <w:hideMark/>
          </w:tcPr>
          <w:p w14:paraId="4C440C0E" w14:textId="69E161D3" w:rsidR="006F5D87" w:rsidRDefault="006F5D87" w:rsidP="00601E38">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B75D21">
              <w:rPr>
                <w:rFonts w:ascii="Arial" w:hAnsi="Arial" w:cs="Arial"/>
                <w:color w:val="000000"/>
                <w:szCs w:val="22"/>
              </w:rPr>
              <w:t>A null pointer exception was found in ES version 5.8</w:t>
            </w:r>
            <w:r>
              <w:rPr>
                <w:rFonts w:ascii="Arial" w:hAnsi="Arial" w:cs="Arial"/>
                <w:color w:val="000000"/>
                <w:szCs w:val="22"/>
              </w:rPr>
              <w:t>.</w:t>
            </w:r>
          </w:p>
          <w:p w14:paraId="698F6627" w14:textId="08180CCC" w:rsidR="006F5D87" w:rsidRPr="000507C2" w:rsidRDefault="006F5D87" w:rsidP="00601E38">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8309B1">
              <w:rPr>
                <w:rFonts w:ascii="Arial" w:hAnsi="Arial" w:cs="Arial"/>
                <w:color w:val="000000"/>
                <w:szCs w:val="22"/>
              </w:rPr>
              <w:t xml:space="preserve"> </w:t>
            </w:r>
            <w:r w:rsidR="005523D0">
              <w:rPr>
                <w:rFonts w:ascii="Arial" w:hAnsi="Arial" w:cs="Arial"/>
                <w:color w:val="000000"/>
                <w:szCs w:val="22"/>
              </w:rPr>
              <w:t xml:space="preserve">Updated </w:t>
            </w:r>
            <w:r w:rsidR="008B282E">
              <w:rPr>
                <w:rFonts w:ascii="Arial" w:hAnsi="Arial" w:cs="Arial"/>
                <w:color w:val="000000"/>
                <w:szCs w:val="22"/>
              </w:rPr>
              <w:t>messaging cod</w:t>
            </w:r>
            <w:r w:rsidR="005523D0">
              <w:rPr>
                <w:rFonts w:ascii="Arial" w:hAnsi="Arial" w:cs="Arial"/>
                <w:color w:val="000000"/>
                <w:szCs w:val="22"/>
              </w:rPr>
              <w:t>e to correct the null value.</w:t>
            </w:r>
          </w:p>
        </w:tc>
      </w:tr>
      <w:tr w:rsidR="006F5D87" w:rsidRPr="000507C2" w14:paraId="52E91769" w14:textId="77777777" w:rsidTr="00026554">
        <w:tblPrEx>
          <w:tblLook w:val="04A0" w:firstRow="1" w:lastRow="0" w:firstColumn="1" w:lastColumn="0" w:noHBand="0" w:noVBand="1"/>
        </w:tblPrEx>
        <w:trPr>
          <w:trHeight w:val="300"/>
        </w:trPr>
        <w:tc>
          <w:tcPr>
            <w:tcW w:w="1435" w:type="dxa"/>
            <w:noWrap/>
            <w:hideMark/>
          </w:tcPr>
          <w:p w14:paraId="11B5B811" w14:textId="77777777" w:rsidR="006F5D87" w:rsidRPr="000507C2" w:rsidRDefault="006F5D87" w:rsidP="00601E38">
            <w:pPr>
              <w:spacing w:before="0" w:after="0"/>
              <w:rPr>
                <w:rFonts w:ascii="Arial" w:hAnsi="Arial" w:cs="Arial"/>
                <w:color w:val="000000"/>
                <w:szCs w:val="22"/>
              </w:rPr>
            </w:pPr>
            <w:r w:rsidRPr="000507C2">
              <w:rPr>
                <w:rFonts w:ascii="Arial" w:hAnsi="Arial" w:cs="Arial"/>
                <w:color w:val="000000"/>
                <w:szCs w:val="22"/>
              </w:rPr>
              <w:t>VES-590</w:t>
            </w:r>
          </w:p>
        </w:tc>
        <w:tc>
          <w:tcPr>
            <w:tcW w:w="7915" w:type="dxa"/>
            <w:noWrap/>
            <w:hideMark/>
          </w:tcPr>
          <w:p w14:paraId="03630D17" w14:textId="2B1AB1A5" w:rsidR="006F5D87" w:rsidRDefault="006F5D87" w:rsidP="00601E38">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0507C2">
              <w:rPr>
                <w:rFonts w:ascii="Arial" w:hAnsi="Arial" w:cs="Arial"/>
                <w:color w:val="000000"/>
                <w:szCs w:val="22"/>
              </w:rPr>
              <w:t xml:space="preserve">ES did not trigger IVM migration upon change from </w:t>
            </w:r>
            <w:r w:rsidR="00825F73">
              <w:rPr>
                <w:rFonts w:ascii="Arial" w:hAnsi="Arial" w:cs="Arial"/>
                <w:color w:val="000000"/>
                <w:szCs w:val="22"/>
              </w:rPr>
              <w:t xml:space="preserve">Priority Group </w:t>
            </w:r>
            <w:r w:rsidRPr="000507C2">
              <w:rPr>
                <w:rFonts w:ascii="Arial" w:hAnsi="Arial" w:cs="Arial"/>
                <w:color w:val="000000"/>
                <w:szCs w:val="22"/>
              </w:rPr>
              <w:t>8G to 8D</w:t>
            </w:r>
            <w:r>
              <w:rPr>
                <w:rFonts w:ascii="Arial" w:hAnsi="Arial" w:cs="Arial"/>
                <w:color w:val="000000"/>
                <w:szCs w:val="22"/>
              </w:rPr>
              <w:t>.</w:t>
            </w:r>
          </w:p>
          <w:p w14:paraId="09F9E594" w14:textId="67E0ECC3" w:rsidR="006F5D87" w:rsidRPr="000507C2" w:rsidRDefault="006F5D87" w:rsidP="00601E38">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825F73">
              <w:rPr>
                <w:rFonts w:ascii="Arial" w:hAnsi="Arial" w:cs="Arial"/>
                <w:color w:val="000000"/>
                <w:szCs w:val="22"/>
              </w:rPr>
              <w:t xml:space="preserve"> </w:t>
            </w:r>
            <w:r w:rsidR="00825F73" w:rsidRPr="00825F73">
              <w:rPr>
                <w:rFonts w:ascii="Arial" w:hAnsi="Arial" w:cs="Arial"/>
                <w:color w:val="000000"/>
                <w:szCs w:val="22"/>
              </w:rPr>
              <w:t xml:space="preserve">Updated code </w:t>
            </w:r>
            <w:r w:rsidR="00825F73">
              <w:rPr>
                <w:rFonts w:ascii="Arial" w:hAnsi="Arial" w:cs="Arial"/>
                <w:color w:val="000000"/>
                <w:szCs w:val="22"/>
              </w:rPr>
              <w:t>to trigger IVM migration if a record moves from Priority G</w:t>
            </w:r>
            <w:r w:rsidR="00825F73" w:rsidRPr="00825F73">
              <w:rPr>
                <w:rFonts w:ascii="Arial" w:hAnsi="Arial" w:cs="Arial"/>
                <w:color w:val="000000"/>
                <w:szCs w:val="22"/>
              </w:rPr>
              <w:t xml:space="preserve">roup 8G to any Enrolled </w:t>
            </w:r>
            <w:r w:rsidR="00825F73">
              <w:rPr>
                <w:rFonts w:ascii="Arial" w:hAnsi="Arial" w:cs="Arial"/>
                <w:color w:val="000000"/>
                <w:szCs w:val="22"/>
              </w:rPr>
              <w:t>G</w:t>
            </w:r>
            <w:r w:rsidR="00825F73" w:rsidRPr="00825F73">
              <w:rPr>
                <w:rFonts w:ascii="Arial" w:hAnsi="Arial" w:cs="Arial"/>
                <w:color w:val="000000"/>
                <w:szCs w:val="22"/>
              </w:rPr>
              <w:t>roup.</w:t>
            </w:r>
          </w:p>
        </w:tc>
      </w:tr>
      <w:tr w:rsidR="008B678F" w:rsidRPr="000507C2" w14:paraId="02F6790F" w14:textId="77777777" w:rsidTr="00026554">
        <w:tblPrEx>
          <w:tblLook w:val="04A0" w:firstRow="1" w:lastRow="0" w:firstColumn="1" w:lastColumn="0" w:noHBand="0" w:noVBand="1"/>
        </w:tblPrEx>
        <w:trPr>
          <w:trHeight w:val="300"/>
        </w:trPr>
        <w:tc>
          <w:tcPr>
            <w:tcW w:w="1435" w:type="dxa"/>
            <w:noWrap/>
          </w:tcPr>
          <w:p w14:paraId="737DE282" w14:textId="1A6CB1FC" w:rsidR="008B678F" w:rsidRPr="000507C2" w:rsidRDefault="008B678F" w:rsidP="00601E38">
            <w:pPr>
              <w:spacing w:before="0" w:after="0"/>
              <w:rPr>
                <w:rFonts w:ascii="Arial" w:hAnsi="Arial" w:cs="Arial"/>
                <w:color w:val="000000"/>
                <w:szCs w:val="22"/>
              </w:rPr>
            </w:pPr>
            <w:r>
              <w:rPr>
                <w:rFonts w:ascii="Arial" w:hAnsi="Arial" w:cs="Arial"/>
                <w:color w:val="000000"/>
                <w:szCs w:val="22"/>
              </w:rPr>
              <w:t>VES-598</w:t>
            </w:r>
          </w:p>
        </w:tc>
        <w:tc>
          <w:tcPr>
            <w:tcW w:w="7915" w:type="dxa"/>
            <w:noWrap/>
          </w:tcPr>
          <w:p w14:paraId="036D1D5F" w14:textId="77777777" w:rsidR="008B678F" w:rsidRDefault="008B678F" w:rsidP="00601E38">
            <w:pPr>
              <w:spacing w:before="0" w:after="0"/>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xml:space="preserve">: </w:t>
            </w:r>
            <w:r w:rsidRPr="008B678F">
              <w:rPr>
                <w:rFonts w:ascii="Arial" w:hAnsi="Arial" w:cs="Arial"/>
                <w:color w:val="000000"/>
                <w:szCs w:val="22"/>
              </w:rPr>
              <w:t>VBA push to ES updates new eligibility date even though the eligibility status is not changed.</w:t>
            </w:r>
          </w:p>
          <w:p w14:paraId="3F678F6F" w14:textId="6FCFF95C" w:rsidR="008B678F" w:rsidRPr="008B678F" w:rsidRDefault="008B678F" w:rsidP="00601E38">
            <w:pPr>
              <w:spacing w:before="0" w:after="0"/>
              <w:rPr>
                <w:rFonts w:ascii="Arial" w:hAnsi="Arial" w:cs="Arial"/>
                <w:color w:val="000000"/>
                <w:szCs w:val="22"/>
              </w:rPr>
            </w:pPr>
            <w:r w:rsidRPr="008B678F">
              <w:rPr>
                <w:rFonts w:ascii="Arial" w:hAnsi="Arial" w:cs="Arial"/>
                <w:b/>
                <w:bCs/>
                <w:color w:val="000000"/>
                <w:szCs w:val="22"/>
              </w:rPr>
              <w:t>Fix</w:t>
            </w:r>
            <w:r>
              <w:rPr>
                <w:rFonts w:ascii="Arial" w:hAnsi="Arial" w:cs="Arial"/>
                <w:color w:val="000000"/>
                <w:szCs w:val="22"/>
              </w:rPr>
              <w:t xml:space="preserve">: Updated </w:t>
            </w:r>
            <w:r w:rsidRPr="008B678F">
              <w:rPr>
                <w:rFonts w:ascii="Arial" w:hAnsi="Arial" w:cs="Arial"/>
                <w:color w:val="000000"/>
                <w:szCs w:val="22"/>
              </w:rPr>
              <w:t xml:space="preserve">rules to check current </w:t>
            </w:r>
            <w:r>
              <w:rPr>
                <w:rFonts w:ascii="Arial" w:hAnsi="Arial" w:cs="Arial"/>
                <w:color w:val="000000"/>
                <w:szCs w:val="22"/>
              </w:rPr>
              <w:t>e</w:t>
            </w:r>
            <w:r w:rsidRPr="008B678F">
              <w:rPr>
                <w:rFonts w:ascii="Arial" w:hAnsi="Arial" w:cs="Arial"/>
                <w:color w:val="000000"/>
                <w:szCs w:val="22"/>
              </w:rPr>
              <w:t>ligibility status</w:t>
            </w:r>
            <w:r>
              <w:rPr>
                <w:rFonts w:ascii="Arial" w:hAnsi="Arial" w:cs="Arial"/>
                <w:color w:val="000000"/>
                <w:szCs w:val="22"/>
              </w:rPr>
              <w:t>.</w:t>
            </w:r>
          </w:p>
        </w:tc>
      </w:tr>
      <w:tr w:rsidR="006F5D87" w:rsidRPr="000507C2" w14:paraId="170D31C7" w14:textId="77777777" w:rsidTr="00026554">
        <w:tblPrEx>
          <w:tblLook w:val="04A0" w:firstRow="1" w:lastRow="0" w:firstColumn="1" w:lastColumn="0" w:noHBand="0" w:noVBand="1"/>
        </w:tblPrEx>
        <w:trPr>
          <w:trHeight w:val="300"/>
        </w:trPr>
        <w:tc>
          <w:tcPr>
            <w:tcW w:w="1435" w:type="dxa"/>
            <w:noWrap/>
            <w:hideMark/>
          </w:tcPr>
          <w:p w14:paraId="5333FD45" w14:textId="77777777" w:rsidR="006F5D87" w:rsidRPr="000507C2" w:rsidRDefault="006F5D87" w:rsidP="00601E38">
            <w:pPr>
              <w:spacing w:before="0" w:after="0"/>
              <w:rPr>
                <w:rFonts w:ascii="Arial" w:hAnsi="Arial" w:cs="Arial"/>
                <w:color w:val="000000"/>
                <w:szCs w:val="22"/>
              </w:rPr>
            </w:pPr>
            <w:r w:rsidRPr="000507C2">
              <w:rPr>
                <w:rFonts w:ascii="Arial" w:hAnsi="Arial" w:cs="Arial"/>
                <w:color w:val="000000"/>
                <w:szCs w:val="22"/>
              </w:rPr>
              <w:t>VES-601</w:t>
            </w:r>
          </w:p>
        </w:tc>
        <w:tc>
          <w:tcPr>
            <w:tcW w:w="7915" w:type="dxa"/>
            <w:noWrap/>
            <w:hideMark/>
          </w:tcPr>
          <w:p w14:paraId="0C883003" w14:textId="40C6458D" w:rsidR="006F5D87" w:rsidRDefault="006F5D87" w:rsidP="00601E38">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0507C2">
              <w:rPr>
                <w:rFonts w:ascii="Arial" w:hAnsi="Arial" w:cs="Arial"/>
                <w:color w:val="000000"/>
                <w:szCs w:val="22"/>
              </w:rPr>
              <w:t xml:space="preserve">Net Income </w:t>
            </w:r>
            <w:r w:rsidR="00A6710C">
              <w:rPr>
                <w:rFonts w:ascii="Arial" w:hAnsi="Arial" w:cs="Arial"/>
                <w:color w:val="000000"/>
                <w:szCs w:val="22"/>
              </w:rPr>
              <w:t xml:space="preserve">is </w:t>
            </w:r>
            <w:r w:rsidRPr="000507C2">
              <w:rPr>
                <w:rFonts w:ascii="Arial" w:hAnsi="Arial" w:cs="Arial"/>
                <w:color w:val="000000"/>
                <w:szCs w:val="22"/>
              </w:rPr>
              <w:t xml:space="preserve">not calculating for Copay </w:t>
            </w:r>
            <w:r w:rsidR="008B282E">
              <w:rPr>
                <w:rFonts w:ascii="Arial" w:hAnsi="Arial" w:cs="Arial"/>
                <w:color w:val="000000"/>
                <w:szCs w:val="22"/>
              </w:rPr>
              <w:t>T</w:t>
            </w:r>
            <w:r w:rsidRPr="000507C2">
              <w:rPr>
                <w:rFonts w:ascii="Arial" w:hAnsi="Arial" w:cs="Arial"/>
                <w:color w:val="000000"/>
                <w:szCs w:val="22"/>
              </w:rPr>
              <w:t>ests received from VistA</w:t>
            </w:r>
            <w:r>
              <w:rPr>
                <w:rFonts w:ascii="Arial" w:hAnsi="Arial" w:cs="Arial"/>
                <w:color w:val="000000"/>
                <w:szCs w:val="22"/>
              </w:rPr>
              <w:t>.</w:t>
            </w:r>
          </w:p>
          <w:p w14:paraId="5FA6A4CD" w14:textId="3FEAB456" w:rsidR="006F5D87" w:rsidRPr="000507C2" w:rsidRDefault="006F5D87" w:rsidP="00601E38">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8B282E">
              <w:rPr>
                <w:rFonts w:ascii="Arial" w:hAnsi="Arial" w:cs="Arial"/>
                <w:color w:val="000000"/>
                <w:szCs w:val="22"/>
              </w:rPr>
              <w:t xml:space="preserve"> Updated code so that</w:t>
            </w:r>
            <w:r w:rsidR="008B282E" w:rsidRPr="008B282E">
              <w:rPr>
                <w:rFonts w:ascii="Arial" w:hAnsi="Arial" w:cs="Arial"/>
                <w:color w:val="000000"/>
                <w:szCs w:val="22"/>
              </w:rPr>
              <w:t xml:space="preserve"> Net Income and Threshold data</w:t>
            </w:r>
            <w:r w:rsidR="008B282E">
              <w:rPr>
                <w:rFonts w:ascii="Arial" w:hAnsi="Arial" w:cs="Arial"/>
                <w:color w:val="000000"/>
                <w:szCs w:val="22"/>
              </w:rPr>
              <w:t xml:space="preserve"> displays in ES.</w:t>
            </w:r>
          </w:p>
        </w:tc>
      </w:tr>
      <w:tr w:rsidR="002C6AB2" w:rsidRPr="000507C2" w14:paraId="6EACF5DB" w14:textId="77777777" w:rsidTr="00026554">
        <w:tblPrEx>
          <w:tblLook w:val="04A0" w:firstRow="1" w:lastRow="0" w:firstColumn="1" w:lastColumn="0" w:noHBand="0" w:noVBand="1"/>
        </w:tblPrEx>
        <w:trPr>
          <w:trHeight w:val="300"/>
        </w:trPr>
        <w:tc>
          <w:tcPr>
            <w:tcW w:w="1435" w:type="dxa"/>
            <w:noWrap/>
          </w:tcPr>
          <w:p w14:paraId="1BE2D430" w14:textId="77777777" w:rsidR="002C6AB2" w:rsidRPr="000507C2" w:rsidRDefault="002C6AB2" w:rsidP="004C4F42">
            <w:pPr>
              <w:rPr>
                <w:rFonts w:ascii="Arial" w:hAnsi="Arial" w:cs="Arial"/>
                <w:color w:val="000000"/>
                <w:szCs w:val="22"/>
              </w:rPr>
            </w:pPr>
            <w:r>
              <w:rPr>
                <w:rFonts w:ascii="Arial" w:hAnsi="Arial" w:cs="Arial"/>
                <w:color w:val="000000"/>
                <w:szCs w:val="22"/>
              </w:rPr>
              <w:t>VES-618</w:t>
            </w:r>
          </w:p>
        </w:tc>
        <w:tc>
          <w:tcPr>
            <w:tcW w:w="7915" w:type="dxa"/>
            <w:noWrap/>
          </w:tcPr>
          <w:p w14:paraId="4F4875F2" w14:textId="24FBA894" w:rsidR="002C6AB2" w:rsidRDefault="002C6AB2" w:rsidP="004C4F42">
            <w:pPr>
              <w:rPr>
                <w:rFonts w:ascii="Arial" w:hAnsi="Arial" w:cs="Arial"/>
                <w:color w:val="000000"/>
                <w:szCs w:val="22"/>
              </w:rPr>
            </w:pPr>
            <w:r w:rsidRPr="002C6AB2">
              <w:rPr>
                <w:rFonts w:ascii="Arial" w:hAnsi="Arial" w:cs="Arial"/>
                <w:b/>
                <w:bCs/>
                <w:color w:val="000000"/>
                <w:szCs w:val="22"/>
              </w:rPr>
              <w:t>Defect</w:t>
            </w:r>
            <w:r>
              <w:rPr>
                <w:rFonts w:ascii="Arial" w:hAnsi="Arial" w:cs="Arial"/>
                <w:color w:val="000000"/>
                <w:szCs w:val="22"/>
              </w:rPr>
              <w:t xml:space="preserve">: </w:t>
            </w:r>
            <w:r w:rsidRPr="00FE636F">
              <w:rPr>
                <w:rFonts w:ascii="Arial" w:hAnsi="Arial" w:cs="Arial"/>
                <w:color w:val="000000"/>
                <w:szCs w:val="22"/>
              </w:rPr>
              <w:t xml:space="preserve">ES </w:t>
            </w:r>
            <w:r>
              <w:rPr>
                <w:rFonts w:ascii="Arial" w:hAnsi="Arial" w:cs="Arial"/>
                <w:color w:val="000000"/>
                <w:szCs w:val="22"/>
              </w:rPr>
              <w:t xml:space="preserve">does </w:t>
            </w:r>
            <w:r w:rsidRPr="00FE636F">
              <w:rPr>
                <w:rFonts w:ascii="Arial" w:hAnsi="Arial" w:cs="Arial"/>
                <w:color w:val="000000"/>
                <w:szCs w:val="22"/>
              </w:rPr>
              <w:t xml:space="preserve">not deactivate </w:t>
            </w:r>
            <w:r w:rsidR="00A6710C">
              <w:rPr>
                <w:rFonts w:ascii="Arial" w:hAnsi="Arial" w:cs="Arial"/>
                <w:color w:val="000000"/>
                <w:szCs w:val="22"/>
              </w:rPr>
              <w:t xml:space="preserve">the </w:t>
            </w:r>
            <w:r w:rsidRPr="00FE636F">
              <w:rPr>
                <w:rFonts w:ascii="Arial" w:hAnsi="Arial" w:cs="Arial"/>
                <w:color w:val="000000"/>
                <w:szCs w:val="22"/>
              </w:rPr>
              <w:t xml:space="preserve">temporary address when </w:t>
            </w:r>
            <w:r w:rsidR="00A6710C">
              <w:rPr>
                <w:rFonts w:ascii="Arial" w:hAnsi="Arial" w:cs="Arial"/>
                <w:color w:val="000000"/>
                <w:szCs w:val="22"/>
              </w:rPr>
              <w:t xml:space="preserve">“No” is answered to the </w:t>
            </w:r>
            <w:r w:rsidRPr="00FE636F">
              <w:rPr>
                <w:rFonts w:ascii="Arial" w:hAnsi="Arial" w:cs="Arial"/>
                <w:color w:val="000000"/>
                <w:szCs w:val="22"/>
              </w:rPr>
              <w:t>VistA prompt to delete</w:t>
            </w:r>
            <w:r>
              <w:rPr>
                <w:rFonts w:ascii="Arial" w:hAnsi="Arial" w:cs="Arial"/>
                <w:color w:val="000000"/>
                <w:szCs w:val="22"/>
              </w:rPr>
              <w:t>.</w:t>
            </w:r>
          </w:p>
          <w:p w14:paraId="67F2F4F9" w14:textId="5CDF57FE" w:rsidR="002C6AB2" w:rsidRPr="000507C2" w:rsidRDefault="002C6AB2" w:rsidP="004C4F42">
            <w:pPr>
              <w:rPr>
                <w:rFonts w:ascii="Arial" w:hAnsi="Arial" w:cs="Arial"/>
                <w:color w:val="000000"/>
                <w:szCs w:val="22"/>
              </w:rPr>
            </w:pPr>
            <w:r w:rsidRPr="002C6AB2">
              <w:rPr>
                <w:rFonts w:ascii="Arial" w:hAnsi="Arial" w:cs="Arial"/>
                <w:b/>
                <w:bCs/>
                <w:color w:val="000000"/>
                <w:szCs w:val="22"/>
              </w:rPr>
              <w:t>Fix</w:t>
            </w:r>
            <w:r>
              <w:rPr>
                <w:rFonts w:ascii="Arial" w:hAnsi="Arial" w:cs="Arial"/>
                <w:color w:val="000000"/>
                <w:szCs w:val="22"/>
              </w:rPr>
              <w:t xml:space="preserve">: </w:t>
            </w:r>
            <w:r w:rsidR="00FD657C">
              <w:rPr>
                <w:rFonts w:ascii="Arial" w:hAnsi="Arial" w:cs="Arial"/>
                <w:color w:val="000000"/>
                <w:szCs w:val="22"/>
              </w:rPr>
              <w:t>Added</w:t>
            </w:r>
            <w:r w:rsidR="00461DCB" w:rsidRPr="00461DCB">
              <w:rPr>
                <w:rFonts w:ascii="Arial" w:hAnsi="Arial" w:cs="Arial"/>
                <w:color w:val="000000"/>
                <w:szCs w:val="22"/>
              </w:rPr>
              <w:t xml:space="preserve"> </w:t>
            </w:r>
            <w:r w:rsidR="00FD657C">
              <w:rPr>
                <w:rFonts w:ascii="Arial" w:hAnsi="Arial" w:cs="Arial"/>
                <w:color w:val="000000"/>
                <w:szCs w:val="22"/>
              </w:rPr>
              <w:t>rules for Temporary Address</w:t>
            </w:r>
            <w:r w:rsidR="00461DCB" w:rsidRPr="00461DCB">
              <w:rPr>
                <w:rFonts w:ascii="Arial" w:hAnsi="Arial" w:cs="Arial"/>
                <w:color w:val="000000"/>
                <w:szCs w:val="22"/>
              </w:rPr>
              <w:t xml:space="preserve"> to </w:t>
            </w:r>
            <w:r w:rsidR="00461DCB">
              <w:rPr>
                <w:rFonts w:ascii="Arial" w:hAnsi="Arial" w:cs="Arial"/>
                <w:color w:val="000000"/>
                <w:szCs w:val="22"/>
              </w:rPr>
              <w:t xml:space="preserve">the </w:t>
            </w:r>
            <w:r w:rsidR="00FD657C">
              <w:rPr>
                <w:rFonts w:ascii="Arial" w:hAnsi="Arial" w:cs="Arial"/>
                <w:color w:val="000000"/>
                <w:szCs w:val="22"/>
              </w:rPr>
              <w:t>Operational Decision Manager (</w:t>
            </w:r>
            <w:r w:rsidR="00461DCB" w:rsidRPr="00461DCB">
              <w:rPr>
                <w:rFonts w:ascii="Arial" w:hAnsi="Arial" w:cs="Arial"/>
                <w:color w:val="000000"/>
                <w:szCs w:val="22"/>
              </w:rPr>
              <w:t>ODM</w:t>
            </w:r>
            <w:r w:rsidR="00FD657C">
              <w:rPr>
                <w:rFonts w:ascii="Arial" w:hAnsi="Arial" w:cs="Arial"/>
                <w:color w:val="000000"/>
                <w:szCs w:val="22"/>
              </w:rPr>
              <w:t>)</w:t>
            </w:r>
            <w:r w:rsidR="00461DCB" w:rsidRPr="00461DCB">
              <w:rPr>
                <w:rFonts w:ascii="Arial" w:hAnsi="Arial" w:cs="Arial"/>
                <w:color w:val="000000"/>
                <w:szCs w:val="22"/>
              </w:rPr>
              <w:t xml:space="preserve"> deploy list</w:t>
            </w:r>
            <w:r w:rsidR="00FD657C">
              <w:rPr>
                <w:rFonts w:ascii="Arial" w:hAnsi="Arial" w:cs="Arial"/>
                <w:color w:val="000000"/>
                <w:szCs w:val="22"/>
              </w:rPr>
              <w:t xml:space="preserve"> so that Temporary Addresses are synchronized.</w:t>
            </w:r>
          </w:p>
        </w:tc>
      </w:tr>
      <w:tr w:rsidR="007276FC" w:rsidRPr="000507C2" w14:paraId="4E7C510C" w14:textId="77777777" w:rsidTr="00026554">
        <w:tblPrEx>
          <w:tblLook w:val="04A0" w:firstRow="1" w:lastRow="0" w:firstColumn="1" w:lastColumn="0" w:noHBand="0" w:noVBand="1"/>
        </w:tblPrEx>
        <w:trPr>
          <w:trHeight w:val="300"/>
        </w:trPr>
        <w:tc>
          <w:tcPr>
            <w:tcW w:w="1435" w:type="dxa"/>
            <w:noWrap/>
          </w:tcPr>
          <w:p w14:paraId="68D53B8F" w14:textId="707C53D4" w:rsidR="007276FC" w:rsidRDefault="007276FC" w:rsidP="004C4F42">
            <w:pPr>
              <w:rPr>
                <w:rFonts w:ascii="Arial" w:hAnsi="Arial" w:cs="Arial"/>
                <w:color w:val="000000"/>
                <w:szCs w:val="22"/>
              </w:rPr>
            </w:pPr>
            <w:r>
              <w:rPr>
                <w:rFonts w:ascii="Arial" w:hAnsi="Arial" w:cs="Arial"/>
                <w:color w:val="000000"/>
                <w:szCs w:val="22"/>
              </w:rPr>
              <w:t>VES-622</w:t>
            </w:r>
          </w:p>
        </w:tc>
        <w:tc>
          <w:tcPr>
            <w:tcW w:w="7915" w:type="dxa"/>
            <w:noWrap/>
          </w:tcPr>
          <w:p w14:paraId="68A93B37" w14:textId="7021237B" w:rsidR="007276FC" w:rsidRDefault="007276FC" w:rsidP="004C4F42">
            <w:pPr>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xml:space="preserve">: </w:t>
            </w:r>
            <w:r w:rsidRPr="007276FC">
              <w:rPr>
                <w:rFonts w:ascii="Arial" w:hAnsi="Arial" w:cs="Arial"/>
                <w:color w:val="000000"/>
                <w:szCs w:val="22"/>
              </w:rPr>
              <w:t>ES is transmitting two outbound messages to the same site for the same Vetera</w:t>
            </w:r>
            <w:r>
              <w:rPr>
                <w:rFonts w:ascii="Arial" w:hAnsi="Arial" w:cs="Arial"/>
                <w:color w:val="000000"/>
                <w:szCs w:val="22"/>
              </w:rPr>
              <w:t>n (using a deprecated data file number (DFN)).</w:t>
            </w:r>
          </w:p>
          <w:p w14:paraId="575AB91C" w14:textId="5D06B504" w:rsidR="007276FC" w:rsidRPr="007276FC" w:rsidRDefault="007276FC" w:rsidP="004C4F42">
            <w:pPr>
              <w:rPr>
                <w:rFonts w:ascii="Arial" w:hAnsi="Arial" w:cs="Arial"/>
                <w:color w:val="000000"/>
                <w:szCs w:val="22"/>
              </w:rPr>
            </w:pPr>
            <w:r w:rsidRPr="007276FC">
              <w:rPr>
                <w:rFonts w:ascii="Arial" w:hAnsi="Arial" w:cs="Arial"/>
                <w:b/>
                <w:bCs/>
                <w:color w:val="000000"/>
                <w:szCs w:val="22"/>
              </w:rPr>
              <w:t>Fix</w:t>
            </w:r>
            <w:r>
              <w:rPr>
                <w:rFonts w:ascii="Arial" w:hAnsi="Arial" w:cs="Arial"/>
                <w:color w:val="000000"/>
                <w:szCs w:val="22"/>
              </w:rPr>
              <w:t xml:space="preserve">: Updated code so that </w:t>
            </w:r>
            <w:r w:rsidRPr="007276FC">
              <w:rPr>
                <w:rFonts w:ascii="Arial" w:hAnsi="Arial" w:cs="Arial"/>
                <w:color w:val="000000"/>
                <w:szCs w:val="22"/>
              </w:rPr>
              <w:t xml:space="preserve">ES </w:t>
            </w:r>
            <w:r>
              <w:rPr>
                <w:rFonts w:ascii="Arial" w:hAnsi="Arial" w:cs="Arial"/>
                <w:color w:val="000000"/>
                <w:szCs w:val="22"/>
              </w:rPr>
              <w:t>properly filters</w:t>
            </w:r>
            <w:r w:rsidRPr="007276FC">
              <w:rPr>
                <w:rFonts w:ascii="Arial" w:hAnsi="Arial" w:cs="Arial"/>
                <w:color w:val="000000"/>
                <w:szCs w:val="22"/>
              </w:rPr>
              <w:t xml:space="preserve"> out deprecated DFNs from MVI correlation profile</w:t>
            </w:r>
            <w:r>
              <w:rPr>
                <w:rFonts w:ascii="Arial" w:hAnsi="Arial" w:cs="Arial"/>
                <w:color w:val="000000"/>
                <w:szCs w:val="22"/>
              </w:rPr>
              <w:t>s.</w:t>
            </w:r>
          </w:p>
        </w:tc>
      </w:tr>
      <w:tr w:rsidR="006F5D87" w:rsidRPr="000507C2" w14:paraId="27C5399F" w14:textId="77777777" w:rsidTr="00026554">
        <w:tblPrEx>
          <w:tblLook w:val="04A0" w:firstRow="1" w:lastRow="0" w:firstColumn="1" w:lastColumn="0" w:noHBand="0" w:noVBand="1"/>
        </w:tblPrEx>
        <w:trPr>
          <w:trHeight w:val="300"/>
        </w:trPr>
        <w:tc>
          <w:tcPr>
            <w:tcW w:w="1435" w:type="dxa"/>
            <w:noWrap/>
            <w:hideMark/>
          </w:tcPr>
          <w:p w14:paraId="58B5FD88" w14:textId="77777777" w:rsidR="006F5D87" w:rsidRPr="000507C2" w:rsidRDefault="006F5D87" w:rsidP="00601E38">
            <w:pPr>
              <w:spacing w:before="0" w:after="0"/>
              <w:rPr>
                <w:rFonts w:ascii="Arial" w:hAnsi="Arial" w:cs="Arial"/>
                <w:color w:val="000000"/>
                <w:szCs w:val="22"/>
              </w:rPr>
            </w:pPr>
            <w:r w:rsidRPr="000507C2">
              <w:rPr>
                <w:rFonts w:ascii="Arial" w:hAnsi="Arial" w:cs="Arial"/>
                <w:color w:val="000000"/>
                <w:szCs w:val="22"/>
              </w:rPr>
              <w:t>VES-647</w:t>
            </w:r>
          </w:p>
        </w:tc>
        <w:tc>
          <w:tcPr>
            <w:tcW w:w="7915" w:type="dxa"/>
            <w:noWrap/>
            <w:hideMark/>
          </w:tcPr>
          <w:p w14:paraId="58CC3E18" w14:textId="2B8201D7" w:rsidR="006F5D87" w:rsidRDefault="006F5D87" w:rsidP="00601E38">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0507C2">
              <w:rPr>
                <w:rFonts w:ascii="Arial" w:hAnsi="Arial" w:cs="Arial"/>
                <w:color w:val="000000"/>
                <w:szCs w:val="22"/>
              </w:rPr>
              <w:t xml:space="preserve">Person Merge </w:t>
            </w:r>
            <w:r w:rsidR="00A6710C">
              <w:rPr>
                <w:rFonts w:ascii="Arial" w:hAnsi="Arial" w:cs="Arial"/>
                <w:color w:val="000000"/>
                <w:szCs w:val="22"/>
              </w:rPr>
              <w:t>f</w:t>
            </w:r>
            <w:r w:rsidRPr="000507C2">
              <w:rPr>
                <w:rFonts w:ascii="Arial" w:hAnsi="Arial" w:cs="Arial"/>
                <w:color w:val="000000"/>
                <w:szCs w:val="22"/>
              </w:rPr>
              <w:t xml:space="preserve">ails if </w:t>
            </w:r>
            <w:r w:rsidR="00A6710C">
              <w:rPr>
                <w:rFonts w:ascii="Arial" w:hAnsi="Arial" w:cs="Arial"/>
                <w:color w:val="000000"/>
                <w:szCs w:val="22"/>
              </w:rPr>
              <w:t xml:space="preserve">the </w:t>
            </w:r>
            <w:r w:rsidRPr="000507C2">
              <w:rPr>
                <w:rFonts w:ascii="Arial" w:hAnsi="Arial" w:cs="Arial"/>
                <w:color w:val="000000"/>
                <w:szCs w:val="22"/>
              </w:rPr>
              <w:t>Veteran has Camp Lejeune eligibility</w:t>
            </w:r>
            <w:r>
              <w:rPr>
                <w:rFonts w:ascii="Arial" w:hAnsi="Arial" w:cs="Arial"/>
                <w:color w:val="000000"/>
                <w:szCs w:val="22"/>
              </w:rPr>
              <w:t>.</w:t>
            </w:r>
          </w:p>
          <w:p w14:paraId="2E7709F1" w14:textId="69D8CC57" w:rsidR="006F5D87" w:rsidRPr="000507C2" w:rsidRDefault="006F5D87" w:rsidP="00601E38">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664328">
              <w:rPr>
                <w:rFonts w:ascii="Arial" w:hAnsi="Arial" w:cs="Arial"/>
                <w:color w:val="000000"/>
                <w:szCs w:val="22"/>
              </w:rPr>
              <w:t xml:space="preserve"> Updated code and </w:t>
            </w:r>
            <w:r w:rsidR="00664328" w:rsidRPr="00664328">
              <w:rPr>
                <w:rFonts w:ascii="Arial" w:hAnsi="Arial" w:cs="Arial"/>
                <w:color w:val="000000"/>
                <w:szCs w:val="22"/>
              </w:rPr>
              <w:t xml:space="preserve">comments </w:t>
            </w:r>
            <w:r w:rsidR="00664328">
              <w:rPr>
                <w:rFonts w:ascii="Arial" w:hAnsi="Arial" w:cs="Arial"/>
                <w:color w:val="000000"/>
                <w:szCs w:val="22"/>
              </w:rPr>
              <w:t xml:space="preserve">on </w:t>
            </w:r>
            <w:r w:rsidR="00664328" w:rsidRPr="00664328">
              <w:rPr>
                <w:rFonts w:ascii="Arial" w:hAnsi="Arial" w:cs="Arial"/>
                <w:color w:val="000000"/>
                <w:szCs w:val="22"/>
              </w:rPr>
              <w:t>Camp</w:t>
            </w:r>
            <w:r w:rsidR="00664328">
              <w:rPr>
                <w:rFonts w:ascii="Arial" w:hAnsi="Arial" w:cs="Arial"/>
                <w:color w:val="000000"/>
                <w:szCs w:val="22"/>
              </w:rPr>
              <w:t xml:space="preserve"> </w:t>
            </w:r>
            <w:r w:rsidR="00664328" w:rsidRPr="00664328">
              <w:rPr>
                <w:rFonts w:ascii="Arial" w:hAnsi="Arial" w:cs="Arial"/>
                <w:color w:val="000000"/>
                <w:szCs w:val="22"/>
              </w:rPr>
              <w:t xml:space="preserve">Lejeune </w:t>
            </w:r>
            <w:r w:rsidR="00664328">
              <w:rPr>
                <w:rFonts w:ascii="Arial" w:hAnsi="Arial" w:cs="Arial"/>
                <w:color w:val="000000"/>
                <w:szCs w:val="22"/>
              </w:rPr>
              <w:t xml:space="preserve">so that </w:t>
            </w:r>
            <w:r w:rsidR="008B282E">
              <w:rPr>
                <w:rFonts w:ascii="Arial" w:hAnsi="Arial" w:cs="Arial"/>
                <w:color w:val="000000"/>
                <w:szCs w:val="22"/>
              </w:rPr>
              <w:t xml:space="preserve">the </w:t>
            </w:r>
            <w:r w:rsidR="00664328">
              <w:rPr>
                <w:rFonts w:ascii="Arial" w:hAnsi="Arial" w:cs="Arial"/>
                <w:color w:val="000000"/>
                <w:szCs w:val="22"/>
              </w:rPr>
              <w:t>merge no longer fails and the user interface displays the</w:t>
            </w:r>
            <w:r w:rsidR="00664328" w:rsidRPr="00664328">
              <w:rPr>
                <w:rFonts w:ascii="Arial" w:hAnsi="Arial" w:cs="Arial"/>
                <w:color w:val="000000"/>
                <w:szCs w:val="22"/>
              </w:rPr>
              <w:t xml:space="preserve"> merge page if there are comments.</w:t>
            </w:r>
          </w:p>
        </w:tc>
      </w:tr>
      <w:bookmarkEnd w:id="37"/>
      <w:tr w:rsidR="009C745D" w:rsidRPr="000507C2" w14:paraId="21C79408" w14:textId="77777777" w:rsidTr="00026554">
        <w:tblPrEx>
          <w:tblLook w:val="04A0" w:firstRow="1" w:lastRow="0" w:firstColumn="1" w:lastColumn="0" w:noHBand="0" w:noVBand="1"/>
        </w:tblPrEx>
        <w:trPr>
          <w:trHeight w:val="300"/>
        </w:trPr>
        <w:tc>
          <w:tcPr>
            <w:tcW w:w="1435" w:type="dxa"/>
            <w:noWrap/>
            <w:hideMark/>
          </w:tcPr>
          <w:p w14:paraId="18BC805D" w14:textId="77777777" w:rsidR="009C745D" w:rsidRPr="000507C2" w:rsidRDefault="009C745D" w:rsidP="000507C2">
            <w:pPr>
              <w:spacing w:before="0" w:after="0"/>
              <w:rPr>
                <w:rFonts w:ascii="Arial" w:hAnsi="Arial" w:cs="Arial"/>
                <w:color w:val="000000"/>
                <w:szCs w:val="22"/>
              </w:rPr>
            </w:pPr>
            <w:r w:rsidRPr="000507C2">
              <w:rPr>
                <w:rFonts w:ascii="Arial" w:hAnsi="Arial" w:cs="Arial"/>
                <w:color w:val="000000"/>
                <w:szCs w:val="22"/>
              </w:rPr>
              <w:t>VES-1366</w:t>
            </w:r>
          </w:p>
        </w:tc>
        <w:tc>
          <w:tcPr>
            <w:tcW w:w="7915" w:type="dxa"/>
            <w:noWrap/>
            <w:hideMark/>
          </w:tcPr>
          <w:p w14:paraId="12952C7B" w14:textId="3B9149F0" w:rsidR="009C745D" w:rsidRDefault="009C745D" w:rsidP="000507C2">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0507C2">
              <w:rPr>
                <w:rFonts w:ascii="Arial" w:hAnsi="Arial" w:cs="Arial"/>
                <w:color w:val="000000"/>
                <w:szCs w:val="22"/>
              </w:rPr>
              <w:t>State Code</w:t>
            </w:r>
            <w:r w:rsidR="00664328">
              <w:rPr>
                <w:rFonts w:ascii="Arial" w:hAnsi="Arial" w:cs="Arial"/>
                <w:color w:val="000000"/>
                <w:szCs w:val="22"/>
              </w:rPr>
              <w:t>s</w:t>
            </w:r>
            <w:r w:rsidRPr="000507C2">
              <w:rPr>
                <w:rFonts w:ascii="Arial" w:hAnsi="Arial" w:cs="Arial"/>
                <w:color w:val="000000"/>
                <w:szCs w:val="22"/>
              </w:rPr>
              <w:t xml:space="preserve"> AA, AE, AP do not allow Box number for a Residential Address</w:t>
            </w:r>
            <w:r>
              <w:rPr>
                <w:rFonts w:ascii="Arial" w:hAnsi="Arial" w:cs="Arial"/>
                <w:color w:val="000000"/>
                <w:szCs w:val="22"/>
              </w:rPr>
              <w:t>.</w:t>
            </w:r>
          </w:p>
          <w:p w14:paraId="7FD8231A" w14:textId="79368B3D" w:rsidR="009C745D" w:rsidRPr="000507C2" w:rsidRDefault="009C745D" w:rsidP="000507C2">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813F97">
              <w:rPr>
                <w:rFonts w:ascii="Arial" w:hAnsi="Arial" w:cs="Arial"/>
                <w:color w:val="000000"/>
                <w:szCs w:val="22"/>
              </w:rPr>
              <w:t xml:space="preserve"> Updated code to exclude </w:t>
            </w:r>
            <w:r w:rsidR="00813F97" w:rsidRPr="00813F97">
              <w:rPr>
                <w:rFonts w:ascii="Arial" w:hAnsi="Arial" w:cs="Arial"/>
                <w:color w:val="000000"/>
                <w:szCs w:val="22"/>
              </w:rPr>
              <w:t>State</w:t>
            </w:r>
            <w:r w:rsidR="00813F97">
              <w:rPr>
                <w:rFonts w:ascii="Arial" w:hAnsi="Arial" w:cs="Arial"/>
                <w:color w:val="000000"/>
                <w:szCs w:val="22"/>
              </w:rPr>
              <w:t xml:space="preserve"> Codes</w:t>
            </w:r>
            <w:r w:rsidR="00813F97" w:rsidRPr="00813F97">
              <w:rPr>
                <w:rFonts w:ascii="Arial" w:hAnsi="Arial" w:cs="Arial"/>
                <w:color w:val="000000"/>
                <w:szCs w:val="22"/>
              </w:rPr>
              <w:t xml:space="preserve"> AA, A</w:t>
            </w:r>
            <w:r w:rsidR="00515C62">
              <w:rPr>
                <w:rFonts w:ascii="Arial" w:hAnsi="Arial" w:cs="Arial"/>
                <w:color w:val="000000"/>
                <w:szCs w:val="22"/>
              </w:rPr>
              <w:t>E,</w:t>
            </w:r>
            <w:r w:rsidR="00813F97" w:rsidRPr="00813F97">
              <w:rPr>
                <w:rFonts w:ascii="Arial" w:hAnsi="Arial" w:cs="Arial"/>
                <w:color w:val="000000"/>
                <w:szCs w:val="22"/>
              </w:rPr>
              <w:t xml:space="preserve"> and A</w:t>
            </w:r>
            <w:r w:rsidR="00515C62">
              <w:rPr>
                <w:rFonts w:ascii="Arial" w:hAnsi="Arial" w:cs="Arial"/>
                <w:color w:val="000000"/>
                <w:szCs w:val="22"/>
              </w:rPr>
              <w:t>P</w:t>
            </w:r>
            <w:r w:rsidR="00813F97" w:rsidRPr="00813F97">
              <w:rPr>
                <w:rFonts w:ascii="Arial" w:hAnsi="Arial" w:cs="Arial"/>
                <w:color w:val="000000"/>
                <w:szCs w:val="22"/>
              </w:rPr>
              <w:t xml:space="preserve"> from the rule</w:t>
            </w:r>
            <w:r w:rsidR="00813F97">
              <w:rPr>
                <w:rFonts w:ascii="Arial" w:hAnsi="Arial" w:cs="Arial"/>
                <w:color w:val="000000"/>
                <w:szCs w:val="22"/>
              </w:rPr>
              <w:t xml:space="preserve"> blocking entry of Box numbers in Residential Address.</w:t>
            </w:r>
          </w:p>
        </w:tc>
      </w:tr>
      <w:tr w:rsidR="009C745D" w:rsidRPr="000507C2" w14:paraId="623898E4" w14:textId="77777777" w:rsidTr="00026554">
        <w:tblPrEx>
          <w:tblLook w:val="04A0" w:firstRow="1" w:lastRow="0" w:firstColumn="1" w:lastColumn="0" w:noHBand="0" w:noVBand="1"/>
        </w:tblPrEx>
        <w:trPr>
          <w:trHeight w:val="300"/>
        </w:trPr>
        <w:tc>
          <w:tcPr>
            <w:tcW w:w="1435" w:type="dxa"/>
            <w:noWrap/>
            <w:hideMark/>
          </w:tcPr>
          <w:p w14:paraId="01D14841" w14:textId="77777777" w:rsidR="009C745D" w:rsidRPr="000507C2" w:rsidRDefault="009C745D" w:rsidP="000507C2">
            <w:pPr>
              <w:spacing w:before="0" w:after="0"/>
              <w:rPr>
                <w:rFonts w:ascii="Arial" w:hAnsi="Arial" w:cs="Arial"/>
                <w:color w:val="000000"/>
                <w:szCs w:val="22"/>
              </w:rPr>
            </w:pPr>
            <w:r w:rsidRPr="000507C2">
              <w:rPr>
                <w:rFonts w:ascii="Arial" w:hAnsi="Arial" w:cs="Arial"/>
                <w:color w:val="000000"/>
                <w:szCs w:val="22"/>
              </w:rPr>
              <w:t>VES-1394</w:t>
            </w:r>
          </w:p>
        </w:tc>
        <w:tc>
          <w:tcPr>
            <w:tcW w:w="7915" w:type="dxa"/>
            <w:noWrap/>
            <w:hideMark/>
          </w:tcPr>
          <w:p w14:paraId="353B4894" w14:textId="77777777" w:rsidR="00C2387D" w:rsidRDefault="009C745D" w:rsidP="000507C2">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C2387D" w:rsidRPr="00C2387D">
              <w:rPr>
                <w:rFonts w:ascii="Arial" w:hAnsi="Arial" w:cs="Arial"/>
                <w:color w:val="000000"/>
                <w:szCs w:val="22"/>
              </w:rPr>
              <w:t>Inbound address</w:t>
            </w:r>
            <w:r w:rsidR="00C2387D">
              <w:rPr>
                <w:rFonts w:ascii="Arial" w:hAnsi="Arial" w:cs="Arial"/>
                <w:color w:val="000000"/>
                <w:szCs w:val="22"/>
              </w:rPr>
              <w:t>es</w:t>
            </w:r>
            <w:r w:rsidR="00C2387D" w:rsidRPr="00C2387D">
              <w:rPr>
                <w:rFonts w:ascii="Arial" w:hAnsi="Arial" w:cs="Arial"/>
                <w:color w:val="000000"/>
                <w:szCs w:val="22"/>
              </w:rPr>
              <w:t xml:space="preserve"> push</w:t>
            </w:r>
            <w:r w:rsidR="00C2387D">
              <w:rPr>
                <w:rFonts w:ascii="Arial" w:hAnsi="Arial" w:cs="Arial"/>
                <w:color w:val="000000"/>
                <w:szCs w:val="22"/>
              </w:rPr>
              <w:t>ed</w:t>
            </w:r>
            <w:r w:rsidR="00C2387D" w:rsidRPr="00C2387D">
              <w:rPr>
                <w:rFonts w:ascii="Arial" w:hAnsi="Arial" w:cs="Arial"/>
                <w:color w:val="000000"/>
                <w:szCs w:val="22"/>
              </w:rPr>
              <w:t xml:space="preserve"> from VA Profile are being added to empty/locked enrollment records</w:t>
            </w:r>
            <w:r w:rsidR="00C2387D">
              <w:rPr>
                <w:rFonts w:ascii="Arial" w:hAnsi="Arial" w:cs="Arial"/>
                <w:color w:val="000000"/>
                <w:szCs w:val="22"/>
              </w:rPr>
              <w:t>.</w:t>
            </w:r>
          </w:p>
          <w:p w14:paraId="6F992BF7" w14:textId="5C8F7FBB" w:rsidR="009C745D" w:rsidRPr="000507C2" w:rsidRDefault="00C2387D" w:rsidP="00C2387D">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 xml:space="preserve">: Updated code to </w:t>
            </w:r>
            <w:r w:rsidRPr="00C2387D">
              <w:rPr>
                <w:rFonts w:ascii="Arial" w:hAnsi="Arial" w:cs="Arial"/>
                <w:color w:val="000000"/>
                <w:szCs w:val="22"/>
              </w:rPr>
              <w:t>discard address update</w:t>
            </w:r>
            <w:r>
              <w:rPr>
                <w:rFonts w:ascii="Arial" w:hAnsi="Arial" w:cs="Arial"/>
                <w:color w:val="000000"/>
                <w:szCs w:val="22"/>
              </w:rPr>
              <w:t>s</w:t>
            </w:r>
            <w:r w:rsidRPr="00C2387D">
              <w:rPr>
                <w:rFonts w:ascii="Arial" w:hAnsi="Arial" w:cs="Arial"/>
                <w:color w:val="000000"/>
                <w:szCs w:val="22"/>
              </w:rPr>
              <w:t xml:space="preserve"> for any record with no enrollment determination.</w:t>
            </w:r>
          </w:p>
        </w:tc>
      </w:tr>
      <w:tr w:rsidR="00E70A4B" w:rsidRPr="000507C2" w14:paraId="1104CF05" w14:textId="77777777" w:rsidTr="00026554">
        <w:tblPrEx>
          <w:tblLook w:val="04A0" w:firstRow="1" w:lastRow="0" w:firstColumn="1" w:lastColumn="0" w:noHBand="0" w:noVBand="1"/>
        </w:tblPrEx>
        <w:trPr>
          <w:trHeight w:val="300"/>
        </w:trPr>
        <w:tc>
          <w:tcPr>
            <w:tcW w:w="1435" w:type="dxa"/>
            <w:noWrap/>
          </w:tcPr>
          <w:p w14:paraId="2A9B0DB7" w14:textId="4A057A85" w:rsidR="00E70A4B" w:rsidRPr="000507C2" w:rsidRDefault="00E70A4B" w:rsidP="000507C2">
            <w:pPr>
              <w:spacing w:before="0" w:after="0"/>
              <w:rPr>
                <w:rFonts w:ascii="Arial" w:hAnsi="Arial" w:cs="Arial"/>
                <w:color w:val="000000"/>
                <w:szCs w:val="22"/>
              </w:rPr>
            </w:pPr>
            <w:r>
              <w:rPr>
                <w:rFonts w:ascii="Arial" w:hAnsi="Arial" w:cs="Arial"/>
                <w:color w:val="000000"/>
                <w:szCs w:val="22"/>
              </w:rPr>
              <w:t>VES-4126</w:t>
            </w:r>
          </w:p>
        </w:tc>
        <w:tc>
          <w:tcPr>
            <w:tcW w:w="7915" w:type="dxa"/>
            <w:noWrap/>
          </w:tcPr>
          <w:p w14:paraId="13AA10AD" w14:textId="77777777" w:rsidR="00E70A4B" w:rsidRDefault="00E70A4B" w:rsidP="000507C2">
            <w:pPr>
              <w:spacing w:before="0" w:after="0"/>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xml:space="preserve">: </w:t>
            </w:r>
            <w:r w:rsidRPr="00E70A4B">
              <w:rPr>
                <w:rFonts w:ascii="Arial" w:hAnsi="Arial" w:cs="Arial"/>
                <w:color w:val="000000"/>
                <w:szCs w:val="22"/>
              </w:rPr>
              <w:t>Browser Compatibility: VHIC button is not greyed out in Chrome</w:t>
            </w:r>
            <w:r w:rsidR="00453DBB">
              <w:rPr>
                <w:rFonts w:ascii="Arial" w:hAnsi="Arial" w:cs="Arial"/>
                <w:color w:val="000000"/>
                <w:szCs w:val="22"/>
              </w:rPr>
              <w:t>.</w:t>
            </w:r>
          </w:p>
          <w:p w14:paraId="1969F5BB" w14:textId="571DF940" w:rsidR="00453DBB" w:rsidRPr="00E70A4B" w:rsidRDefault="00453DBB" w:rsidP="000507C2">
            <w:pPr>
              <w:spacing w:before="0" w:after="0"/>
              <w:rPr>
                <w:rFonts w:ascii="Arial" w:hAnsi="Arial" w:cs="Arial"/>
                <w:color w:val="000000"/>
                <w:szCs w:val="22"/>
              </w:rPr>
            </w:pPr>
            <w:r w:rsidRPr="00453DBB">
              <w:rPr>
                <w:rFonts w:ascii="Arial" w:hAnsi="Arial" w:cs="Arial"/>
                <w:b/>
                <w:bCs/>
                <w:color w:val="000000"/>
                <w:szCs w:val="22"/>
              </w:rPr>
              <w:t>Fix</w:t>
            </w:r>
            <w:r>
              <w:rPr>
                <w:rFonts w:ascii="Arial" w:hAnsi="Arial" w:cs="Arial"/>
                <w:color w:val="000000"/>
                <w:szCs w:val="22"/>
              </w:rPr>
              <w:t>: Updated style sheet so that the VHIC button is greyed out in Chrome and Edge browsers.</w:t>
            </w:r>
          </w:p>
        </w:tc>
      </w:tr>
      <w:tr w:rsidR="009C745D" w:rsidRPr="000507C2" w14:paraId="634054E6" w14:textId="77777777" w:rsidTr="00026554">
        <w:tblPrEx>
          <w:tblLook w:val="04A0" w:firstRow="1" w:lastRow="0" w:firstColumn="1" w:lastColumn="0" w:noHBand="0" w:noVBand="1"/>
        </w:tblPrEx>
        <w:trPr>
          <w:trHeight w:val="300"/>
        </w:trPr>
        <w:tc>
          <w:tcPr>
            <w:tcW w:w="1435" w:type="dxa"/>
            <w:noWrap/>
            <w:hideMark/>
          </w:tcPr>
          <w:p w14:paraId="44E9EDD1" w14:textId="77777777" w:rsidR="009C745D" w:rsidRPr="000507C2" w:rsidRDefault="009C745D" w:rsidP="000507C2">
            <w:pPr>
              <w:spacing w:before="0" w:after="0"/>
              <w:rPr>
                <w:rFonts w:ascii="Arial" w:hAnsi="Arial" w:cs="Arial"/>
                <w:color w:val="000000"/>
                <w:szCs w:val="22"/>
              </w:rPr>
            </w:pPr>
            <w:r w:rsidRPr="000507C2">
              <w:rPr>
                <w:rFonts w:ascii="Arial" w:hAnsi="Arial" w:cs="Arial"/>
                <w:color w:val="000000"/>
                <w:szCs w:val="22"/>
              </w:rPr>
              <w:t>VES-6698</w:t>
            </w:r>
          </w:p>
        </w:tc>
        <w:tc>
          <w:tcPr>
            <w:tcW w:w="7915" w:type="dxa"/>
            <w:noWrap/>
            <w:hideMark/>
          </w:tcPr>
          <w:p w14:paraId="5D553C72" w14:textId="77777777" w:rsidR="009C745D" w:rsidRDefault="009C745D" w:rsidP="000507C2">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0507C2">
              <w:rPr>
                <w:rFonts w:ascii="Arial" w:hAnsi="Arial" w:cs="Arial"/>
                <w:color w:val="000000"/>
                <w:szCs w:val="22"/>
              </w:rPr>
              <w:t>5.13.0 Fortify</w:t>
            </w:r>
            <w:r>
              <w:rPr>
                <w:rFonts w:ascii="Arial" w:hAnsi="Arial" w:cs="Arial"/>
                <w:color w:val="000000"/>
                <w:szCs w:val="22"/>
              </w:rPr>
              <w:t xml:space="preserve">: </w:t>
            </w:r>
            <w:r w:rsidRPr="000507C2">
              <w:rPr>
                <w:rFonts w:ascii="Arial" w:hAnsi="Arial" w:cs="Arial"/>
                <w:color w:val="000000"/>
                <w:szCs w:val="22"/>
              </w:rPr>
              <w:t>Null Dereference</w:t>
            </w:r>
            <w:r>
              <w:rPr>
                <w:rFonts w:ascii="Arial" w:hAnsi="Arial" w:cs="Arial"/>
                <w:color w:val="000000"/>
                <w:szCs w:val="22"/>
              </w:rPr>
              <w:t>.</w:t>
            </w:r>
          </w:p>
          <w:p w14:paraId="29FCD33B" w14:textId="6C4DA9D1" w:rsidR="009C745D" w:rsidRPr="000507C2" w:rsidRDefault="009C745D" w:rsidP="000507C2">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8B282E">
              <w:rPr>
                <w:rFonts w:ascii="Arial" w:hAnsi="Arial" w:cs="Arial"/>
                <w:color w:val="000000"/>
                <w:szCs w:val="22"/>
              </w:rPr>
              <w:t xml:space="preserve"> Modified rules and code to no longer </w:t>
            </w:r>
            <w:r w:rsidR="008B282E" w:rsidRPr="008B282E">
              <w:rPr>
                <w:rFonts w:ascii="Arial" w:hAnsi="Arial" w:cs="Arial"/>
                <w:color w:val="000000"/>
                <w:szCs w:val="22"/>
              </w:rPr>
              <w:t>dereferenc</w:t>
            </w:r>
            <w:r w:rsidR="008B282E">
              <w:rPr>
                <w:rFonts w:ascii="Arial" w:hAnsi="Arial" w:cs="Arial"/>
                <w:color w:val="000000"/>
                <w:szCs w:val="22"/>
              </w:rPr>
              <w:t xml:space="preserve">e </w:t>
            </w:r>
            <w:r w:rsidR="008B282E" w:rsidRPr="008B282E">
              <w:rPr>
                <w:rFonts w:ascii="Arial" w:hAnsi="Arial" w:cs="Arial"/>
                <w:color w:val="000000"/>
                <w:szCs w:val="22"/>
              </w:rPr>
              <w:t>a null pointer</w:t>
            </w:r>
            <w:r w:rsidR="008B282E">
              <w:rPr>
                <w:rFonts w:ascii="Arial" w:hAnsi="Arial" w:cs="Arial"/>
                <w:color w:val="000000"/>
                <w:szCs w:val="22"/>
              </w:rPr>
              <w:t>.</w:t>
            </w:r>
          </w:p>
        </w:tc>
      </w:tr>
      <w:tr w:rsidR="009C745D" w:rsidRPr="000507C2" w14:paraId="026CDBC3" w14:textId="77777777" w:rsidTr="00026554">
        <w:tblPrEx>
          <w:tblLook w:val="04A0" w:firstRow="1" w:lastRow="0" w:firstColumn="1" w:lastColumn="0" w:noHBand="0" w:noVBand="1"/>
        </w:tblPrEx>
        <w:trPr>
          <w:trHeight w:val="300"/>
        </w:trPr>
        <w:tc>
          <w:tcPr>
            <w:tcW w:w="1435" w:type="dxa"/>
            <w:noWrap/>
            <w:hideMark/>
          </w:tcPr>
          <w:p w14:paraId="1CDAAE3E" w14:textId="77777777" w:rsidR="009C745D" w:rsidRPr="000507C2" w:rsidRDefault="009C745D" w:rsidP="000507C2">
            <w:pPr>
              <w:spacing w:before="0" w:after="0"/>
              <w:rPr>
                <w:rFonts w:ascii="Arial" w:hAnsi="Arial" w:cs="Arial"/>
                <w:color w:val="000000"/>
                <w:szCs w:val="22"/>
              </w:rPr>
            </w:pPr>
            <w:r w:rsidRPr="000507C2">
              <w:rPr>
                <w:rFonts w:ascii="Arial" w:hAnsi="Arial" w:cs="Arial"/>
                <w:color w:val="000000"/>
                <w:szCs w:val="22"/>
              </w:rPr>
              <w:t>VES-6699</w:t>
            </w:r>
          </w:p>
        </w:tc>
        <w:tc>
          <w:tcPr>
            <w:tcW w:w="7915" w:type="dxa"/>
            <w:noWrap/>
            <w:hideMark/>
          </w:tcPr>
          <w:p w14:paraId="0C5B5306" w14:textId="77777777" w:rsidR="009C745D" w:rsidRDefault="009C745D" w:rsidP="000507C2">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0507C2">
              <w:rPr>
                <w:rFonts w:ascii="Arial" w:hAnsi="Arial" w:cs="Arial"/>
                <w:color w:val="000000"/>
                <w:szCs w:val="22"/>
              </w:rPr>
              <w:t>5.13.0 Fortify</w:t>
            </w:r>
            <w:r>
              <w:rPr>
                <w:rFonts w:ascii="Arial" w:hAnsi="Arial" w:cs="Arial"/>
                <w:color w:val="000000"/>
                <w:szCs w:val="22"/>
              </w:rPr>
              <w:t xml:space="preserve">: </w:t>
            </w:r>
            <w:r w:rsidRPr="000507C2">
              <w:rPr>
                <w:rFonts w:ascii="Arial" w:hAnsi="Arial" w:cs="Arial"/>
                <w:color w:val="000000"/>
                <w:szCs w:val="22"/>
              </w:rPr>
              <w:t>Log Forging</w:t>
            </w:r>
            <w:r>
              <w:rPr>
                <w:rFonts w:ascii="Arial" w:hAnsi="Arial" w:cs="Arial"/>
                <w:color w:val="000000"/>
                <w:szCs w:val="22"/>
              </w:rPr>
              <w:t>.</w:t>
            </w:r>
          </w:p>
          <w:p w14:paraId="268CCBA2" w14:textId="321F902F" w:rsidR="009C745D" w:rsidRPr="000507C2" w:rsidRDefault="009C745D" w:rsidP="000507C2">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6B6A10">
              <w:rPr>
                <w:rFonts w:ascii="Arial" w:hAnsi="Arial" w:cs="Arial"/>
                <w:color w:val="000000"/>
                <w:szCs w:val="22"/>
              </w:rPr>
              <w:t xml:space="preserve"> Updated code to correct the log forging issue.</w:t>
            </w:r>
          </w:p>
        </w:tc>
      </w:tr>
      <w:tr w:rsidR="009C745D" w:rsidRPr="000507C2" w14:paraId="673A7DCA" w14:textId="77777777" w:rsidTr="00026554">
        <w:tblPrEx>
          <w:tblLook w:val="04A0" w:firstRow="1" w:lastRow="0" w:firstColumn="1" w:lastColumn="0" w:noHBand="0" w:noVBand="1"/>
        </w:tblPrEx>
        <w:trPr>
          <w:trHeight w:val="300"/>
        </w:trPr>
        <w:tc>
          <w:tcPr>
            <w:tcW w:w="1435" w:type="dxa"/>
            <w:noWrap/>
            <w:hideMark/>
          </w:tcPr>
          <w:p w14:paraId="774D72A9" w14:textId="77777777" w:rsidR="009C745D" w:rsidRPr="000507C2" w:rsidRDefault="009C745D" w:rsidP="000507C2">
            <w:pPr>
              <w:spacing w:before="0" w:after="0"/>
              <w:rPr>
                <w:rFonts w:ascii="Arial" w:hAnsi="Arial" w:cs="Arial"/>
                <w:color w:val="000000"/>
                <w:szCs w:val="22"/>
              </w:rPr>
            </w:pPr>
            <w:r w:rsidRPr="000507C2">
              <w:rPr>
                <w:rFonts w:ascii="Arial" w:hAnsi="Arial" w:cs="Arial"/>
                <w:color w:val="000000"/>
                <w:szCs w:val="22"/>
              </w:rPr>
              <w:t>VES-6700</w:t>
            </w:r>
          </w:p>
        </w:tc>
        <w:tc>
          <w:tcPr>
            <w:tcW w:w="7915" w:type="dxa"/>
            <w:noWrap/>
            <w:hideMark/>
          </w:tcPr>
          <w:p w14:paraId="7134BBA5" w14:textId="77777777" w:rsidR="009C745D" w:rsidRDefault="009C745D" w:rsidP="000507C2">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0507C2">
              <w:rPr>
                <w:rFonts w:ascii="Arial" w:hAnsi="Arial" w:cs="Arial"/>
                <w:color w:val="000000"/>
                <w:szCs w:val="22"/>
              </w:rPr>
              <w:t>5.13.0 Fortify</w:t>
            </w:r>
            <w:r>
              <w:rPr>
                <w:rFonts w:ascii="Arial" w:hAnsi="Arial" w:cs="Arial"/>
                <w:color w:val="000000"/>
                <w:szCs w:val="22"/>
              </w:rPr>
              <w:t xml:space="preserve">: </w:t>
            </w:r>
            <w:r w:rsidRPr="000507C2">
              <w:rPr>
                <w:rFonts w:ascii="Arial" w:hAnsi="Arial" w:cs="Arial"/>
                <w:color w:val="000000"/>
                <w:szCs w:val="22"/>
              </w:rPr>
              <w:t>Unreleased Resource: Streams</w:t>
            </w:r>
            <w:r>
              <w:rPr>
                <w:rFonts w:ascii="Arial" w:hAnsi="Arial" w:cs="Arial"/>
                <w:color w:val="000000"/>
                <w:szCs w:val="22"/>
              </w:rPr>
              <w:t>.</w:t>
            </w:r>
          </w:p>
          <w:p w14:paraId="0F0FABB2" w14:textId="7733D066" w:rsidR="009C745D" w:rsidRPr="000507C2" w:rsidRDefault="009C745D" w:rsidP="000507C2">
            <w:pPr>
              <w:spacing w:before="0" w:after="0"/>
              <w:rPr>
                <w:rFonts w:ascii="Arial" w:hAnsi="Arial" w:cs="Arial"/>
                <w:color w:val="000000"/>
                <w:szCs w:val="22"/>
              </w:rPr>
            </w:pPr>
            <w:r w:rsidRPr="000507C2">
              <w:rPr>
                <w:rFonts w:ascii="Arial" w:hAnsi="Arial" w:cs="Arial"/>
                <w:b/>
                <w:bCs/>
                <w:color w:val="000000"/>
                <w:szCs w:val="22"/>
              </w:rPr>
              <w:lastRenderedPageBreak/>
              <w:t>Fix</w:t>
            </w:r>
            <w:r>
              <w:rPr>
                <w:rFonts w:ascii="Arial" w:hAnsi="Arial" w:cs="Arial"/>
                <w:color w:val="000000"/>
                <w:szCs w:val="22"/>
              </w:rPr>
              <w:t>:</w:t>
            </w:r>
            <w:r w:rsidR="006B6A10">
              <w:rPr>
                <w:rFonts w:ascii="Arial" w:hAnsi="Arial" w:cs="Arial"/>
                <w:color w:val="000000"/>
                <w:szCs w:val="22"/>
              </w:rPr>
              <w:t xml:space="preserve"> Updated code to release the resource.</w:t>
            </w:r>
          </w:p>
        </w:tc>
      </w:tr>
      <w:tr w:rsidR="007276FC" w:rsidRPr="000507C2" w14:paraId="41B09580" w14:textId="77777777" w:rsidTr="00026554">
        <w:tblPrEx>
          <w:tblLook w:val="04A0" w:firstRow="1" w:lastRow="0" w:firstColumn="1" w:lastColumn="0" w:noHBand="0" w:noVBand="1"/>
        </w:tblPrEx>
        <w:trPr>
          <w:trHeight w:val="300"/>
        </w:trPr>
        <w:tc>
          <w:tcPr>
            <w:tcW w:w="1435" w:type="dxa"/>
            <w:noWrap/>
          </w:tcPr>
          <w:p w14:paraId="199705B7" w14:textId="6B726E15" w:rsidR="007276FC" w:rsidRDefault="007276FC" w:rsidP="000507C2">
            <w:pPr>
              <w:spacing w:before="0" w:after="0"/>
              <w:rPr>
                <w:rFonts w:ascii="Arial" w:hAnsi="Arial" w:cs="Arial"/>
                <w:color w:val="000000"/>
                <w:szCs w:val="22"/>
              </w:rPr>
            </w:pPr>
            <w:r>
              <w:rPr>
                <w:rFonts w:ascii="Arial" w:hAnsi="Arial" w:cs="Arial"/>
                <w:color w:val="000000"/>
                <w:szCs w:val="22"/>
              </w:rPr>
              <w:lastRenderedPageBreak/>
              <w:t>VES-7055</w:t>
            </w:r>
          </w:p>
        </w:tc>
        <w:tc>
          <w:tcPr>
            <w:tcW w:w="7915" w:type="dxa"/>
            <w:noWrap/>
          </w:tcPr>
          <w:p w14:paraId="046BDF50" w14:textId="5A59AF6A" w:rsidR="007276FC" w:rsidRDefault="007276FC" w:rsidP="000507C2">
            <w:pPr>
              <w:spacing w:before="0" w:after="0"/>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xml:space="preserve">: </w:t>
            </w:r>
            <w:r w:rsidR="006571FE" w:rsidRPr="006571FE">
              <w:rPr>
                <w:rFonts w:ascii="Arial" w:hAnsi="Arial" w:cs="Arial"/>
                <w:color w:val="000000"/>
                <w:szCs w:val="22"/>
              </w:rPr>
              <w:t xml:space="preserve">ES is producing outbound </w:t>
            </w:r>
            <w:r w:rsidR="006571FE">
              <w:rPr>
                <w:rFonts w:ascii="Arial" w:hAnsi="Arial" w:cs="Arial"/>
                <w:color w:val="000000"/>
                <w:szCs w:val="22"/>
              </w:rPr>
              <w:t>Health Level 7 (</w:t>
            </w:r>
            <w:r w:rsidR="006571FE" w:rsidRPr="006571FE">
              <w:rPr>
                <w:rFonts w:ascii="Arial" w:hAnsi="Arial" w:cs="Arial"/>
                <w:color w:val="000000"/>
                <w:szCs w:val="22"/>
              </w:rPr>
              <w:t>HL7</w:t>
            </w:r>
            <w:r w:rsidR="006571FE">
              <w:rPr>
                <w:rFonts w:ascii="Arial" w:hAnsi="Arial" w:cs="Arial"/>
                <w:color w:val="000000"/>
                <w:szCs w:val="22"/>
              </w:rPr>
              <w:t>) messages</w:t>
            </w:r>
            <w:r w:rsidR="006571FE" w:rsidRPr="006571FE">
              <w:rPr>
                <w:rFonts w:ascii="Arial" w:hAnsi="Arial" w:cs="Arial"/>
                <w:color w:val="000000"/>
                <w:szCs w:val="22"/>
              </w:rPr>
              <w:t xml:space="preserve"> to 200CRNR because that station was added as a type of VAMC</w:t>
            </w:r>
            <w:r w:rsidR="00426497">
              <w:rPr>
                <w:rFonts w:ascii="Arial" w:hAnsi="Arial" w:cs="Arial"/>
                <w:color w:val="000000"/>
                <w:szCs w:val="22"/>
              </w:rPr>
              <w:t xml:space="preserve">; the messages </w:t>
            </w:r>
            <w:r w:rsidR="00426497" w:rsidRPr="00426497">
              <w:rPr>
                <w:rFonts w:ascii="Arial" w:hAnsi="Arial" w:cs="Arial"/>
                <w:color w:val="000000"/>
                <w:szCs w:val="22"/>
              </w:rPr>
              <w:t>are piling up in HealthConnect</w:t>
            </w:r>
            <w:r w:rsidR="00426497">
              <w:rPr>
                <w:rFonts w:ascii="Arial" w:hAnsi="Arial" w:cs="Arial"/>
                <w:color w:val="000000"/>
                <w:szCs w:val="22"/>
              </w:rPr>
              <w:t>.</w:t>
            </w:r>
          </w:p>
          <w:p w14:paraId="51C30556" w14:textId="4889CC98" w:rsidR="007276FC" w:rsidRPr="007276FC" w:rsidRDefault="007276FC" w:rsidP="000507C2">
            <w:pPr>
              <w:spacing w:before="0" w:after="0"/>
              <w:rPr>
                <w:rFonts w:ascii="Arial" w:hAnsi="Arial" w:cs="Arial"/>
                <w:color w:val="000000"/>
                <w:szCs w:val="22"/>
              </w:rPr>
            </w:pPr>
            <w:r w:rsidRPr="007276FC">
              <w:rPr>
                <w:rFonts w:ascii="Arial" w:hAnsi="Arial" w:cs="Arial"/>
                <w:b/>
                <w:bCs/>
                <w:color w:val="000000"/>
                <w:szCs w:val="22"/>
              </w:rPr>
              <w:t>Fix</w:t>
            </w:r>
            <w:r>
              <w:rPr>
                <w:rFonts w:ascii="Arial" w:hAnsi="Arial" w:cs="Arial"/>
                <w:color w:val="000000"/>
                <w:szCs w:val="22"/>
              </w:rPr>
              <w:t xml:space="preserve">: </w:t>
            </w:r>
            <w:r w:rsidR="006571FE">
              <w:rPr>
                <w:rFonts w:ascii="Arial" w:hAnsi="Arial" w:cs="Arial"/>
                <w:color w:val="000000"/>
                <w:szCs w:val="22"/>
              </w:rPr>
              <w:t xml:space="preserve">Updated </w:t>
            </w:r>
            <w:r w:rsidR="006571FE" w:rsidRPr="006571FE">
              <w:rPr>
                <w:rFonts w:ascii="Arial" w:hAnsi="Arial" w:cs="Arial"/>
                <w:color w:val="000000"/>
                <w:szCs w:val="22"/>
              </w:rPr>
              <w:t xml:space="preserve">ES to filter out 200CRNR from </w:t>
            </w:r>
            <w:r w:rsidR="006571FE">
              <w:rPr>
                <w:rFonts w:ascii="Arial" w:hAnsi="Arial" w:cs="Arial"/>
                <w:color w:val="000000"/>
                <w:szCs w:val="22"/>
              </w:rPr>
              <w:t xml:space="preserve">the </w:t>
            </w:r>
            <w:r w:rsidR="006571FE" w:rsidRPr="006571FE">
              <w:rPr>
                <w:rFonts w:ascii="Arial" w:hAnsi="Arial" w:cs="Arial"/>
                <w:color w:val="000000"/>
                <w:szCs w:val="22"/>
              </w:rPr>
              <w:t xml:space="preserve">outbound builder since there is no </w:t>
            </w:r>
            <w:r w:rsidR="006571FE">
              <w:rPr>
                <w:rFonts w:ascii="Arial" w:hAnsi="Arial" w:cs="Arial"/>
                <w:color w:val="000000"/>
                <w:szCs w:val="22"/>
              </w:rPr>
              <w:t>VistA</w:t>
            </w:r>
            <w:r w:rsidR="006571FE" w:rsidRPr="006571FE">
              <w:rPr>
                <w:rFonts w:ascii="Arial" w:hAnsi="Arial" w:cs="Arial"/>
                <w:color w:val="000000"/>
                <w:szCs w:val="22"/>
              </w:rPr>
              <w:t xml:space="preserve"> station to receive these messages.</w:t>
            </w:r>
          </w:p>
        </w:tc>
      </w:tr>
      <w:tr w:rsidR="009C745D" w:rsidRPr="000507C2" w14:paraId="6DDE8EBE" w14:textId="77777777" w:rsidTr="00026554">
        <w:tblPrEx>
          <w:tblLook w:val="04A0" w:firstRow="1" w:lastRow="0" w:firstColumn="1" w:lastColumn="0" w:noHBand="0" w:noVBand="1"/>
        </w:tblPrEx>
        <w:trPr>
          <w:trHeight w:val="300"/>
        </w:trPr>
        <w:tc>
          <w:tcPr>
            <w:tcW w:w="1435" w:type="dxa"/>
            <w:noWrap/>
            <w:hideMark/>
          </w:tcPr>
          <w:p w14:paraId="4F6E7272" w14:textId="77777777" w:rsidR="009C745D" w:rsidRPr="000507C2" w:rsidRDefault="009C745D" w:rsidP="000507C2">
            <w:pPr>
              <w:spacing w:before="0" w:after="0"/>
              <w:rPr>
                <w:rFonts w:ascii="Arial" w:hAnsi="Arial" w:cs="Arial"/>
                <w:color w:val="000000"/>
                <w:szCs w:val="22"/>
              </w:rPr>
            </w:pPr>
            <w:r w:rsidRPr="000507C2">
              <w:rPr>
                <w:rFonts w:ascii="Arial" w:hAnsi="Arial" w:cs="Arial"/>
                <w:color w:val="000000"/>
                <w:szCs w:val="22"/>
              </w:rPr>
              <w:t>VES-7081</w:t>
            </w:r>
          </w:p>
        </w:tc>
        <w:tc>
          <w:tcPr>
            <w:tcW w:w="7915" w:type="dxa"/>
            <w:noWrap/>
            <w:hideMark/>
          </w:tcPr>
          <w:p w14:paraId="5B296504" w14:textId="77777777" w:rsidR="009C745D" w:rsidRDefault="009C745D" w:rsidP="000507C2">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0507C2">
              <w:rPr>
                <w:rFonts w:ascii="Arial" w:hAnsi="Arial" w:cs="Arial"/>
                <w:color w:val="000000"/>
                <w:szCs w:val="22"/>
              </w:rPr>
              <w:t>5.13.0 Fortify</w:t>
            </w:r>
            <w:r>
              <w:rPr>
                <w:rFonts w:ascii="Arial" w:hAnsi="Arial" w:cs="Arial"/>
                <w:color w:val="000000"/>
                <w:szCs w:val="22"/>
              </w:rPr>
              <w:t xml:space="preserve">: </w:t>
            </w:r>
            <w:r w:rsidRPr="000507C2">
              <w:rPr>
                <w:rFonts w:ascii="Arial" w:hAnsi="Arial" w:cs="Arial"/>
                <w:color w:val="000000"/>
                <w:szCs w:val="22"/>
              </w:rPr>
              <w:t>Password Management - 16 issues</w:t>
            </w:r>
            <w:r>
              <w:rPr>
                <w:rFonts w:ascii="Arial" w:hAnsi="Arial" w:cs="Arial"/>
                <w:color w:val="000000"/>
                <w:szCs w:val="22"/>
              </w:rPr>
              <w:t>.</w:t>
            </w:r>
          </w:p>
          <w:p w14:paraId="5E152FFB" w14:textId="5ABF52C5" w:rsidR="009C745D" w:rsidRPr="000507C2" w:rsidRDefault="009C745D" w:rsidP="000507C2">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6B6A10">
              <w:rPr>
                <w:rFonts w:ascii="Arial" w:hAnsi="Arial" w:cs="Arial"/>
                <w:color w:val="000000"/>
                <w:szCs w:val="22"/>
              </w:rPr>
              <w:t xml:space="preserve"> Analysis found that the affected configuration file is no longer used in Production. No code changes were necessary.</w:t>
            </w:r>
          </w:p>
        </w:tc>
      </w:tr>
      <w:tr w:rsidR="006D3BD2" w:rsidRPr="000507C2" w14:paraId="1008F6F5" w14:textId="77777777" w:rsidTr="00026554">
        <w:tblPrEx>
          <w:tblLook w:val="04A0" w:firstRow="1" w:lastRow="0" w:firstColumn="1" w:lastColumn="0" w:noHBand="0" w:noVBand="1"/>
        </w:tblPrEx>
        <w:trPr>
          <w:trHeight w:val="300"/>
        </w:trPr>
        <w:tc>
          <w:tcPr>
            <w:tcW w:w="1435" w:type="dxa"/>
            <w:noWrap/>
          </w:tcPr>
          <w:p w14:paraId="33DF47BA" w14:textId="29726BF5" w:rsidR="006D3BD2" w:rsidRPr="000507C2" w:rsidRDefault="006D3BD2" w:rsidP="000507C2">
            <w:pPr>
              <w:spacing w:before="0" w:after="0"/>
              <w:rPr>
                <w:rFonts w:ascii="Arial" w:hAnsi="Arial" w:cs="Arial"/>
                <w:color w:val="000000"/>
                <w:szCs w:val="22"/>
              </w:rPr>
            </w:pPr>
            <w:r>
              <w:rPr>
                <w:rFonts w:ascii="Arial" w:hAnsi="Arial" w:cs="Arial"/>
                <w:color w:val="000000"/>
                <w:szCs w:val="22"/>
              </w:rPr>
              <w:t>VES-7144</w:t>
            </w:r>
          </w:p>
        </w:tc>
        <w:tc>
          <w:tcPr>
            <w:tcW w:w="7915" w:type="dxa"/>
            <w:noWrap/>
          </w:tcPr>
          <w:p w14:paraId="5DEE54A7" w14:textId="1A05FD0E" w:rsidR="006D3BD2" w:rsidRDefault="006D3BD2" w:rsidP="000507C2">
            <w:pPr>
              <w:spacing w:before="0" w:after="0"/>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xml:space="preserve">: </w:t>
            </w:r>
            <w:r w:rsidRPr="006D3BD2">
              <w:rPr>
                <w:rFonts w:ascii="Arial" w:hAnsi="Arial" w:cs="Arial"/>
                <w:color w:val="000000"/>
                <w:szCs w:val="22"/>
              </w:rPr>
              <w:t xml:space="preserve">When </w:t>
            </w:r>
            <w:r>
              <w:rPr>
                <w:rFonts w:ascii="Arial" w:hAnsi="Arial" w:cs="Arial"/>
                <w:color w:val="000000"/>
                <w:szCs w:val="22"/>
              </w:rPr>
              <w:t xml:space="preserve">the </w:t>
            </w:r>
            <w:r w:rsidRPr="006D3BD2">
              <w:rPr>
                <w:rFonts w:ascii="Arial" w:hAnsi="Arial" w:cs="Arial"/>
                <w:color w:val="000000"/>
                <w:szCs w:val="22"/>
              </w:rPr>
              <w:t>VCE recalc</w:t>
            </w:r>
            <w:r>
              <w:rPr>
                <w:rFonts w:ascii="Arial" w:hAnsi="Arial" w:cs="Arial"/>
                <w:color w:val="000000"/>
                <w:szCs w:val="22"/>
              </w:rPr>
              <w:t>ulation</w:t>
            </w:r>
            <w:r w:rsidRPr="006D3BD2">
              <w:rPr>
                <w:rFonts w:ascii="Arial" w:hAnsi="Arial" w:cs="Arial"/>
                <w:color w:val="000000"/>
                <w:szCs w:val="22"/>
              </w:rPr>
              <w:t xml:space="preserve"> job </w:t>
            </w:r>
            <w:r>
              <w:rPr>
                <w:rFonts w:ascii="Arial" w:hAnsi="Arial" w:cs="Arial"/>
                <w:color w:val="000000"/>
                <w:szCs w:val="22"/>
              </w:rPr>
              <w:t>updates</w:t>
            </w:r>
            <w:r w:rsidRPr="006D3BD2">
              <w:rPr>
                <w:rFonts w:ascii="Arial" w:hAnsi="Arial" w:cs="Arial"/>
                <w:color w:val="000000"/>
                <w:szCs w:val="22"/>
              </w:rPr>
              <w:t xml:space="preserve"> a record that has both a traits change and a VCE change, </w:t>
            </w:r>
            <w:r>
              <w:rPr>
                <w:rFonts w:ascii="Arial" w:hAnsi="Arial" w:cs="Arial"/>
                <w:color w:val="000000"/>
                <w:szCs w:val="22"/>
              </w:rPr>
              <w:t>it intermittently creates</w:t>
            </w:r>
            <w:r w:rsidRPr="006D3BD2">
              <w:rPr>
                <w:rFonts w:ascii="Arial" w:hAnsi="Arial" w:cs="Arial"/>
                <w:color w:val="000000"/>
                <w:szCs w:val="22"/>
              </w:rPr>
              <w:t xml:space="preserve"> two separate entries to send to </w:t>
            </w:r>
            <w:r w:rsidR="00654C22">
              <w:rPr>
                <w:rFonts w:ascii="Arial" w:hAnsi="Arial" w:cs="Arial"/>
                <w:color w:val="000000"/>
                <w:szCs w:val="22"/>
              </w:rPr>
              <w:t xml:space="preserve">the </w:t>
            </w:r>
            <w:r w:rsidRPr="006D3BD2">
              <w:rPr>
                <w:rFonts w:ascii="Arial" w:hAnsi="Arial" w:cs="Arial"/>
                <w:color w:val="000000"/>
                <w:szCs w:val="22"/>
              </w:rPr>
              <w:t>CCN with different VCE statuses for the same person in the same file.</w:t>
            </w:r>
          </w:p>
          <w:p w14:paraId="17CF8AB5" w14:textId="1C2A081A" w:rsidR="006D3BD2" w:rsidRPr="006D3BD2" w:rsidRDefault="006D3BD2" w:rsidP="000507C2">
            <w:pPr>
              <w:spacing w:before="0" w:after="0"/>
              <w:rPr>
                <w:rFonts w:ascii="Arial" w:hAnsi="Arial" w:cs="Arial"/>
                <w:color w:val="000000"/>
                <w:szCs w:val="22"/>
              </w:rPr>
            </w:pPr>
            <w:r w:rsidRPr="006D3BD2">
              <w:rPr>
                <w:rFonts w:ascii="Arial" w:hAnsi="Arial" w:cs="Arial"/>
                <w:b/>
                <w:bCs/>
                <w:color w:val="000000"/>
                <w:szCs w:val="22"/>
              </w:rPr>
              <w:t>Fix</w:t>
            </w:r>
            <w:r>
              <w:rPr>
                <w:rFonts w:ascii="Arial" w:hAnsi="Arial" w:cs="Arial"/>
                <w:color w:val="000000"/>
                <w:szCs w:val="22"/>
              </w:rPr>
              <w:t xml:space="preserve">: </w:t>
            </w:r>
            <w:r w:rsidR="00654C22">
              <w:rPr>
                <w:rFonts w:ascii="Arial" w:hAnsi="Arial" w:cs="Arial"/>
                <w:color w:val="000000"/>
                <w:szCs w:val="22"/>
              </w:rPr>
              <w:t>Modified the CCN batch process to send current data so that duplicate entries are no longer created.</w:t>
            </w:r>
          </w:p>
        </w:tc>
      </w:tr>
      <w:tr w:rsidR="00D362EF" w:rsidRPr="000507C2" w14:paraId="19E43534" w14:textId="77777777" w:rsidTr="00026554">
        <w:tblPrEx>
          <w:tblLook w:val="04A0" w:firstRow="1" w:lastRow="0" w:firstColumn="1" w:lastColumn="0" w:noHBand="0" w:noVBand="1"/>
        </w:tblPrEx>
        <w:trPr>
          <w:trHeight w:val="300"/>
        </w:trPr>
        <w:tc>
          <w:tcPr>
            <w:tcW w:w="1435" w:type="dxa"/>
            <w:noWrap/>
          </w:tcPr>
          <w:p w14:paraId="589CB878" w14:textId="66D29C9E" w:rsidR="00D362EF" w:rsidRDefault="00D362EF" w:rsidP="000507C2">
            <w:pPr>
              <w:spacing w:before="0" w:after="0"/>
              <w:rPr>
                <w:rFonts w:ascii="Arial" w:hAnsi="Arial" w:cs="Arial"/>
                <w:color w:val="000000"/>
                <w:szCs w:val="22"/>
              </w:rPr>
            </w:pPr>
            <w:r>
              <w:rPr>
                <w:rFonts w:ascii="Arial" w:hAnsi="Arial" w:cs="Arial"/>
                <w:color w:val="000000"/>
                <w:szCs w:val="22"/>
              </w:rPr>
              <w:t>VES-7155</w:t>
            </w:r>
          </w:p>
        </w:tc>
        <w:tc>
          <w:tcPr>
            <w:tcW w:w="7915" w:type="dxa"/>
            <w:noWrap/>
          </w:tcPr>
          <w:p w14:paraId="7FD35E87" w14:textId="1A0F28B2" w:rsidR="00D362EF" w:rsidRPr="00D362EF" w:rsidRDefault="00D362EF" w:rsidP="00D362EF">
            <w:pPr>
              <w:spacing w:before="0" w:after="0"/>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Veteran Medical Benefit Plan (</w:t>
            </w:r>
            <w:r w:rsidRPr="00D362EF">
              <w:rPr>
                <w:rFonts w:ascii="Arial" w:hAnsi="Arial" w:cs="Arial"/>
                <w:color w:val="000000"/>
                <w:szCs w:val="22"/>
              </w:rPr>
              <w:t>VMBP</w:t>
            </w:r>
            <w:r>
              <w:rPr>
                <w:rFonts w:ascii="Arial" w:hAnsi="Arial" w:cs="Arial"/>
                <w:color w:val="000000"/>
                <w:szCs w:val="22"/>
              </w:rPr>
              <w:t>)</w:t>
            </w:r>
            <w:r w:rsidRPr="00D362EF">
              <w:rPr>
                <w:rFonts w:ascii="Arial" w:hAnsi="Arial" w:cs="Arial"/>
                <w:color w:val="000000"/>
                <w:szCs w:val="22"/>
              </w:rPr>
              <w:t xml:space="preserve">/VCE jobs </w:t>
            </w:r>
            <w:r>
              <w:rPr>
                <w:rFonts w:ascii="Arial" w:hAnsi="Arial" w:cs="Arial"/>
                <w:color w:val="000000"/>
                <w:szCs w:val="22"/>
              </w:rPr>
              <w:t xml:space="preserve">are </w:t>
            </w:r>
            <w:r w:rsidRPr="00D362EF">
              <w:rPr>
                <w:rFonts w:ascii="Arial" w:hAnsi="Arial" w:cs="Arial"/>
                <w:color w:val="000000"/>
                <w:szCs w:val="22"/>
              </w:rPr>
              <w:t xml:space="preserve">creating brand new enrollment records in an invalid status for </w:t>
            </w:r>
            <w:r>
              <w:rPr>
                <w:rFonts w:ascii="Arial" w:hAnsi="Arial" w:cs="Arial"/>
                <w:color w:val="000000"/>
                <w:szCs w:val="22"/>
              </w:rPr>
              <w:t xml:space="preserve">the </w:t>
            </w:r>
            <w:r w:rsidRPr="00D362EF">
              <w:rPr>
                <w:rFonts w:ascii="Arial" w:hAnsi="Arial" w:cs="Arial"/>
                <w:color w:val="000000"/>
                <w:szCs w:val="22"/>
              </w:rPr>
              <w:t>surviving side of a duplicate/link</w:t>
            </w:r>
            <w:r>
              <w:rPr>
                <w:rFonts w:ascii="Arial" w:hAnsi="Arial" w:cs="Arial"/>
                <w:color w:val="000000"/>
                <w:szCs w:val="22"/>
              </w:rPr>
              <w:t>ed</w:t>
            </w:r>
            <w:r w:rsidRPr="00D362EF">
              <w:rPr>
                <w:rFonts w:ascii="Arial" w:hAnsi="Arial" w:cs="Arial"/>
                <w:color w:val="000000"/>
                <w:szCs w:val="22"/>
              </w:rPr>
              <w:t>/merge</w:t>
            </w:r>
            <w:r>
              <w:rPr>
                <w:rFonts w:ascii="Arial" w:hAnsi="Arial" w:cs="Arial"/>
                <w:color w:val="000000"/>
                <w:szCs w:val="22"/>
              </w:rPr>
              <w:t>d</w:t>
            </w:r>
            <w:r w:rsidRPr="00D362EF">
              <w:rPr>
                <w:rFonts w:ascii="Arial" w:hAnsi="Arial" w:cs="Arial"/>
                <w:color w:val="000000"/>
                <w:szCs w:val="22"/>
              </w:rPr>
              <w:t xml:space="preserve"> record when the deprecated person is the one flagged for recalc</w:t>
            </w:r>
            <w:r>
              <w:rPr>
                <w:rFonts w:ascii="Arial" w:hAnsi="Arial" w:cs="Arial"/>
                <w:color w:val="000000"/>
                <w:szCs w:val="22"/>
              </w:rPr>
              <w:t>ulation</w:t>
            </w:r>
            <w:r w:rsidRPr="00D362EF">
              <w:rPr>
                <w:rFonts w:ascii="Arial" w:hAnsi="Arial" w:cs="Arial"/>
                <w:color w:val="000000"/>
                <w:szCs w:val="22"/>
              </w:rPr>
              <w:t xml:space="preserve">. </w:t>
            </w:r>
          </w:p>
          <w:p w14:paraId="0F5DBB39" w14:textId="79795CC9" w:rsidR="00D362EF" w:rsidRPr="00D362EF" w:rsidRDefault="00D362EF" w:rsidP="00D362EF">
            <w:pPr>
              <w:spacing w:before="0" w:after="0"/>
              <w:rPr>
                <w:rFonts w:ascii="Arial" w:hAnsi="Arial" w:cs="Arial"/>
                <w:color w:val="000000"/>
                <w:szCs w:val="22"/>
              </w:rPr>
            </w:pPr>
            <w:r w:rsidRPr="00D362EF">
              <w:rPr>
                <w:rFonts w:ascii="Arial" w:hAnsi="Arial" w:cs="Arial"/>
                <w:b/>
                <w:bCs/>
                <w:color w:val="000000"/>
                <w:szCs w:val="22"/>
              </w:rPr>
              <w:t>Fix</w:t>
            </w:r>
            <w:r>
              <w:rPr>
                <w:rFonts w:ascii="Arial" w:hAnsi="Arial" w:cs="Arial"/>
                <w:color w:val="000000"/>
                <w:szCs w:val="22"/>
              </w:rPr>
              <w:t>: Modified code so that ES will</w:t>
            </w:r>
            <w:r w:rsidRPr="00D362EF">
              <w:rPr>
                <w:rFonts w:ascii="Arial" w:hAnsi="Arial" w:cs="Arial"/>
                <w:color w:val="000000"/>
                <w:szCs w:val="22"/>
              </w:rPr>
              <w:t xml:space="preserve"> abandon the update if the record has no enrollment record yet.</w:t>
            </w:r>
          </w:p>
        </w:tc>
      </w:tr>
      <w:tr w:rsidR="009C745D" w:rsidRPr="000507C2" w14:paraId="440B2AF6" w14:textId="77777777" w:rsidTr="00026554">
        <w:tblPrEx>
          <w:tblLook w:val="04A0" w:firstRow="1" w:lastRow="0" w:firstColumn="1" w:lastColumn="0" w:noHBand="0" w:noVBand="1"/>
        </w:tblPrEx>
        <w:trPr>
          <w:trHeight w:val="300"/>
        </w:trPr>
        <w:tc>
          <w:tcPr>
            <w:tcW w:w="1435" w:type="dxa"/>
            <w:noWrap/>
            <w:hideMark/>
          </w:tcPr>
          <w:p w14:paraId="4026D1BC" w14:textId="77777777" w:rsidR="009C745D" w:rsidRPr="000507C2" w:rsidRDefault="009C745D" w:rsidP="000507C2">
            <w:pPr>
              <w:spacing w:before="0" w:after="0"/>
              <w:rPr>
                <w:rFonts w:ascii="Arial" w:hAnsi="Arial" w:cs="Arial"/>
                <w:color w:val="000000"/>
                <w:szCs w:val="22"/>
              </w:rPr>
            </w:pPr>
            <w:r w:rsidRPr="000507C2">
              <w:rPr>
                <w:rFonts w:ascii="Arial" w:hAnsi="Arial" w:cs="Arial"/>
                <w:color w:val="000000"/>
                <w:szCs w:val="22"/>
              </w:rPr>
              <w:t>VES-8259</w:t>
            </w:r>
          </w:p>
        </w:tc>
        <w:tc>
          <w:tcPr>
            <w:tcW w:w="7915" w:type="dxa"/>
            <w:noWrap/>
            <w:hideMark/>
          </w:tcPr>
          <w:p w14:paraId="2C48EBDF" w14:textId="5844815E" w:rsidR="009C745D" w:rsidRDefault="009C745D" w:rsidP="000507C2">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5D7801">
              <w:rPr>
                <w:rFonts w:ascii="Arial" w:hAnsi="Arial" w:cs="Arial"/>
                <w:color w:val="000000"/>
                <w:szCs w:val="22"/>
              </w:rPr>
              <w:t xml:space="preserve">Phone </w:t>
            </w:r>
            <w:r w:rsidR="005D7801" w:rsidRPr="005D7801">
              <w:rPr>
                <w:rFonts w:ascii="Arial" w:hAnsi="Arial" w:cs="Arial"/>
                <w:color w:val="000000"/>
                <w:szCs w:val="22"/>
              </w:rPr>
              <w:t>fields are being intermittently populated as false in the contact info</w:t>
            </w:r>
            <w:r w:rsidR="005D7801">
              <w:rPr>
                <w:rFonts w:ascii="Arial" w:hAnsi="Arial" w:cs="Arial"/>
                <w:color w:val="000000"/>
                <w:szCs w:val="22"/>
              </w:rPr>
              <w:t>rmation</w:t>
            </w:r>
            <w:r w:rsidR="005D7801" w:rsidRPr="005D7801">
              <w:rPr>
                <w:rFonts w:ascii="Arial" w:hAnsi="Arial" w:cs="Arial"/>
                <w:color w:val="000000"/>
                <w:szCs w:val="22"/>
              </w:rPr>
              <w:t xml:space="preserve"> adapter outbound to </w:t>
            </w:r>
            <w:r w:rsidR="005D7801">
              <w:rPr>
                <w:rFonts w:ascii="Arial" w:hAnsi="Arial" w:cs="Arial"/>
                <w:color w:val="000000"/>
                <w:szCs w:val="22"/>
              </w:rPr>
              <w:t>VA Profile</w:t>
            </w:r>
            <w:r w:rsidR="005D7801" w:rsidRPr="005D7801">
              <w:rPr>
                <w:rFonts w:ascii="Arial" w:hAnsi="Arial" w:cs="Arial"/>
                <w:color w:val="000000"/>
                <w:szCs w:val="22"/>
              </w:rPr>
              <w:t>. ES does not store these fields and always should be setting</w:t>
            </w:r>
            <w:r w:rsidR="005D7801">
              <w:rPr>
                <w:rFonts w:ascii="Arial" w:hAnsi="Arial" w:cs="Arial"/>
                <w:color w:val="000000"/>
                <w:szCs w:val="22"/>
              </w:rPr>
              <w:t xml:space="preserve"> them</w:t>
            </w:r>
            <w:r w:rsidR="005D7801" w:rsidRPr="005D7801">
              <w:rPr>
                <w:rFonts w:ascii="Arial" w:hAnsi="Arial" w:cs="Arial"/>
                <w:color w:val="000000"/>
                <w:szCs w:val="22"/>
              </w:rPr>
              <w:t xml:space="preserve"> as null instead of any Boolean value.</w:t>
            </w:r>
          </w:p>
          <w:p w14:paraId="048D83EF" w14:textId="6E253AD7" w:rsidR="009C745D" w:rsidRPr="000507C2" w:rsidRDefault="009C745D" w:rsidP="000507C2">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 xml:space="preserve">: </w:t>
            </w:r>
            <w:r w:rsidR="005D7801">
              <w:rPr>
                <w:rFonts w:ascii="Arial" w:hAnsi="Arial" w:cs="Arial"/>
                <w:color w:val="000000"/>
                <w:szCs w:val="22"/>
              </w:rPr>
              <w:t xml:space="preserve">Investigation found that </w:t>
            </w:r>
            <w:r w:rsidR="005D7801" w:rsidRPr="005D7801">
              <w:rPr>
                <w:rFonts w:ascii="Arial" w:hAnsi="Arial" w:cs="Arial"/>
                <w:color w:val="000000"/>
                <w:szCs w:val="22"/>
              </w:rPr>
              <w:t xml:space="preserve">there </w:t>
            </w:r>
            <w:r w:rsidR="005D7801">
              <w:rPr>
                <w:rFonts w:ascii="Arial" w:hAnsi="Arial" w:cs="Arial"/>
                <w:color w:val="000000"/>
                <w:szCs w:val="22"/>
              </w:rPr>
              <w:t xml:space="preserve">are not </w:t>
            </w:r>
            <w:r w:rsidR="005D7801" w:rsidRPr="005D7801">
              <w:rPr>
                <w:rFonts w:ascii="Arial" w:hAnsi="Arial" w:cs="Arial"/>
                <w:color w:val="000000"/>
                <w:szCs w:val="22"/>
              </w:rPr>
              <w:t xml:space="preserve">any phone entries with a value </w:t>
            </w:r>
            <w:r w:rsidR="005D7801">
              <w:rPr>
                <w:rFonts w:ascii="Arial" w:hAnsi="Arial" w:cs="Arial"/>
                <w:color w:val="000000"/>
                <w:szCs w:val="22"/>
              </w:rPr>
              <w:t xml:space="preserve">that </w:t>
            </w:r>
            <w:r w:rsidR="005D7801" w:rsidRPr="005D7801">
              <w:rPr>
                <w:rFonts w:ascii="Arial" w:hAnsi="Arial" w:cs="Arial"/>
                <w:color w:val="000000"/>
                <w:szCs w:val="22"/>
              </w:rPr>
              <w:t xml:space="preserve">directly came from </w:t>
            </w:r>
            <w:r w:rsidR="005D7801">
              <w:rPr>
                <w:rFonts w:ascii="Arial" w:hAnsi="Arial" w:cs="Arial"/>
                <w:color w:val="000000"/>
                <w:szCs w:val="22"/>
              </w:rPr>
              <w:t>ES</w:t>
            </w:r>
            <w:r w:rsidR="005D7801" w:rsidRPr="005D7801">
              <w:rPr>
                <w:rFonts w:ascii="Arial" w:hAnsi="Arial" w:cs="Arial"/>
                <w:color w:val="000000"/>
                <w:szCs w:val="22"/>
              </w:rPr>
              <w:t>. MPI</w:t>
            </w:r>
            <w:r w:rsidR="00D5336D">
              <w:rPr>
                <w:rFonts w:ascii="Arial" w:hAnsi="Arial" w:cs="Arial"/>
                <w:color w:val="000000"/>
                <w:szCs w:val="22"/>
              </w:rPr>
              <w:t xml:space="preserve"> identity</w:t>
            </w:r>
            <w:r w:rsidR="005D7801" w:rsidRPr="005D7801">
              <w:rPr>
                <w:rFonts w:ascii="Arial" w:hAnsi="Arial" w:cs="Arial"/>
                <w:color w:val="000000"/>
                <w:szCs w:val="22"/>
              </w:rPr>
              <w:t xml:space="preserve"> transactions are updating </w:t>
            </w:r>
            <w:r w:rsidR="005D7801">
              <w:rPr>
                <w:rFonts w:ascii="Arial" w:hAnsi="Arial" w:cs="Arial"/>
                <w:color w:val="000000"/>
                <w:szCs w:val="22"/>
              </w:rPr>
              <w:t xml:space="preserve">the ES </w:t>
            </w:r>
            <w:r w:rsidR="005D7801" w:rsidRPr="005D7801">
              <w:rPr>
                <w:rFonts w:ascii="Arial" w:hAnsi="Arial" w:cs="Arial"/>
                <w:color w:val="000000"/>
                <w:szCs w:val="22"/>
              </w:rPr>
              <w:t xml:space="preserve">phone </w:t>
            </w:r>
            <w:r w:rsidR="00D5336D">
              <w:rPr>
                <w:rFonts w:ascii="Arial" w:hAnsi="Arial" w:cs="Arial"/>
                <w:color w:val="000000"/>
                <w:szCs w:val="22"/>
              </w:rPr>
              <w:t>fields</w:t>
            </w:r>
            <w:r w:rsidR="005D7801" w:rsidRPr="005D7801">
              <w:rPr>
                <w:rFonts w:ascii="Arial" w:hAnsi="Arial" w:cs="Arial"/>
                <w:color w:val="000000"/>
                <w:szCs w:val="22"/>
              </w:rPr>
              <w:t xml:space="preserve"> in the </w:t>
            </w:r>
            <w:r w:rsidR="00D5336D">
              <w:rPr>
                <w:rFonts w:ascii="Arial" w:hAnsi="Arial" w:cs="Arial"/>
                <w:color w:val="000000"/>
                <w:szCs w:val="22"/>
              </w:rPr>
              <w:t xml:space="preserve">VA Profile </w:t>
            </w:r>
            <w:r w:rsidR="005D7801" w:rsidRPr="005D7801">
              <w:rPr>
                <w:rFonts w:ascii="Arial" w:hAnsi="Arial" w:cs="Arial"/>
                <w:color w:val="000000"/>
                <w:szCs w:val="22"/>
              </w:rPr>
              <w:t>phone table</w:t>
            </w:r>
            <w:r w:rsidR="000336F2">
              <w:rPr>
                <w:rFonts w:ascii="Arial" w:hAnsi="Arial" w:cs="Arial"/>
                <w:color w:val="000000"/>
                <w:szCs w:val="22"/>
              </w:rPr>
              <w:t>. No code changes were necessary</w:t>
            </w:r>
            <w:r w:rsidR="005D7801" w:rsidRPr="005D7801">
              <w:rPr>
                <w:rFonts w:ascii="Arial" w:hAnsi="Arial" w:cs="Arial"/>
                <w:color w:val="000000"/>
                <w:szCs w:val="22"/>
              </w:rPr>
              <w:t>.</w:t>
            </w:r>
          </w:p>
        </w:tc>
      </w:tr>
      <w:tr w:rsidR="009C745D" w:rsidRPr="00735C2F" w14:paraId="7F136461" w14:textId="77777777" w:rsidTr="00026554">
        <w:tblPrEx>
          <w:tblLook w:val="04A0" w:firstRow="1" w:lastRow="0" w:firstColumn="1" w:lastColumn="0" w:noHBand="0" w:noVBand="1"/>
        </w:tblPrEx>
        <w:trPr>
          <w:trHeight w:val="300"/>
        </w:trPr>
        <w:tc>
          <w:tcPr>
            <w:tcW w:w="1435" w:type="dxa"/>
            <w:noWrap/>
            <w:hideMark/>
          </w:tcPr>
          <w:p w14:paraId="21DABAD7" w14:textId="77777777" w:rsidR="009C745D" w:rsidRPr="00735C2F" w:rsidRDefault="009C745D" w:rsidP="009C745D">
            <w:pPr>
              <w:spacing w:before="0" w:after="0"/>
              <w:rPr>
                <w:rFonts w:ascii="Arial" w:hAnsi="Arial" w:cs="Arial"/>
                <w:color w:val="000000"/>
                <w:szCs w:val="22"/>
              </w:rPr>
            </w:pPr>
            <w:r w:rsidRPr="00735C2F">
              <w:rPr>
                <w:rFonts w:ascii="Arial" w:hAnsi="Arial" w:cs="Arial"/>
                <w:color w:val="000000"/>
                <w:szCs w:val="22"/>
              </w:rPr>
              <w:t>VES-9197</w:t>
            </w:r>
          </w:p>
        </w:tc>
        <w:tc>
          <w:tcPr>
            <w:tcW w:w="7915" w:type="dxa"/>
            <w:noWrap/>
            <w:hideMark/>
          </w:tcPr>
          <w:p w14:paraId="694A5A5C" w14:textId="288DF351" w:rsidR="00735C2F" w:rsidRDefault="00735C2F" w:rsidP="00735C2F">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9C745D" w:rsidRPr="00735C2F">
              <w:rPr>
                <w:rFonts w:ascii="Arial" w:hAnsi="Arial" w:cs="Arial"/>
                <w:color w:val="000000"/>
                <w:szCs w:val="22"/>
              </w:rPr>
              <w:t>5.14.0 Fortify: JSON Injection - 1 Issue</w:t>
            </w:r>
            <w:r w:rsidR="005D7801">
              <w:rPr>
                <w:rFonts w:ascii="Arial" w:hAnsi="Arial" w:cs="Arial"/>
                <w:color w:val="000000"/>
                <w:szCs w:val="22"/>
              </w:rPr>
              <w:t xml:space="preserve"> - </w:t>
            </w:r>
            <w:r w:rsidR="00DE1E27">
              <w:rPr>
                <w:rFonts w:ascii="Arial" w:hAnsi="Arial" w:cs="Arial"/>
                <w:color w:val="000000"/>
                <w:szCs w:val="22"/>
              </w:rPr>
              <w:t>U</w:t>
            </w:r>
            <w:r w:rsidR="005D7801" w:rsidRPr="005D7801">
              <w:rPr>
                <w:rFonts w:ascii="Arial" w:hAnsi="Arial" w:cs="Arial"/>
                <w:color w:val="000000"/>
                <w:szCs w:val="22"/>
              </w:rPr>
              <w:t>nvalidated input</w:t>
            </w:r>
            <w:r w:rsidR="00DE1E27">
              <w:rPr>
                <w:rFonts w:ascii="Arial" w:hAnsi="Arial" w:cs="Arial"/>
                <w:color w:val="000000"/>
                <w:szCs w:val="22"/>
              </w:rPr>
              <w:t xml:space="preserve"> is being written</w:t>
            </w:r>
            <w:r w:rsidR="005D7801" w:rsidRPr="005D7801">
              <w:rPr>
                <w:rFonts w:ascii="Arial" w:hAnsi="Arial" w:cs="Arial"/>
                <w:color w:val="000000"/>
                <w:szCs w:val="22"/>
              </w:rPr>
              <w:t xml:space="preserve"> into </w:t>
            </w:r>
            <w:r w:rsidR="00DE1E27" w:rsidRPr="00DE1E27">
              <w:rPr>
                <w:rFonts w:ascii="Arial" w:hAnsi="Arial" w:cs="Arial"/>
                <w:color w:val="000000"/>
                <w:szCs w:val="22"/>
              </w:rPr>
              <w:t xml:space="preserve">JavaScript Object Notation </w:t>
            </w:r>
            <w:r w:rsidR="00DE1E27">
              <w:rPr>
                <w:rFonts w:ascii="Arial" w:hAnsi="Arial" w:cs="Arial"/>
                <w:color w:val="000000"/>
                <w:szCs w:val="22"/>
              </w:rPr>
              <w:t>(</w:t>
            </w:r>
            <w:r w:rsidR="005D7801" w:rsidRPr="005D7801">
              <w:rPr>
                <w:rFonts w:ascii="Arial" w:hAnsi="Arial" w:cs="Arial"/>
                <w:color w:val="000000"/>
                <w:szCs w:val="22"/>
              </w:rPr>
              <w:t>JSON</w:t>
            </w:r>
            <w:r w:rsidR="00DE1E27">
              <w:rPr>
                <w:rFonts w:ascii="Arial" w:hAnsi="Arial" w:cs="Arial"/>
                <w:color w:val="000000"/>
                <w:szCs w:val="22"/>
              </w:rPr>
              <w:t>)</w:t>
            </w:r>
            <w:r w:rsidR="005D7801" w:rsidRPr="005D7801">
              <w:rPr>
                <w:rFonts w:ascii="Arial" w:hAnsi="Arial" w:cs="Arial"/>
                <w:color w:val="000000"/>
                <w:szCs w:val="22"/>
              </w:rPr>
              <w:t>. This call could allow an attacker to inject arbitrary elements or attributes into the JSON entity.</w:t>
            </w:r>
          </w:p>
          <w:p w14:paraId="5F3E9628" w14:textId="2F4CC50B" w:rsidR="009C745D" w:rsidRPr="00735C2F" w:rsidRDefault="00735C2F" w:rsidP="00DE1E27">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5D7801">
              <w:rPr>
                <w:rFonts w:ascii="Arial" w:hAnsi="Arial" w:cs="Arial"/>
                <w:color w:val="000000"/>
                <w:szCs w:val="22"/>
              </w:rPr>
              <w:t xml:space="preserve"> </w:t>
            </w:r>
            <w:r w:rsidR="00DE1E27">
              <w:rPr>
                <w:rFonts w:ascii="Arial" w:hAnsi="Arial" w:cs="Arial"/>
                <w:color w:val="000000"/>
                <w:szCs w:val="22"/>
              </w:rPr>
              <w:t>Investigation found that the JSON a</w:t>
            </w:r>
            <w:r w:rsidR="005D7801" w:rsidRPr="005D7801">
              <w:rPr>
                <w:rFonts w:ascii="Arial" w:hAnsi="Arial" w:cs="Arial"/>
                <w:color w:val="000000"/>
                <w:szCs w:val="22"/>
              </w:rPr>
              <w:t xml:space="preserve">ttributes are generated from the </w:t>
            </w:r>
            <w:r w:rsidR="00DE1E27">
              <w:rPr>
                <w:rFonts w:ascii="Arial" w:hAnsi="Arial" w:cs="Arial"/>
                <w:color w:val="000000"/>
                <w:szCs w:val="22"/>
              </w:rPr>
              <w:t>J</w:t>
            </w:r>
            <w:r w:rsidR="005D7801" w:rsidRPr="005D7801">
              <w:rPr>
                <w:rFonts w:ascii="Arial" w:hAnsi="Arial" w:cs="Arial"/>
                <w:color w:val="000000"/>
                <w:szCs w:val="22"/>
              </w:rPr>
              <w:t xml:space="preserve">ava classes </w:t>
            </w:r>
            <w:r w:rsidR="00DE1E27">
              <w:rPr>
                <w:rFonts w:ascii="Arial" w:hAnsi="Arial" w:cs="Arial"/>
                <w:color w:val="000000"/>
                <w:szCs w:val="22"/>
              </w:rPr>
              <w:t>within ES, not</w:t>
            </w:r>
            <w:r w:rsidR="005D7801" w:rsidRPr="005D7801">
              <w:rPr>
                <w:rFonts w:ascii="Arial" w:hAnsi="Arial" w:cs="Arial"/>
                <w:color w:val="000000"/>
                <w:szCs w:val="22"/>
              </w:rPr>
              <w:t xml:space="preserve"> derived from user input</w:t>
            </w:r>
            <w:r w:rsidR="000336F2">
              <w:rPr>
                <w:rFonts w:ascii="Arial" w:hAnsi="Arial" w:cs="Arial"/>
                <w:color w:val="000000"/>
                <w:szCs w:val="22"/>
              </w:rPr>
              <w:t>. No code changes were necessary</w:t>
            </w:r>
            <w:r w:rsidR="00DE1E27">
              <w:rPr>
                <w:rFonts w:ascii="Arial" w:hAnsi="Arial" w:cs="Arial"/>
                <w:color w:val="000000"/>
                <w:szCs w:val="22"/>
              </w:rPr>
              <w:t>.</w:t>
            </w:r>
          </w:p>
        </w:tc>
      </w:tr>
      <w:tr w:rsidR="009C745D" w:rsidRPr="00735C2F" w14:paraId="7A16993E" w14:textId="77777777" w:rsidTr="00026554">
        <w:tblPrEx>
          <w:tblLook w:val="04A0" w:firstRow="1" w:lastRow="0" w:firstColumn="1" w:lastColumn="0" w:noHBand="0" w:noVBand="1"/>
        </w:tblPrEx>
        <w:trPr>
          <w:trHeight w:val="300"/>
        </w:trPr>
        <w:tc>
          <w:tcPr>
            <w:tcW w:w="1435" w:type="dxa"/>
            <w:noWrap/>
            <w:hideMark/>
          </w:tcPr>
          <w:p w14:paraId="25FED400" w14:textId="77777777" w:rsidR="009C745D" w:rsidRPr="00735C2F" w:rsidRDefault="009C745D" w:rsidP="009C745D">
            <w:pPr>
              <w:spacing w:before="0" w:after="0"/>
              <w:rPr>
                <w:rFonts w:ascii="Arial" w:hAnsi="Arial" w:cs="Arial"/>
                <w:color w:val="000000"/>
                <w:szCs w:val="22"/>
              </w:rPr>
            </w:pPr>
            <w:r w:rsidRPr="00735C2F">
              <w:rPr>
                <w:rFonts w:ascii="Arial" w:hAnsi="Arial" w:cs="Arial"/>
                <w:color w:val="000000"/>
                <w:szCs w:val="22"/>
              </w:rPr>
              <w:t>VES-9199</w:t>
            </w:r>
          </w:p>
        </w:tc>
        <w:tc>
          <w:tcPr>
            <w:tcW w:w="7915" w:type="dxa"/>
            <w:noWrap/>
            <w:hideMark/>
          </w:tcPr>
          <w:p w14:paraId="246E9274" w14:textId="77C33730" w:rsidR="00735C2F" w:rsidRDefault="00735C2F" w:rsidP="00735C2F">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9C745D" w:rsidRPr="00735C2F">
              <w:rPr>
                <w:rFonts w:ascii="Arial" w:hAnsi="Arial" w:cs="Arial"/>
                <w:color w:val="000000"/>
                <w:szCs w:val="22"/>
              </w:rPr>
              <w:t xml:space="preserve">5.14.0 Fortify: Privacy Violation </w:t>
            </w:r>
            <w:r>
              <w:rPr>
                <w:rFonts w:ascii="Arial" w:hAnsi="Arial" w:cs="Arial"/>
                <w:color w:val="000000"/>
                <w:szCs w:val="22"/>
              </w:rPr>
              <w:t>–</w:t>
            </w:r>
            <w:r w:rsidR="009C745D" w:rsidRPr="00735C2F">
              <w:rPr>
                <w:rFonts w:ascii="Arial" w:hAnsi="Arial" w:cs="Arial"/>
                <w:color w:val="000000"/>
                <w:szCs w:val="22"/>
              </w:rPr>
              <w:t xml:space="preserve"> 3</w:t>
            </w:r>
            <w:r>
              <w:rPr>
                <w:rFonts w:ascii="Arial" w:hAnsi="Arial" w:cs="Arial"/>
                <w:color w:val="000000"/>
                <w:szCs w:val="22"/>
              </w:rPr>
              <w:t xml:space="preserve"> </w:t>
            </w:r>
            <w:r w:rsidR="009C745D" w:rsidRPr="00735C2F">
              <w:rPr>
                <w:rFonts w:ascii="Arial" w:hAnsi="Arial" w:cs="Arial"/>
                <w:color w:val="000000"/>
                <w:szCs w:val="22"/>
              </w:rPr>
              <w:t>issues</w:t>
            </w:r>
            <w:r w:rsidR="00701A34">
              <w:rPr>
                <w:rFonts w:ascii="Arial" w:hAnsi="Arial" w:cs="Arial"/>
                <w:color w:val="000000"/>
                <w:szCs w:val="22"/>
              </w:rPr>
              <w:t>.</w:t>
            </w:r>
            <w:r>
              <w:rPr>
                <w:rFonts w:ascii="Arial" w:hAnsi="Arial" w:cs="Arial"/>
                <w:color w:val="000000"/>
                <w:szCs w:val="22"/>
              </w:rPr>
              <w:t xml:space="preserve"> </w:t>
            </w:r>
          </w:p>
          <w:p w14:paraId="3C17DA18" w14:textId="3772DB25" w:rsidR="009C745D" w:rsidRPr="00735C2F" w:rsidRDefault="00735C2F" w:rsidP="00043C9A">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043C9A">
              <w:rPr>
                <w:rFonts w:ascii="Arial" w:hAnsi="Arial" w:cs="Arial"/>
                <w:color w:val="000000"/>
                <w:szCs w:val="22"/>
              </w:rPr>
              <w:t xml:space="preserve"> Investigation found that t</w:t>
            </w:r>
            <w:r w:rsidR="00043C9A" w:rsidRPr="00043C9A">
              <w:rPr>
                <w:rFonts w:ascii="Arial" w:hAnsi="Arial" w:cs="Arial"/>
                <w:color w:val="000000"/>
                <w:szCs w:val="22"/>
              </w:rPr>
              <w:t>he server hosting the application is configured and operated securely according to VA hosting facility policy and that the log files in question are protected from unauthorized read and/or write access.</w:t>
            </w:r>
            <w:r w:rsidR="000336F2">
              <w:rPr>
                <w:rFonts w:ascii="Arial" w:hAnsi="Arial" w:cs="Arial"/>
                <w:color w:val="000000"/>
                <w:szCs w:val="22"/>
              </w:rPr>
              <w:t xml:space="preserve"> No code changes were necessary.</w:t>
            </w:r>
          </w:p>
        </w:tc>
      </w:tr>
      <w:tr w:rsidR="009C745D" w:rsidRPr="00735C2F" w14:paraId="34C39757" w14:textId="77777777" w:rsidTr="00026554">
        <w:tblPrEx>
          <w:tblLook w:val="04A0" w:firstRow="1" w:lastRow="0" w:firstColumn="1" w:lastColumn="0" w:noHBand="0" w:noVBand="1"/>
        </w:tblPrEx>
        <w:trPr>
          <w:trHeight w:val="300"/>
        </w:trPr>
        <w:tc>
          <w:tcPr>
            <w:tcW w:w="1435" w:type="dxa"/>
            <w:noWrap/>
            <w:hideMark/>
          </w:tcPr>
          <w:p w14:paraId="11D3B223" w14:textId="77777777" w:rsidR="009C745D" w:rsidRPr="00735C2F" w:rsidRDefault="009C745D" w:rsidP="009C745D">
            <w:pPr>
              <w:spacing w:before="0" w:after="0"/>
              <w:rPr>
                <w:rFonts w:ascii="Arial" w:hAnsi="Arial" w:cs="Arial"/>
                <w:color w:val="000000"/>
                <w:szCs w:val="22"/>
              </w:rPr>
            </w:pPr>
            <w:r w:rsidRPr="00735C2F">
              <w:rPr>
                <w:rFonts w:ascii="Arial" w:hAnsi="Arial" w:cs="Arial"/>
                <w:color w:val="000000"/>
                <w:szCs w:val="22"/>
              </w:rPr>
              <w:t>VES-9202</w:t>
            </w:r>
          </w:p>
        </w:tc>
        <w:tc>
          <w:tcPr>
            <w:tcW w:w="7915" w:type="dxa"/>
            <w:noWrap/>
            <w:hideMark/>
          </w:tcPr>
          <w:p w14:paraId="5EAA8E1C" w14:textId="7984574C" w:rsidR="00735C2F" w:rsidRDefault="00735C2F" w:rsidP="00735C2F">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9C745D" w:rsidRPr="00735C2F">
              <w:rPr>
                <w:rFonts w:ascii="Arial" w:hAnsi="Arial" w:cs="Arial"/>
                <w:color w:val="000000"/>
                <w:szCs w:val="22"/>
              </w:rPr>
              <w:t>5.14.0 Fortify: Privacy Violation  - 8 issues</w:t>
            </w:r>
            <w:r w:rsidR="00701A34">
              <w:rPr>
                <w:rFonts w:ascii="Arial" w:hAnsi="Arial" w:cs="Arial"/>
                <w:color w:val="000000"/>
                <w:szCs w:val="22"/>
              </w:rPr>
              <w:t>.</w:t>
            </w:r>
            <w:r>
              <w:rPr>
                <w:rFonts w:ascii="Arial" w:hAnsi="Arial" w:cs="Arial"/>
                <w:color w:val="000000"/>
                <w:szCs w:val="22"/>
              </w:rPr>
              <w:t xml:space="preserve"> </w:t>
            </w:r>
          </w:p>
          <w:p w14:paraId="0165ADA7" w14:textId="2A4D9D40" w:rsidR="009C745D" w:rsidRPr="00735C2F" w:rsidRDefault="00735C2F" w:rsidP="00825F73">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0336F2">
              <w:rPr>
                <w:rFonts w:ascii="Arial" w:hAnsi="Arial" w:cs="Arial"/>
                <w:color w:val="000000"/>
                <w:szCs w:val="22"/>
              </w:rPr>
              <w:t xml:space="preserve"> Investigation found that </w:t>
            </w:r>
            <w:r w:rsidR="00825F73">
              <w:rPr>
                <w:rFonts w:ascii="Arial" w:hAnsi="Arial" w:cs="Arial"/>
                <w:color w:val="000000"/>
                <w:szCs w:val="22"/>
              </w:rPr>
              <w:t>the classes reported (</w:t>
            </w:r>
            <w:r w:rsidR="00825F73" w:rsidRPr="00825F73">
              <w:rPr>
                <w:rFonts w:ascii="Arial" w:hAnsi="Arial" w:cs="Arial"/>
                <w:color w:val="000000"/>
                <w:szCs w:val="22"/>
              </w:rPr>
              <w:t>CleanUpPendingAdjudicationProcess.java and CCNServiceLogServiceImpl.java</w:t>
            </w:r>
            <w:r w:rsidR="00825F73">
              <w:rPr>
                <w:rFonts w:ascii="Arial" w:hAnsi="Arial" w:cs="Arial"/>
                <w:color w:val="000000"/>
                <w:szCs w:val="22"/>
              </w:rPr>
              <w:t>) are not using the</w:t>
            </w:r>
            <w:r w:rsidR="000336F2">
              <w:rPr>
                <w:rFonts w:ascii="Arial" w:hAnsi="Arial" w:cs="Arial"/>
                <w:color w:val="000000"/>
                <w:szCs w:val="22"/>
              </w:rPr>
              <w:t xml:space="preserve"> </w:t>
            </w:r>
            <w:r w:rsidR="000336F2" w:rsidRPr="000336F2">
              <w:rPr>
                <w:rFonts w:ascii="Arial" w:hAnsi="Arial" w:cs="Arial"/>
                <w:color w:val="000000"/>
                <w:szCs w:val="22"/>
              </w:rPr>
              <w:t>CCNFileData</w:t>
            </w:r>
            <w:r w:rsidR="000336F2">
              <w:rPr>
                <w:rFonts w:ascii="Arial" w:hAnsi="Arial" w:cs="Arial"/>
                <w:color w:val="000000"/>
                <w:szCs w:val="22"/>
              </w:rPr>
              <w:t xml:space="preserve"> as reported. No code changes were necessary.</w:t>
            </w:r>
          </w:p>
        </w:tc>
      </w:tr>
      <w:tr w:rsidR="009C745D" w:rsidRPr="00735C2F" w14:paraId="5054CAC0" w14:textId="77777777" w:rsidTr="00026554">
        <w:tblPrEx>
          <w:tblLook w:val="04A0" w:firstRow="1" w:lastRow="0" w:firstColumn="1" w:lastColumn="0" w:noHBand="0" w:noVBand="1"/>
        </w:tblPrEx>
        <w:trPr>
          <w:trHeight w:val="300"/>
        </w:trPr>
        <w:tc>
          <w:tcPr>
            <w:tcW w:w="1435" w:type="dxa"/>
            <w:noWrap/>
            <w:hideMark/>
          </w:tcPr>
          <w:p w14:paraId="65BC5DB8" w14:textId="77777777" w:rsidR="009C745D" w:rsidRPr="00735C2F" w:rsidRDefault="009C745D" w:rsidP="009C745D">
            <w:pPr>
              <w:spacing w:before="0" w:after="0"/>
              <w:rPr>
                <w:rFonts w:ascii="Arial" w:hAnsi="Arial" w:cs="Arial"/>
                <w:color w:val="000000"/>
                <w:szCs w:val="22"/>
              </w:rPr>
            </w:pPr>
            <w:r w:rsidRPr="00735C2F">
              <w:rPr>
                <w:rFonts w:ascii="Arial" w:hAnsi="Arial" w:cs="Arial"/>
                <w:color w:val="000000"/>
                <w:szCs w:val="22"/>
              </w:rPr>
              <w:t>VES-9204</w:t>
            </w:r>
          </w:p>
        </w:tc>
        <w:tc>
          <w:tcPr>
            <w:tcW w:w="7915" w:type="dxa"/>
            <w:noWrap/>
            <w:hideMark/>
          </w:tcPr>
          <w:p w14:paraId="2AA15EFB" w14:textId="4DC21656" w:rsidR="00735C2F" w:rsidRDefault="00735C2F" w:rsidP="00735C2F">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009C745D" w:rsidRPr="00735C2F">
              <w:rPr>
                <w:rFonts w:ascii="Arial" w:hAnsi="Arial" w:cs="Arial"/>
                <w:color w:val="000000"/>
                <w:szCs w:val="22"/>
              </w:rPr>
              <w:t>5.14.0 Fortify: Race Condition: Singleton Member Field - 7 issues</w:t>
            </w:r>
            <w:r>
              <w:rPr>
                <w:rFonts w:ascii="Arial" w:hAnsi="Arial" w:cs="Arial"/>
                <w:color w:val="000000"/>
                <w:szCs w:val="22"/>
              </w:rPr>
              <w:t xml:space="preserve"> </w:t>
            </w:r>
          </w:p>
          <w:p w14:paraId="06644918" w14:textId="44CCF47B" w:rsidR="009C745D" w:rsidRPr="00735C2F" w:rsidRDefault="00735C2F" w:rsidP="006B6A10">
            <w:pPr>
              <w:spacing w:before="0" w:after="0"/>
              <w:rPr>
                <w:rFonts w:ascii="Arial" w:hAnsi="Arial" w:cs="Arial"/>
                <w:color w:val="000000"/>
                <w:szCs w:val="22"/>
              </w:rPr>
            </w:pPr>
            <w:r w:rsidRPr="000507C2">
              <w:rPr>
                <w:rFonts w:ascii="Arial" w:hAnsi="Arial" w:cs="Arial"/>
                <w:b/>
                <w:bCs/>
                <w:color w:val="000000"/>
                <w:szCs w:val="22"/>
              </w:rPr>
              <w:t>Fix</w:t>
            </w:r>
            <w:r>
              <w:rPr>
                <w:rFonts w:ascii="Arial" w:hAnsi="Arial" w:cs="Arial"/>
                <w:color w:val="000000"/>
                <w:szCs w:val="22"/>
              </w:rPr>
              <w:t>:</w:t>
            </w:r>
            <w:r w:rsidR="006B6A10">
              <w:rPr>
                <w:rFonts w:ascii="Arial" w:hAnsi="Arial" w:cs="Arial"/>
                <w:color w:val="000000"/>
                <w:szCs w:val="22"/>
              </w:rPr>
              <w:t xml:space="preserve"> Analysis found that the r</w:t>
            </w:r>
            <w:r w:rsidR="006B6A10" w:rsidRPr="006B6A10">
              <w:rPr>
                <w:rFonts w:ascii="Arial" w:hAnsi="Arial" w:cs="Arial"/>
                <w:color w:val="000000"/>
                <w:szCs w:val="22"/>
              </w:rPr>
              <w:t xml:space="preserve">eported class is not </w:t>
            </w:r>
            <w:r w:rsidR="006B6A10">
              <w:rPr>
                <w:rFonts w:ascii="Arial" w:hAnsi="Arial" w:cs="Arial"/>
                <w:color w:val="000000"/>
                <w:szCs w:val="22"/>
              </w:rPr>
              <w:t xml:space="preserve">a </w:t>
            </w:r>
            <w:r w:rsidR="006B6A10" w:rsidRPr="006B6A10">
              <w:rPr>
                <w:rFonts w:ascii="Arial" w:hAnsi="Arial" w:cs="Arial"/>
                <w:color w:val="000000"/>
                <w:szCs w:val="22"/>
              </w:rPr>
              <w:t>Singleton class so</w:t>
            </w:r>
            <w:r w:rsidR="006B6A10">
              <w:rPr>
                <w:rFonts w:ascii="Arial" w:hAnsi="Arial" w:cs="Arial"/>
                <w:color w:val="000000"/>
                <w:szCs w:val="22"/>
              </w:rPr>
              <w:t xml:space="preserve"> the </w:t>
            </w:r>
            <w:r w:rsidR="006B6A10" w:rsidRPr="006B6A10">
              <w:rPr>
                <w:rFonts w:ascii="Arial" w:hAnsi="Arial" w:cs="Arial"/>
                <w:color w:val="000000"/>
                <w:szCs w:val="22"/>
              </w:rPr>
              <w:t>rule does not apply to its members being shared between users.</w:t>
            </w:r>
            <w:r w:rsidR="006B6A10">
              <w:rPr>
                <w:rFonts w:ascii="Arial" w:hAnsi="Arial" w:cs="Arial"/>
                <w:color w:val="000000"/>
                <w:szCs w:val="22"/>
              </w:rPr>
              <w:t xml:space="preserve"> No code changes were necessary.</w:t>
            </w:r>
          </w:p>
        </w:tc>
      </w:tr>
      <w:tr w:rsidR="00735C2F" w:rsidRPr="00735C2F" w14:paraId="2BD06217" w14:textId="77777777" w:rsidTr="00026554">
        <w:tblPrEx>
          <w:tblLook w:val="04A0" w:firstRow="1" w:lastRow="0" w:firstColumn="1" w:lastColumn="0" w:noHBand="0" w:noVBand="1"/>
        </w:tblPrEx>
        <w:trPr>
          <w:trHeight w:val="300"/>
        </w:trPr>
        <w:tc>
          <w:tcPr>
            <w:tcW w:w="1435" w:type="dxa"/>
            <w:noWrap/>
            <w:hideMark/>
          </w:tcPr>
          <w:p w14:paraId="273B5BED" w14:textId="77777777" w:rsidR="00735C2F" w:rsidRPr="00735C2F" w:rsidRDefault="00735C2F" w:rsidP="00735C2F">
            <w:pPr>
              <w:spacing w:before="0" w:after="0"/>
              <w:rPr>
                <w:rFonts w:ascii="Arial" w:hAnsi="Arial" w:cs="Arial"/>
                <w:color w:val="000000"/>
                <w:szCs w:val="22"/>
              </w:rPr>
            </w:pPr>
            <w:bookmarkStart w:id="38" w:name="_Toc520380592"/>
            <w:r w:rsidRPr="00735C2F">
              <w:rPr>
                <w:rFonts w:ascii="Arial" w:hAnsi="Arial" w:cs="Arial"/>
                <w:color w:val="000000"/>
                <w:szCs w:val="22"/>
              </w:rPr>
              <w:t>VES-9273</w:t>
            </w:r>
          </w:p>
        </w:tc>
        <w:tc>
          <w:tcPr>
            <w:tcW w:w="7915" w:type="dxa"/>
            <w:noWrap/>
            <w:hideMark/>
          </w:tcPr>
          <w:p w14:paraId="7D06C3EB" w14:textId="1484A9DA" w:rsidR="00735C2F" w:rsidRDefault="00735C2F" w:rsidP="00735C2F">
            <w:pPr>
              <w:spacing w:before="0" w:after="0"/>
              <w:rPr>
                <w:rFonts w:ascii="Arial" w:hAnsi="Arial" w:cs="Arial"/>
                <w:color w:val="000000"/>
                <w:szCs w:val="22"/>
              </w:rPr>
            </w:pPr>
            <w:r w:rsidRPr="000507C2">
              <w:rPr>
                <w:rFonts w:ascii="Arial" w:hAnsi="Arial" w:cs="Arial"/>
                <w:b/>
                <w:bCs/>
                <w:color w:val="000000"/>
                <w:szCs w:val="22"/>
              </w:rPr>
              <w:t>Defect</w:t>
            </w:r>
            <w:r>
              <w:rPr>
                <w:rFonts w:ascii="Arial" w:hAnsi="Arial" w:cs="Arial"/>
                <w:color w:val="000000"/>
                <w:szCs w:val="22"/>
              </w:rPr>
              <w:t xml:space="preserve">: </w:t>
            </w:r>
            <w:r w:rsidRPr="00735C2F">
              <w:rPr>
                <w:rFonts w:ascii="Arial" w:hAnsi="Arial" w:cs="Arial"/>
                <w:color w:val="000000"/>
                <w:szCs w:val="22"/>
              </w:rPr>
              <w:t xml:space="preserve">5.14.0 Fortify: Weak </w:t>
            </w:r>
            <w:r w:rsidR="00BA2D76" w:rsidRPr="0033093F">
              <w:rPr>
                <w:rFonts w:ascii="Arial" w:hAnsi="Arial" w:cs="Arial"/>
                <w:color w:val="000000"/>
                <w:szCs w:val="22"/>
              </w:rPr>
              <w:t xml:space="preserve">Extensible Markup Language </w:t>
            </w:r>
            <w:r w:rsidR="00BA2D76">
              <w:rPr>
                <w:rFonts w:ascii="Arial" w:hAnsi="Arial" w:cs="Arial"/>
                <w:color w:val="000000"/>
                <w:szCs w:val="22"/>
              </w:rPr>
              <w:t>(</w:t>
            </w:r>
            <w:r w:rsidRPr="00735C2F">
              <w:rPr>
                <w:rFonts w:ascii="Arial" w:hAnsi="Arial" w:cs="Arial"/>
                <w:color w:val="000000"/>
                <w:szCs w:val="22"/>
              </w:rPr>
              <w:t>XML</w:t>
            </w:r>
            <w:r w:rsidR="00BA2D76">
              <w:rPr>
                <w:rFonts w:ascii="Arial" w:hAnsi="Arial" w:cs="Arial"/>
                <w:color w:val="000000"/>
                <w:szCs w:val="22"/>
              </w:rPr>
              <w:t>)</w:t>
            </w:r>
            <w:r w:rsidRPr="00735C2F">
              <w:rPr>
                <w:rFonts w:ascii="Arial" w:hAnsi="Arial" w:cs="Arial"/>
                <w:color w:val="000000"/>
                <w:szCs w:val="22"/>
              </w:rPr>
              <w:t xml:space="preserve"> Schema: Unbounded Occurrences  - 50</w:t>
            </w:r>
            <w:r>
              <w:rPr>
                <w:rFonts w:ascii="Arial" w:hAnsi="Arial" w:cs="Arial"/>
                <w:color w:val="000000"/>
                <w:szCs w:val="22"/>
              </w:rPr>
              <w:t xml:space="preserve"> </w:t>
            </w:r>
            <w:r w:rsidRPr="00735C2F">
              <w:rPr>
                <w:rFonts w:ascii="Arial" w:hAnsi="Arial" w:cs="Arial"/>
                <w:color w:val="000000"/>
                <w:szCs w:val="22"/>
              </w:rPr>
              <w:t>issues</w:t>
            </w:r>
            <w:r w:rsidR="00701A34">
              <w:rPr>
                <w:rFonts w:ascii="Arial" w:hAnsi="Arial" w:cs="Arial"/>
                <w:color w:val="000000"/>
                <w:szCs w:val="22"/>
              </w:rPr>
              <w:t>.</w:t>
            </w:r>
            <w:r>
              <w:rPr>
                <w:rFonts w:ascii="Arial" w:hAnsi="Arial" w:cs="Arial"/>
                <w:color w:val="000000"/>
                <w:szCs w:val="22"/>
              </w:rPr>
              <w:t xml:space="preserve"> </w:t>
            </w:r>
          </w:p>
          <w:p w14:paraId="2B425C01" w14:textId="6F382F57" w:rsidR="00735C2F" w:rsidRPr="00735C2F" w:rsidRDefault="00735C2F" w:rsidP="00735C2F">
            <w:pPr>
              <w:spacing w:before="0" w:after="0"/>
              <w:rPr>
                <w:rFonts w:ascii="Arial" w:hAnsi="Arial" w:cs="Arial"/>
                <w:color w:val="000000"/>
                <w:szCs w:val="22"/>
              </w:rPr>
            </w:pPr>
            <w:r w:rsidRPr="000507C2">
              <w:rPr>
                <w:rFonts w:ascii="Arial" w:hAnsi="Arial" w:cs="Arial"/>
                <w:b/>
                <w:bCs/>
                <w:color w:val="000000"/>
                <w:szCs w:val="22"/>
              </w:rPr>
              <w:lastRenderedPageBreak/>
              <w:t>Fix</w:t>
            </w:r>
            <w:r>
              <w:rPr>
                <w:rFonts w:ascii="Arial" w:hAnsi="Arial" w:cs="Arial"/>
                <w:color w:val="000000"/>
                <w:szCs w:val="22"/>
              </w:rPr>
              <w:t>:</w:t>
            </w:r>
            <w:r w:rsidR="006B6A10">
              <w:rPr>
                <w:rFonts w:ascii="Arial" w:hAnsi="Arial" w:cs="Arial"/>
                <w:color w:val="000000"/>
                <w:szCs w:val="22"/>
              </w:rPr>
              <w:t xml:space="preserve"> </w:t>
            </w:r>
            <w:r w:rsidR="00D362EF">
              <w:rPr>
                <w:rFonts w:ascii="Arial" w:hAnsi="Arial" w:cs="Arial"/>
                <w:color w:val="000000"/>
                <w:szCs w:val="22"/>
              </w:rPr>
              <w:t>Analysis found that</w:t>
            </w:r>
            <w:r w:rsidR="00555C19">
              <w:rPr>
                <w:rFonts w:ascii="Arial" w:hAnsi="Arial" w:cs="Arial"/>
                <w:color w:val="000000"/>
                <w:szCs w:val="22"/>
              </w:rPr>
              <w:t xml:space="preserve"> ES inherits</w:t>
            </w:r>
            <w:r w:rsidR="00D362EF">
              <w:rPr>
                <w:rFonts w:ascii="Arial" w:hAnsi="Arial" w:cs="Arial"/>
                <w:color w:val="000000"/>
                <w:szCs w:val="22"/>
              </w:rPr>
              <w:t xml:space="preserve"> the</w:t>
            </w:r>
            <w:r w:rsidR="00D362EF" w:rsidRPr="00D362EF">
              <w:rPr>
                <w:rFonts w:ascii="Arial" w:hAnsi="Arial" w:cs="Arial"/>
                <w:color w:val="000000"/>
                <w:szCs w:val="22"/>
              </w:rPr>
              <w:t xml:space="preserve"> schema </w:t>
            </w:r>
            <w:r w:rsidR="00555C19">
              <w:rPr>
                <w:rFonts w:ascii="Arial" w:hAnsi="Arial" w:cs="Arial"/>
                <w:color w:val="000000"/>
                <w:szCs w:val="22"/>
              </w:rPr>
              <w:t xml:space="preserve">and is not allowed to change it. In addition, any affected messages first pass through </w:t>
            </w:r>
            <w:r w:rsidR="00DC0C0B">
              <w:rPr>
                <w:rFonts w:ascii="Arial" w:hAnsi="Arial" w:cs="Arial"/>
                <w:color w:val="000000"/>
                <w:szCs w:val="22"/>
              </w:rPr>
              <w:t>HealthConnect</w:t>
            </w:r>
            <w:r w:rsidR="00D362EF">
              <w:rPr>
                <w:rFonts w:ascii="Arial" w:hAnsi="Arial" w:cs="Arial"/>
                <w:color w:val="000000"/>
                <w:szCs w:val="22"/>
              </w:rPr>
              <w:t>, which has validation rules that it follows before submitting to ES</w:t>
            </w:r>
            <w:r w:rsidR="00555C19">
              <w:rPr>
                <w:rFonts w:ascii="Arial" w:hAnsi="Arial" w:cs="Arial"/>
                <w:color w:val="000000"/>
                <w:szCs w:val="22"/>
              </w:rPr>
              <w:t>; therefore, the messages</w:t>
            </w:r>
            <w:r w:rsidR="00D362EF">
              <w:rPr>
                <w:rFonts w:ascii="Arial" w:hAnsi="Arial" w:cs="Arial"/>
                <w:color w:val="000000"/>
                <w:szCs w:val="22"/>
              </w:rPr>
              <w:t xml:space="preserve"> would fail in </w:t>
            </w:r>
            <w:r w:rsidR="00DC0C0B">
              <w:rPr>
                <w:rFonts w:ascii="Arial" w:hAnsi="Arial" w:cs="Arial"/>
                <w:color w:val="000000"/>
                <w:szCs w:val="22"/>
              </w:rPr>
              <w:t>HealthConnect</w:t>
            </w:r>
            <w:r w:rsidR="00D362EF">
              <w:rPr>
                <w:rFonts w:ascii="Arial" w:hAnsi="Arial" w:cs="Arial"/>
                <w:color w:val="000000"/>
                <w:szCs w:val="22"/>
              </w:rPr>
              <w:t xml:space="preserve"> </w:t>
            </w:r>
            <w:r w:rsidR="00555C19">
              <w:rPr>
                <w:rFonts w:ascii="Arial" w:hAnsi="Arial" w:cs="Arial"/>
                <w:color w:val="000000"/>
                <w:szCs w:val="22"/>
              </w:rPr>
              <w:t>before reaching ES</w:t>
            </w:r>
            <w:r w:rsidR="00D362EF">
              <w:rPr>
                <w:rFonts w:ascii="Arial" w:hAnsi="Arial" w:cs="Arial"/>
                <w:color w:val="000000"/>
                <w:szCs w:val="22"/>
              </w:rPr>
              <w:t>.</w:t>
            </w:r>
          </w:p>
        </w:tc>
      </w:tr>
      <w:tr w:rsidR="00D362EF" w:rsidRPr="00735C2F" w14:paraId="573B86F0" w14:textId="77777777" w:rsidTr="00026554">
        <w:tblPrEx>
          <w:tblLook w:val="04A0" w:firstRow="1" w:lastRow="0" w:firstColumn="1" w:lastColumn="0" w:noHBand="0" w:noVBand="1"/>
        </w:tblPrEx>
        <w:trPr>
          <w:trHeight w:val="300"/>
        </w:trPr>
        <w:tc>
          <w:tcPr>
            <w:tcW w:w="1435" w:type="dxa"/>
            <w:noWrap/>
          </w:tcPr>
          <w:p w14:paraId="500B9234" w14:textId="23B969E2" w:rsidR="00D362EF" w:rsidRPr="00735C2F" w:rsidRDefault="00D362EF" w:rsidP="00735C2F">
            <w:pPr>
              <w:spacing w:before="0" w:after="0"/>
              <w:rPr>
                <w:rFonts w:ascii="Arial" w:hAnsi="Arial" w:cs="Arial"/>
                <w:color w:val="000000"/>
                <w:szCs w:val="22"/>
              </w:rPr>
            </w:pPr>
            <w:r>
              <w:rPr>
                <w:rFonts w:ascii="Arial" w:hAnsi="Arial" w:cs="Arial"/>
                <w:color w:val="000000"/>
                <w:szCs w:val="22"/>
              </w:rPr>
              <w:lastRenderedPageBreak/>
              <w:t>VES-9379</w:t>
            </w:r>
          </w:p>
        </w:tc>
        <w:tc>
          <w:tcPr>
            <w:tcW w:w="7915" w:type="dxa"/>
            <w:noWrap/>
          </w:tcPr>
          <w:p w14:paraId="47469672" w14:textId="77777777" w:rsidR="00D362EF" w:rsidRDefault="00D362EF" w:rsidP="00735C2F">
            <w:pPr>
              <w:spacing w:before="0" w:after="0"/>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xml:space="preserve">: Section </w:t>
            </w:r>
            <w:r w:rsidRPr="00FF37D9">
              <w:rPr>
                <w:rFonts w:ascii="Arial" w:hAnsi="Arial" w:cs="Arial"/>
                <w:color w:val="000000"/>
                <w:szCs w:val="22"/>
              </w:rPr>
              <w:t>508: Focusable components in the content do not receive focus in an order that preserves meaning and operability.</w:t>
            </w:r>
          </w:p>
          <w:p w14:paraId="66F4C522" w14:textId="67FBD773" w:rsidR="00D362EF" w:rsidRPr="00D362EF" w:rsidRDefault="00D362EF" w:rsidP="00735C2F">
            <w:pPr>
              <w:spacing w:before="0" w:after="0"/>
              <w:rPr>
                <w:rFonts w:ascii="Arial" w:hAnsi="Arial" w:cs="Arial"/>
                <w:color w:val="000000"/>
                <w:szCs w:val="22"/>
              </w:rPr>
            </w:pPr>
            <w:r w:rsidRPr="00D362EF">
              <w:rPr>
                <w:rFonts w:ascii="Arial" w:hAnsi="Arial" w:cs="Arial"/>
                <w:b/>
                <w:bCs/>
                <w:color w:val="000000"/>
                <w:szCs w:val="22"/>
              </w:rPr>
              <w:t>Fix</w:t>
            </w:r>
            <w:r>
              <w:rPr>
                <w:rFonts w:ascii="Arial" w:hAnsi="Arial" w:cs="Arial"/>
                <w:color w:val="000000"/>
                <w:szCs w:val="22"/>
              </w:rPr>
              <w:t>: Updated code so that</w:t>
            </w:r>
            <w:r w:rsidR="00DF6DD8">
              <w:rPr>
                <w:rFonts w:ascii="Arial" w:hAnsi="Arial" w:cs="Arial"/>
                <w:color w:val="000000"/>
                <w:szCs w:val="22"/>
              </w:rPr>
              <w:t xml:space="preserve"> </w:t>
            </w:r>
            <w:r>
              <w:rPr>
                <w:rFonts w:ascii="Arial" w:hAnsi="Arial" w:cs="Arial"/>
                <w:color w:val="000000"/>
                <w:szCs w:val="22"/>
              </w:rPr>
              <w:t>JAWS reads the fields correctly.</w:t>
            </w:r>
          </w:p>
        </w:tc>
      </w:tr>
      <w:tr w:rsidR="003E1679" w:rsidRPr="0063691E" w14:paraId="5742E119" w14:textId="77777777" w:rsidTr="00026554">
        <w:tblPrEx>
          <w:tblLook w:val="04A0" w:firstRow="1" w:lastRow="0" w:firstColumn="1" w:lastColumn="0" w:noHBand="0" w:noVBand="1"/>
        </w:tblPrEx>
        <w:trPr>
          <w:trHeight w:val="300"/>
        </w:trPr>
        <w:tc>
          <w:tcPr>
            <w:tcW w:w="1435" w:type="dxa"/>
            <w:noWrap/>
          </w:tcPr>
          <w:p w14:paraId="1630524E" w14:textId="3DC31B61" w:rsidR="003E1679" w:rsidRPr="00735C2F" w:rsidRDefault="003E1679" w:rsidP="00735C2F">
            <w:pPr>
              <w:spacing w:before="0" w:after="0"/>
              <w:rPr>
                <w:rFonts w:ascii="Arial" w:hAnsi="Arial" w:cs="Arial"/>
                <w:color w:val="000000"/>
                <w:szCs w:val="22"/>
              </w:rPr>
            </w:pPr>
            <w:r>
              <w:rPr>
                <w:rFonts w:ascii="Arial" w:hAnsi="Arial" w:cs="Arial"/>
                <w:color w:val="000000"/>
                <w:szCs w:val="22"/>
              </w:rPr>
              <w:t>VES-9496</w:t>
            </w:r>
          </w:p>
        </w:tc>
        <w:tc>
          <w:tcPr>
            <w:tcW w:w="7915" w:type="dxa"/>
            <w:noWrap/>
          </w:tcPr>
          <w:p w14:paraId="5FAB6F5F" w14:textId="1DEB3F51" w:rsidR="003E1679" w:rsidRDefault="003E1679" w:rsidP="00735C2F">
            <w:pPr>
              <w:spacing w:before="0" w:after="0"/>
              <w:rPr>
                <w:rFonts w:ascii="Arial" w:hAnsi="Arial" w:cs="Arial"/>
                <w:color w:val="000000"/>
                <w:szCs w:val="22"/>
              </w:rPr>
            </w:pPr>
            <w:r w:rsidRPr="0063691E">
              <w:rPr>
                <w:rFonts w:ascii="Arial" w:hAnsi="Arial" w:cs="Arial"/>
                <w:b/>
                <w:bCs/>
                <w:color w:val="000000"/>
                <w:szCs w:val="22"/>
              </w:rPr>
              <w:t>Defect</w:t>
            </w:r>
            <w:r>
              <w:rPr>
                <w:rFonts w:ascii="Arial" w:hAnsi="Arial" w:cs="Arial"/>
                <w:color w:val="000000"/>
                <w:szCs w:val="22"/>
              </w:rPr>
              <w:t xml:space="preserve">: </w:t>
            </w:r>
            <w:r w:rsidRPr="003E1679">
              <w:rPr>
                <w:rFonts w:ascii="Arial" w:hAnsi="Arial" w:cs="Arial"/>
                <w:color w:val="000000"/>
                <w:szCs w:val="22"/>
              </w:rPr>
              <w:t>E&amp;E</w:t>
            </w:r>
            <w:r w:rsidR="002C0DE3">
              <w:rPr>
                <w:rFonts w:ascii="Arial" w:hAnsi="Arial" w:cs="Arial"/>
                <w:color w:val="000000"/>
                <w:szCs w:val="22"/>
              </w:rPr>
              <w:t xml:space="preserve"> </w:t>
            </w:r>
            <w:r w:rsidRPr="003E1679">
              <w:rPr>
                <w:rFonts w:ascii="Arial" w:hAnsi="Arial" w:cs="Arial"/>
                <w:color w:val="000000"/>
                <w:szCs w:val="22"/>
              </w:rPr>
              <w:t>Service</w:t>
            </w:r>
            <w:r w:rsidR="002C0DE3">
              <w:rPr>
                <w:rFonts w:ascii="Arial" w:hAnsi="Arial" w:cs="Arial"/>
                <w:color w:val="000000"/>
                <w:szCs w:val="22"/>
              </w:rPr>
              <w:t xml:space="preserve">: </w:t>
            </w:r>
            <w:r w:rsidRPr="003E1679">
              <w:rPr>
                <w:rFonts w:ascii="Arial" w:hAnsi="Arial" w:cs="Arial"/>
                <w:color w:val="000000"/>
                <w:szCs w:val="22"/>
              </w:rPr>
              <w:t xml:space="preserve">Schema validation is failing for </w:t>
            </w:r>
            <w:r w:rsidR="0033093F">
              <w:rPr>
                <w:rFonts w:ascii="Arial" w:hAnsi="Arial" w:cs="Arial"/>
                <w:color w:val="000000"/>
                <w:szCs w:val="22"/>
              </w:rPr>
              <w:t>an Income Verification Match (IVM)</w:t>
            </w:r>
            <w:r w:rsidRPr="003E1679">
              <w:rPr>
                <w:rFonts w:ascii="Arial" w:hAnsi="Arial" w:cs="Arial"/>
                <w:color w:val="000000"/>
                <w:szCs w:val="22"/>
              </w:rPr>
              <w:t xml:space="preserve"> request</w:t>
            </w:r>
            <w:r w:rsidR="002C0DE3">
              <w:rPr>
                <w:rFonts w:ascii="Arial" w:hAnsi="Arial" w:cs="Arial"/>
                <w:color w:val="000000"/>
                <w:szCs w:val="22"/>
              </w:rPr>
              <w:t>.</w:t>
            </w:r>
          </w:p>
          <w:p w14:paraId="56D22784" w14:textId="4C1761E9" w:rsidR="002C0DE3" w:rsidRPr="003E1679" w:rsidRDefault="002C0DE3" w:rsidP="0063691E">
            <w:pPr>
              <w:spacing w:before="0" w:after="0"/>
              <w:rPr>
                <w:rFonts w:ascii="Arial" w:hAnsi="Arial" w:cs="Arial"/>
                <w:color w:val="000000"/>
                <w:szCs w:val="22"/>
              </w:rPr>
            </w:pPr>
            <w:r w:rsidRPr="0063691E">
              <w:rPr>
                <w:rFonts w:ascii="Arial" w:hAnsi="Arial" w:cs="Arial"/>
                <w:b/>
                <w:bCs/>
                <w:color w:val="000000"/>
                <w:szCs w:val="22"/>
              </w:rPr>
              <w:t>Fix</w:t>
            </w:r>
            <w:r>
              <w:rPr>
                <w:rFonts w:ascii="Arial" w:hAnsi="Arial" w:cs="Arial"/>
                <w:color w:val="000000"/>
                <w:szCs w:val="22"/>
              </w:rPr>
              <w:t xml:space="preserve">: </w:t>
            </w:r>
            <w:r w:rsidR="0033093F">
              <w:rPr>
                <w:rFonts w:ascii="Arial" w:hAnsi="Arial" w:cs="Arial"/>
                <w:color w:val="000000"/>
                <w:szCs w:val="22"/>
              </w:rPr>
              <w:t>F</w:t>
            </w:r>
            <w:r w:rsidR="0033093F" w:rsidRPr="0033093F">
              <w:rPr>
                <w:rFonts w:ascii="Arial" w:hAnsi="Arial" w:cs="Arial"/>
                <w:color w:val="000000"/>
                <w:szCs w:val="22"/>
              </w:rPr>
              <w:t xml:space="preserve">ixed the XML tags </w:t>
            </w:r>
            <w:r w:rsidR="0033093F">
              <w:rPr>
                <w:rFonts w:ascii="Arial" w:hAnsi="Arial" w:cs="Arial"/>
                <w:color w:val="000000"/>
                <w:szCs w:val="22"/>
              </w:rPr>
              <w:t>so that</w:t>
            </w:r>
            <w:r w:rsidR="0033093F" w:rsidRPr="0033093F">
              <w:rPr>
                <w:rFonts w:ascii="Arial" w:hAnsi="Arial" w:cs="Arial"/>
                <w:color w:val="000000"/>
                <w:szCs w:val="22"/>
              </w:rPr>
              <w:t xml:space="preserve"> </w:t>
            </w:r>
            <w:r w:rsidR="0033093F">
              <w:rPr>
                <w:rFonts w:ascii="Arial" w:hAnsi="Arial" w:cs="Arial"/>
                <w:color w:val="000000"/>
                <w:szCs w:val="22"/>
              </w:rPr>
              <w:t xml:space="preserve">the </w:t>
            </w:r>
            <w:r w:rsidR="0033093F" w:rsidRPr="0033093F">
              <w:rPr>
                <w:rFonts w:ascii="Arial" w:hAnsi="Arial" w:cs="Arial"/>
                <w:color w:val="000000"/>
                <w:szCs w:val="22"/>
              </w:rPr>
              <w:t>IVM retrieve request</w:t>
            </w:r>
            <w:r w:rsidR="0033093F">
              <w:rPr>
                <w:rFonts w:ascii="Arial" w:hAnsi="Arial" w:cs="Arial"/>
                <w:color w:val="000000"/>
                <w:szCs w:val="22"/>
              </w:rPr>
              <w:t xml:space="preserve"> is successful</w:t>
            </w:r>
            <w:r>
              <w:rPr>
                <w:rFonts w:ascii="Arial" w:hAnsi="Arial" w:cs="Arial"/>
                <w:color w:val="000000"/>
                <w:szCs w:val="22"/>
              </w:rPr>
              <w:t>.</w:t>
            </w:r>
          </w:p>
        </w:tc>
      </w:tr>
      <w:tr w:rsidR="002D5BA6" w14:paraId="13BEA212" w14:textId="77777777" w:rsidTr="00026554">
        <w:tblPrEx>
          <w:tblLook w:val="04A0" w:firstRow="1" w:lastRow="0" w:firstColumn="1" w:lastColumn="0" w:noHBand="0" w:noVBand="1"/>
        </w:tblPrEx>
        <w:trPr>
          <w:trHeight w:val="300"/>
        </w:trPr>
        <w:tc>
          <w:tcPr>
            <w:tcW w:w="1435" w:type="dxa"/>
            <w:noWrap/>
          </w:tcPr>
          <w:p w14:paraId="0D09A50D" w14:textId="77777777" w:rsidR="002D5BA6" w:rsidRDefault="002D5BA6" w:rsidP="00426497">
            <w:pPr>
              <w:rPr>
                <w:rFonts w:ascii="Arial" w:hAnsi="Arial" w:cs="Arial"/>
                <w:color w:val="000000"/>
                <w:szCs w:val="22"/>
              </w:rPr>
            </w:pPr>
            <w:r w:rsidRPr="00DD6165">
              <w:rPr>
                <w:rFonts w:ascii="Arial" w:hAnsi="Arial" w:cs="Arial"/>
                <w:color w:val="000000"/>
                <w:szCs w:val="22"/>
              </w:rPr>
              <w:t>VES-9578</w:t>
            </w:r>
          </w:p>
        </w:tc>
        <w:tc>
          <w:tcPr>
            <w:tcW w:w="7915" w:type="dxa"/>
            <w:noWrap/>
          </w:tcPr>
          <w:p w14:paraId="79C4BAD2" w14:textId="4B36898D" w:rsidR="002D5BA6" w:rsidRDefault="002D5BA6" w:rsidP="00426497">
            <w:pPr>
              <w:rPr>
                <w:rFonts w:ascii="Arial" w:hAnsi="Arial" w:cs="Arial"/>
                <w:color w:val="000000"/>
                <w:szCs w:val="22"/>
              </w:rPr>
            </w:pPr>
            <w:r w:rsidRPr="002D5BA6">
              <w:rPr>
                <w:rFonts w:ascii="Arial" w:hAnsi="Arial" w:cs="Arial"/>
                <w:b/>
                <w:bCs/>
                <w:color w:val="000000"/>
                <w:szCs w:val="22"/>
              </w:rPr>
              <w:t>Defect</w:t>
            </w:r>
            <w:r>
              <w:rPr>
                <w:rFonts w:ascii="Arial" w:hAnsi="Arial" w:cs="Arial"/>
                <w:color w:val="000000"/>
                <w:szCs w:val="22"/>
              </w:rPr>
              <w:t xml:space="preserve">: </w:t>
            </w:r>
            <w:r w:rsidR="009F369B">
              <w:rPr>
                <w:rFonts w:ascii="Arial" w:hAnsi="Arial" w:cs="Arial"/>
                <w:color w:val="000000"/>
                <w:szCs w:val="22"/>
              </w:rPr>
              <w:t xml:space="preserve">The “Send IVMUpdates” request in the </w:t>
            </w:r>
            <w:r w:rsidRPr="00DD6165">
              <w:rPr>
                <w:rFonts w:ascii="Arial" w:hAnsi="Arial" w:cs="Arial"/>
                <w:color w:val="000000"/>
                <w:szCs w:val="22"/>
              </w:rPr>
              <w:t xml:space="preserve">E&amp;E </w:t>
            </w:r>
            <w:r w:rsidR="007276FC">
              <w:rPr>
                <w:rFonts w:ascii="Arial" w:hAnsi="Arial" w:cs="Arial"/>
                <w:color w:val="000000"/>
                <w:szCs w:val="22"/>
              </w:rPr>
              <w:t>S</w:t>
            </w:r>
            <w:r w:rsidRPr="00DD6165">
              <w:rPr>
                <w:rFonts w:ascii="Arial" w:hAnsi="Arial" w:cs="Arial"/>
                <w:color w:val="000000"/>
                <w:szCs w:val="22"/>
              </w:rPr>
              <w:t xml:space="preserve">ervice </w:t>
            </w:r>
            <w:r>
              <w:rPr>
                <w:rFonts w:ascii="Arial" w:hAnsi="Arial" w:cs="Arial"/>
                <w:color w:val="000000"/>
                <w:szCs w:val="22"/>
              </w:rPr>
              <w:t xml:space="preserve">is </w:t>
            </w:r>
            <w:r w:rsidRPr="00DD6165">
              <w:rPr>
                <w:rFonts w:ascii="Arial" w:hAnsi="Arial" w:cs="Arial"/>
                <w:color w:val="000000"/>
                <w:szCs w:val="22"/>
              </w:rPr>
              <w:t xml:space="preserve">throwing </w:t>
            </w:r>
            <w:r>
              <w:rPr>
                <w:rFonts w:ascii="Arial" w:hAnsi="Arial" w:cs="Arial"/>
                <w:color w:val="000000"/>
                <w:szCs w:val="22"/>
              </w:rPr>
              <w:t xml:space="preserve">a </w:t>
            </w:r>
            <w:r>
              <w:rPr>
                <w:rFonts w:ascii="Arial" w:hAnsi="Arial" w:cs="Arial"/>
                <w:color w:val="222222"/>
                <w:shd w:val="clear" w:color="auto" w:fill="FFFFFF"/>
              </w:rPr>
              <w:t>Jakarta XML Binding</w:t>
            </w:r>
            <w:r w:rsidRPr="00DD6165">
              <w:rPr>
                <w:rFonts w:ascii="Arial" w:hAnsi="Arial" w:cs="Arial"/>
                <w:color w:val="000000"/>
                <w:szCs w:val="22"/>
              </w:rPr>
              <w:t xml:space="preserve"> </w:t>
            </w:r>
            <w:r>
              <w:rPr>
                <w:rFonts w:ascii="Arial" w:hAnsi="Arial" w:cs="Arial"/>
                <w:color w:val="000000"/>
                <w:szCs w:val="22"/>
              </w:rPr>
              <w:t>(</w:t>
            </w:r>
            <w:r w:rsidRPr="00DD6165">
              <w:rPr>
                <w:rFonts w:ascii="Arial" w:hAnsi="Arial" w:cs="Arial"/>
                <w:color w:val="000000"/>
                <w:szCs w:val="22"/>
              </w:rPr>
              <w:t>JAXB</w:t>
            </w:r>
            <w:r>
              <w:rPr>
                <w:rFonts w:ascii="Arial" w:hAnsi="Arial" w:cs="Arial"/>
                <w:color w:val="000000"/>
                <w:szCs w:val="22"/>
              </w:rPr>
              <w:t>)</w:t>
            </w:r>
            <w:r w:rsidRPr="00DD6165">
              <w:rPr>
                <w:rFonts w:ascii="Arial" w:hAnsi="Arial" w:cs="Arial"/>
                <w:color w:val="000000"/>
                <w:szCs w:val="22"/>
              </w:rPr>
              <w:t xml:space="preserve"> unmarshalling exception error</w:t>
            </w:r>
            <w:r>
              <w:rPr>
                <w:rFonts w:ascii="Arial" w:hAnsi="Arial" w:cs="Arial"/>
                <w:color w:val="000000"/>
                <w:szCs w:val="22"/>
              </w:rPr>
              <w:t>.</w:t>
            </w:r>
          </w:p>
          <w:p w14:paraId="460D9FF7" w14:textId="33EBD5A8" w:rsidR="002D5BA6" w:rsidRDefault="002D5BA6" w:rsidP="00426497">
            <w:pPr>
              <w:rPr>
                <w:rFonts w:ascii="Arial" w:hAnsi="Arial" w:cs="Arial"/>
                <w:color w:val="000000"/>
                <w:szCs w:val="22"/>
              </w:rPr>
            </w:pPr>
            <w:r w:rsidRPr="002D5BA6">
              <w:rPr>
                <w:rFonts w:ascii="Arial" w:hAnsi="Arial" w:cs="Arial"/>
                <w:b/>
                <w:bCs/>
                <w:color w:val="000000"/>
                <w:szCs w:val="22"/>
              </w:rPr>
              <w:t>Fix</w:t>
            </w:r>
            <w:r>
              <w:rPr>
                <w:rFonts w:ascii="Arial" w:hAnsi="Arial" w:cs="Arial"/>
                <w:color w:val="000000"/>
                <w:szCs w:val="22"/>
              </w:rPr>
              <w:t xml:space="preserve">: </w:t>
            </w:r>
            <w:r w:rsidR="009F369B">
              <w:rPr>
                <w:rFonts w:ascii="Arial" w:hAnsi="Arial" w:cs="Arial"/>
                <w:color w:val="000000"/>
                <w:szCs w:val="22"/>
              </w:rPr>
              <w:t>Fixed an incorrect annotation in the “</w:t>
            </w:r>
            <w:r w:rsidR="009F369B" w:rsidRPr="009F369B">
              <w:rPr>
                <w:rFonts w:ascii="Arial" w:hAnsi="Arial" w:cs="Arial"/>
                <w:color w:val="000000"/>
                <w:szCs w:val="22"/>
              </w:rPr>
              <w:t>SendIVMUpdatesRequest.java</w:t>
            </w:r>
            <w:r w:rsidR="009F369B">
              <w:rPr>
                <w:rFonts w:ascii="Arial" w:hAnsi="Arial" w:cs="Arial"/>
                <w:color w:val="000000"/>
                <w:szCs w:val="22"/>
              </w:rPr>
              <w:t>” code that was causing the error.</w:t>
            </w:r>
          </w:p>
        </w:tc>
      </w:tr>
      <w:tr w:rsidR="002D5BA6" w14:paraId="18A4B282" w14:textId="77777777" w:rsidTr="00026554">
        <w:tblPrEx>
          <w:tblLook w:val="04A0" w:firstRow="1" w:lastRow="0" w:firstColumn="1" w:lastColumn="0" w:noHBand="0" w:noVBand="1"/>
        </w:tblPrEx>
        <w:trPr>
          <w:trHeight w:val="300"/>
        </w:trPr>
        <w:tc>
          <w:tcPr>
            <w:tcW w:w="1435" w:type="dxa"/>
            <w:noWrap/>
          </w:tcPr>
          <w:p w14:paraId="135C5021" w14:textId="77777777" w:rsidR="002D5BA6" w:rsidRPr="00DD6165" w:rsidRDefault="002D5BA6" w:rsidP="00426497">
            <w:pPr>
              <w:rPr>
                <w:rFonts w:ascii="Arial" w:hAnsi="Arial" w:cs="Arial"/>
                <w:color w:val="000000"/>
                <w:szCs w:val="22"/>
              </w:rPr>
            </w:pPr>
            <w:r w:rsidRPr="00DD6165">
              <w:rPr>
                <w:rFonts w:ascii="Arial" w:hAnsi="Arial" w:cs="Arial"/>
                <w:color w:val="000000"/>
                <w:szCs w:val="22"/>
              </w:rPr>
              <w:t>VES-9581</w:t>
            </w:r>
          </w:p>
        </w:tc>
        <w:tc>
          <w:tcPr>
            <w:tcW w:w="7915" w:type="dxa"/>
            <w:noWrap/>
          </w:tcPr>
          <w:p w14:paraId="43B5CE77" w14:textId="0A0492F6" w:rsidR="002D5BA6" w:rsidRDefault="002D5BA6" w:rsidP="00426497">
            <w:pPr>
              <w:rPr>
                <w:rFonts w:ascii="Arial" w:hAnsi="Arial" w:cs="Arial"/>
                <w:color w:val="000000"/>
                <w:szCs w:val="22"/>
              </w:rPr>
            </w:pPr>
            <w:r w:rsidRPr="002D5BA6">
              <w:rPr>
                <w:rFonts w:ascii="Arial" w:hAnsi="Arial" w:cs="Arial"/>
                <w:b/>
                <w:bCs/>
                <w:color w:val="000000"/>
                <w:szCs w:val="22"/>
              </w:rPr>
              <w:t>Defect</w:t>
            </w:r>
            <w:r>
              <w:rPr>
                <w:rFonts w:ascii="Arial" w:hAnsi="Arial" w:cs="Arial"/>
                <w:color w:val="000000"/>
                <w:szCs w:val="22"/>
              </w:rPr>
              <w:t xml:space="preserve">: </w:t>
            </w:r>
            <w:r w:rsidRPr="00DD6165">
              <w:rPr>
                <w:rFonts w:ascii="Arial" w:hAnsi="Arial" w:cs="Arial"/>
                <w:color w:val="000000"/>
                <w:szCs w:val="22"/>
              </w:rPr>
              <w:t xml:space="preserve">E&amp;E </w:t>
            </w:r>
            <w:r w:rsidR="007276FC">
              <w:rPr>
                <w:rFonts w:ascii="Arial" w:hAnsi="Arial" w:cs="Arial"/>
                <w:color w:val="000000"/>
                <w:szCs w:val="22"/>
              </w:rPr>
              <w:t>S</w:t>
            </w:r>
            <w:r w:rsidRPr="00DD6165">
              <w:rPr>
                <w:rFonts w:ascii="Arial" w:hAnsi="Arial" w:cs="Arial"/>
                <w:color w:val="000000"/>
                <w:szCs w:val="22"/>
              </w:rPr>
              <w:t>ervice</w:t>
            </w:r>
            <w:r>
              <w:rPr>
                <w:rFonts w:ascii="Arial" w:hAnsi="Arial" w:cs="Arial"/>
                <w:color w:val="000000"/>
                <w:szCs w:val="22"/>
              </w:rPr>
              <w:t xml:space="preserve"> t</w:t>
            </w:r>
            <w:r w:rsidRPr="00DD6165">
              <w:rPr>
                <w:rFonts w:ascii="Arial" w:hAnsi="Arial" w:cs="Arial"/>
                <w:color w:val="000000"/>
                <w:szCs w:val="22"/>
              </w:rPr>
              <w:t>ime stamp is different in new schema than</w:t>
            </w:r>
            <w:r>
              <w:rPr>
                <w:rFonts w:ascii="Arial" w:hAnsi="Arial" w:cs="Arial"/>
                <w:color w:val="000000"/>
                <w:szCs w:val="22"/>
              </w:rPr>
              <w:t xml:space="preserve"> in</w:t>
            </w:r>
            <w:r w:rsidRPr="00DD6165">
              <w:rPr>
                <w:rFonts w:ascii="Arial" w:hAnsi="Arial" w:cs="Arial"/>
                <w:color w:val="000000"/>
                <w:szCs w:val="22"/>
              </w:rPr>
              <w:t xml:space="preserve"> old schema</w:t>
            </w:r>
            <w:r>
              <w:rPr>
                <w:rFonts w:ascii="Arial" w:hAnsi="Arial" w:cs="Arial"/>
                <w:color w:val="000000"/>
                <w:szCs w:val="22"/>
              </w:rPr>
              <w:t>.</w:t>
            </w:r>
          </w:p>
          <w:p w14:paraId="577AAF52" w14:textId="47972268" w:rsidR="002D5BA6" w:rsidRPr="00DD6165" w:rsidRDefault="002D5BA6" w:rsidP="00426497">
            <w:pPr>
              <w:rPr>
                <w:rFonts w:ascii="Arial" w:hAnsi="Arial" w:cs="Arial"/>
                <w:color w:val="000000"/>
                <w:szCs w:val="22"/>
              </w:rPr>
            </w:pPr>
            <w:r w:rsidRPr="002D5BA6">
              <w:rPr>
                <w:rFonts w:ascii="Arial" w:hAnsi="Arial" w:cs="Arial"/>
                <w:b/>
                <w:bCs/>
                <w:color w:val="000000"/>
                <w:szCs w:val="22"/>
              </w:rPr>
              <w:t>Fix</w:t>
            </w:r>
            <w:r>
              <w:rPr>
                <w:rFonts w:ascii="Arial" w:hAnsi="Arial" w:cs="Arial"/>
                <w:color w:val="000000"/>
                <w:szCs w:val="22"/>
              </w:rPr>
              <w:t xml:space="preserve">: </w:t>
            </w:r>
            <w:r w:rsidR="00EF54A6">
              <w:rPr>
                <w:rFonts w:ascii="Arial" w:hAnsi="Arial" w:cs="Arial"/>
                <w:color w:val="000000"/>
                <w:szCs w:val="22"/>
              </w:rPr>
              <w:t>Updated the format of the new schema to match the old service.</w:t>
            </w:r>
          </w:p>
        </w:tc>
      </w:tr>
      <w:tr w:rsidR="00CA61DD" w14:paraId="39849179" w14:textId="77777777" w:rsidTr="00026554">
        <w:tblPrEx>
          <w:tblLook w:val="04A0" w:firstRow="1" w:lastRow="0" w:firstColumn="1" w:lastColumn="0" w:noHBand="0" w:noVBand="1"/>
        </w:tblPrEx>
        <w:trPr>
          <w:trHeight w:val="300"/>
        </w:trPr>
        <w:tc>
          <w:tcPr>
            <w:tcW w:w="1435" w:type="dxa"/>
            <w:noWrap/>
            <w:hideMark/>
          </w:tcPr>
          <w:p w14:paraId="1CC0E9CB" w14:textId="77777777" w:rsidR="00CA61DD" w:rsidRDefault="00CA61DD">
            <w:pPr>
              <w:rPr>
                <w:rFonts w:ascii="Arial" w:hAnsi="Arial" w:cs="Arial"/>
                <w:color w:val="000000"/>
                <w:szCs w:val="22"/>
              </w:rPr>
            </w:pPr>
            <w:r>
              <w:rPr>
                <w:rFonts w:ascii="Arial" w:hAnsi="Arial" w:cs="Arial"/>
                <w:color w:val="000000"/>
                <w:szCs w:val="22"/>
              </w:rPr>
              <w:t>VES-9715</w:t>
            </w:r>
          </w:p>
        </w:tc>
        <w:tc>
          <w:tcPr>
            <w:tcW w:w="7915" w:type="dxa"/>
            <w:noWrap/>
            <w:hideMark/>
          </w:tcPr>
          <w:p w14:paraId="5D0EA2F4" w14:textId="5FB28969" w:rsidR="00CA61DD" w:rsidRDefault="00CA61DD">
            <w:pPr>
              <w:rPr>
                <w:rFonts w:ascii="Arial" w:hAnsi="Arial" w:cs="Arial"/>
                <w:color w:val="000000"/>
                <w:szCs w:val="22"/>
              </w:rPr>
            </w:pPr>
            <w:r w:rsidRPr="00CA61DD">
              <w:rPr>
                <w:rFonts w:ascii="Arial" w:hAnsi="Arial" w:cs="Arial"/>
                <w:b/>
                <w:bCs/>
                <w:color w:val="000000"/>
                <w:szCs w:val="22"/>
              </w:rPr>
              <w:t>Defect</w:t>
            </w:r>
            <w:r>
              <w:rPr>
                <w:rFonts w:ascii="Arial" w:hAnsi="Arial" w:cs="Arial"/>
                <w:color w:val="000000"/>
                <w:szCs w:val="22"/>
              </w:rPr>
              <w:t xml:space="preserve">: E&amp;E </w:t>
            </w:r>
            <w:r w:rsidR="007276FC">
              <w:rPr>
                <w:rFonts w:ascii="Arial" w:hAnsi="Arial" w:cs="Arial"/>
                <w:color w:val="000000"/>
                <w:szCs w:val="22"/>
              </w:rPr>
              <w:t>S</w:t>
            </w:r>
            <w:r>
              <w:rPr>
                <w:rFonts w:ascii="Arial" w:hAnsi="Arial" w:cs="Arial"/>
                <w:color w:val="000000"/>
                <w:szCs w:val="22"/>
              </w:rPr>
              <w:t>ervice missing policy effective date tag in new schema.</w:t>
            </w:r>
          </w:p>
          <w:p w14:paraId="2FD5D622" w14:textId="3A99B21E" w:rsidR="00CA61DD" w:rsidRDefault="00CA61DD">
            <w:pPr>
              <w:rPr>
                <w:rFonts w:ascii="Arial" w:hAnsi="Arial" w:cs="Arial"/>
                <w:color w:val="000000"/>
                <w:szCs w:val="22"/>
              </w:rPr>
            </w:pPr>
            <w:r w:rsidRPr="00CA61DD">
              <w:rPr>
                <w:rFonts w:ascii="Arial" w:hAnsi="Arial" w:cs="Arial"/>
                <w:b/>
                <w:bCs/>
                <w:color w:val="000000"/>
                <w:szCs w:val="22"/>
              </w:rPr>
              <w:t>Fix</w:t>
            </w:r>
            <w:r>
              <w:rPr>
                <w:rFonts w:ascii="Arial" w:hAnsi="Arial" w:cs="Arial"/>
                <w:color w:val="000000"/>
                <w:szCs w:val="22"/>
              </w:rPr>
              <w:t xml:space="preserve">: </w:t>
            </w:r>
            <w:r w:rsidR="00EF54A6">
              <w:rPr>
                <w:rFonts w:ascii="Arial" w:hAnsi="Arial" w:cs="Arial"/>
                <w:color w:val="000000"/>
                <w:szCs w:val="22"/>
              </w:rPr>
              <w:t>Updated the format of the new schema to match the old service</w:t>
            </w:r>
            <w:r>
              <w:rPr>
                <w:rFonts w:ascii="Arial" w:hAnsi="Arial" w:cs="Arial"/>
                <w:color w:val="000000"/>
                <w:szCs w:val="22"/>
              </w:rPr>
              <w:t>.</w:t>
            </w:r>
          </w:p>
        </w:tc>
      </w:tr>
      <w:tr w:rsidR="00BA2D76" w:rsidRPr="00BA2D76" w14:paraId="1C2263EC" w14:textId="77777777" w:rsidTr="00026554">
        <w:tblPrEx>
          <w:tblLook w:val="04A0" w:firstRow="1" w:lastRow="0" w:firstColumn="1" w:lastColumn="0" w:noHBand="0" w:noVBand="1"/>
        </w:tblPrEx>
        <w:trPr>
          <w:trHeight w:val="300"/>
        </w:trPr>
        <w:tc>
          <w:tcPr>
            <w:tcW w:w="1435" w:type="dxa"/>
            <w:noWrap/>
          </w:tcPr>
          <w:p w14:paraId="51D05803" w14:textId="777F3FB0" w:rsidR="00BA2D76" w:rsidRDefault="00BA2D76" w:rsidP="00BA2D76">
            <w:pPr>
              <w:rPr>
                <w:rFonts w:ascii="Arial" w:hAnsi="Arial" w:cs="Arial"/>
                <w:color w:val="000000"/>
                <w:szCs w:val="22"/>
              </w:rPr>
            </w:pPr>
            <w:r w:rsidRPr="00BA2D76">
              <w:rPr>
                <w:rFonts w:ascii="Arial" w:hAnsi="Arial" w:cs="Arial"/>
                <w:color w:val="000000"/>
                <w:szCs w:val="22"/>
              </w:rPr>
              <w:t>VES-9932</w:t>
            </w:r>
          </w:p>
        </w:tc>
        <w:tc>
          <w:tcPr>
            <w:tcW w:w="7915" w:type="dxa"/>
            <w:noWrap/>
          </w:tcPr>
          <w:p w14:paraId="5EBD8F43" w14:textId="6E01C482" w:rsidR="00BA2D76" w:rsidRDefault="00BA2D76" w:rsidP="00BA2D76">
            <w:pPr>
              <w:rPr>
                <w:rFonts w:ascii="Arial" w:hAnsi="Arial" w:cs="Arial"/>
                <w:color w:val="000000"/>
                <w:szCs w:val="22"/>
              </w:rPr>
            </w:pPr>
            <w:r w:rsidRPr="00BA2D76">
              <w:rPr>
                <w:rFonts w:ascii="Arial" w:hAnsi="Arial" w:cs="Arial"/>
                <w:b/>
                <w:bCs/>
                <w:color w:val="000000"/>
                <w:szCs w:val="22"/>
              </w:rPr>
              <w:t>Defect</w:t>
            </w:r>
            <w:r>
              <w:rPr>
                <w:rFonts w:ascii="Arial" w:hAnsi="Arial" w:cs="Arial"/>
                <w:color w:val="000000"/>
                <w:szCs w:val="22"/>
              </w:rPr>
              <w:t xml:space="preserve">: Bidirectional Text (BIDI): </w:t>
            </w:r>
            <w:r w:rsidRPr="00BA2D76">
              <w:rPr>
                <w:rFonts w:ascii="Arial" w:hAnsi="Arial" w:cs="Arial"/>
                <w:color w:val="000000"/>
                <w:szCs w:val="22"/>
              </w:rPr>
              <w:t xml:space="preserve">Priority Group is not </w:t>
            </w:r>
            <w:r>
              <w:rPr>
                <w:rFonts w:ascii="Arial" w:hAnsi="Arial" w:cs="Arial"/>
                <w:color w:val="000000"/>
                <w:szCs w:val="22"/>
              </w:rPr>
              <w:t>u</w:t>
            </w:r>
            <w:r w:rsidRPr="00BA2D76">
              <w:rPr>
                <w:rFonts w:ascii="Arial" w:hAnsi="Arial" w:cs="Arial"/>
                <w:color w:val="000000"/>
                <w:szCs w:val="22"/>
              </w:rPr>
              <w:t>pdated in ES on IVM conversion</w:t>
            </w:r>
            <w:r>
              <w:rPr>
                <w:rFonts w:ascii="Arial" w:hAnsi="Arial" w:cs="Arial"/>
                <w:color w:val="000000"/>
                <w:szCs w:val="22"/>
              </w:rPr>
              <w:t>;</w:t>
            </w:r>
            <w:r w:rsidRPr="00BA2D76">
              <w:rPr>
                <w:rFonts w:ascii="Arial" w:hAnsi="Arial" w:cs="Arial"/>
                <w:color w:val="000000"/>
                <w:szCs w:val="22"/>
              </w:rPr>
              <w:t xml:space="preserve"> Income Effective Date is removed in ES</w:t>
            </w:r>
            <w:r>
              <w:rPr>
                <w:rFonts w:ascii="Arial" w:hAnsi="Arial" w:cs="Arial"/>
                <w:color w:val="000000"/>
                <w:szCs w:val="22"/>
              </w:rPr>
              <w:t>.</w:t>
            </w:r>
          </w:p>
          <w:p w14:paraId="40CD3977" w14:textId="62F417A6" w:rsidR="00BA2D76" w:rsidRPr="00BA2D76" w:rsidRDefault="00BA2D76" w:rsidP="00BA2D76">
            <w:pPr>
              <w:rPr>
                <w:rFonts w:ascii="Arial" w:hAnsi="Arial" w:cs="Arial"/>
                <w:color w:val="000000"/>
                <w:szCs w:val="22"/>
              </w:rPr>
            </w:pPr>
            <w:r w:rsidRPr="00BA2D76">
              <w:rPr>
                <w:rFonts w:ascii="Arial" w:hAnsi="Arial" w:cs="Arial"/>
                <w:b/>
                <w:bCs/>
                <w:color w:val="000000"/>
                <w:szCs w:val="22"/>
              </w:rPr>
              <w:t>Fix</w:t>
            </w:r>
            <w:r>
              <w:rPr>
                <w:rFonts w:ascii="Arial" w:hAnsi="Arial" w:cs="Arial"/>
                <w:color w:val="000000"/>
                <w:szCs w:val="22"/>
              </w:rPr>
              <w:t>: A</w:t>
            </w:r>
            <w:r w:rsidRPr="00BA2D76">
              <w:rPr>
                <w:rFonts w:ascii="Arial" w:hAnsi="Arial" w:cs="Arial"/>
                <w:color w:val="000000"/>
                <w:szCs w:val="22"/>
              </w:rPr>
              <w:t>dded logic to parse incoming XML dates using alternate date formats</w:t>
            </w:r>
            <w:r>
              <w:rPr>
                <w:rFonts w:ascii="Arial" w:hAnsi="Arial" w:cs="Arial"/>
                <w:color w:val="000000"/>
                <w:szCs w:val="22"/>
              </w:rPr>
              <w:t>.</w:t>
            </w:r>
          </w:p>
        </w:tc>
      </w:tr>
      <w:tr w:rsidR="007276FC" w:rsidRPr="00BA72C6" w14:paraId="28EE1B11" w14:textId="77777777" w:rsidTr="00026554">
        <w:tblPrEx>
          <w:tblLook w:val="04A0" w:firstRow="1" w:lastRow="0" w:firstColumn="1" w:lastColumn="0" w:noHBand="0" w:noVBand="1"/>
        </w:tblPrEx>
        <w:trPr>
          <w:trHeight w:val="300"/>
        </w:trPr>
        <w:tc>
          <w:tcPr>
            <w:tcW w:w="1435" w:type="dxa"/>
            <w:noWrap/>
          </w:tcPr>
          <w:p w14:paraId="5795545F" w14:textId="77777777" w:rsidR="007276FC" w:rsidRDefault="007276FC" w:rsidP="00426497">
            <w:pPr>
              <w:rPr>
                <w:rFonts w:ascii="Arial" w:hAnsi="Arial" w:cs="Arial"/>
                <w:color w:val="000000"/>
                <w:szCs w:val="22"/>
              </w:rPr>
            </w:pPr>
            <w:r w:rsidRPr="00CE03F2">
              <w:rPr>
                <w:rFonts w:ascii="Arial" w:hAnsi="Arial" w:cs="Arial"/>
                <w:color w:val="000000"/>
                <w:szCs w:val="22"/>
              </w:rPr>
              <w:t>VES-9959</w:t>
            </w:r>
          </w:p>
        </w:tc>
        <w:tc>
          <w:tcPr>
            <w:tcW w:w="7915" w:type="dxa"/>
            <w:noWrap/>
          </w:tcPr>
          <w:p w14:paraId="14F5B540" w14:textId="77777777" w:rsidR="007276FC" w:rsidRDefault="007276FC" w:rsidP="00426497">
            <w:pPr>
              <w:rPr>
                <w:rFonts w:ascii="Arial" w:hAnsi="Arial" w:cs="Arial"/>
                <w:color w:val="000000"/>
                <w:szCs w:val="22"/>
              </w:rPr>
            </w:pPr>
            <w:r w:rsidRPr="007276FC">
              <w:rPr>
                <w:rFonts w:ascii="Arial" w:hAnsi="Arial" w:cs="Arial"/>
                <w:b/>
                <w:bCs/>
                <w:color w:val="000000"/>
                <w:szCs w:val="22"/>
              </w:rPr>
              <w:t>Defect</w:t>
            </w:r>
            <w:r>
              <w:rPr>
                <w:rFonts w:ascii="Arial" w:hAnsi="Arial" w:cs="Arial"/>
                <w:color w:val="000000"/>
                <w:szCs w:val="22"/>
              </w:rPr>
              <w:t xml:space="preserve">: </w:t>
            </w:r>
            <w:r w:rsidRPr="00CE03F2">
              <w:rPr>
                <w:rFonts w:ascii="Arial" w:hAnsi="Arial" w:cs="Arial"/>
                <w:color w:val="000000"/>
                <w:szCs w:val="22"/>
              </w:rPr>
              <w:t>E</w:t>
            </w:r>
            <w:r>
              <w:rPr>
                <w:rFonts w:ascii="Arial" w:hAnsi="Arial" w:cs="Arial"/>
                <w:color w:val="000000"/>
                <w:szCs w:val="22"/>
              </w:rPr>
              <w:t>&amp;</w:t>
            </w:r>
            <w:r w:rsidRPr="00CE03F2">
              <w:rPr>
                <w:rFonts w:ascii="Arial" w:hAnsi="Arial" w:cs="Arial"/>
                <w:color w:val="000000"/>
                <w:szCs w:val="22"/>
              </w:rPr>
              <w:t xml:space="preserve">E </w:t>
            </w:r>
            <w:r>
              <w:rPr>
                <w:rFonts w:ascii="Arial" w:hAnsi="Arial" w:cs="Arial"/>
                <w:color w:val="000000"/>
                <w:szCs w:val="22"/>
              </w:rPr>
              <w:t>S</w:t>
            </w:r>
            <w:r w:rsidRPr="00CE03F2">
              <w:rPr>
                <w:rFonts w:ascii="Arial" w:hAnsi="Arial" w:cs="Arial"/>
                <w:color w:val="000000"/>
                <w:szCs w:val="22"/>
              </w:rPr>
              <w:t>ervice</w:t>
            </w:r>
            <w:r>
              <w:rPr>
                <w:rFonts w:ascii="Arial" w:hAnsi="Arial" w:cs="Arial"/>
                <w:color w:val="000000"/>
                <w:szCs w:val="22"/>
              </w:rPr>
              <w:t>: “</w:t>
            </w:r>
            <w:r w:rsidRPr="00CE03F2">
              <w:rPr>
                <w:rFonts w:ascii="Arial" w:hAnsi="Arial" w:cs="Arial"/>
                <w:color w:val="000000"/>
                <w:szCs w:val="22"/>
              </w:rPr>
              <w:t>SendIVMUpdates</w:t>
            </w:r>
            <w:r>
              <w:rPr>
                <w:rFonts w:ascii="Arial" w:hAnsi="Arial" w:cs="Arial"/>
                <w:color w:val="000000"/>
                <w:szCs w:val="22"/>
              </w:rPr>
              <w:t>”</w:t>
            </w:r>
            <w:r w:rsidRPr="00CE03F2">
              <w:rPr>
                <w:rFonts w:ascii="Arial" w:hAnsi="Arial" w:cs="Arial"/>
                <w:color w:val="000000"/>
                <w:szCs w:val="22"/>
              </w:rPr>
              <w:t xml:space="preserve"> </w:t>
            </w:r>
            <w:r>
              <w:rPr>
                <w:rFonts w:ascii="Arial" w:hAnsi="Arial" w:cs="Arial"/>
                <w:color w:val="000000"/>
                <w:szCs w:val="22"/>
              </w:rPr>
              <w:t>t</w:t>
            </w:r>
            <w:r w:rsidRPr="00CE03F2">
              <w:rPr>
                <w:rFonts w:ascii="Arial" w:hAnsi="Arial" w:cs="Arial"/>
                <w:color w:val="000000"/>
                <w:szCs w:val="22"/>
              </w:rPr>
              <w:t xml:space="preserve">ag name in new service response is not matching </w:t>
            </w:r>
            <w:r>
              <w:rPr>
                <w:rFonts w:ascii="Arial" w:hAnsi="Arial" w:cs="Arial"/>
                <w:color w:val="000000"/>
                <w:szCs w:val="22"/>
              </w:rPr>
              <w:t xml:space="preserve">the </w:t>
            </w:r>
            <w:r w:rsidRPr="00CE03F2">
              <w:rPr>
                <w:rFonts w:ascii="Arial" w:hAnsi="Arial" w:cs="Arial"/>
                <w:color w:val="000000"/>
                <w:szCs w:val="22"/>
              </w:rPr>
              <w:t>old service</w:t>
            </w:r>
            <w:r>
              <w:rPr>
                <w:rFonts w:ascii="Arial" w:hAnsi="Arial" w:cs="Arial"/>
                <w:color w:val="000000"/>
                <w:szCs w:val="22"/>
              </w:rPr>
              <w:t>.</w:t>
            </w:r>
          </w:p>
          <w:p w14:paraId="16D29D6D" w14:textId="01AD19D3" w:rsidR="007276FC" w:rsidRDefault="007276FC" w:rsidP="00426497">
            <w:pPr>
              <w:rPr>
                <w:rFonts w:ascii="Arial" w:hAnsi="Arial" w:cs="Arial"/>
                <w:color w:val="000000"/>
                <w:szCs w:val="22"/>
              </w:rPr>
            </w:pPr>
            <w:r w:rsidRPr="007276FC">
              <w:rPr>
                <w:rFonts w:ascii="Arial" w:hAnsi="Arial" w:cs="Arial"/>
                <w:b/>
                <w:bCs/>
                <w:color w:val="000000"/>
                <w:szCs w:val="22"/>
              </w:rPr>
              <w:t>Fix</w:t>
            </w:r>
            <w:r>
              <w:rPr>
                <w:rFonts w:ascii="Arial" w:hAnsi="Arial" w:cs="Arial"/>
                <w:color w:val="000000"/>
                <w:szCs w:val="22"/>
              </w:rPr>
              <w:t xml:space="preserve">: </w:t>
            </w:r>
            <w:r w:rsidR="00FE2980">
              <w:rPr>
                <w:rFonts w:ascii="Arial" w:hAnsi="Arial" w:cs="Arial"/>
                <w:color w:val="000000"/>
                <w:szCs w:val="22"/>
              </w:rPr>
              <w:t>Analysis found that</w:t>
            </w:r>
            <w:r w:rsidR="00FE2980" w:rsidRPr="00FE2980">
              <w:rPr>
                <w:rFonts w:ascii="Arial" w:hAnsi="Arial" w:cs="Arial"/>
                <w:color w:val="000000"/>
                <w:szCs w:val="22"/>
              </w:rPr>
              <w:t xml:space="preserve"> IVM Bidirectional w</w:t>
            </w:r>
            <w:r w:rsidR="00FE2980">
              <w:rPr>
                <w:rFonts w:ascii="Arial" w:hAnsi="Arial" w:cs="Arial"/>
                <w:color w:val="000000"/>
                <w:szCs w:val="22"/>
              </w:rPr>
              <w:t>ill</w:t>
            </w:r>
            <w:r w:rsidR="00FE2980" w:rsidRPr="00FE2980">
              <w:rPr>
                <w:rFonts w:ascii="Arial" w:hAnsi="Arial" w:cs="Arial"/>
                <w:color w:val="000000"/>
                <w:szCs w:val="22"/>
              </w:rPr>
              <w:t xml:space="preserve"> work with either </w:t>
            </w:r>
            <w:r w:rsidR="00B75D21">
              <w:rPr>
                <w:rFonts w:ascii="Arial" w:hAnsi="Arial" w:cs="Arial"/>
                <w:color w:val="000000"/>
                <w:szCs w:val="22"/>
              </w:rPr>
              <w:t xml:space="preserve">the old or the new tag </w:t>
            </w:r>
            <w:r w:rsidR="00FE2980" w:rsidRPr="00FE2980">
              <w:rPr>
                <w:rFonts w:ascii="Arial" w:hAnsi="Arial" w:cs="Arial"/>
                <w:color w:val="000000"/>
                <w:szCs w:val="22"/>
              </w:rPr>
              <w:t>name as long as the "&lt;acknowledgement&gt;" and "&lt;invocationDate&gt;" child elements match</w:t>
            </w:r>
            <w:r w:rsidR="00B75D21">
              <w:rPr>
                <w:rFonts w:ascii="Arial" w:hAnsi="Arial" w:cs="Arial"/>
                <w:color w:val="000000"/>
                <w:szCs w:val="22"/>
              </w:rPr>
              <w:t>; no code changes needed.</w:t>
            </w:r>
          </w:p>
        </w:tc>
      </w:tr>
      <w:tr w:rsidR="007276FC" w:rsidRPr="00BA72C6" w14:paraId="7661064D" w14:textId="77777777" w:rsidTr="00026554">
        <w:tblPrEx>
          <w:tblLook w:val="04A0" w:firstRow="1" w:lastRow="0" w:firstColumn="1" w:lastColumn="0" w:noHBand="0" w:noVBand="1"/>
        </w:tblPrEx>
        <w:trPr>
          <w:trHeight w:val="300"/>
        </w:trPr>
        <w:tc>
          <w:tcPr>
            <w:tcW w:w="1435" w:type="dxa"/>
            <w:noWrap/>
          </w:tcPr>
          <w:p w14:paraId="5191250E" w14:textId="77777777" w:rsidR="007276FC" w:rsidRDefault="007276FC" w:rsidP="00426497">
            <w:pPr>
              <w:rPr>
                <w:rFonts w:ascii="Arial" w:hAnsi="Arial" w:cs="Arial"/>
                <w:color w:val="000000"/>
                <w:szCs w:val="22"/>
              </w:rPr>
            </w:pPr>
            <w:r w:rsidRPr="00CE03F2">
              <w:rPr>
                <w:rFonts w:ascii="Arial" w:hAnsi="Arial" w:cs="Arial"/>
                <w:color w:val="000000"/>
                <w:szCs w:val="22"/>
              </w:rPr>
              <w:t>VES-9962</w:t>
            </w:r>
          </w:p>
        </w:tc>
        <w:tc>
          <w:tcPr>
            <w:tcW w:w="7915" w:type="dxa"/>
            <w:noWrap/>
          </w:tcPr>
          <w:p w14:paraId="5D8A9082" w14:textId="3DAB6082" w:rsidR="007276FC" w:rsidRDefault="007276FC" w:rsidP="00426497">
            <w:pPr>
              <w:rPr>
                <w:rFonts w:ascii="Arial" w:hAnsi="Arial" w:cs="Arial"/>
                <w:color w:val="000000"/>
                <w:szCs w:val="22"/>
              </w:rPr>
            </w:pPr>
            <w:r w:rsidRPr="007276FC">
              <w:rPr>
                <w:rFonts w:ascii="Arial" w:hAnsi="Arial" w:cs="Arial"/>
                <w:b/>
                <w:bCs/>
                <w:color w:val="000000"/>
                <w:szCs w:val="22"/>
              </w:rPr>
              <w:t>Defect</w:t>
            </w:r>
            <w:r>
              <w:rPr>
                <w:rFonts w:ascii="Arial" w:hAnsi="Arial" w:cs="Arial"/>
                <w:color w:val="000000"/>
                <w:szCs w:val="22"/>
              </w:rPr>
              <w:t xml:space="preserve">: </w:t>
            </w:r>
            <w:r w:rsidRPr="00CE03F2">
              <w:rPr>
                <w:rFonts w:ascii="Arial" w:hAnsi="Arial" w:cs="Arial"/>
                <w:color w:val="000000"/>
                <w:szCs w:val="22"/>
              </w:rPr>
              <w:t>E</w:t>
            </w:r>
            <w:r>
              <w:rPr>
                <w:rFonts w:ascii="Arial" w:hAnsi="Arial" w:cs="Arial"/>
                <w:color w:val="000000"/>
                <w:szCs w:val="22"/>
              </w:rPr>
              <w:t>&amp;</w:t>
            </w:r>
            <w:r w:rsidRPr="00CE03F2">
              <w:rPr>
                <w:rFonts w:ascii="Arial" w:hAnsi="Arial" w:cs="Arial"/>
                <w:color w:val="000000"/>
                <w:szCs w:val="22"/>
              </w:rPr>
              <w:t>E Service</w:t>
            </w:r>
            <w:r>
              <w:rPr>
                <w:rFonts w:ascii="Arial" w:hAnsi="Arial" w:cs="Arial"/>
                <w:color w:val="000000"/>
                <w:szCs w:val="22"/>
              </w:rPr>
              <w:t>: E</w:t>
            </w:r>
            <w:r w:rsidRPr="00CE03F2">
              <w:rPr>
                <w:rFonts w:ascii="Arial" w:hAnsi="Arial" w:cs="Arial"/>
                <w:color w:val="000000"/>
                <w:szCs w:val="22"/>
              </w:rPr>
              <w:t>xtra tag is displaying in</w:t>
            </w:r>
            <w:r w:rsidR="00B75D21">
              <w:rPr>
                <w:rFonts w:ascii="Arial" w:hAnsi="Arial" w:cs="Arial"/>
                <w:color w:val="000000"/>
                <w:szCs w:val="22"/>
              </w:rPr>
              <w:t xml:space="preserve"> the</w:t>
            </w:r>
            <w:r w:rsidRPr="00CE03F2">
              <w:rPr>
                <w:rFonts w:ascii="Arial" w:hAnsi="Arial" w:cs="Arial"/>
                <w:color w:val="000000"/>
                <w:szCs w:val="22"/>
              </w:rPr>
              <w:t xml:space="preserve"> </w:t>
            </w:r>
            <w:r>
              <w:rPr>
                <w:rFonts w:ascii="Arial" w:hAnsi="Arial" w:cs="Arial"/>
                <w:color w:val="000000"/>
                <w:szCs w:val="22"/>
              </w:rPr>
              <w:t>“</w:t>
            </w:r>
            <w:r w:rsidRPr="00CE03F2">
              <w:rPr>
                <w:rFonts w:ascii="Arial" w:hAnsi="Arial" w:cs="Arial"/>
                <w:color w:val="000000"/>
                <w:szCs w:val="22"/>
              </w:rPr>
              <w:t>retrieveIVMCandidates</w:t>
            </w:r>
            <w:r>
              <w:rPr>
                <w:rFonts w:ascii="Arial" w:hAnsi="Arial" w:cs="Arial"/>
                <w:color w:val="000000"/>
                <w:szCs w:val="22"/>
              </w:rPr>
              <w:t>”</w:t>
            </w:r>
            <w:r w:rsidRPr="00CE03F2">
              <w:rPr>
                <w:rFonts w:ascii="Arial" w:hAnsi="Arial" w:cs="Arial"/>
                <w:color w:val="000000"/>
                <w:szCs w:val="22"/>
              </w:rPr>
              <w:t xml:space="preserve"> response in </w:t>
            </w:r>
            <w:r>
              <w:rPr>
                <w:rFonts w:ascii="Arial" w:hAnsi="Arial" w:cs="Arial"/>
                <w:color w:val="000000"/>
                <w:szCs w:val="22"/>
              </w:rPr>
              <w:t xml:space="preserve">the </w:t>
            </w:r>
            <w:r w:rsidRPr="00CE03F2">
              <w:rPr>
                <w:rFonts w:ascii="Arial" w:hAnsi="Arial" w:cs="Arial"/>
                <w:color w:val="000000"/>
                <w:szCs w:val="22"/>
              </w:rPr>
              <w:t>new service</w:t>
            </w:r>
            <w:r>
              <w:rPr>
                <w:rFonts w:ascii="Arial" w:hAnsi="Arial" w:cs="Arial"/>
                <w:color w:val="000000"/>
                <w:szCs w:val="22"/>
              </w:rPr>
              <w:t>.</w:t>
            </w:r>
          </w:p>
          <w:p w14:paraId="484767AC" w14:textId="30AFCA63" w:rsidR="007276FC" w:rsidRDefault="007276FC" w:rsidP="00426497">
            <w:pPr>
              <w:rPr>
                <w:rFonts w:ascii="Arial" w:hAnsi="Arial" w:cs="Arial"/>
                <w:color w:val="000000"/>
                <w:szCs w:val="22"/>
              </w:rPr>
            </w:pPr>
            <w:r w:rsidRPr="007276FC">
              <w:rPr>
                <w:rFonts w:ascii="Arial" w:hAnsi="Arial" w:cs="Arial"/>
                <w:b/>
                <w:bCs/>
                <w:color w:val="000000"/>
                <w:szCs w:val="22"/>
              </w:rPr>
              <w:t>Fix</w:t>
            </w:r>
            <w:r>
              <w:rPr>
                <w:rFonts w:ascii="Arial" w:hAnsi="Arial" w:cs="Arial"/>
                <w:color w:val="000000"/>
                <w:szCs w:val="22"/>
              </w:rPr>
              <w:t xml:space="preserve">: </w:t>
            </w:r>
            <w:r w:rsidR="00FE2980">
              <w:rPr>
                <w:rFonts w:ascii="Arial" w:hAnsi="Arial" w:cs="Arial"/>
                <w:color w:val="000000"/>
                <w:szCs w:val="22"/>
              </w:rPr>
              <w:t>Analysis found that t</w:t>
            </w:r>
            <w:r w:rsidR="00FE2980" w:rsidRPr="00FE2980">
              <w:rPr>
                <w:rFonts w:ascii="Arial" w:hAnsi="Arial" w:cs="Arial"/>
                <w:color w:val="000000"/>
                <w:szCs w:val="22"/>
              </w:rPr>
              <w:t>he extra tag w</w:t>
            </w:r>
            <w:r w:rsidR="00162174">
              <w:rPr>
                <w:rFonts w:ascii="Arial" w:hAnsi="Arial" w:cs="Arial"/>
                <w:color w:val="000000"/>
                <w:szCs w:val="22"/>
              </w:rPr>
              <w:t>ill</w:t>
            </w:r>
            <w:r w:rsidR="00FE2980" w:rsidRPr="00FE2980">
              <w:rPr>
                <w:rFonts w:ascii="Arial" w:hAnsi="Arial" w:cs="Arial"/>
                <w:color w:val="000000"/>
                <w:szCs w:val="22"/>
              </w:rPr>
              <w:t xml:space="preserve"> not break</w:t>
            </w:r>
            <w:r w:rsidR="00B75D21">
              <w:rPr>
                <w:rFonts w:ascii="Arial" w:hAnsi="Arial" w:cs="Arial"/>
                <w:color w:val="000000"/>
                <w:szCs w:val="22"/>
              </w:rPr>
              <w:t xml:space="preserve"> the</w:t>
            </w:r>
            <w:r w:rsidR="00FE2980" w:rsidRPr="00FE2980">
              <w:rPr>
                <w:rFonts w:ascii="Arial" w:hAnsi="Arial" w:cs="Arial"/>
                <w:color w:val="000000"/>
                <w:szCs w:val="22"/>
              </w:rPr>
              <w:t xml:space="preserve"> IVM Bidirectional</w:t>
            </w:r>
            <w:r w:rsidR="00B75D21">
              <w:rPr>
                <w:rFonts w:ascii="Arial" w:hAnsi="Arial" w:cs="Arial"/>
                <w:color w:val="000000"/>
                <w:szCs w:val="22"/>
              </w:rPr>
              <w:t>; no code change needed.</w:t>
            </w:r>
          </w:p>
        </w:tc>
      </w:tr>
      <w:tr w:rsidR="00E26295" w:rsidRPr="00BA72C6" w14:paraId="4855D6F7" w14:textId="77777777" w:rsidTr="00026554">
        <w:tblPrEx>
          <w:tblLook w:val="04A0" w:firstRow="1" w:lastRow="0" w:firstColumn="1" w:lastColumn="0" w:noHBand="0" w:noVBand="1"/>
        </w:tblPrEx>
        <w:trPr>
          <w:trHeight w:val="300"/>
        </w:trPr>
        <w:tc>
          <w:tcPr>
            <w:tcW w:w="1435" w:type="dxa"/>
            <w:noWrap/>
          </w:tcPr>
          <w:p w14:paraId="07CCC3A4" w14:textId="56F03848" w:rsidR="00E26295" w:rsidRPr="00CE03F2" w:rsidRDefault="00E26295" w:rsidP="00426497">
            <w:pPr>
              <w:rPr>
                <w:rFonts w:ascii="Arial" w:hAnsi="Arial" w:cs="Arial"/>
                <w:color w:val="000000"/>
                <w:szCs w:val="22"/>
              </w:rPr>
            </w:pPr>
            <w:r>
              <w:rPr>
                <w:rFonts w:ascii="Arial" w:hAnsi="Arial" w:cs="Arial"/>
                <w:color w:val="000000"/>
                <w:szCs w:val="22"/>
              </w:rPr>
              <w:t>VES-10175</w:t>
            </w:r>
          </w:p>
        </w:tc>
        <w:tc>
          <w:tcPr>
            <w:tcW w:w="7915" w:type="dxa"/>
            <w:noWrap/>
          </w:tcPr>
          <w:p w14:paraId="5001C6F0" w14:textId="0583D240" w:rsidR="00E26295" w:rsidRPr="00E26295" w:rsidRDefault="00E26295" w:rsidP="00E26295">
            <w:pPr>
              <w:rPr>
                <w:rFonts w:ascii="Arial" w:hAnsi="Arial" w:cs="Arial"/>
                <w:color w:val="000000"/>
                <w:szCs w:val="22"/>
              </w:rPr>
            </w:pPr>
            <w:r w:rsidRPr="00E26295">
              <w:rPr>
                <w:rFonts w:ascii="Arial" w:hAnsi="Arial" w:cs="Arial"/>
                <w:b/>
                <w:bCs/>
                <w:color w:val="000000"/>
                <w:szCs w:val="22"/>
              </w:rPr>
              <w:t>Defect</w:t>
            </w:r>
            <w:r w:rsidRPr="00E26295">
              <w:rPr>
                <w:rFonts w:ascii="Arial" w:hAnsi="Arial" w:cs="Arial"/>
                <w:color w:val="000000"/>
                <w:szCs w:val="22"/>
              </w:rPr>
              <w:t>: Military service changes are being sent to VA Profile when the record is not actually changed; this causes unnecessary messaging and creation of duplicate work items in Cerner Millennium.</w:t>
            </w:r>
          </w:p>
          <w:p w14:paraId="557A1A75" w14:textId="1499A2D3" w:rsidR="00E26295" w:rsidRPr="00E26295" w:rsidRDefault="00E26295" w:rsidP="00E26295">
            <w:pPr>
              <w:rPr>
                <w:rFonts w:ascii="Arial" w:hAnsi="Arial" w:cs="Arial"/>
                <w:color w:val="000000"/>
                <w:szCs w:val="22"/>
              </w:rPr>
            </w:pPr>
            <w:r w:rsidRPr="00E26295">
              <w:rPr>
                <w:rFonts w:ascii="Arial" w:hAnsi="Arial" w:cs="Arial"/>
                <w:b/>
                <w:bCs/>
                <w:color w:val="000000"/>
                <w:szCs w:val="22"/>
              </w:rPr>
              <w:t>Fix</w:t>
            </w:r>
            <w:r w:rsidRPr="00E26295">
              <w:rPr>
                <w:rFonts w:ascii="Arial" w:hAnsi="Arial" w:cs="Arial"/>
                <w:color w:val="000000"/>
                <w:szCs w:val="22"/>
              </w:rPr>
              <w:t>: Modified logic to compare only the military service eligibility object for changes and not the entire collection.</w:t>
            </w:r>
          </w:p>
        </w:tc>
      </w:tr>
    </w:tbl>
    <w:p w14:paraId="0B734C7B" w14:textId="446F9584" w:rsidR="00045AAC" w:rsidRPr="00F3699D" w:rsidRDefault="00045AAC" w:rsidP="00045AAC">
      <w:pPr>
        <w:pStyle w:val="Heading2"/>
      </w:pPr>
      <w:bookmarkStart w:id="39" w:name="_Toc55895625"/>
      <w:r w:rsidRPr="00F3699D">
        <w:t>Known Issues</w:t>
      </w:r>
      <w:bookmarkEnd w:id="38"/>
      <w:bookmarkEnd w:id="39"/>
    </w:p>
    <w:p w14:paraId="1EC0171A" w14:textId="77777777" w:rsidR="00C935ED" w:rsidRPr="00F3699D" w:rsidRDefault="00C935ED" w:rsidP="00C935ED">
      <w:pPr>
        <w:pStyle w:val="BodyText"/>
      </w:pPr>
      <w:r w:rsidRPr="00F3699D">
        <w:t>No known issues were identified in this release.</w:t>
      </w:r>
    </w:p>
    <w:p w14:paraId="1E74DE32" w14:textId="77777777" w:rsidR="00E26295" w:rsidRDefault="00E26295">
      <w:pPr>
        <w:spacing w:before="0" w:after="160" w:line="259" w:lineRule="auto"/>
        <w:rPr>
          <w:rFonts w:ascii="Arial" w:hAnsi="Arial" w:cs="Arial"/>
          <w:b/>
          <w:bCs/>
          <w:sz w:val="36"/>
          <w:szCs w:val="32"/>
        </w:rPr>
      </w:pPr>
      <w:r>
        <w:br w:type="page"/>
      </w:r>
    </w:p>
    <w:p w14:paraId="4C22B741" w14:textId="60D9CC06" w:rsidR="00045AAC" w:rsidRPr="00F3699D" w:rsidRDefault="00045AAC" w:rsidP="00045AAC">
      <w:pPr>
        <w:pStyle w:val="Heading1"/>
      </w:pPr>
      <w:bookmarkStart w:id="40" w:name="_Toc55895626"/>
      <w:r w:rsidRPr="00F3699D">
        <w:lastRenderedPageBreak/>
        <w:t>Product Documentation</w:t>
      </w:r>
      <w:bookmarkEnd w:id="40"/>
    </w:p>
    <w:p w14:paraId="6ADD0AF5" w14:textId="77777777" w:rsidR="00045AAC" w:rsidRPr="00F3699D" w:rsidRDefault="00045AAC" w:rsidP="00045AAC">
      <w:pPr>
        <w:pStyle w:val="BodyText"/>
      </w:pPr>
      <w:r w:rsidRPr="00F3699D">
        <w:t>The following documents apply to this release:</w:t>
      </w:r>
    </w:p>
    <w:p w14:paraId="3CFA4ABF" w14:textId="4B57B8E0"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ES </w:t>
      </w:r>
      <w:r w:rsidR="00D35307">
        <w:rPr>
          <w:rFonts w:ascii="Times New Roman" w:hAnsi="Times New Roman" w:cs="Times New Roman"/>
        </w:rPr>
        <w:t>5.14</w:t>
      </w:r>
      <w:r w:rsidRPr="00F3699D">
        <w:rPr>
          <w:rFonts w:ascii="Times New Roman" w:hAnsi="Times New Roman" w:cs="Times New Roman"/>
        </w:rPr>
        <w:t xml:space="preserve"> Release Notes are uploaded to the </w:t>
      </w:r>
      <w:hyperlink r:id="rId20" w:history="1">
        <w:r w:rsidRPr="00F3699D">
          <w:rPr>
            <w:rStyle w:val="Hyperlink"/>
            <w:rFonts w:ascii="Times New Roman" w:hAnsi="Times New Roman" w:cs="Times New Roman"/>
          </w:rPr>
          <w:t>VA Software Document Library</w:t>
        </w:r>
      </w:hyperlink>
      <w:r w:rsidRPr="00F3699D">
        <w:rPr>
          <w:rFonts w:ascii="Times New Roman" w:hAnsi="Times New Roman" w:cs="Times New Roman"/>
        </w:rPr>
        <w:t xml:space="preserve"> (VDL).</w:t>
      </w:r>
    </w:p>
    <w:p w14:paraId="7EBBA354" w14:textId="00109DDA" w:rsidR="005E7559" w:rsidRPr="00F3699D" w:rsidRDefault="00045AAC" w:rsidP="003F513B">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5E7559" w:rsidRPr="00F3699D"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7EB2B" w14:textId="77777777" w:rsidR="00E26295" w:rsidRDefault="00E26295" w:rsidP="000D5C81">
      <w:pPr>
        <w:spacing w:before="0" w:after="0"/>
      </w:pPr>
      <w:r>
        <w:separator/>
      </w:r>
    </w:p>
  </w:endnote>
  <w:endnote w:type="continuationSeparator" w:id="0">
    <w:p w14:paraId="483C47C5" w14:textId="77777777" w:rsidR="00E26295" w:rsidRDefault="00E26295"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0393" w14:textId="6A8160D8" w:rsidR="00E26295" w:rsidRDefault="00E26295" w:rsidP="000E7F2B">
    <w:pPr>
      <w:pStyle w:val="Footer"/>
    </w:pPr>
    <w:r>
      <w:t>ES 5.14</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7521" w14:textId="77777777" w:rsidR="00E26295" w:rsidRDefault="00E26295" w:rsidP="000D5C81">
      <w:pPr>
        <w:spacing w:before="0" w:after="0"/>
      </w:pPr>
      <w:r>
        <w:separator/>
      </w:r>
    </w:p>
  </w:footnote>
  <w:footnote w:type="continuationSeparator" w:id="0">
    <w:p w14:paraId="1B88BEA5" w14:textId="77777777" w:rsidR="00E26295" w:rsidRDefault="00E26295"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DE4"/>
    <w:multiLevelType w:val="hybridMultilevel"/>
    <w:tmpl w:val="3A40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6297"/>
    <w:multiLevelType w:val="hybridMultilevel"/>
    <w:tmpl w:val="22F6C42E"/>
    <w:lvl w:ilvl="0" w:tplc="CC0EC90A">
      <w:start w:val="1"/>
      <w:numFmt w:val="bullet"/>
      <w:lvlText w:val="•"/>
      <w:lvlJc w:val="left"/>
      <w:pPr>
        <w:tabs>
          <w:tab w:val="num" w:pos="720"/>
        </w:tabs>
        <w:ind w:left="720" w:hanging="360"/>
      </w:pPr>
      <w:rPr>
        <w:rFonts w:ascii="Arial" w:hAnsi="Arial" w:hint="default"/>
      </w:rPr>
    </w:lvl>
    <w:lvl w:ilvl="1" w:tplc="03484538" w:tentative="1">
      <w:start w:val="1"/>
      <w:numFmt w:val="bullet"/>
      <w:lvlText w:val="•"/>
      <w:lvlJc w:val="left"/>
      <w:pPr>
        <w:tabs>
          <w:tab w:val="num" w:pos="1440"/>
        </w:tabs>
        <w:ind w:left="1440" w:hanging="360"/>
      </w:pPr>
      <w:rPr>
        <w:rFonts w:ascii="Arial" w:hAnsi="Arial" w:hint="default"/>
      </w:rPr>
    </w:lvl>
    <w:lvl w:ilvl="2" w:tplc="DA58FA0E" w:tentative="1">
      <w:start w:val="1"/>
      <w:numFmt w:val="bullet"/>
      <w:lvlText w:val="•"/>
      <w:lvlJc w:val="left"/>
      <w:pPr>
        <w:tabs>
          <w:tab w:val="num" w:pos="2160"/>
        </w:tabs>
        <w:ind w:left="2160" w:hanging="360"/>
      </w:pPr>
      <w:rPr>
        <w:rFonts w:ascii="Arial" w:hAnsi="Arial" w:hint="default"/>
      </w:rPr>
    </w:lvl>
    <w:lvl w:ilvl="3" w:tplc="A1F6E484" w:tentative="1">
      <w:start w:val="1"/>
      <w:numFmt w:val="bullet"/>
      <w:lvlText w:val="•"/>
      <w:lvlJc w:val="left"/>
      <w:pPr>
        <w:tabs>
          <w:tab w:val="num" w:pos="2880"/>
        </w:tabs>
        <w:ind w:left="2880" w:hanging="360"/>
      </w:pPr>
      <w:rPr>
        <w:rFonts w:ascii="Arial" w:hAnsi="Arial" w:hint="default"/>
      </w:rPr>
    </w:lvl>
    <w:lvl w:ilvl="4" w:tplc="4FFE2170" w:tentative="1">
      <w:start w:val="1"/>
      <w:numFmt w:val="bullet"/>
      <w:lvlText w:val="•"/>
      <w:lvlJc w:val="left"/>
      <w:pPr>
        <w:tabs>
          <w:tab w:val="num" w:pos="3600"/>
        </w:tabs>
        <w:ind w:left="3600" w:hanging="360"/>
      </w:pPr>
      <w:rPr>
        <w:rFonts w:ascii="Arial" w:hAnsi="Arial" w:hint="default"/>
      </w:rPr>
    </w:lvl>
    <w:lvl w:ilvl="5" w:tplc="123E409C" w:tentative="1">
      <w:start w:val="1"/>
      <w:numFmt w:val="bullet"/>
      <w:lvlText w:val="•"/>
      <w:lvlJc w:val="left"/>
      <w:pPr>
        <w:tabs>
          <w:tab w:val="num" w:pos="4320"/>
        </w:tabs>
        <w:ind w:left="4320" w:hanging="360"/>
      </w:pPr>
      <w:rPr>
        <w:rFonts w:ascii="Arial" w:hAnsi="Arial" w:hint="default"/>
      </w:rPr>
    </w:lvl>
    <w:lvl w:ilvl="6" w:tplc="247AB7CC" w:tentative="1">
      <w:start w:val="1"/>
      <w:numFmt w:val="bullet"/>
      <w:lvlText w:val="•"/>
      <w:lvlJc w:val="left"/>
      <w:pPr>
        <w:tabs>
          <w:tab w:val="num" w:pos="5040"/>
        </w:tabs>
        <w:ind w:left="5040" w:hanging="360"/>
      </w:pPr>
      <w:rPr>
        <w:rFonts w:ascii="Arial" w:hAnsi="Arial" w:hint="default"/>
      </w:rPr>
    </w:lvl>
    <w:lvl w:ilvl="7" w:tplc="881295DA" w:tentative="1">
      <w:start w:val="1"/>
      <w:numFmt w:val="bullet"/>
      <w:lvlText w:val="•"/>
      <w:lvlJc w:val="left"/>
      <w:pPr>
        <w:tabs>
          <w:tab w:val="num" w:pos="5760"/>
        </w:tabs>
        <w:ind w:left="5760" w:hanging="360"/>
      </w:pPr>
      <w:rPr>
        <w:rFonts w:ascii="Arial" w:hAnsi="Arial" w:hint="default"/>
      </w:rPr>
    </w:lvl>
    <w:lvl w:ilvl="8" w:tplc="3C76D4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34670"/>
    <w:multiLevelType w:val="hybridMultilevel"/>
    <w:tmpl w:val="E9A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2DA5"/>
    <w:multiLevelType w:val="hybridMultilevel"/>
    <w:tmpl w:val="95348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B037B1"/>
    <w:multiLevelType w:val="hybridMultilevel"/>
    <w:tmpl w:val="630A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0419A6"/>
    <w:multiLevelType w:val="hybridMultilevel"/>
    <w:tmpl w:val="759EBC8C"/>
    <w:lvl w:ilvl="0" w:tplc="D46A8A2E">
      <w:start w:val="1"/>
      <w:numFmt w:val="bullet"/>
      <w:lvlText w:val="•"/>
      <w:lvlJc w:val="left"/>
      <w:pPr>
        <w:tabs>
          <w:tab w:val="num" w:pos="720"/>
        </w:tabs>
        <w:ind w:left="720" w:hanging="360"/>
      </w:pPr>
      <w:rPr>
        <w:rFonts w:ascii="Arial" w:hAnsi="Arial" w:hint="default"/>
      </w:rPr>
    </w:lvl>
    <w:lvl w:ilvl="1" w:tplc="74ECF29E">
      <w:start w:val="1"/>
      <w:numFmt w:val="bullet"/>
      <w:lvlText w:val="•"/>
      <w:lvlJc w:val="left"/>
      <w:pPr>
        <w:tabs>
          <w:tab w:val="num" w:pos="1440"/>
        </w:tabs>
        <w:ind w:left="1440" w:hanging="360"/>
      </w:pPr>
      <w:rPr>
        <w:rFonts w:ascii="Arial" w:hAnsi="Arial" w:hint="default"/>
      </w:rPr>
    </w:lvl>
    <w:lvl w:ilvl="2" w:tplc="328C6A60" w:tentative="1">
      <w:start w:val="1"/>
      <w:numFmt w:val="bullet"/>
      <w:lvlText w:val="•"/>
      <w:lvlJc w:val="left"/>
      <w:pPr>
        <w:tabs>
          <w:tab w:val="num" w:pos="2160"/>
        </w:tabs>
        <w:ind w:left="2160" w:hanging="360"/>
      </w:pPr>
      <w:rPr>
        <w:rFonts w:ascii="Arial" w:hAnsi="Arial" w:hint="default"/>
      </w:rPr>
    </w:lvl>
    <w:lvl w:ilvl="3" w:tplc="70B68F98" w:tentative="1">
      <w:start w:val="1"/>
      <w:numFmt w:val="bullet"/>
      <w:lvlText w:val="•"/>
      <w:lvlJc w:val="left"/>
      <w:pPr>
        <w:tabs>
          <w:tab w:val="num" w:pos="2880"/>
        </w:tabs>
        <w:ind w:left="2880" w:hanging="360"/>
      </w:pPr>
      <w:rPr>
        <w:rFonts w:ascii="Arial" w:hAnsi="Arial" w:hint="default"/>
      </w:rPr>
    </w:lvl>
    <w:lvl w:ilvl="4" w:tplc="37A418EA" w:tentative="1">
      <w:start w:val="1"/>
      <w:numFmt w:val="bullet"/>
      <w:lvlText w:val="•"/>
      <w:lvlJc w:val="left"/>
      <w:pPr>
        <w:tabs>
          <w:tab w:val="num" w:pos="3600"/>
        </w:tabs>
        <w:ind w:left="3600" w:hanging="360"/>
      </w:pPr>
      <w:rPr>
        <w:rFonts w:ascii="Arial" w:hAnsi="Arial" w:hint="default"/>
      </w:rPr>
    </w:lvl>
    <w:lvl w:ilvl="5" w:tplc="2410DDF0" w:tentative="1">
      <w:start w:val="1"/>
      <w:numFmt w:val="bullet"/>
      <w:lvlText w:val="•"/>
      <w:lvlJc w:val="left"/>
      <w:pPr>
        <w:tabs>
          <w:tab w:val="num" w:pos="4320"/>
        </w:tabs>
        <w:ind w:left="4320" w:hanging="360"/>
      </w:pPr>
      <w:rPr>
        <w:rFonts w:ascii="Arial" w:hAnsi="Arial" w:hint="default"/>
      </w:rPr>
    </w:lvl>
    <w:lvl w:ilvl="6" w:tplc="FC20DB7C" w:tentative="1">
      <w:start w:val="1"/>
      <w:numFmt w:val="bullet"/>
      <w:lvlText w:val="•"/>
      <w:lvlJc w:val="left"/>
      <w:pPr>
        <w:tabs>
          <w:tab w:val="num" w:pos="5040"/>
        </w:tabs>
        <w:ind w:left="5040" w:hanging="360"/>
      </w:pPr>
      <w:rPr>
        <w:rFonts w:ascii="Arial" w:hAnsi="Arial" w:hint="default"/>
      </w:rPr>
    </w:lvl>
    <w:lvl w:ilvl="7" w:tplc="DD8AB950" w:tentative="1">
      <w:start w:val="1"/>
      <w:numFmt w:val="bullet"/>
      <w:lvlText w:val="•"/>
      <w:lvlJc w:val="left"/>
      <w:pPr>
        <w:tabs>
          <w:tab w:val="num" w:pos="5760"/>
        </w:tabs>
        <w:ind w:left="5760" w:hanging="360"/>
      </w:pPr>
      <w:rPr>
        <w:rFonts w:ascii="Arial" w:hAnsi="Arial" w:hint="default"/>
      </w:rPr>
    </w:lvl>
    <w:lvl w:ilvl="8" w:tplc="C220EE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747041"/>
    <w:multiLevelType w:val="hybridMultilevel"/>
    <w:tmpl w:val="9F2CC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53075E"/>
    <w:multiLevelType w:val="hybridMultilevel"/>
    <w:tmpl w:val="8B107CF6"/>
    <w:lvl w:ilvl="0" w:tplc="7FB258C4">
      <w:start w:val="1"/>
      <w:numFmt w:val="bullet"/>
      <w:lvlText w:val="•"/>
      <w:lvlJc w:val="left"/>
      <w:pPr>
        <w:tabs>
          <w:tab w:val="num" w:pos="720"/>
        </w:tabs>
        <w:ind w:left="720" w:hanging="360"/>
      </w:pPr>
      <w:rPr>
        <w:rFonts w:ascii="Arial" w:hAnsi="Arial" w:hint="default"/>
      </w:rPr>
    </w:lvl>
    <w:lvl w:ilvl="1" w:tplc="C00ACBD4" w:tentative="1">
      <w:start w:val="1"/>
      <w:numFmt w:val="bullet"/>
      <w:lvlText w:val="•"/>
      <w:lvlJc w:val="left"/>
      <w:pPr>
        <w:tabs>
          <w:tab w:val="num" w:pos="1440"/>
        </w:tabs>
        <w:ind w:left="1440" w:hanging="360"/>
      </w:pPr>
      <w:rPr>
        <w:rFonts w:ascii="Arial" w:hAnsi="Arial" w:hint="default"/>
      </w:rPr>
    </w:lvl>
    <w:lvl w:ilvl="2" w:tplc="F872B93A" w:tentative="1">
      <w:start w:val="1"/>
      <w:numFmt w:val="bullet"/>
      <w:lvlText w:val="•"/>
      <w:lvlJc w:val="left"/>
      <w:pPr>
        <w:tabs>
          <w:tab w:val="num" w:pos="2160"/>
        </w:tabs>
        <w:ind w:left="2160" w:hanging="360"/>
      </w:pPr>
      <w:rPr>
        <w:rFonts w:ascii="Arial" w:hAnsi="Arial" w:hint="default"/>
      </w:rPr>
    </w:lvl>
    <w:lvl w:ilvl="3" w:tplc="77C6591C" w:tentative="1">
      <w:start w:val="1"/>
      <w:numFmt w:val="bullet"/>
      <w:lvlText w:val="•"/>
      <w:lvlJc w:val="left"/>
      <w:pPr>
        <w:tabs>
          <w:tab w:val="num" w:pos="2880"/>
        </w:tabs>
        <w:ind w:left="2880" w:hanging="360"/>
      </w:pPr>
      <w:rPr>
        <w:rFonts w:ascii="Arial" w:hAnsi="Arial" w:hint="default"/>
      </w:rPr>
    </w:lvl>
    <w:lvl w:ilvl="4" w:tplc="07663D46" w:tentative="1">
      <w:start w:val="1"/>
      <w:numFmt w:val="bullet"/>
      <w:lvlText w:val="•"/>
      <w:lvlJc w:val="left"/>
      <w:pPr>
        <w:tabs>
          <w:tab w:val="num" w:pos="3600"/>
        </w:tabs>
        <w:ind w:left="3600" w:hanging="360"/>
      </w:pPr>
      <w:rPr>
        <w:rFonts w:ascii="Arial" w:hAnsi="Arial" w:hint="default"/>
      </w:rPr>
    </w:lvl>
    <w:lvl w:ilvl="5" w:tplc="26E48570" w:tentative="1">
      <w:start w:val="1"/>
      <w:numFmt w:val="bullet"/>
      <w:lvlText w:val="•"/>
      <w:lvlJc w:val="left"/>
      <w:pPr>
        <w:tabs>
          <w:tab w:val="num" w:pos="4320"/>
        </w:tabs>
        <w:ind w:left="4320" w:hanging="360"/>
      </w:pPr>
      <w:rPr>
        <w:rFonts w:ascii="Arial" w:hAnsi="Arial" w:hint="default"/>
      </w:rPr>
    </w:lvl>
    <w:lvl w:ilvl="6" w:tplc="A7804E66" w:tentative="1">
      <w:start w:val="1"/>
      <w:numFmt w:val="bullet"/>
      <w:lvlText w:val="•"/>
      <w:lvlJc w:val="left"/>
      <w:pPr>
        <w:tabs>
          <w:tab w:val="num" w:pos="5040"/>
        </w:tabs>
        <w:ind w:left="5040" w:hanging="360"/>
      </w:pPr>
      <w:rPr>
        <w:rFonts w:ascii="Arial" w:hAnsi="Arial" w:hint="default"/>
      </w:rPr>
    </w:lvl>
    <w:lvl w:ilvl="7" w:tplc="0AEA20F8" w:tentative="1">
      <w:start w:val="1"/>
      <w:numFmt w:val="bullet"/>
      <w:lvlText w:val="•"/>
      <w:lvlJc w:val="left"/>
      <w:pPr>
        <w:tabs>
          <w:tab w:val="num" w:pos="5760"/>
        </w:tabs>
        <w:ind w:left="5760" w:hanging="360"/>
      </w:pPr>
      <w:rPr>
        <w:rFonts w:ascii="Arial" w:hAnsi="Arial" w:hint="default"/>
      </w:rPr>
    </w:lvl>
    <w:lvl w:ilvl="8" w:tplc="3C38B4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A84BFD"/>
    <w:multiLevelType w:val="hybridMultilevel"/>
    <w:tmpl w:val="CBE805CA"/>
    <w:lvl w:ilvl="0" w:tplc="622EDC5C">
      <w:start w:val="1"/>
      <w:numFmt w:val="bullet"/>
      <w:lvlText w:val="•"/>
      <w:lvlJc w:val="left"/>
      <w:pPr>
        <w:tabs>
          <w:tab w:val="num" w:pos="720"/>
        </w:tabs>
        <w:ind w:left="720" w:hanging="360"/>
      </w:pPr>
      <w:rPr>
        <w:rFonts w:ascii="Arial" w:hAnsi="Arial" w:hint="default"/>
      </w:rPr>
    </w:lvl>
    <w:lvl w:ilvl="1" w:tplc="55B692F8" w:tentative="1">
      <w:start w:val="1"/>
      <w:numFmt w:val="bullet"/>
      <w:lvlText w:val="•"/>
      <w:lvlJc w:val="left"/>
      <w:pPr>
        <w:tabs>
          <w:tab w:val="num" w:pos="1440"/>
        </w:tabs>
        <w:ind w:left="1440" w:hanging="360"/>
      </w:pPr>
      <w:rPr>
        <w:rFonts w:ascii="Arial" w:hAnsi="Arial" w:hint="default"/>
      </w:rPr>
    </w:lvl>
    <w:lvl w:ilvl="2" w:tplc="A7A2920C" w:tentative="1">
      <w:start w:val="1"/>
      <w:numFmt w:val="bullet"/>
      <w:lvlText w:val="•"/>
      <w:lvlJc w:val="left"/>
      <w:pPr>
        <w:tabs>
          <w:tab w:val="num" w:pos="2160"/>
        </w:tabs>
        <w:ind w:left="2160" w:hanging="360"/>
      </w:pPr>
      <w:rPr>
        <w:rFonts w:ascii="Arial" w:hAnsi="Arial" w:hint="default"/>
      </w:rPr>
    </w:lvl>
    <w:lvl w:ilvl="3" w:tplc="3C56FA02" w:tentative="1">
      <w:start w:val="1"/>
      <w:numFmt w:val="bullet"/>
      <w:lvlText w:val="•"/>
      <w:lvlJc w:val="left"/>
      <w:pPr>
        <w:tabs>
          <w:tab w:val="num" w:pos="2880"/>
        </w:tabs>
        <w:ind w:left="2880" w:hanging="360"/>
      </w:pPr>
      <w:rPr>
        <w:rFonts w:ascii="Arial" w:hAnsi="Arial" w:hint="default"/>
      </w:rPr>
    </w:lvl>
    <w:lvl w:ilvl="4" w:tplc="D1622382" w:tentative="1">
      <w:start w:val="1"/>
      <w:numFmt w:val="bullet"/>
      <w:lvlText w:val="•"/>
      <w:lvlJc w:val="left"/>
      <w:pPr>
        <w:tabs>
          <w:tab w:val="num" w:pos="3600"/>
        </w:tabs>
        <w:ind w:left="3600" w:hanging="360"/>
      </w:pPr>
      <w:rPr>
        <w:rFonts w:ascii="Arial" w:hAnsi="Arial" w:hint="default"/>
      </w:rPr>
    </w:lvl>
    <w:lvl w:ilvl="5" w:tplc="854650A4" w:tentative="1">
      <w:start w:val="1"/>
      <w:numFmt w:val="bullet"/>
      <w:lvlText w:val="•"/>
      <w:lvlJc w:val="left"/>
      <w:pPr>
        <w:tabs>
          <w:tab w:val="num" w:pos="4320"/>
        </w:tabs>
        <w:ind w:left="4320" w:hanging="360"/>
      </w:pPr>
      <w:rPr>
        <w:rFonts w:ascii="Arial" w:hAnsi="Arial" w:hint="default"/>
      </w:rPr>
    </w:lvl>
    <w:lvl w:ilvl="6" w:tplc="1062DAF8" w:tentative="1">
      <w:start w:val="1"/>
      <w:numFmt w:val="bullet"/>
      <w:lvlText w:val="•"/>
      <w:lvlJc w:val="left"/>
      <w:pPr>
        <w:tabs>
          <w:tab w:val="num" w:pos="5040"/>
        </w:tabs>
        <w:ind w:left="5040" w:hanging="360"/>
      </w:pPr>
      <w:rPr>
        <w:rFonts w:ascii="Arial" w:hAnsi="Arial" w:hint="default"/>
      </w:rPr>
    </w:lvl>
    <w:lvl w:ilvl="7" w:tplc="16F03530" w:tentative="1">
      <w:start w:val="1"/>
      <w:numFmt w:val="bullet"/>
      <w:lvlText w:val="•"/>
      <w:lvlJc w:val="left"/>
      <w:pPr>
        <w:tabs>
          <w:tab w:val="num" w:pos="5760"/>
        </w:tabs>
        <w:ind w:left="5760" w:hanging="360"/>
      </w:pPr>
      <w:rPr>
        <w:rFonts w:ascii="Arial" w:hAnsi="Arial" w:hint="default"/>
      </w:rPr>
    </w:lvl>
    <w:lvl w:ilvl="8" w:tplc="FF2AB0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F1F46"/>
    <w:multiLevelType w:val="hybridMultilevel"/>
    <w:tmpl w:val="E160D712"/>
    <w:lvl w:ilvl="0" w:tplc="5778F846">
      <w:start w:val="1"/>
      <w:numFmt w:val="bullet"/>
      <w:lvlText w:val="•"/>
      <w:lvlJc w:val="left"/>
      <w:pPr>
        <w:tabs>
          <w:tab w:val="num" w:pos="720"/>
        </w:tabs>
        <w:ind w:left="720" w:hanging="360"/>
      </w:pPr>
      <w:rPr>
        <w:rFonts w:ascii="Arial" w:hAnsi="Arial" w:hint="default"/>
      </w:rPr>
    </w:lvl>
    <w:lvl w:ilvl="1" w:tplc="27D2211C" w:tentative="1">
      <w:start w:val="1"/>
      <w:numFmt w:val="bullet"/>
      <w:lvlText w:val="•"/>
      <w:lvlJc w:val="left"/>
      <w:pPr>
        <w:tabs>
          <w:tab w:val="num" w:pos="1440"/>
        </w:tabs>
        <w:ind w:left="1440" w:hanging="360"/>
      </w:pPr>
      <w:rPr>
        <w:rFonts w:ascii="Arial" w:hAnsi="Arial" w:hint="default"/>
      </w:rPr>
    </w:lvl>
    <w:lvl w:ilvl="2" w:tplc="87368F5E" w:tentative="1">
      <w:start w:val="1"/>
      <w:numFmt w:val="bullet"/>
      <w:lvlText w:val="•"/>
      <w:lvlJc w:val="left"/>
      <w:pPr>
        <w:tabs>
          <w:tab w:val="num" w:pos="2160"/>
        </w:tabs>
        <w:ind w:left="2160" w:hanging="360"/>
      </w:pPr>
      <w:rPr>
        <w:rFonts w:ascii="Arial" w:hAnsi="Arial" w:hint="default"/>
      </w:rPr>
    </w:lvl>
    <w:lvl w:ilvl="3" w:tplc="7B74A118" w:tentative="1">
      <w:start w:val="1"/>
      <w:numFmt w:val="bullet"/>
      <w:lvlText w:val="•"/>
      <w:lvlJc w:val="left"/>
      <w:pPr>
        <w:tabs>
          <w:tab w:val="num" w:pos="2880"/>
        </w:tabs>
        <w:ind w:left="2880" w:hanging="360"/>
      </w:pPr>
      <w:rPr>
        <w:rFonts w:ascii="Arial" w:hAnsi="Arial" w:hint="default"/>
      </w:rPr>
    </w:lvl>
    <w:lvl w:ilvl="4" w:tplc="94702710" w:tentative="1">
      <w:start w:val="1"/>
      <w:numFmt w:val="bullet"/>
      <w:lvlText w:val="•"/>
      <w:lvlJc w:val="left"/>
      <w:pPr>
        <w:tabs>
          <w:tab w:val="num" w:pos="3600"/>
        </w:tabs>
        <w:ind w:left="3600" w:hanging="360"/>
      </w:pPr>
      <w:rPr>
        <w:rFonts w:ascii="Arial" w:hAnsi="Arial" w:hint="default"/>
      </w:rPr>
    </w:lvl>
    <w:lvl w:ilvl="5" w:tplc="088E9E2C" w:tentative="1">
      <w:start w:val="1"/>
      <w:numFmt w:val="bullet"/>
      <w:lvlText w:val="•"/>
      <w:lvlJc w:val="left"/>
      <w:pPr>
        <w:tabs>
          <w:tab w:val="num" w:pos="4320"/>
        </w:tabs>
        <w:ind w:left="4320" w:hanging="360"/>
      </w:pPr>
      <w:rPr>
        <w:rFonts w:ascii="Arial" w:hAnsi="Arial" w:hint="default"/>
      </w:rPr>
    </w:lvl>
    <w:lvl w:ilvl="6" w:tplc="797AA1E2" w:tentative="1">
      <w:start w:val="1"/>
      <w:numFmt w:val="bullet"/>
      <w:lvlText w:val="•"/>
      <w:lvlJc w:val="left"/>
      <w:pPr>
        <w:tabs>
          <w:tab w:val="num" w:pos="5040"/>
        </w:tabs>
        <w:ind w:left="5040" w:hanging="360"/>
      </w:pPr>
      <w:rPr>
        <w:rFonts w:ascii="Arial" w:hAnsi="Arial" w:hint="default"/>
      </w:rPr>
    </w:lvl>
    <w:lvl w:ilvl="7" w:tplc="FCC4B6D0" w:tentative="1">
      <w:start w:val="1"/>
      <w:numFmt w:val="bullet"/>
      <w:lvlText w:val="•"/>
      <w:lvlJc w:val="left"/>
      <w:pPr>
        <w:tabs>
          <w:tab w:val="num" w:pos="5760"/>
        </w:tabs>
        <w:ind w:left="5760" w:hanging="360"/>
      </w:pPr>
      <w:rPr>
        <w:rFonts w:ascii="Arial" w:hAnsi="Arial" w:hint="default"/>
      </w:rPr>
    </w:lvl>
    <w:lvl w:ilvl="8" w:tplc="FC04CA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247EEC"/>
    <w:multiLevelType w:val="hybridMultilevel"/>
    <w:tmpl w:val="E4B23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F00A30"/>
    <w:multiLevelType w:val="hybridMultilevel"/>
    <w:tmpl w:val="2A36B204"/>
    <w:lvl w:ilvl="0" w:tplc="D1E4CB10">
      <w:start w:val="1"/>
      <w:numFmt w:val="bullet"/>
      <w:lvlText w:val="•"/>
      <w:lvlJc w:val="left"/>
      <w:pPr>
        <w:tabs>
          <w:tab w:val="num" w:pos="720"/>
        </w:tabs>
        <w:ind w:left="720" w:hanging="360"/>
      </w:pPr>
      <w:rPr>
        <w:rFonts w:ascii="Arial" w:hAnsi="Arial" w:hint="default"/>
      </w:rPr>
    </w:lvl>
    <w:lvl w:ilvl="1" w:tplc="B86A4656" w:tentative="1">
      <w:start w:val="1"/>
      <w:numFmt w:val="bullet"/>
      <w:lvlText w:val="•"/>
      <w:lvlJc w:val="left"/>
      <w:pPr>
        <w:tabs>
          <w:tab w:val="num" w:pos="1440"/>
        </w:tabs>
        <w:ind w:left="1440" w:hanging="360"/>
      </w:pPr>
      <w:rPr>
        <w:rFonts w:ascii="Arial" w:hAnsi="Arial" w:hint="default"/>
      </w:rPr>
    </w:lvl>
    <w:lvl w:ilvl="2" w:tplc="D1F0775A" w:tentative="1">
      <w:start w:val="1"/>
      <w:numFmt w:val="bullet"/>
      <w:lvlText w:val="•"/>
      <w:lvlJc w:val="left"/>
      <w:pPr>
        <w:tabs>
          <w:tab w:val="num" w:pos="2160"/>
        </w:tabs>
        <w:ind w:left="2160" w:hanging="360"/>
      </w:pPr>
      <w:rPr>
        <w:rFonts w:ascii="Arial" w:hAnsi="Arial" w:hint="default"/>
      </w:rPr>
    </w:lvl>
    <w:lvl w:ilvl="3" w:tplc="5E44AB9C" w:tentative="1">
      <w:start w:val="1"/>
      <w:numFmt w:val="bullet"/>
      <w:lvlText w:val="•"/>
      <w:lvlJc w:val="left"/>
      <w:pPr>
        <w:tabs>
          <w:tab w:val="num" w:pos="2880"/>
        </w:tabs>
        <w:ind w:left="2880" w:hanging="360"/>
      </w:pPr>
      <w:rPr>
        <w:rFonts w:ascii="Arial" w:hAnsi="Arial" w:hint="default"/>
      </w:rPr>
    </w:lvl>
    <w:lvl w:ilvl="4" w:tplc="01D22C32" w:tentative="1">
      <w:start w:val="1"/>
      <w:numFmt w:val="bullet"/>
      <w:lvlText w:val="•"/>
      <w:lvlJc w:val="left"/>
      <w:pPr>
        <w:tabs>
          <w:tab w:val="num" w:pos="3600"/>
        </w:tabs>
        <w:ind w:left="3600" w:hanging="360"/>
      </w:pPr>
      <w:rPr>
        <w:rFonts w:ascii="Arial" w:hAnsi="Arial" w:hint="default"/>
      </w:rPr>
    </w:lvl>
    <w:lvl w:ilvl="5" w:tplc="C63C97FA" w:tentative="1">
      <w:start w:val="1"/>
      <w:numFmt w:val="bullet"/>
      <w:lvlText w:val="•"/>
      <w:lvlJc w:val="left"/>
      <w:pPr>
        <w:tabs>
          <w:tab w:val="num" w:pos="4320"/>
        </w:tabs>
        <w:ind w:left="4320" w:hanging="360"/>
      </w:pPr>
      <w:rPr>
        <w:rFonts w:ascii="Arial" w:hAnsi="Arial" w:hint="default"/>
      </w:rPr>
    </w:lvl>
    <w:lvl w:ilvl="6" w:tplc="FB324438" w:tentative="1">
      <w:start w:val="1"/>
      <w:numFmt w:val="bullet"/>
      <w:lvlText w:val="•"/>
      <w:lvlJc w:val="left"/>
      <w:pPr>
        <w:tabs>
          <w:tab w:val="num" w:pos="5040"/>
        </w:tabs>
        <w:ind w:left="5040" w:hanging="360"/>
      </w:pPr>
      <w:rPr>
        <w:rFonts w:ascii="Arial" w:hAnsi="Arial" w:hint="default"/>
      </w:rPr>
    </w:lvl>
    <w:lvl w:ilvl="7" w:tplc="87AA18C4" w:tentative="1">
      <w:start w:val="1"/>
      <w:numFmt w:val="bullet"/>
      <w:lvlText w:val="•"/>
      <w:lvlJc w:val="left"/>
      <w:pPr>
        <w:tabs>
          <w:tab w:val="num" w:pos="5760"/>
        </w:tabs>
        <w:ind w:left="5760" w:hanging="360"/>
      </w:pPr>
      <w:rPr>
        <w:rFonts w:ascii="Arial" w:hAnsi="Arial" w:hint="default"/>
      </w:rPr>
    </w:lvl>
    <w:lvl w:ilvl="8" w:tplc="65225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D74015"/>
    <w:multiLevelType w:val="hybridMultilevel"/>
    <w:tmpl w:val="3B5832BA"/>
    <w:lvl w:ilvl="0" w:tplc="9954AD7E">
      <w:start w:val="1"/>
      <w:numFmt w:val="bullet"/>
      <w:lvlText w:val="•"/>
      <w:lvlJc w:val="left"/>
      <w:pPr>
        <w:tabs>
          <w:tab w:val="num" w:pos="720"/>
        </w:tabs>
        <w:ind w:left="720" w:hanging="360"/>
      </w:pPr>
      <w:rPr>
        <w:rFonts w:ascii="Arial" w:hAnsi="Arial" w:hint="default"/>
      </w:rPr>
    </w:lvl>
    <w:lvl w:ilvl="1" w:tplc="47D8B8EE" w:tentative="1">
      <w:start w:val="1"/>
      <w:numFmt w:val="bullet"/>
      <w:lvlText w:val="•"/>
      <w:lvlJc w:val="left"/>
      <w:pPr>
        <w:tabs>
          <w:tab w:val="num" w:pos="1440"/>
        </w:tabs>
        <w:ind w:left="1440" w:hanging="360"/>
      </w:pPr>
      <w:rPr>
        <w:rFonts w:ascii="Arial" w:hAnsi="Arial" w:hint="default"/>
      </w:rPr>
    </w:lvl>
    <w:lvl w:ilvl="2" w:tplc="1E0AC3AC" w:tentative="1">
      <w:start w:val="1"/>
      <w:numFmt w:val="bullet"/>
      <w:lvlText w:val="•"/>
      <w:lvlJc w:val="left"/>
      <w:pPr>
        <w:tabs>
          <w:tab w:val="num" w:pos="2160"/>
        </w:tabs>
        <w:ind w:left="2160" w:hanging="360"/>
      </w:pPr>
      <w:rPr>
        <w:rFonts w:ascii="Arial" w:hAnsi="Arial" w:hint="default"/>
      </w:rPr>
    </w:lvl>
    <w:lvl w:ilvl="3" w:tplc="212AA13C" w:tentative="1">
      <w:start w:val="1"/>
      <w:numFmt w:val="bullet"/>
      <w:lvlText w:val="•"/>
      <w:lvlJc w:val="left"/>
      <w:pPr>
        <w:tabs>
          <w:tab w:val="num" w:pos="2880"/>
        </w:tabs>
        <w:ind w:left="2880" w:hanging="360"/>
      </w:pPr>
      <w:rPr>
        <w:rFonts w:ascii="Arial" w:hAnsi="Arial" w:hint="default"/>
      </w:rPr>
    </w:lvl>
    <w:lvl w:ilvl="4" w:tplc="E6329DFE" w:tentative="1">
      <w:start w:val="1"/>
      <w:numFmt w:val="bullet"/>
      <w:lvlText w:val="•"/>
      <w:lvlJc w:val="left"/>
      <w:pPr>
        <w:tabs>
          <w:tab w:val="num" w:pos="3600"/>
        </w:tabs>
        <w:ind w:left="3600" w:hanging="360"/>
      </w:pPr>
      <w:rPr>
        <w:rFonts w:ascii="Arial" w:hAnsi="Arial" w:hint="default"/>
      </w:rPr>
    </w:lvl>
    <w:lvl w:ilvl="5" w:tplc="C6FE9EB2" w:tentative="1">
      <w:start w:val="1"/>
      <w:numFmt w:val="bullet"/>
      <w:lvlText w:val="•"/>
      <w:lvlJc w:val="left"/>
      <w:pPr>
        <w:tabs>
          <w:tab w:val="num" w:pos="4320"/>
        </w:tabs>
        <w:ind w:left="4320" w:hanging="360"/>
      </w:pPr>
      <w:rPr>
        <w:rFonts w:ascii="Arial" w:hAnsi="Arial" w:hint="default"/>
      </w:rPr>
    </w:lvl>
    <w:lvl w:ilvl="6" w:tplc="9600FB74" w:tentative="1">
      <w:start w:val="1"/>
      <w:numFmt w:val="bullet"/>
      <w:lvlText w:val="•"/>
      <w:lvlJc w:val="left"/>
      <w:pPr>
        <w:tabs>
          <w:tab w:val="num" w:pos="5040"/>
        </w:tabs>
        <w:ind w:left="5040" w:hanging="360"/>
      </w:pPr>
      <w:rPr>
        <w:rFonts w:ascii="Arial" w:hAnsi="Arial" w:hint="default"/>
      </w:rPr>
    </w:lvl>
    <w:lvl w:ilvl="7" w:tplc="192E39BC" w:tentative="1">
      <w:start w:val="1"/>
      <w:numFmt w:val="bullet"/>
      <w:lvlText w:val="•"/>
      <w:lvlJc w:val="left"/>
      <w:pPr>
        <w:tabs>
          <w:tab w:val="num" w:pos="5760"/>
        </w:tabs>
        <w:ind w:left="5760" w:hanging="360"/>
      </w:pPr>
      <w:rPr>
        <w:rFonts w:ascii="Arial" w:hAnsi="Arial" w:hint="default"/>
      </w:rPr>
    </w:lvl>
    <w:lvl w:ilvl="8" w:tplc="6FB28B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24E24D3"/>
    <w:multiLevelType w:val="hybridMultilevel"/>
    <w:tmpl w:val="B1DAAAA0"/>
    <w:lvl w:ilvl="0" w:tplc="714CF48E">
      <w:start w:val="1"/>
      <w:numFmt w:val="bullet"/>
      <w:lvlText w:val="•"/>
      <w:lvlJc w:val="left"/>
      <w:pPr>
        <w:tabs>
          <w:tab w:val="num" w:pos="720"/>
        </w:tabs>
        <w:ind w:left="720" w:hanging="360"/>
      </w:pPr>
      <w:rPr>
        <w:rFonts w:ascii="Arial" w:hAnsi="Arial" w:hint="default"/>
      </w:rPr>
    </w:lvl>
    <w:lvl w:ilvl="1" w:tplc="B532C03A">
      <w:numFmt w:val="bullet"/>
      <w:lvlText w:val="•"/>
      <w:lvlJc w:val="left"/>
      <w:pPr>
        <w:tabs>
          <w:tab w:val="num" w:pos="1440"/>
        </w:tabs>
        <w:ind w:left="1440" w:hanging="360"/>
      </w:pPr>
      <w:rPr>
        <w:rFonts w:ascii="Arial" w:hAnsi="Arial" w:hint="default"/>
      </w:rPr>
    </w:lvl>
    <w:lvl w:ilvl="2" w:tplc="1CE4DCAE" w:tentative="1">
      <w:start w:val="1"/>
      <w:numFmt w:val="bullet"/>
      <w:lvlText w:val="•"/>
      <w:lvlJc w:val="left"/>
      <w:pPr>
        <w:tabs>
          <w:tab w:val="num" w:pos="2160"/>
        </w:tabs>
        <w:ind w:left="2160" w:hanging="360"/>
      </w:pPr>
      <w:rPr>
        <w:rFonts w:ascii="Arial" w:hAnsi="Arial" w:hint="default"/>
      </w:rPr>
    </w:lvl>
    <w:lvl w:ilvl="3" w:tplc="8D4073A0" w:tentative="1">
      <w:start w:val="1"/>
      <w:numFmt w:val="bullet"/>
      <w:lvlText w:val="•"/>
      <w:lvlJc w:val="left"/>
      <w:pPr>
        <w:tabs>
          <w:tab w:val="num" w:pos="2880"/>
        </w:tabs>
        <w:ind w:left="2880" w:hanging="360"/>
      </w:pPr>
      <w:rPr>
        <w:rFonts w:ascii="Arial" w:hAnsi="Arial" w:hint="default"/>
      </w:rPr>
    </w:lvl>
    <w:lvl w:ilvl="4" w:tplc="2EF49890" w:tentative="1">
      <w:start w:val="1"/>
      <w:numFmt w:val="bullet"/>
      <w:lvlText w:val="•"/>
      <w:lvlJc w:val="left"/>
      <w:pPr>
        <w:tabs>
          <w:tab w:val="num" w:pos="3600"/>
        </w:tabs>
        <w:ind w:left="3600" w:hanging="360"/>
      </w:pPr>
      <w:rPr>
        <w:rFonts w:ascii="Arial" w:hAnsi="Arial" w:hint="default"/>
      </w:rPr>
    </w:lvl>
    <w:lvl w:ilvl="5" w:tplc="7C30B510" w:tentative="1">
      <w:start w:val="1"/>
      <w:numFmt w:val="bullet"/>
      <w:lvlText w:val="•"/>
      <w:lvlJc w:val="left"/>
      <w:pPr>
        <w:tabs>
          <w:tab w:val="num" w:pos="4320"/>
        </w:tabs>
        <w:ind w:left="4320" w:hanging="360"/>
      </w:pPr>
      <w:rPr>
        <w:rFonts w:ascii="Arial" w:hAnsi="Arial" w:hint="default"/>
      </w:rPr>
    </w:lvl>
    <w:lvl w:ilvl="6" w:tplc="A3DCB8F4" w:tentative="1">
      <w:start w:val="1"/>
      <w:numFmt w:val="bullet"/>
      <w:lvlText w:val="•"/>
      <w:lvlJc w:val="left"/>
      <w:pPr>
        <w:tabs>
          <w:tab w:val="num" w:pos="5040"/>
        </w:tabs>
        <w:ind w:left="5040" w:hanging="360"/>
      </w:pPr>
      <w:rPr>
        <w:rFonts w:ascii="Arial" w:hAnsi="Arial" w:hint="default"/>
      </w:rPr>
    </w:lvl>
    <w:lvl w:ilvl="7" w:tplc="1870CA8A" w:tentative="1">
      <w:start w:val="1"/>
      <w:numFmt w:val="bullet"/>
      <w:lvlText w:val="•"/>
      <w:lvlJc w:val="left"/>
      <w:pPr>
        <w:tabs>
          <w:tab w:val="num" w:pos="5760"/>
        </w:tabs>
        <w:ind w:left="5760" w:hanging="360"/>
      </w:pPr>
      <w:rPr>
        <w:rFonts w:ascii="Arial" w:hAnsi="Arial" w:hint="default"/>
      </w:rPr>
    </w:lvl>
    <w:lvl w:ilvl="8" w:tplc="C9C28D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397B99"/>
    <w:multiLevelType w:val="hybridMultilevel"/>
    <w:tmpl w:val="E856A9F6"/>
    <w:lvl w:ilvl="0" w:tplc="E072038E">
      <w:start w:val="1"/>
      <w:numFmt w:val="bullet"/>
      <w:lvlText w:val="•"/>
      <w:lvlJc w:val="left"/>
      <w:pPr>
        <w:tabs>
          <w:tab w:val="num" w:pos="720"/>
        </w:tabs>
        <w:ind w:left="720" w:hanging="360"/>
      </w:pPr>
      <w:rPr>
        <w:rFonts w:ascii="Arial" w:hAnsi="Arial" w:hint="default"/>
      </w:rPr>
    </w:lvl>
    <w:lvl w:ilvl="1" w:tplc="D6B687D8" w:tentative="1">
      <w:start w:val="1"/>
      <w:numFmt w:val="bullet"/>
      <w:lvlText w:val="•"/>
      <w:lvlJc w:val="left"/>
      <w:pPr>
        <w:tabs>
          <w:tab w:val="num" w:pos="1440"/>
        </w:tabs>
        <w:ind w:left="1440" w:hanging="360"/>
      </w:pPr>
      <w:rPr>
        <w:rFonts w:ascii="Arial" w:hAnsi="Arial" w:hint="default"/>
      </w:rPr>
    </w:lvl>
    <w:lvl w:ilvl="2" w:tplc="11204484" w:tentative="1">
      <w:start w:val="1"/>
      <w:numFmt w:val="bullet"/>
      <w:lvlText w:val="•"/>
      <w:lvlJc w:val="left"/>
      <w:pPr>
        <w:tabs>
          <w:tab w:val="num" w:pos="2160"/>
        </w:tabs>
        <w:ind w:left="2160" w:hanging="360"/>
      </w:pPr>
      <w:rPr>
        <w:rFonts w:ascii="Arial" w:hAnsi="Arial" w:hint="default"/>
      </w:rPr>
    </w:lvl>
    <w:lvl w:ilvl="3" w:tplc="0120A464" w:tentative="1">
      <w:start w:val="1"/>
      <w:numFmt w:val="bullet"/>
      <w:lvlText w:val="•"/>
      <w:lvlJc w:val="left"/>
      <w:pPr>
        <w:tabs>
          <w:tab w:val="num" w:pos="2880"/>
        </w:tabs>
        <w:ind w:left="2880" w:hanging="360"/>
      </w:pPr>
      <w:rPr>
        <w:rFonts w:ascii="Arial" w:hAnsi="Arial" w:hint="default"/>
      </w:rPr>
    </w:lvl>
    <w:lvl w:ilvl="4" w:tplc="261A071E" w:tentative="1">
      <w:start w:val="1"/>
      <w:numFmt w:val="bullet"/>
      <w:lvlText w:val="•"/>
      <w:lvlJc w:val="left"/>
      <w:pPr>
        <w:tabs>
          <w:tab w:val="num" w:pos="3600"/>
        </w:tabs>
        <w:ind w:left="3600" w:hanging="360"/>
      </w:pPr>
      <w:rPr>
        <w:rFonts w:ascii="Arial" w:hAnsi="Arial" w:hint="default"/>
      </w:rPr>
    </w:lvl>
    <w:lvl w:ilvl="5" w:tplc="4FA25F6E" w:tentative="1">
      <w:start w:val="1"/>
      <w:numFmt w:val="bullet"/>
      <w:lvlText w:val="•"/>
      <w:lvlJc w:val="left"/>
      <w:pPr>
        <w:tabs>
          <w:tab w:val="num" w:pos="4320"/>
        </w:tabs>
        <w:ind w:left="4320" w:hanging="360"/>
      </w:pPr>
      <w:rPr>
        <w:rFonts w:ascii="Arial" w:hAnsi="Arial" w:hint="default"/>
      </w:rPr>
    </w:lvl>
    <w:lvl w:ilvl="6" w:tplc="6B028A28" w:tentative="1">
      <w:start w:val="1"/>
      <w:numFmt w:val="bullet"/>
      <w:lvlText w:val="•"/>
      <w:lvlJc w:val="left"/>
      <w:pPr>
        <w:tabs>
          <w:tab w:val="num" w:pos="5040"/>
        </w:tabs>
        <w:ind w:left="5040" w:hanging="360"/>
      </w:pPr>
      <w:rPr>
        <w:rFonts w:ascii="Arial" w:hAnsi="Arial" w:hint="default"/>
      </w:rPr>
    </w:lvl>
    <w:lvl w:ilvl="7" w:tplc="BCE2D156" w:tentative="1">
      <w:start w:val="1"/>
      <w:numFmt w:val="bullet"/>
      <w:lvlText w:val="•"/>
      <w:lvlJc w:val="left"/>
      <w:pPr>
        <w:tabs>
          <w:tab w:val="num" w:pos="5760"/>
        </w:tabs>
        <w:ind w:left="5760" w:hanging="360"/>
      </w:pPr>
      <w:rPr>
        <w:rFonts w:ascii="Arial" w:hAnsi="Arial" w:hint="default"/>
      </w:rPr>
    </w:lvl>
    <w:lvl w:ilvl="8" w:tplc="825214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C93E90"/>
    <w:multiLevelType w:val="hybridMultilevel"/>
    <w:tmpl w:val="AF782F58"/>
    <w:lvl w:ilvl="0" w:tplc="A3B62D50">
      <w:start w:val="1"/>
      <w:numFmt w:val="bullet"/>
      <w:lvlText w:val="•"/>
      <w:lvlJc w:val="left"/>
      <w:pPr>
        <w:tabs>
          <w:tab w:val="num" w:pos="720"/>
        </w:tabs>
        <w:ind w:left="720" w:hanging="360"/>
      </w:pPr>
      <w:rPr>
        <w:rFonts w:ascii="Arial" w:hAnsi="Arial" w:hint="default"/>
      </w:rPr>
    </w:lvl>
    <w:lvl w:ilvl="1" w:tplc="B33211F4" w:tentative="1">
      <w:start w:val="1"/>
      <w:numFmt w:val="bullet"/>
      <w:lvlText w:val="•"/>
      <w:lvlJc w:val="left"/>
      <w:pPr>
        <w:tabs>
          <w:tab w:val="num" w:pos="1440"/>
        </w:tabs>
        <w:ind w:left="1440" w:hanging="360"/>
      </w:pPr>
      <w:rPr>
        <w:rFonts w:ascii="Arial" w:hAnsi="Arial" w:hint="default"/>
      </w:rPr>
    </w:lvl>
    <w:lvl w:ilvl="2" w:tplc="176E19CC" w:tentative="1">
      <w:start w:val="1"/>
      <w:numFmt w:val="bullet"/>
      <w:lvlText w:val="•"/>
      <w:lvlJc w:val="left"/>
      <w:pPr>
        <w:tabs>
          <w:tab w:val="num" w:pos="2160"/>
        </w:tabs>
        <w:ind w:left="2160" w:hanging="360"/>
      </w:pPr>
      <w:rPr>
        <w:rFonts w:ascii="Arial" w:hAnsi="Arial" w:hint="default"/>
      </w:rPr>
    </w:lvl>
    <w:lvl w:ilvl="3" w:tplc="0B9A91AE" w:tentative="1">
      <w:start w:val="1"/>
      <w:numFmt w:val="bullet"/>
      <w:lvlText w:val="•"/>
      <w:lvlJc w:val="left"/>
      <w:pPr>
        <w:tabs>
          <w:tab w:val="num" w:pos="2880"/>
        </w:tabs>
        <w:ind w:left="2880" w:hanging="360"/>
      </w:pPr>
      <w:rPr>
        <w:rFonts w:ascii="Arial" w:hAnsi="Arial" w:hint="default"/>
      </w:rPr>
    </w:lvl>
    <w:lvl w:ilvl="4" w:tplc="613A7ACE" w:tentative="1">
      <w:start w:val="1"/>
      <w:numFmt w:val="bullet"/>
      <w:lvlText w:val="•"/>
      <w:lvlJc w:val="left"/>
      <w:pPr>
        <w:tabs>
          <w:tab w:val="num" w:pos="3600"/>
        </w:tabs>
        <w:ind w:left="3600" w:hanging="360"/>
      </w:pPr>
      <w:rPr>
        <w:rFonts w:ascii="Arial" w:hAnsi="Arial" w:hint="default"/>
      </w:rPr>
    </w:lvl>
    <w:lvl w:ilvl="5" w:tplc="9098B5EE" w:tentative="1">
      <w:start w:val="1"/>
      <w:numFmt w:val="bullet"/>
      <w:lvlText w:val="•"/>
      <w:lvlJc w:val="left"/>
      <w:pPr>
        <w:tabs>
          <w:tab w:val="num" w:pos="4320"/>
        </w:tabs>
        <w:ind w:left="4320" w:hanging="360"/>
      </w:pPr>
      <w:rPr>
        <w:rFonts w:ascii="Arial" w:hAnsi="Arial" w:hint="default"/>
      </w:rPr>
    </w:lvl>
    <w:lvl w:ilvl="6" w:tplc="F80EE126" w:tentative="1">
      <w:start w:val="1"/>
      <w:numFmt w:val="bullet"/>
      <w:lvlText w:val="•"/>
      <w:lvlJc w:val="left"/>
      <w:pPr>
        <w:tabs>
          <w:tab w:val="num" w:pos="5040"/>
        </w:tabs>
        <w:ind w:left="5040" w:hanging="360"/>
      </w:pPr>
      <w:rPr>
        <w:rFonts w:ascii="Arial" w:hAnsi="Arial" w:hint="default"/>
      </w:rPr>
    </w:lvl>
    <w:lvl w:ilvl="7" w:tplc="F1A0137C" w:tentative="1">
      <w:start w:val="1"/>
      <w:numFmt w:val="bullet"/>
      <w:lvlText w:val="•"/>
      <w:lvlJc w:val="left"/>
      <w:pPr>
        <w:tabs>
          <w:tab w:val="num" w:pos="5760"/>
        </w:tabs>
        <w:ind w:left="5760" w:hanging="360"/>
      </w:pPr>
      <w:rPr>
        <w:rFonts w:ascii="Arial" w:hAnsi="Arial" w:hint="default"/>
      </w:rPr>
    </w:lvl>
    <w:lvl w:ilvl="8" w:tplc="E3E8E6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F37438"/>
    <w:multiLevelType w:val="hybridMultilevel"/>
    <w:tmpl w:val="9994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5648B"/>
    <w:multiLevelType w:val="hybridMultilevel"/>
    <w:tmpl w:val="C7F6A2BA"/>
    <w:lvl w:ilvl="0" w:tplc="5A2A8588">
      <w:start w:val="1"/>
      <w:numFmt w:val="bullet"/>
      <w:lvlText w:val="•"/>
      <w:lvlJc w:val="left"/>
      <w:pPr>
        <w:tabs>
          <w:tab w:val="num" w:pos="720"/>
        </w:tabs>
        <w:ind w:left="720" w:hanging="360"/>
      </w:pPr>
      <w:rPr>
        <w:rFonts w:ascii="Arial" w:hAnsi="Arial" w:hint="default"/>
      </w:rPr>
    </w:lvl>
    <w:lvl w:ilvl="1" w:tplc="1FE88804">
      <w:numFmt w:val="bullet"/>
      <w:lvlText w:val="•"/>
      <w:lvlJc w:val="left"/>
      <w:pPr>
        <w:tabs>
          <w:tab w:val="num" w:pos="1440"/>
        </w:tabs>
        <w:ind w:left="1440" w:hanging="360"/>
      </w:pPr>
      <w:rPr>
        <w:rFonts w:ascii="Arial" w:hAnsi="Arial" w:hint="default"/>
      </w:rPr>
    </w:lvl>
    <w:lvl w:ilvl="2" w:tplc="6982F760" w:tentative="1">
      <w:start w:val="1"/>
      <w:numFmt w:val="bullet"/>
      <w:lvlText w:val="•"/>
      <w:lvlJc w:val="left"/>
      <w:pPr>
        <w:tabs>
          <w:tab w:val="num" w:pos="2160"/>
        </w:tabs>
        <w:ind w:left="2160" w:hanging="360"/>
      </w:pPr>
      <w:rPr>
        <w:rFonts w:ascii="Arial" w:hAnsi="Arial" w:hint="default"/>
      </w:rPr>
    </w:lvl>
    <w:lvl w:ilvl="3" w:tplc="BBF2D762" w:tentative="1">
      <w:start w:val="1"/>
      <w:numFmt w:val="bullet"/>
      <w:lvlText w:val="•"/>
      <w:lvlJc w:val="left"/>
      <w:pPr>
        <w:tabs>
          <w:tab w:val="num" w:pos="2880"/>
        </w:tabs>
        <w:ind w:left="2880" w:hanging="360"/>
      </w:pPr>
      <w:rPr>
        <w:rFonts w:ascii="Arial" w:hAnsi="Arial" w:hint="default"/>
      </w:rPr>
    </w:lvl>
    <w:lvl w:ilvl="4" w:tplc="8D72D5E6" w:tentative="1">
      <w:start w:val="1"/>
      <w:numFmt w:val="bullet"/>
      <w:lvlText w:val="•"/>
      <w:lvlJc w:val="left"/>
      <w:pPr>
        <w:tabs>
          <w:tab w:val="num" w:pos="3600"/>
        </w:tabs>
        <w:ind w:left="3600" w:hanging="360"/>
      </w:pPr>
      <w:rPr>
        <w:rFonts w:ascii="Arial" w:hAnsi="Arial" w:hint="default"/>
      </w:rPr>
    </w:lvl>
    <w:lvl w:ilvl="5" w:tplc="7654FE08" w:tentative="1">
      <w:start w:val="1"/>
      <w:numFmt w:val="bullet"/>
      <w:lvlText w:val="•"/>
      <w:lvlJc w:val="left"/>
      <w:pPr>
        <w:tabs>
          <w:tab w:val="num" w:pos="4320"/>
        </w:tabs>
        <w:ind w:left="4320" w:hanging="360"/>
      </w:pPr>
      <w:rPr>
        <w:rFonts w:ascii="Arial" w:hAnsi="Arial" w:hint="default"/>
      </w:rPr>
    </w:lvl>
    <w:lvl w:ilvl="6" w:tplc="4114157C" w:tentative="1">
      <w:start w:val="1"/>
      <w:numFmt w:val="bullet"/>
      <w:lvlText w:val="•"/>
      <w:lvlJc w:val="left"/>
      <w:pPr>
        <w:tabs>
          <w:tab w:val="num" w:pos="5040"/>
        </w:tabs>
        <w:ind w:left="5040" w:hanging="360"/>
      </w:pPr>
      <w:rPr>
        <w:rFonts w:ascii="Arial" w:hAnsi="Arial" w:hint="default"/>
      </w:rPr>
    </w:lvl>
    <w:lvl w:ilvl="7" w:tplc="A912849C" w:tentative="1">
      <w:start w:val="1"/>
      <w:numFmt w:val="bullet"/>
      <w:lvlText w:val="•"/>
      <w:lvlJc w:val="left"/>
      <w:pPr>
        <w:tabs>
          <w:tab w:val="num" w:pos="5760"/>
        </w:tabs>
        <w:ind w:left="5760" w:hanging="360"/>
      </w:pPr>
      <w:rPr>
        <w:rFonts w:ascii="Arial" w:hAnsi="Arial" w:hint="default"/>
      </w:rPr>
    </w:lvl>
    <w:lvl w:ilvl="8" w:tplc="E60AC6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CE2222"/>
    <w:multiLevelType w:val="hybridMultilevel"/>
    <w:tmpl w:val="46164EB8"/>
    <w:lvl w:ilvl="0" w:tplc="396C54CA">
      <w:start w:val="1"/>
      <w:numFmt w:val="bullet"/>
      <w:lvlText w:val="•"/>
      <w:lvlJc w:val="left"/>
      <w:pPr>
        <w:tabs>
          <w:tab w:val="num" w:pos="720"/>
        </w:tabs>
        <w:ind w:left="720" w:hanging="360"/>
      </w:pPr>
      <w:rPr>
        <w:rFonts w:ascii="Arial" w:hAnsi="Arial" w:hint="default"/>
      </w:rPr>
    </w:lvl>
    <w:lvl w:ilvl="1" w:tplc="27BE051A" w:tentative="1">
      <w:start w:val="1"/>
      <w:numFmt w:val="bullet"/>
      <w:lvlText w:val="•"/>
      <w:lvlJc w:val="left"/>
      <w:pPr>
        <w:tabs>
          <w:tab w:val="num" w:pos="1440"/>
        </w:tabs>
        <w:ind w:left="1440" w:hanging="360"/>
      </w:pPr>
      <w:rPr>
        <w:rFonts w:ascii="Arial" w:hAnsi="Arial" w:hint="default"/>
      </w:rPr>
    </w:lvl>
    <w:lvl w:ilvl="2" w:tplc="36BE862A" w:tentative="1">
      <w:start w:val="1"/>
      <w:numFmt w:val="bullet"/>
      <w:lvlText w:val="•"/>
      <w:lvlJc w:val="left"/>
      <w:pPr>
        <w:tabs>
          <w:tab w:val="num" w:pos="2160"/>
        </w:tabs>
        <w:ind w:left="2160" w:hanging="360"/>
      </w:pPr>
      <w:rPr>
        <w:rFonts w:ascii="Arial" w:hAnsi="Arial" w:hint="default"/>
      </w:rPr>
    </w:lvl>
    <w:lvl w:ilvl="3" w:tplc="634E4094" w:tentative="1">
      <w:start w:val="1"/>
      <w:numFmt w:val="bullet"/>
      <w:lvlText w:val="•"/>
      <w:lvlJc w:val="left"/>
      <w:pPr>
        <w:tabs>
          <w:tab w:val="num" w:pos="2880"/>
        </w:tabs>
        <w:ind w:left="2880" w:hanging="360"/>
      </w:pPr>
      <w:rPr>
        <w:rFonts w:ascii="Arial" w:hAnsi="Arial" w:hint="default"/>
      </w:rPr>
    </w:lvl>
    <w:lvl w:ilvl="4" w:tplc="DC9CFC0A" w:tentative="1">
      <w:start w:val="1"/>
      <w:numFmt w:val="bullet"/>
      <w:lvlText w:val="•"/>
      <w:lvlJc w:val="left"/>
      <w:pPr>
        <w:tabs>
          <w:tab w:val="num" w:pos="3600"/>
        </w:tabs>
        <w:ind w:left="3600" w:hanging="360"/>
      </w:pPr>
      <w:rPr>
        <w:rFonts w:ascii="Arial" w:hAnsi="Arial" w:hint="default"/>
      </w:rPr>
    </w:lvl>
    <w:lvl w:ilvl="5" w:tplc="A028C4F8" w:tentative="1">
      <w:start w:val="1"/>
      <w:numFmt w:val="bullet"/>
      <w:lvlText w:val="•"/>
      <w:lvlJc w:val="left"/>
      <w:pPr>
        <w:tabs>
          <w:tab w:val="num" w:pos="4320"/>
        </w:tabs>
        <w:ind w:left="4320" w:hanging="360"/>
      </w:pPr>
      <w:rPr>
        <w:rFonts w:ascii="Arial" w:hAnsi="Arial" w:hint="default"/>
      </w:rPr>
    </w:lvl>
    <w:lvl w:ilvl="6" w:tplc="171E62EE" w:tentative="1">
      <w:start w:val="1"/>
      <w:numFmt w:val="bullet"/>
      <w:lvlText w:val="•"/>
      <w:lvlJc w:val="left"/>
      <w:pPr>
        <w:tabs>
          <w:tab w:val="num" w:pos="5040"/>
        </w:tabs>
        <w:ind w:left="5040" w:hanging="360"/>
      </w:pPr>
      <w:rPr>
        <w:rFonts w:ascii="Arial" w:hAnsi="Arial" w:hint="default"/>
      </w:rPr>
    </w:lvl>
    <w:lvl w:ilvl="7" w:tplc="ABDEFE80" w:tentative="1">
      <w:start w:val="1"/>
      <w:numFmt w:val="bullet"/>
      <w:lvlText w:val="•"/>
      <w:lvlJc w:val="left"/>
      <w:pPr>
        <w:tabs>
          <w:tab w:val="num" w:pos="5760"/>
        </w:tabs>
        <w:ind w:left="5760" w:hanging="360"/>
      </w:pPr>
      <w:rPr>
        <w:rFonts w:ascii="Arial" w:hAnsi="Arial" w:hint="default"/>
      </w:rPr>
    </w:lvl>
    <w:lvl w:ilvl="8" w:tplc="1AFC9D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6E44E6"/>
    <w:multiLevelType w:val="hybridMultilevel"/>
    <w:tmpl w:val="DE66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D27B3B"/>
    <w:multiLevelType w:val="hybridMultilevel"/>
    <w:tmpl w:val="AC1AF910"/>
    <w:lvl w:ilvl="0" w:tplc="769E0A7E">
      <w:start w:val="1"/>
      <w:numFmt w:val="bullet"/>
      <w:lvlText w:val="•"/>
      <w:lvlJc w:val="left"/>
      <w:pPr>
        <w:tabs>
          <w:tab w:val="num" w:pos="720"/>
        </w:tabs>
        <w:ind w:left="720" w:hanging="360"/>
      </w:pPr>
      <w:rPr>
        <w:rFonts w:ascii="Arial" w:hAnsi="Arial" w:hint="default"/>
      </w:rPr>
    </w:lvl>
    <w:lvl w:ilvl="1" w:tplc="C0BA478C" w:tentative="1">
      <w:start w:val="1"/>
      <w:numFmt w:val="bullet"/>
      <w:lvlText w:val="•"/>
      <w:lvlJc w:val="left"/>
      <w:pPr>
        <w:tabs>
          <w:tab w:val="num" w:pos="1440"/>
        </w:tabs>
        <w:ind w:left="1440" w:hanging="360"/>
      </w:pPr>
      <w:rPr>
        <w:rFonts w:ascii="Arial" w:hAnsi="Arial" w:hint="default"/>
      </w:rPr>
    </w:lvl>
    <w:lvl w:ilvl="2" w:tplc="47027950" w:tentative="1">
      <w:start w:val="1"/>
      <w:numFmt w:val="bullet"/>
      <w:lvlText w:val="•"/>
      <w:lvlJc w:val="left"/>
      <w:pPr>
        <w:tabs>
          <w:tab w:val="num" w:pos="2160"/>
        </w:tabs>
        <w:ind w:left="2160" w:hanging="360"/>
      </w:pPr>
      <w:rPr>
        <w:rFonts w:ascii="Arial" w:hAnsi="Arial" w:hint="default"/>
      </w:rPr>
    </w:lvl>
    <w:lvl w:ilvl="3" w:tplc="7C707098" w:tentative="1">
      <w:start w:val="1"/>
      <w:numFmt w:val="bullet"/>
      <w:lvlText w:val="•"/>
      <w:lvlJc w:val="left"/>
      <w:pPr>
        <w:tabs>
          <w:tab w:val="num" w:pos="2880"/>
        </w:tabs>
        <w:ind w:left="2880" w:hanging="360"/>
      </w:pPr>
      <w:rPr>
        <w:rFonts w:ascii="Arial" w:hAnsi="Arial" w:hint="default"/>
      </w:rPr>
    </w:lvl>
    <w:lvl w:ilvl="4" w:tplc="047C6236" w:tentative="1">
      <w:start w:val="1"/>
      <w:numFmt w:val="bullet"/>
      <w:lvlText w:val="•"/>
      <w:lvlJc w:val="left"/>
      <w:pPr>
        <w:tabs>
          <w:tab w:val="num" w:pos="3600"/>
        </w:tabs>
        <w:ind w:left="3600" w:hanging="360"/>
      </w:pPr>
      <w:rPr>
        <w:rFonts w:ascii="Arial" w:hAnsi="Arial" w:hint="default"/>
      </w:rPr>
    </w:lvl>
    <w:lvl w:ilvl="5" w:tplc="22BC0A84" w:tentative="1">
      <w:start w:val="1"/>
      <w:numFmt w:val="bullet"/>
      <w:lvlText w:val="•"/>
      <w:lvlJc w:val="left"/>
      <w:pPr>
        <w:tabs>
          <w:tab w:val="num" w:pos="4320"/>
        </w:tabs>
        <w:ind w:left="4320" w:hanging="360"/>
      </w:pPr>
      <w:rPr>
        <w:rFonts w:ascii="Arial" w:hAnsi="Arial" w:hint="default"/>
      </w:rPr>
    </w:lvl>
    <w:lvl w:ilvl="6" w:tplc="BEE01F5C" w:tentative="1">
      <w:start w:val="1"/>
      <w:numFmt w:val="bullet"/>
      <w:lvlText w:val="•"/>
      <w:lvlJc w:val="left"/>
      <w:pPr>
        <w:tabs>
          <w:tab w:val="num" w:pos="5040"/>
        </w:tabs>
        <w:ind w:left="5040" w:hanging="360"/>
      </w:pPr>
      <w:rPr>
        <w:rFonts w:ascii="Arial" w:hAnsi="Arial" w:hint="default"/>
      </w:rPr>
    </w:lvl>
    <w:lvl w:ilvl="7" w:tplc="5358E950" w:tentative="1">
      <w:start w:val="1"/>
      <w:numFmt w:val="bullet"/>
      <w:lvlText w:val="•"/>
      <w:lvlJc w:val="left"/>
      <w:pPr>
        <w:tabs>
          <w:tab w:val="num" w:pos="5760"/>
        </w:tabs>
        <w:ind w:left="5760" w:hanging="360"/>
      </w:pPr>
      <w:rPr>
        <w:rFonts w:ascii="Arial" w:hAnsi="Arial" w:hint="default"/>
      </w:rPr>
    </w:lvl>
    <w:lvl w:ilvl="8" w:tplc="5C1ABC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952448"/>
    <w:multiLevelType w:val="hybridMultilevel"/>
    <w:tmpl w:val="19ECE9B2"/>
    <w:lvl w:ilvl="0" w:tplc="FE521AE0">
      <w:start w:val="1"/>
      <w:numFmt w:val="bullet"/>
      <w:lvlText w:val="•"/>
      <w:lvlJc w:val="left"/>
      <w:pPr>
        <w:tabs>
          <w:tab w:val="num" w:pos="720"/>
        </w:tabs>
        <w:ind w:left="720" w:hanging="360"/>
      </w:pPr>
      <w:rPr>
        <w:rFonts w:ascii="Arial" w:hAnsi="Arial" w:hint="default"/>
      </w:rPr>
    </w:lvl>
    <w:lvl w:ilvl="1" w:tplc="4A8A079E">
      <w:numFmt w:val="bullet"/>
      <w:lvlText w:val="•"/>
      <w:lvlJc w:val="left"/>
      <w:pPr>
        <w:tabs>
          <w:tab w:val="num" w:pos="1440"/>
        </w:tabs>
        <w:ind w:left="1440" w:hanging="360"/>
      </w:pPr>
      <w:rPr>
        <w:rFonts w:ascii="Arial" w:hAnsi="Arial" w:hint="default"/>
      </w:rPr>
    </w:lvl>
    <w:lvl w:ilvl="2" w:tplc="73BC641A" w:tentative="1">
      <w:start w:val="1"/>
      <w:numFmt w:val="bullet"/>
      <w:lvlText w:val="•"/>
      <w:lvlJc w:val="left"/>
      <w:pPr>
        <w:tabs>
          <w:tab w:val="num" w:pos="2160"/>
        </w:tabs>
        <w:ind w:left="2160" w:hanging="360"/>
      </w:pPr>
      <w:rPr>
        <w:rFonts w:ascii="Arial" w:hAnsi="Arial" w:hint="default"/>
      </w:rPr>
    </w:lvl>
    <w:lvl w:ilvl="3" w:tplc="C5E0C52E" w:tentative="1">
      <w:start w:val="1"/>
      <w:numFmt w:val="bullet"/>
      <w:lvlText w:val="•"/>
      <w:lvlJc w:val="left"/>
      <w:pPr>
        <w:tabs>
          <w:tab w:val="num" w:pos="2880"/>
        </w:tabs>
        <w:ind w:left="2880" w:hanging="360"/>
      </w:pPr>
      <w:rPr>
        <w:rFonts w:ascii="Arial" w:hAnsi="Arial" w:hint="default"/>
      </w:rPr>
    </w:lvl>
    <w:lvl w:ilvl="4" w:tplc="F2540F0C" w:tentative="1">
      <w:start w:val="1"/>
      <w:numFmt w:val="bullet"/>
      <w:lvlText w:val="•"/>
      <w:lvlJc w:val="left"/>
      <w:pPr>
        <w:tabs>
          <w:tab w:val="num" w:pos="3600"/>
        </w:tabs>
        <w:ind w:left="3600" w:hanging="360"/>
      </w:pPr>
      <w:rPr>
        <w:rFonts w:ascii="Arial" w:hAnsi="Arial" w:hint="default"/>
      </w:rPr>
    </w:lvl>
    <w:lvl w:ilvl="5" w:tplc="9EDE5500" w:tentative="1">
      <w:start w:val="1"/>
      <w:numFmt w:val="bullet"/>
      <w:lvlText w:val="•"/>
      <w:lvlJc w:val="left"/>
      <w:pPr>
        <w:tabs>
          <w:tab w:val="num" w:pos="4320"/>
        </w:tabs>
        <w:ind w:left="4320" w:hanging="360"/>
      </w:pPr>
      <w:rPr>
        <w:rFonts w:ascii="Arial" w:hAnsi="Arial" w:hint="default"/>
      </w:rPr>
    </w:lvl>
    <w:lvl w:ilvl="6" w:tplc="4E8821B8" w:tentative="1">
      <w:start w:val="1"/>
      <w:numFmt w:val="bullet"/>
      <w:lvlText w:val="•"/>
      <w:lvlJc w:val="left"/>
      <w:pPr>
        <w:tabs>
          <w:tab w:val="num" w:pos="5040"/>
        </w:tabs>
        <w:ind w:left="5040" w:hanging="360"/>
      </w:pPr>
      <w:rPr>
        <w:rFonts w:ascii="Arial" w:hAnsi="Arial" w:hint="default"/>
      </w:rPr>
    </w:lvl>
    <w:lvl w:ilvl="7" w:tplc="FF9808FC" w:tentative="1">
      <w:start w:val="1"/>
      <w:numFmt w:val="bullet"/>
      <w:lvlText w:val="•"/>
      <w:lvlJc w:val="left"/>
      <w:pPr>
        <w:tabs>
          <w:tab w:val="num" w:pos="5760"/>
        </w:tabs>
        <w:ind w:left="5760" w:hanging="360"/>
      </w:pPr>
      <w:rPr>
        <w:rFonts w:ascii="Arial" w:hAnsi="Arial" w:hint="default"/>
      </w:rPr>
    </w:lvl>
    <w:lvl w:ilvl="8" w:tplc="EC4CE2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7A0C43"/>
    <w:multiLevelType w:val="hybridMultilevel"/>
    <w:tmpl w:val="4E9C41B8"/>
    <w:lvl w:ilvl="0" w:tplc="7E388C26">
      <w:start w:val="1"/>
      <w:numFmt w:val="bullet"/>
      <w:lvlText w:val="•"/>
      <w:lvlJc w:val="left"/>
      <w:pPr>
        <w:tabs>
          <w:tab w:val="num" w:pos="720"/>
        </w:tabs>
        <w:ind w:left="720" w:hanging="360"/>
      </w:pPr>
      <w:rPr>
        <w:rFonts w:ascii="Arial" w:hAnsi="Arial" w:hint="default"/>
      </w:rPr>
    </w:lvl>
    <w:lvl w:ilvl="1" w:tplc="04220B5A">
      <w:numFmt w:val="bullet"/>
      <w:lvlText w:val="•"/>
      <w:lvlJc w:val="left"/>
      <w:pPr>
        <w:tabs>
          <w:tab w:val="num" w:pos="1440"/>
        </w:tabs>
        <w:ind w:left="1440" w:hanging="360"/>
      </w:pPr>
      <w:rPr>
        <w:rFonts w:ascii="Arial" w:hAnsi="Arial" w:hint="default"/>
      </w:rPr>
    </w:lvl>
    <w:lvl w:ilvl="2" w:tplc="C068C718">
      <w:numFmt w:val="bullet"/>
      <w:lvlText w:val="•"/>
      <w:lvlJc w:val="left"/>
      <w:pPr>
        <w:tabs>
          <w:tab w:val="num" w:pos="2160"/>
        </w:tabs>
        <w:ind w:left="2160" w:hanging="360"/>
      </w:pPr>
      <w:rPr>
        <w:rFonts w:ascii="Arial" w:hAnsi="Arial" w:hint="default"/>
      </w:rPr>
    </w:lvl>
    <w:lvl w:ilvl="3" w:tplc="70D89920" w:tentative="1">
      <w:start w:val="1"/>
      <w:numFmt w:val="bullet"/>
      <w:lvlText w:val="•"/>
      <w:lvlJc w:val="left"/>
      <w:pPr>
        <w:tabs>
          <w:tab w:val="num" w:pos="2880"/>
        </w:tabs>
        <w:ind w:left="2880" w:hanging="360"/>
      </w:pPr>
      <w:rPr>
        <w:rFonts w:ascii="Arial" w:hAnsi="Arial" w:hint="default"/>
      </w:rPr>
    </w:lvl>
    <w:lvl w:ilvl="4" w:tplc="C4AA577A" w:tentative="1">
      <w:start w:val="1"/>
      <w:numFmt w:val="bullet"/>
      <w:lvlText w:val="•"/>
      <w:lvlJc w:val="left"/>
      <w:pPr>
        <w:tabs>
          <w:tab w:val="num" w:pos="3600"/>
        </w:tabs>
        <w:ind w:left="3600" w:hanging="360"/>
      </w:pPr>
      <w:rPr>
        <w:rFonts w:ascii="Arial" w:hAnsi="Arial" w:hint="default"/>
      </w:rPr>
    </w:lvl>
    <w:lvl w:ilvl="5" w:tplc="4C049932" w:tentative="1">
      <w:start w:val="1"/>
      <w:numFmt w:val="bullet"/>
      <w:lvlText w:val="•"/>
      <w:lvlJc w:val="left"/>
      <w:pPr>
        <w:tabs>
          <w:tab w:val="num" w:pos="4320"/>
        </w:tabs>
        <w:ind w:left="4320" w:hanging="360"/>
      </w:pPr>
      <w:rPr>
        <w:rFonts w:ascii="Arial" w:hAnsi="Arial" w:hint="default"/>
      </w:rPr>
    </w:lvl>
    <w:lvl w:ilvl="6" w:tplc="AC42E280" w:tentative="1">
      <w:start w:val="1"/>
      <w:numFmt w:val="bullet"/>
      <w:lvlText w:val="•"/>
      <w:lvlJc w:val="left"/>
      <w:pPr>
        <w:tabs>
          <w:tab w:val="num" w:pos="5040"/>
        </w:tabs>
        <w:ind w:left="5040" w:hanging="360"/>
      </w:pPr>
      <w:rPr>
        <w:rFonts w:ascii="Arial" w:hAnsi="Arial" w:hint="default"/>
      </w:rPr>
    </w:lvl>
    <w:lvl w:ilvl="7" w:tplc="093A4D68" w:tentative="1">
      <w:start w:val="1"/>
      <w:numFmt w:val="bullet"/>
      <w:lvlText w:val="•"/>
      <w:lvlJc w:val="left"/>
      <w:pPr>
        <w:tabs>
          <w:tab w:val="num" w:pos="5760"/>
        </w:tabs>
        <w:ind w:left="5760" w:hanging="360"/>
      </w:pPr>
      <w:rPr>
        <w:rFonts w:ascii="Arial" w:hAnsi="Arial" w:hint="default"/>
      </w:rPr>
    </w:lvl>
    <w:lvl w:ilvl="8" w:tplc="EF6CAD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AB07B2"/>
    <w:multiLevelType w:val="hybridMultilevel"/>
    <w:tmpl w:val="C0425A6A"/>
    <w:lvl w:ilvl="0" w:tplc="1042367C">
      <w:start w:val="1"/>
      <w:numFmt w:val="bullet"/>
      <w:lvlText w:val="•"/>
      <w:lvlJc w:val="left"/>
      <w:pPr>
        <w:tabs>
          <w:tab w:val="num" w:pos="720"/>
        </w:tabs>
        <w:ind w:left="720" w:hanging="360"/>
      </w:pPr>
      <w:rPr>
        <w:rFonts w:ascii="Arial" w:hAnsi="Arial" w:hint="default"/>
      </w:rPr>
    </w:lvl>
    <w:lvl w:ilvl="1" w:tplc="9AB0CC40" w:tentative="1">
      <w:start w:val="1"/>
      <w:numFmt w:val="bullet"/>
      <w:lvlText w:val="•"/>
      <w:lvlJc w:val="left"/>
      <w:pPr>
        <w:tabs>
          <w:tab w:val="num" w:pos="1440"/>
        </w:tabs>
        <w:ind w:left="1440" w:hanging="360"/>
      </w:pPr>
      <w:rPr>
        <w:rFonts w:ascii="Arial" w:hAnsi="Arial" w:hint="default"/>
      </w:rPr>
    </w:lvl>
    <w:lvl w:ilvl="2" w:tplc="4C78218C" w:tentative="1">
      <w:start w:val="1"/>
      <w:numFmt w:val="bullet"/>
      <w:lvlText w:val="•"/>
      <w:lvlJc w:val="left"/>
      <w:pPr>
        <w:tabs>
          <w:tab w:val="num" w:pos="2160"/>
        </w:tabs>
        <w:ind w:left="2160" w:hanging="360"/>
      </w:pPr>
      <w:rPr>
        <w:rFonts w:ascii="Arial" w:hAnsi="Arial" w:hint="default"/>
      </w:rPr>
    </w:lvl>
    <w:lvl w:ilvl="3" w:tplc="5628AA50" w:tentative="1">
      <w:start w:val="1"/>
      <w:numFmt w:val="bullet"/>
      <w:lvlText w:val="•"/>
      <w:lvlJc w:val="left"/>
      <w:pPr>
        <w:tabs>
          <w:tab w:val="num" w:pos="2880"/>
        </w:tabs>
        <w:ind w:left="2880" w:hanging="360"/>
      </w:pPr>
      <w:rPr>
        <w:rFonts w:ascii="Arial" w:hAnsi="Arial" w:hint="default"/>
      </w:rPr>
    </w:lvl>
    <w:lvl w:ilvl="4" w:tplc="5DD40E20" w:tentative="1">
      <w:start w:val="1"/>
      <w:numFmt w:val="bullet"/>
      <w:lvlText w:val="•"/>
      <w:lvlJc w:val="left"/>
      <w:pPr>
        <w:tabs>
          <w:tab w:val="num" w:pos="3600"/>
        </w:tabs>
        <w:ind w:left="3600" w:hanging="360"/>
      </w:pPr>
      <w:rPr>
        <w:rFonts w:ascii="Arial" w:hAnsi="Arial" w:hint="default"/>
      </w:rPr>
    </w:lvl>
    <w:lvl w:ilvl="5" w:tplc="543CE004" w:tentative="1">
      <w:start w:val="1"/>
      <w:numFmt w:val="bullet"/>
      <w:lvlText w:val="•"/>
      <w:lvlJc w:val="left"/>
      <w:pPr>
        <w:tabs>
          <w:tab w:val="num" w:pos="4320"/>
        </w:tabs>
        <w:ind w:left="4320" w:hanging="360"/>
      </w:pPr>
      <w:rPr>
        <w:rFonts w:ascii="Arial" w:hAnsi="Arial" w:hint="default"/>
      </w:rPr>
    </w:lvl>
    <w:lvl w:ilvl="6" w:tplc="AC56F100" w:tentative="1">
      <w:start w:val="1"/>
      <w:numFmt w:val="bullet"/>
      <w:lvlText w:val="•"/>
      <w:lvlJc w:val="left"/>
      <w:pPr>
        <w:tabs>
          <w:tab w:val="num" w:pos="5040"/>
        </w:tabs>
        <w:ind w:left="5040" w:hanging="360"/>
      </w:pPr>
      <w:rPr>
        <w:rFonts w:ascii="Arial" w:hAnsi="Arial" w:hint="default"/>
      </w:rPr>
    </w:lvl>
    <w:lvl w:ilvl="7" w:tplc="32A67822" w:tentative="1">
      <w:start w:val="1"/>
      <w:numFmt w:val="bullet"/>
      <w:lvlText w:val="•"/>
      <w:lvlJc w:val="left"/>
      <w:pPr>
        <w:tabs>
          <w:tab w:val="num" w:pos="5760"/>
        </w:tabs>
        <w:ind w:left="5760" w:hanging="360"/>
      </w:pPr>
      <w:rPr>
        <w:rFonts w:ascii="Arial" w:hAnsi="Arial" w:hint="default"/>
      </w:rPr>
    </w:lvl>
    <w:lvl w:ilvl="8" w:tplc="4454A5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FF6FAE"/>
    <w:multiLevelType w:val="hybridMultilevel"/>
    <w:tmpl w:val="5A9469C8"/>
    <w:lvl w:ilvl="0" w:tplc="BFB0340C">
      <w:start w:val="1"/>
      <w:numFmt w:val="bullet"/>
      <w:lvlText w:val="•"/>
      <w:lvlJc w:val="left"/>
      <w:pPr>
        <w:tabs>
          <w:tab w:val="num" w:pos="720"/>
        </w:tabs>
        <w:ind w:left="720" w:hanging="360"/>
      </w:pPr>
      <w:rPr>
        <w:rFonts w:ascii="Arial" w:hAnsi="Arial" w:hint="default"/>
      </w:rPr>
    </w:lvl>
    <w:lvl w:ilvl="1" w:tplc="22B041C4" w:tentative="1">
      <w:start w:val="1"/>
      <w:numFmt w:val="bullet"/>
      <w:lvlText w:val="•"/>
      <w:lvlJc w:val="left"/>
      <w:pPr>
        <w:tabs>
          <w:tab w:val="num" w:pos="1440"/>
        </w:tabs>
        <w:ind w:left="1440" w:hanging="360"/>
      </w:pPr>
      <w:rPr>
        <w:rFonts w:ascii="Arial" w:hAnsi="Arial" w:hint="default"/>
      </w:rPr>
    </w:lvl>
    <w:lvl w:ilvl="2" w:tplc="7B4A6252" w:tentative="1">
      <w:start w:val="1"/>
      <w:numFmt w:val="bullet"/>
      <w:lvlText w:val="•"/>
      <w:lvlJc w:val="left"/>
      <w:pPr>
        <w:tabs>
          <w:tab w:val="num" w:pos="2160"/>
        </w:tabs>
        <w:ind w:left="2160" w:hanging="360"/>
      </w:pPr>
      <w:rPr>
        <w:rFonts w:ascii="Arial" w:hAnsi="Arial" w:hint="default"/>
      </w:rPr>
    </w:lvl>
    <w:lvl w:ilvl="3" w:tplc="4EA2EEDA" w:tentative="1">
      <w:start w:val="1"/>
      <w:numFmt w:val="bullet"/>
      <w:lvlText w:val="•"/>
      <w:lvlJc w:val="left"/>
      <w:pPr>
        <w:tabs>
          <w:tab w:val="num" w:pos="2880"/>
        </w:tabs>
        <w:ind w:left="2880" w:hanging="360"/>
      </w:pPr>
      <w:rPr>
        <w:rFonts w:ascii="Arial" w:hAnsi="Arial" w:hint="default"/>
      </w:rPr>
    </w:lvl>
    <w:lvl w:ilvl="4" w:tplc="B0BA7E40" w:tentative="1">
      <w:start w:val="1"/>
      <w:numFmt w:val="bullet"/>
      <w:lvlText w:val="•"/>
      <w:lvlJc w:val="left"/>
      <w:pPr>
        <w:tabs>
          <w:tab w:val="num" w:pos="3600"/>
        </w:tabs>
        <w:ind w:left="3600" w:hanging="360"/>
      </w:pPr>
      <w:rPr>
        <w:rFonts w:ascii="Arial" w:hAnsi="Arial" w:hint="default"/>
      </w:rPr>
    </w:lvl>
    <w:lvl w:ilvl="5" w:tplc="BE1E38BE" w:tentative="1">
      <w:start w:val="1"/>
      <w:numFmt w:val="bullet"/>
      <w:lvlText w:val="•"/>
      <w:lvlJc w:val="left"/>
      <w:pPr>
        <w:tabs>
          <w:tab w:val="num" w:pos="4320"/>
        </w:tabs>
        <w:ind w:left="4320" w:hanging="360"/>
      </w:pPr>
      <w:rPr>
        <w:rFonts w:ascii="Arial" w:hAnsi="Arial" w:hint="default"/>
      </w:rPr>
    </w:lvl>
    <w:lvl w:ilvl="6" w:tplc="1EF88DAE" w:tentative="1">
      <w:start w:val="1"/>
      <w:numFmt w:val="bullet"/>
      <w:lvlText w:val="•"/>
      <w:lvlJc w:val="left"/>
      <w:pPr>
        <w:tabs>
          <w:tab w:val="num" w:pos="5040"/>
        </w:tabs>
        <w:ind w:left="5040" w:hanging="360"/>
      </w:pPr>
      <w:rPr>
        <w:rFonts w:ascii="Arial" w:hAnsi="Arial" w:hint="default"/>
      </w:rPr>
    </w:lvl>
    <w:lvl w:ilvl="7" w:tplc="B3902976" w:tentative="1">
      <w:start w:val="1"/>
      <w:numFmt w:val="bullet"/>
      <w:lvlText w:val="•"/>
      <w:lvlJc w:val="left"/>
      <w:pPr>
        <w:tabs>
          <w:tab w:val="num" w:pos="5760"/>
        </w:tabs>
        <w:ind w:left="5760" w:hanging="360"/>
      </w:pPr>
      <w:rPr>
        <w:rFonts w:ascii="Arial" w:hAnsi="Arial" w:hint="default"/>
      </w:rPr>
    </w:lvl>
    <w:lvl w:ilvl="8" w:tplc="1D06F4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26" w15:restartNumberingAfterBreak="0">
    <w:nsid w:val="61890785"/>
    <w:multiLevelType w:val="hybridMultilevel"/>
    <w:tmpl w:val="4E0A30CE"/>
    <w:lvl w:ilvl="0" w:tplc="C07CE552">
      <w:start w:val="1"/>
      <w:numFmt w:val="bullet"/>
      <w:lvlText w:val="•"/>
      <w:lvlJc w:val="left"/>
      <w:pPr>
        <w:tabs>
          <w:tab w:val="num" w:pos="720"/>
        </w:tabs>
        <w:ind w:left="720" w:hanging="360"/>
      </w:pPr>
      <w:rPr>
        <w:rFonts w:ascii="Arial" w:hAnsi="Arial" w:hint="default"/>
      </w:rPr>
    </w:lvl>
    <w:lvl w:ilvl="1" w:tplc="1E1092B6">
      <w:numFmt w:val="bullet"/>
      <w:lvlText w:val="•"/>
      <w:lvlJc w:val="left"/>
      <w:pPr>
        <w:tabs>
          <w:tab w:val="num" w:pos="1440"/>
        </w:tabs>
        <w:ind w:left="1440" w:hanging="360"/>
      </w:pPr>
      <w:rPr>
        <w:rFonts w:ascii="Arial" w:hAnsi="Arial" w:hint="default"/>
      </w:rPr>
    </w:lvl>
    <w:lvl w:ilvl="2" w:tplc="EA184210" w:tentative="1">
      <w:start w:val="1"/>
      <w:numFmt w:val="bullet"/>
      <w:lvlText w:val="•"/>
      <w:lvlJc w:val="left"/>
      <w:pPr>
        <w:tabs>
          <w:tab w:val="num" w:pos="2160"/>
        </w:tabs>
        <w:ind w:left="2160" w:hanging="360"/>
      </w:pPr>
      <w:rPr>
        <w:rFonts w:ascii="Arial" w:hAnsi="Arial" w:hint="default"/>
      </w:rPr>
    </w:lvl>
    <w:lvl w:ilvl="3" w:tplc="C15A22F2" w:tentative="1">
      <w:start w:val="1"/>
      <w:numFmt w:val="bullet"/>
      <w:lvlText w:val="•"/>
      <w:lvlJc w:val="left"/>
      <w:pPr>
        <w:tabs>
          <w:tab w:val="num" w:pos="2880"/>
        </w:tabs>
        <w:ind w:left="2880" w:hanging="360"/>
      </w:pPr>
      <w:rPr>
        <w:rFonts w:ascii="Arial" w:hAnsi="Arial" w:hint="default"/>
      </w:rPr>
    </w:lvl>
    <w:lvl w:ilvl="4" w:tplc="F72C1D0E" w:tentative="1">
      <w:start w:val="1"/>
      <w:numFmt w:val="bullet"/>
      <w:lvlText w:val="•"/>
      <w:lvlJc w:val="left"/>
      <w:pPr>
        <w:tabs>
          <w:tab w:val="num" w:pos="3600"/>
        </w:tabs>
        <w:ind w:left="3600" w:hanging="360"/>
      </w:pPr>
      <w:rPr>
        <w:rFonts w:ascii="Arial" w:hAnsi="Arial" w:hint="default"/>
      </w:rPr>
    </w:lvl>
    <w:lvl w:ilvl="5" w:tplc="EF9A8568" w:tentative="1">
      <w:start w:val="1"/>
      <w:numFmt w:val="bullet"/>
      <w:lvlText w:val="•"/>
      <w:lvlJc w:val="left"/>
      <w:pPr>
        <w:tabs>
          <w:tab w:val="num" w:pos="4320"/>
        </w:tabs>
        <w:ind w:left="4320" w:hanging="360"/>
      </w:pPr>
      <w:rPr>
        <w:rFonts w:ascii="Arial" w:hAnsi="Arial" w:hint="default"/>
      </w:rPr>
    </w:lvl>
    <w:lvl w:ilvl="6" w:tplc="6650A060" w:tentative="1">
      <w:start w:val="1"/>
      <w:numFmt w:val="bullet"/>
      <w:lvlText w:val="•"/>
      <w:lvlJc w:val="left"/>
      <w:pPr>
        <w:tabs>
          <w:tab w:val="num" w:pos="5040"/>
        </w:tabs>
        <w:ind w:left="5040" w:hanging="360"/>
      </w:pPr>
      <w:rPr>
        <w:rFonts w:ascii="Arial" w:hAnsi="Arial" w:hint="default"/>
      </w:rPr>
    </w:lvl>
    <w:lvl w:ilvl="7" w:tplc="F97EDFD8" w:tentative="1">
      <w:start w:val="1"/>
      <w:numFmt w:val="bullet"/>
      <w:lvlText w:val="•"/>
      <w:lvlJc w:val="left"/>
      <w:pPr>
        <w:tabs>
          <w:tab w:val="num" w:pos="5760"/>
        </w:tabs>
        <w:ind w:left="5760" w:hanging="360"/>
      </w:pPr>
      <w:rPr>
        <w:rFonts w:ascii="Arial" w:hAnsi="Arial" w:hint="default"/>
      </w:rPr>
    </w:lvl>
    <w:lvl w:ilvl="8" w:tplc="F5B26D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2D12A9A"/>
    <w:multiLevelType w:val="hybridMultilevel"/>
    <w:tmpl w:val="463E4742"/>
    <w:lvl w:ilvl="0" w:tplc="16B8FCF8">
      <w:start w:val="1"/>
      <w:numFmt w:val="bullet"/>
      <w:lvlText w:val="•"/>
      <w:lvlJc w:val="left"/>
      <w:pPr>
        <w:tabs>
          <w:tab w:val="num" w:pos="720"/>
        </w:tabs>
        <w:ind w:left="720" w:hanging="360"/>
      </w:pPr>
      <w:rPr>
        <w:rFonts w:ascii="Arial" w:hAnsi="Arial" w:hint="default"/>
      </w:rPr>
    </w:lvl>
    <w:lvl w:ilvl="1" w:tplc="4634A51C" w:tentative="1">
      <w:start w:val="1"/>
      <w:numFmt w:val="bullet"/>
      <w:lvlText w:val="•"/>
      <w:lvlJc w:val="left"/>
      <w:pPr>
        <w:tabs>
          <w:tab w:val="num" w:pos="1440"/>
        </w:tabs>
        <w:ind w:left="1440" w:hanging="360"/>
      </w:pPr>
      <w:rPr>
        <w:rFonts w:ascii="Arial" w:hAnsi="Arial" w:hint="default"/>
      </w:rPr>
    </w:lvl>
    <w:lvl w:ilvl="2" w:tplc="8F402DFA" w:tentative="1">
      <w:start w:val="1"/>
      <w:numFmt w:val="bullet"/>
      <w:lvlText w:val="•"/>
      <w:lvlJc w:val="left"/>
      <w:pPr>
        <w:tabs>
          <w:tab w:val="num" w:pos="2160"/>
        </w:tabs>
        <w:ind w:left="2160" w:hanging="360"/>
      </w:pPr>
      <w:rPr>
        <w:rFonts w:ascii="Arial" w:hAnsi="Arial" w:hint="default"/>
      </w:rPr>
    </w:lvl>
    <w:lvl w:ilvl="3" w:tplc="48AC59E6" w:tentative="1">
      <w:start w:val="1"/>
      <w:numFmt w:val="bullet"/>
      <w:lvlText w:val="•"/>
      <w:lvlJc w:val="left"/>
      <w:pPr>
        <w:tabs>
          <w:tab w:val="num" w:pos="2880"/>
        </w:tabs>
        <w:ind w:left="2880" w:hanging="360"/>
      </w:pPr>
      <w:rPr>
        <w:rFonts w:ascii="Arial" w:hAnsi="Arial" w:hint="default"/>
      </w:rPr>
    </w:lvl>
    <w:lvl w:ilvl="4" w:tplc="46848A4C" w:tentative="1">
      <w:start w:val="1"/>
      <w:numFmt w:val="bullet"/>
      <w:lvlText w:val="•"/>
      <w:lvlJc w:val="left"/>
      <w:pPr>
        <w:tabs>
          <w:tab w:val="num" w:pos="3600"/>
        </w:tabs>
        <w:ind w:left="3600" w:hanging="360"/>
      </w:pPr>
      <w:rPr>
        <w:rFonts w:ascii="Arial" w:hAnsi="Arial" w:hint="default"/>
      </w:rPr>
    </w:lvl>
    <w:lvl w:ilvl="5" w:tplc="0D32A31C" w:tentative="1">
      <w:start w:val="1"/>
      <w:numFmt w:val="bullet"/>
      <w:lvlText w:val="•"/>
      <w:lvlJc w:val="left"/>
      <w:pPr>
        <w:tabs>
          <w:tab w:val="num" w:pos="4320"/>
        </w:tabs>
        <w:ind w:left="4320" w:hanging="360"/>
      </w:pPr>
      <w:rPr>
        <w:rFonts w:ascii="Arial" w:hAnsi="Arial" w:hint="default"/>
      </w:rPr>
    </w:lvl>
    <w:lvl w:ilvl="6" w:tplc="F724A8C2" w:tentative="1">
      <w:start w:val="1"/>
      <w:numFmt w:val="bullet"/>
      <w:lvlText w:val="•"/>
      <w:lvlJc w:val="left"/>
      <w:pPr>
        <w:tabs>
          <w:tab w:val="num" w:pos="5040"/>
        </w:tabs>
        <w:ind w:left="5040" w:hanging="360"/>
      </w:pPr>
      <w:rPr>
        <w:rFonts w:ascii="Arial" w:hAnsi="Arial" w:hint="default"/>
      </w:rPr>
    </w:lvl>
    <w:lvl w:ilvl="7" w:tplc="A5CCED08" w:tentative="1">
      <w:start w:val="1"/>
      <w:numFmt w:val="bullet"/>
      <w:lvlText w:val="•"/>
      <w:lvlJc w:val="left"/>
      <w:pPr>
        <w:tabs>
          <w:tab w:val="num" w:pos="5760"/>
        </w:tabs>
        <w:ind w:left="5760" w:hanging="360"/>
      </w:pPr>
      <w:rPr>
        <w:rFonts w:ascii="Arial" w:hAnsi="Arial" w:hint="default"/>
      </w:rPr>
    </w:lvl>
    <w:lvl w:ilvl="8" w:tplc="F828B0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49F0002"/>
    <w:multiLevelType w:val="hybridMultilevel"/>
    <w:tmpl w:val="E82698C4"/>
    <w:lvl w:ilvl="0" w:tplc="29088AF2">
      <w:start w:val="1"/>
      <w:numFmt w:val="bullet"/>
      <w:lvlText w:val="•"/>
      <w:lvlJc w:val="left"/>
      <w:pPr>
        <w:tabs>
          <w:tab w:val="num" w:pos="720"/>
        </w:tabs>
        <w:ind w:left="720" w:hanging="360"/>
      </w:pPr>
      <w:rPr>
        <w:rFonts w:ascii="Arial" w:hAnsi="Arial" w:hint="default"/>
      </w:rPr>
    </w:lvl>
    <w:lvl w:ilvl="1" w:tplc="0220C954">
      <w:numFmt w:val="bullet"/>
      <w:lvlText w:val="•"/>
      <w:lvlJc w:val="left"/>
      <w:pPr>
        <w:tabs>
          <w:tab w:val="num" w:pos="1440"/>
        </w:tabs>
        <w:ind w:left="1440" w:hanging="360"/>
      </w:pPr>
      <w:rPr>
        <w:rFonts w:ascii="Arial" w:hAnsi="Arial" w:hint="default"/>
      </w:rPr>
    </w:lvl>
    <w:lvl w:ilvl="2" w:tplc="353231DE" w:tentative="1">
      <w:start w:val="1"/>
      <w:numFmt w:val="bullet"/>
      <w:lvlText w:val="•"/>
      <w:lvlJc w:val="left"/>
      <w:pPr>
        <w:tabs>
          <w:tab w:val="num" w:pos="2160"/>
        </w:tabs>
        <w:ind w:left="2160" w:hanging="360"/>
      </w:pPr>
      <w:rPr>
        <w:rFonts w:ascii="Arial" w:hAnsi="Arial" w:hint="default"/>
      </w:rPr>
    </w:lvl>
    <w:lvl w:ilvl="3" w:tplc="5B8C6FAA" w:tentative="1">
      <w:start w:val="1"/>
      <w:numFmt w:val="bullet"/>
      <w:lvlText w:val="•"/>
      <w:lvlJc w:val="left"/>
      <w:pPr>
        <w:tabs>
          <w:tab w:val="num" w:pos="2880"/>
        </w:tabs>
        <w:ind w:left="2880" w:hanging="360"/>
      </w:pPr>
      <w:rPr>
        <w:rFonts w:ascii="Arial" w:hAnsi="Arial" w:hint="default"/>
      </w:rPr>
    </w:lvl>
    <w:lvl w:ilvl="4" w:tplc="28A6CB4E" w:tentative="1">
      <w:start w:val="1"/>
      <w:numFmt w:val="bullet"/>
      <w:lvlText w:val="•"/>
      <w:lvlJc w:val="left"/>
      <w:pPr>
        <w:tabs>
          <w:tab w:val="num" w:pos="3600"/>
        </w:tabs>
        <w:ind w:left="3600" w:hanging="360"/>
      </w:pPr>
      <w:rPr>
        <w:rFonts w:ascii="Arial" w:hAnsi="Arial" w:hint="default"/>
      </w:rPr>
    </w:lvl>
    <w:lvl w:ilvl="5" w:tplc="0C1E37F6" w:tentative="1">
      <w:start w:val="1"/>
      <w:numFmt w:val="bullet"/>
      <w:lvlText w:val="•"/>
      <w:lvlJc w:val="left"/>
      <w:pPr>
        <w:tabs>
          <w:tab w:val="num" w:pos="4320"/>
        </w:tabs>
        <w:ind w:left="4320" w:hanging="360"/>
      </w:pPr>
      <w:rPr>
        <w:rFonts w:ascii="Arial" w:hAnsi="Arial" w:hint="default"/>
      </w:rPr>
    </w:lvl>
    <w:lvl w:ilvl="6" w:tplc="633C4AEA" w:tentative="1">
      <w:start w:val="1"/>
      <w:numFmt w:val="bullet"/>
      <w:lvlText w:val="•"/>
      <w:lvlJc w:val="left"/>
      <w:pPr>
        <w:tabs>
          <w:tab w:val="num" w:pos="5040"/>
        </w:tabs>
        <w:ind w:left="5040" w:hanging="360"/>
      </w:pPr>
      <w:rPr>
        <w:rFonts w:ascii="Arial" w:hAnsi="Arial" w:hint="default"/>
      </w:rPr>
    </w:lvl>
    <w:lvl w:ilvl="7" w:tplc="6038D9E6" w:tentative="1">
      <w:start w:val="1"/>
      <w:numFmt w:val="bullet"/>
      <w:lvlText w:val="•"/>
      <w:lvlJc w:val="left"/>
      <w:pPr>
        <w:tabs>
          <w:tab w:val="num" w:pos="5760"/>
        </w:tabs>
        <w:ind w:left="5760" w:hanging="360"/>
      </w:pPr>
      <w:rPr>
        <w:rFonts w:ascii="Arial" w:hAnsi="Arial" w:hint="default"/>
      </w:rPr>
    </w:lvl>
    <w:lvl w:ilvl="8" w:tplc="C932315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583662"/>
    <w:multiLevelType w:val="hybridMultilevel"/>
    <w:tmpl w:val="368877D6"/>
    <w:lvl w:ilvl="0" w:tplc="DB04C298">
      <w:start w:val="1"/>
      <w:numFmt w:val="bullet"/>
      <w:lvlText w:val="•"/>
      <w:lvlJc w:val="left"/>
      <w:pPr>
        <w:tabs>
          <w:tab w:val="num" w:pos="720"/>
        </w:tabs>
        <w:ind w:left="720" w:hanging="360"/>
      </w:pPr>
      <w:rPr>
        <w:rFonts w:ascii="Arial" w:hAnsi="Arial" w:hint="default"/>
      </w:rPr>
    </w:lvl>
    <w:lvl w:ilvl="1" w:tplc="D974C64A" w:tentative="1">
      <w:start w:val="1"/>
      <w:numFmt w:val="bullet"/>
      <w:lvlText w:val="•"/>
      <w:lvlJc w:val="left"/>
      <w:pPr>
        <w:tabs>
          <w:tab w:val="num" w:pos="1440"/>
        </w:tabs>
        <w:ind w:left="1440" w:hanging="360"/>
      </w:pPr>
      <w:rPr>
        <w:rFonts w:ascii="Arial" w:hAnsi="Arial" w:hint="default"/>
      </w:rPr>
    </w:lvl>
    <w:lvl w:ilvl="2" w:tplc="A50AF03A" w:tentative="1">
      <w:start w:val="1"/>
      <w:numFmt w:val="bullet"/>
      <w:lvlText w:val="•"/>
      <w:lvlJc w:val="left"/>
      <w:pPr>
        <w:tabs>
          <w:tab w:val="num" w:pos="2160"/>
        </w:tabs>
        <w:ind w:left="2160" w:hanging="360"/>
      </w:pPr>
      <w:rPr>
        <w:rFonts w:ascii="Arial" w:hAnsi="Arial" w:hint="default"/>
      </w:rPr>
    </w:lvl>
    <w:lvl w:ilvl="3" w:tplc="6980ABF4" w:tentative="1">
      <w:start w:val="1"/>
      <w:numFmt w:val="bullet"/>
      <w:lvlText w:val="•"/>
      <w:lvlJc w:val="left"/>
      <w:pPr>
        <w:tabs>
          <w:tab w:val="num" w:pos="2880"/>
        </w:tabs>
        <w:ind w:left="2880" w:hanging="360"/>
      </w:pPr>
      <w:rPr>
        <w:rFonts w:ascii="Arial" w:hAnsi="Arial" w:hint="default"/>
      </w:rPr>
    </w:lvl>
    <w:lvl w:ilvl="4" w:tplc="5CC8BFDA" w:tentative="1">
      <w:start w:val="1"/>
      <w:numFmt w:val="bullet"/>
      <w:lvlText w:val="•"/>
      <w:lvlJc w:val="left"/>
      <w:pPr>
        <w:tabs>
          <w:tab w:val="num" w:pos="3600"/>
        </w:tabs>
        <w:ind w:left="3600" w:hanging="360"/>
      </w:pPr>
      <w:rPr>
        <w:rFonts w:ascii="Arial" w:hAnsi="Arial" w:hint="default"/>
      </w:rPr>
    </w:lvl>
    <w:lvl w:ilvl="5" w:tplc="9D7E73C4" w:tentative="1">
      <w:start w:val="1"/>
      <w:numFmt w:val="bullet"/>
      <w:lvlText w:val="•"/>
      <w:lvlJc w:val="left"/>
      <w:pPr>
        <w:tabs>
          <w:tab w:val="num" w:pos="4320"/>
        </w:tabs>
        <w:ind w:left="4320" w:hanging="360"/>
      </w:pPr>
      <w:rPr>
        <w:rFonts w:ascii="Arial" w:hAnsi="Arial" w:hint="default"/>
      </w:rPr>
    </w:lvl>
    <w:lvl w:ilvl="6" w:tplc="B72EE328" w:tentative="1">
      <w:start w:val="1"/>
      <w:numFmt w:val="bullet"/>
      <w:lvlText w:val="•"/>
      <w:lvlJc w:val="left"/>
      <w:pPr>
        <w:tabs>
          <w:tab w:val="num" w:pos="5040"/>
        </w:tabs>
        <w:ind w:left="5040" w:hanging="360"/>
      </w:pPr>
      <w:rPr>
        <w:rFonts w:ascii="Arial" w:hAnsi="Arial" w:hint="default"/>
      </w:rPr>
    </w:lvl>
    <w:lvl w:ilvl="7" w:tplc="F612C034" w:tentative="1">
      <w:start w:val="1"/>
      <w:numFmt w:val="bullet"/>
      <w:lvlText w:val="•"/>
      <w:lvlJc w:val="left"/>
      <w:pPr>
        <w:tabs>
          <w:tab w:val="num" w:pos="5760"/>
        </w:tabs>
        <w:ind w:left="5760" w:hanging="360"/>
      </w:pPr>
      <w:rPr>
        <w:rFonts w:ascii="Arial" w:hAnsi="Arial" w:hint="default"/>
      </w:rPr>
    </w:lvl>
    <w:lvl w:ilvl="8" w:tplc="1E9EF16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C3332C"/>
    <w:multiLevelType w:val="hybridMultilevel"/>
    <w:tmpl w:val="C9A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90564"/>
    <w:multiLevelType w:val="hybridMultilevel"/>
    <w:tmpl w:val="E30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15ABE"/>
    <w:multiLevelType w:val="hybridMultilevel"/>
    <w:tmpl w:val="CFCE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919E9"/>
    <w:multiLevelType w:val="hybridMultilevel"/>
    <w:tmpl w:val="66F8C8D8"/>
    <w:lvl w:ilvl="0" w:tplc="822C7734">
      <w:start w:val="1"/>
      <w:numFmt w:val="bullet"/>
      <w:lvlText w:val="•"/>
      <w:lvlJc w:val="left"/>
      <w:pPr>
        <w:tabs>
          <w:tab w:val="num" w:pos="720"/>
        </w:tabs>
        <w:ind w:left="720" w:hanging="360"/>
      </w:pPr>
      <w:rPr>
        <w:rFonts w:ascii="Arial" w:hAnsi="Arial" w:hint="default"/>
      </w:rPr>
    </w:lvl>
    <w:lvl w:ilvl="1" w:tplc="601ED5BA" w:tentative="1">
      <w:start w:val="1"/>
      <w:numFmt w:val="bullet"/>
      <w:lvlText w:val="•"/>
      <w:lvlJc w:val="left"/>
      <w:pPr>
        <w:tabs>
          <w:tab w:val="num" w:pos="1440"/>
        </w:tabs>
        <w:ind w:left="1440" w:hanging="360"/>
      </w:pPr>
      <w:rPr>
        <w:rFonts w:ascii="Arial" w:hAnsi="Arial" w:hint="default"/>
      </w:rPr>
    </w:lvl>
    <w:lvl w:ilvl="2" w:tplc="CF3A839E" w:tentative="1">
      <w:start w:val="1"/>
      <w:numFmt w:val="bullet"/>
      <w:lvlText w:val="•"/>
      <w:lvlJc w:val="left"/>
      <w:pPr>
        <w:tabs>
          <w:tab w:val="num" w:pos="2160"/>
        </w:tabs>
        <w:ind w:left="2160" w:hanging="360"/>
      </w:pPr>
      <w:rPr>
        <w:rFonts w:ascii="Arial" w:hAnsi="Arial" w:hint="default"/>
      </w:rPr>
    </w:lvl>
    <w:lvl w:ilvl="3" w:tplc="BA7CDCD8" w:tentative="1">
      <w:start w:val="1"/>
      <w:numFmt w:val="bullet"/>
      <w:lvlText w:val="•"/>
      <w:lvlJc w:val="left"/>
      <w:pPr>
        <w:tabs>
          <w:tab w:val="num" w:pos="2880"/>
        </w:tabs>
        <w:ind w:left="2880" w:hanging="360"/>
      </w:pPr>
      <w:rPr>
        <w:rFonts w:ascii="Arial" w:hAnsi="Arial" w:hint="default"/>
      </w:rPr>
    </w:lvl>
    <w:lvl w:ilvl="4" w:tplc="0408F11C" w:tentative="1">
      <w:start w:val="1"/>
      <w:numFmt w:val="bullet"/>
      <w:lvlText w:val="•"/>
      <w:lvlJc w:val="left"/>
      <w:pPr>
        <w:tabs>
          <w:tab w:val="num" w:pos="3600"/>
        </w:tabs>
        <w:ind w:left="3600" w:hanging="360"/>
      </w:pPr>
      <w:rPr>
        <w:rFonts w:ascii="Arial" w:hAnsi="Arial" w:hint="default"/>
      </w:rPr>
    </w:lvl>
    <w:lvl w:ilvl="5" w:tplc="65829084" w:tentative="1">
      <w:start w:val="1"/>
      <w:numFmt w:val="bullet"/>
      <w:lvlText w:val="•"/>
      <w:lvlJc w:val="left"/>
      <w:pPr>
        <w:tabs>
          <w:tab w:val="num" w:pos="4320"/>
        </w:tabs>
        <w:ind w:left="4320" w:hanging="360"/>
      </w:pPr>
      <w:rPr>
        <w:rFonts w:ascii="Arial" w:hAnsi="Arial" w:hint="default"/>
      </w:rPr>
    </w:lvl>
    <w:lvl w:ilvl="6" w:tplc="A586A056" w:tentative="1">
      <w:start w:val="1"/>
      <w:numFmt w:val="bullet"/>
      <w:lvlText w:val="•"/>
      <w:lvlJc w:val="left"/>
      <w:pPr>
        <w:tabs>
          <w:tab w:val="num" w:pos="5040"/>
        </w:tabs>
        <w:ind w:left="5040" w:hanging="360"/>
      </w:pPr>
      <w:rPr>
        <w:rFonts w:ascii="Arial" w:hAnsi="Arial" w:hint="default"/>
      </w:rPr>
    </w:lvl>
    <w:lvl w:ilvl="7" w:tplc="AB0C82D4" w:tentative="1">
      <w:start w:val="1"/>
      <w:numFmt w:val="bullet"/>
      <w:lvlText w:val="•"/>
      <w:lvlJc w:val="left"/>
      <w:pPr>
        <w:tabs>
          <w:tab w:val="num" w:pos="5760"/>
        </w:tabs>
        <w:ind w:left="5760" w:hanging="360"/>
      </w:pPr>
      <w:rPr>
        <w:rFonts w:ascii="Arial" w:hAnsi="Arial" w:hint="default"/>
      </w:rPr>
    </w:lvl>
    <w:lvl w:ilvl="8" w:tplc="A168B0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
  </w:num>
  <w:num w:numId="4">
    <w:abstractNumId w:val="31"/>
  </w:num>
  <w:num w:numId="5">
    <w:abstractNumId w:val="16"/>
  </w:num>
  <w:num w:numId="6">
    <w:abstractNumId w:val="14"/>
  </w:num>
  <w:num w:numId="7">
    <w:abstractNumId w:val="20"/>
  </w:num>
  <w:num w:numId="8">
    <w:abstractNumId w:val="5"/>
  </w:num>
  <w:num w:numId="9">
    <w:abstractNumId w:val="28"/>
  </w:num>
  <w:num w:numId="10">
    <w:abstractNumId w:val="21"/>
  </w:num>
  <w:num w:numId="11">
    <w:abstractNumId w:val="12"/>
  </w:num>
  <w:num w:numId="12">
    <w:abstractNumId w:val="30"/>
  </w:num>
  <w:num w:numId="13">
    <w:abstractNumId w:val="27"/>
  </w:num>
  <w:num w:numId="14">
    <w:abstractNumId w:val="24"/>
  </w:num>
  <w:num w:numId="15">
    <w:abstractNumId w:val="0"/>
  </w:num>
  <w:num w:numId="16">
    <w:abstractNumId w:val="1"/>
  </w:num>
  <w:num w:numId="17">
    <w:abstractNumId w:val="7"/>
  </w:num>
  <w:num w:numId="18">
    <w:abstractNumId w:val="11"/>
  </w:num>
  <w:num w:numId="19">
    <w:abstractNumId w:val="23"/>
  </w:num>
  <w:num w:numId="20">
    <w:abstractNumId w:val="17"/>
  </w:num>
  <w:num w:numId="21">
    <w:abstractNumId w:val="8"/>
  </w:num>
  <w:num w:numId="22">
    <w:abstractNumId w:val="9"/>
  </w:num>
  <w:num w:numId="23">
    <w:abstractNumId w:val="33"/>
  </w:num>
  <w:num w:numId="24">
    <w:abstractNumId w:val="32"/>
  </w:num>
  <w:num w:numId="25">
    <w:abstractNumId w:val="29"/>
  </w:num>
  <w:num w:numId="26">
    <w:abstractNumId w:val="15"/>
  </w:num>
  <w:num w:numId="27">
    <w:abstractNumId w:val="13"/>
  </w:num>
  <w:num w:numId="28">
    <w:abstractNumId w:val="22"/>
  </w:num>
  <w:num w:numId="29">
    <w:abstractNumId w:val="26"/>
  </w:num>
  <w:num w:numId="30">
    <w:abstractNumId w:val="3"/>
  </w:num>
  <w:num w:numId="31">
    <w:abstractNumId w:val="4"/>
  </w:num>
  <w:num w:numId="32">
    <w:abstractNumId w:val="19"/>
  </w:num>
  <w:num w:numId="33">
    <w:abstractNumId w:val="10"/>
  </w:num>
  <w:num w:numId="34">
    <w:abstractNumId w:val="6"/>
  </w:num>
  <w:num w:numId="3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13E9"/>
    <w:rsid w:val="00001A20"/>
    <w:rsid w:val="00003509"/>
    <w:rsid w:val="0000442D"/>
    <w:rsid w:val="0001430E"/>
    <w:rsid w:val="000156B1"/>
    <w:rsid w:val="00020986"/>
    <w:rsid w:val="00024681"/>
    <w:rsid w:val="0002638E"/>
    <w:rsid w:val="00026554"/>
    <w:rsid w:val="000308CA"/>
    <w:rsid w:val="000336F2"/>
    <w:rsid w:val="00042E41"/>
    <w:rsid w:val="00043BE9"/>
    <w:rsid w:val="00043C8F"/>
    <w:rsid w:val="00043C9A"/>
    <w:rsid w:val="00045AAC"/>
    <w:rsid w:val="000501E8"/>
    <w:rsid w:val="000507C2"/>
    <w:rsid w:val="000509C3"/>
    <w:rsid w:val="00053D12"/>
    <w:rsid w:val="000552E6"/>
    <w:rsid w:val="000563FB"/>
    <w:rsid w:val="00065B22"/>
    <w:rsid w:val="0006628B"/>
    <w:rsid w:val="000849D6"/>
    <w:rsid w:val="00085161"/>
    <w:rsid w:val="00087C43"/>
    <w:rsid w:val="0009190A"/>
    <w:rsid w:val="00093FD8"/>
    <w:rsid w:val="000A545A"/>
    <w:rsid w:val="000A5F52"/>
    <w:rsid w:val="000A7207"/>
    <w:rsid w:val="000B3705"/>
    <w:rsid w:val="000B6409"/>
    <w:rsid w:val="000B677A"/>
    <w:rsid w:val="000B6CEB"/>
    <w:rsid w:val="000B6E07"/>
    <w:rsid w:val="000B6EDB"/>
    <w:rsid w:val="000C2367"/>
    <w:rsid w:val="000C661F"/>
    <w:rsid w:val="000C6CDE"/>
    <w:rsid w:val="000D2F1E"/>
    <w:rsid w:val="000D32C1"/>
    <w:rsid w:val="000D486D"/>
    <w:rsid w:val="000D5C81"/>
    <w:rsid w:val="000D6A80"/>
    <w:rsid w:val="000D7B65"/>
    <w:rsid w:val="000E37A6"/>
    <w:rsid w:val="000E7F2B"/>
    <w:rsid w:val="000F61A0"/>
    <w:rsid w:val="000F7800"/>
    <w:rsid w:val="0010407E"/>
    <w:rsid w:val="001056EE"/>
    <w:rsid w:val="00107E6A"/>
    <w:rsid w:val="00121606"/>
    <w:rsid w:val="00140018"/>
    <w:rsid w:val="00145586"/>
    <w:rsid w:val="001458BE"/>
    <w:rsid w:val="00154F32"/>
    <w:rsid w:val="001557C5"/>
    <w:rsid w:val="00157DD3"/>
    <w:rsid w:val="00161B4D"/>
    <w:rsid w:val="00162174"/>
    <w:rsid w:val="001652C6"/>
    <w:rsid w:val="00171BEA"/>
    <w:rsid w:val="00171FBB"/>
    <w:rsid w:val="0017545D"/>
    <w:rsid w:val="00180258"/>
    <w:rsid w:val="00180AAF"/>
    <w:rsid w:val="0018182F"/>
    <w:rsid w:val="00181D8C"/>
    <w:rsid w:val="00185748"/>
    <w:rsid w:val="00193373"/>
    <w:rsid w:val="00195C0B"/>
    <w:rsid w:val="00196F37"/>
    <w:rsid w:val="001B3FF6"/>
    <w:rsid w:val="001E27C1"/>
    <w:rsid w:val="001E7513"/>
    <w:rsid w:val="001F3CF3"/>
    <w:rsid w:val="00201156"/>
    <w:rsid w:val="00210765"/>
    <w:rsid w:val="0021766E"/>
    <w:rsid w:val="0022115A"/>
    <w:rsid w:val="002216CB"/>
    <w:rsid w:val="00225DCA"/>
    <w:rsid w:val="00230907"/>
    <w:rsid w:val="00232F74"/>
    <w:rsid w:val="00236045"/>
    <w:rsid w:val="00237121"/>
    <w:rsid w:val="00237EAE"/>
    <w:rsid w:val="00242385"/>
    <w:rsid w:val="00253458"/>
    <w:rsid w:val="002545AB"/>
    <w:rsid w:val="00254C4C"/>
    <w:rsid w:val="002603E0"/>
    <w:rsid w:val="00280E89"/>
    <w:rsid w:val="00281E87"/>
    <w:rsid w:val="002841A6"/>
    <w:rsid w:val="00284EBE"/>
    <w:rsid w:val="00284FCC"/>
    <w:rsid w:val="0028730A"/>
    <w:rsid w:val="00287B07"/>
    <w:rsid w:val="00291644"/>
    <w:rsid w:val="002921B8"/>
    <w:rsid w:val="00294332"/>
    <w:rsid w:val="002A125C"/>
    <w:rsid w:val="002A28C1"/>
    <w:rsid w:val="002A32C4"/>
    <w:rsid w:val="002A4DB5"/>
    <w:rsid w:val="002B750C"/>
    <w:rsid w:val="002C0DE3"/>
    <w:rsid w:val="002C6AB2"/>
    <w:rsid w:val="002D0385"/>
    <w:rsid w:val="002D1041"/>
    <w:rsid w:val="002D35D1"/>
    <w:rsid w:val="002D3AD5"/>
    <w:rsid w:val="002D58AC"/>
    <w:rsid w:val="002D59CA"/>
    <w:rsid w:val="002D5BA6"/>
    <w:rsid w:val="002E093A"/>
    <w:rsid w:val="002E2D1B"/>
    <w:rsid w:val="002E58D3"/>
    <w:rsid w:val="002F4A21"/>
    <w:rsid w:val="00305431"/>
    <w:rsid w:val="00310A9B"/>
    <w:rsid w:val="00313AB3"/>
    <w:rsid w:val="00316112"/>
    <w:rsid w:val="00317959"/>
    <w:rsid w:val="003179C6"/>
    <w:rsid w:val="00324864"/>
    <w:rsid w:val="0033045B"/>
    <w:rsid w:val="0033093F"/>
    <w:rsid w:val="003311B6"/>
    <w:rsid w:val="00334351"/>
    <w:rsid w:val="00334876"/>
    <w:rsid w:val="00334E11"/>
    <w:rsid w:val="0034416B"/>
    <w:rsid w:val="00346F3B"/>
    <w:rsid w:val="00347F94"/>
    <w:rsid w:val="003528B7"/>
    <w:rsid w:val="00363934"/>
    <w:rsid w:val="00365DAA"/>
    <w:rsid w:val="003712A1"/>
    <w:rsid w:val="00371920"/>
    <w:rsid w:val="0037333B"/>
    <w:rsid w:val="00380A1F"/>
    <w:rsid w:val="00383764"/>
    <w:rsid w:val="003856F7"/>
    <w:rsid w:val="00386833"/>
    <w:rsid w:val="00386C33"/>
    <w:rsid w:val="00395222"/>
    <w:rsid w:val="003A1D02"/>
    <w:rsid w:val="003A4D8E"/>
    <w:rsid w:val="003B02AF"/>
    <w:rsid w:val="003B0829"/>
    <w:rsid w:val="003D3BDE"/>
    <w:rsid w:val="003D6440"/>
    <w:rsid w:val="003D6919"/>
    <w:rsid w:val="003E1679"/>
    <w:rsid w:val="003E4D0C"/>
    <w:rsid w:val="003E4F5F"/>
    <w:rsid w:val="003E732D"/>
    <w:rsid w:val="003F138F"/>
    <w:rsid w:val="003F3567"/>
    <w:rsid w:val="003F513B"/>
    <w:rsid w:val="003F7DE3"/>
    <w:rsid w:val="00400565"/>
    <w:rsid w:val="00404AD9"/>
    <w:rsid w:val="00405B0E"/>
    <w:rsid w:val="00414E20"/>
    <w:rsid w:val="00420D5D"/>
    <w:rsid w:val="0042148B"/>
    <w:rsid w:val="00421E37"/>
    <w:rsid w:val="00422F2B"/>
    <w:rsid w:val="00426497"/>
    <w:rsid w:val="004264EC"/>
    <w:rsid w:val="00426DAD"/>
    <w:rsid w:val="004306C8"/>
    <w:rsid w:val="00431D49"/>
    <w:rsid w:val="0043251D"/>
    <w:rsid w:val="00443073"/>
    <w:rsid w:val="004451FF"/>
    <w:rsid w:val="004524FA"/>
    <w:rsid w:val="00453201"/>
    <w:rsid w:val="00453DBB"/>
    <w:rsid w:val="004614C0"/>
    <w:rsid w:val="00461DCB"/>
    <w:rsid w:val="0046200C"/>
    <w:rsid w:val="00465453"/>
    <w:rsid w:val="004675A6"/>
    <w:rsid w:val="00472817"/>
    <w:rsid w:val="00475276"/>
    <w:rsid w:val="0048207D"/>
    <w:rsid w:val="00487B5D"/>
    <w:rsid w:val="00490AF7"/>
    <w:rsid w:val="00493EBD"/>
    <w:rsid w:val="00495EB2"/>
    <w:rsid w:val="004B37FE"/>
    <w:rsid w:val="004C2011"/>
    <w:rsid w:val="004C4F42"/>
    <w:rsid w:val="004D189A"/>
    <w:rsid w:val="004D5773"/>
    <w:rsid w:val="004E1D2E"/>
    <w:rsid w:val="004E7A8F"/>
    <w:rsid w:val="004F12F2"/>
    <w:rsid w:val="004F1642"/>
    <w:rsid w:val="004F248F"/>
    <w:rsid w:val="004F4110"/>
    <w:rsid w:val="004F49AA"/>
    <w:rsid w:val="00500776"/>
    <w:rsid w:val="00504595"/>
    <w:rsid w:val="00506460"/>
    <w:rsid w:val="00506876"/>
    <w:rsid w:val="005112A9"/>
    <w:rsid w:val="005149A7"/>
    <w:rsid w:val="005154CF"/>
    <w:rsid w:val="00515C62"/>
    <w:rsid w:val="00516CDF"/>
    <w:rsid w:val="005224AE"/>
    <w:rsid w:val="00525127"/>
    <w:rsid w:val="00527D26"/>
    <w:rsid w:val="00533C00"/>
    <w:rsid w:val="00533F29"/>
    <w:rsid w:val="005350D3"/>
    <w:rsid w:val="005358BF"/>
    <w:rsid w:val="00541BE0"/>
    <w:rsid w:val="0054518C"/>
    <w:rsid w:val="00547180"/>
    <w:rsid w:val="00547BE7"/>
    <w:rsid w:val="005523D0"/>
    <w:rsid w:val="00555C19"/>
    <w:rsid w:val="00557BD3"/>
    <w:rsid w:val="00565B6B"/>
    <w:rsid w:val="00575251"/>
    <w:rsid w:val="00590873"/>
    <w:rsid w:val="005A0B9D"/>
    <w:rsid w:val="005A0C76"/>
    <w:rsid w:val="005B2E8B"/>
    <w:rsid w:val="005B3D9E"/>
    <w:rsid w:val="005B4C40"/>
    <w:rsid w:val="005B6245"/>
    <w:rsid w:val="005B644B"/>
    <w:rsid w:val="005B7173"/>
    <w:rsid w:val="005C0A12"/>
    <w:rsid w:val="005C4041"/>
    <w:rsid w:val="005C4077"/>
    <w:rsid w:val="005C6B20"/>
    <w:rsid w:val="005D7801"/>
    <w:rsid w:val="005E6672"/>
    <w:rsid w:val="005E7559"/>
    <w:rsid w:val="005E7F07"/>
    <w:rsid w:val="005F3893"/>
    <w:rsid w:val="00600D8C"/>
    <w:rsid w:val="00601E38"/>
    <w:rsid w:val="006022CA"/>
    <w:rsid w:val="006049C1"/>
    <w:rsid w:val="00605C2B"/>
    <w:rsid w:val="0061126C"/>
    <w:rsid w:val="00612645"/>
    <w:rsid w:val="00613423"/>
    <w:rsid w:val="00614133"/>
    <w:rsid w:val="0061597A"/>
    <w:rsid w:val="006166DF"/>
    <w:rsid w:val="006231C3"/>
    <w:rsid w:val="0062530F"/>
    <w:rsid w:val="00626E40"/>
    <w:rsid w:val="00627582"/>
    <w:rsid w:val="0063691E"/>
    <w:rsid w:val="00637118"/>
    <w:rsid w:val="00654C22"/>
    <w:rsid w:val="00656D3F"/>
    <w:rsid w:val="006571FE"/>
    <w:rsid w:val="00660405"/>
    <w:rsid w:val="006620AC"/>
    <w:rsid w:val="00664328"/>
    <w:rsid w:val="00664452"/>
    <w:rsid w:val="006648AB"/>
    <w:rsid w:val="006675AB"/>
    <w:rsid w:val="006718FB"/>
    <w:rsid w:val="0067631E"/>
    <w:rsid w:val="00676F1F"/>
    <w:rsid w:val="00677AF2"/>
    <w:rsid w:val="006839C3"/>
    <w:rsid w:val="00686C4D"/>
    <w:rsid w:val="00687F1D"/>
    <w:rsid w:val="00690B05"/>
    <w:rsid w:val="006928C9"/>
    <w:rsid w:val="006962DD"/>
    <w:rsid w:val="00696E57"/>
    <w:rsid w:val="006A1E31"/>
    <w:rsid w:val="006A2878"/>
    <w:rsid w:val="006A51D5"/>
    <w:rsid w:val="006A7D26"/>
    <w:rsid w:val="006B10C9"/>
    <w:rsid w:val="006B12B3"/>
    <w:rsid w:val="006B27EC"/>
    <w:rsid w:val="006B4C50"/>
    <w:rsid w:val="006B6A10"/>
    <w:rsid w:val="006C2C96"/>
    <w:rsid w:val="006C7265"/>
    <w:rsid w:val="006D06F6"/>
    <w:rsid w:val="006D3BD2"/>
    <w:rsid w:val="006E078F"/>
    <w:rsid w:val="006E2FA6"/>
    <w:rsid w:val="006E4992"/>
    <w:rsid w:val="006F0291"/>
    <w:rsid w:val="006F44A8"/>
    <w:rsid w:val="006F5D87"/>
    <w:rsid w:val="0070081B"/>
    <w:rsid w:val="00701A34"/>
    <w:rsid w:val="007024C8"/>
    <w:rsid w:val="00707780"/>
    <w:rsid w:val="007113A7"/>
    <w:rsid w:val="00714AF9"/>
    <w:rsid w:val="007154A7"/>
    <w:rsid w:val="00715D33"/>
    <w:rsid w:val="00717588"/>
    <w:rsid w:val="00721E06"/>
    <w:rsid w:val="00722499"/>
    <w:rsid w:val="00723939"/>
    <w:rsid w:val="00726170"/>
    <w:rsid w:val="007276FC"/>
    <w:rsid w:val="00735C2F"/>
    <w:rsid w:val="00736620"/>
    <w:rsid w:val="00736C4A"/>
    <w:rsid w:val="00737954"/>
    <w:rsid w:val="00737CFA"/>
    <w:rsid w:val="0074039F"/>
    <w:rsid w:val="00747146"/>
    <w:rsid w:val="0075199E"/>
    <w:rsid w:val="00751E4C"/>
    <w:rsid w:val="007547B1"/>
    <w:rsid w:val="007627CE"/>
    <w:rsid w:val="0076557C"/>
    <w:rsid w:val="007664C5"/>
    <w:rsid w:val="00766B7E"/>
    <w:rsid w:val="00771DDE"/>
    <w:rsid w:val="0077464A"/>
    <w:rsid w:val="00780256"/>
    <w:rsid w:val="00782B18"/>
    <w:rsid w:val="00783AE8"/>
    <w:rsid w:val="00786F42"/>
    <w:rsid w:val="00791FA4"/>
    <w:rsid w:val="00793872"/>
    <w:rsid w:val="007A0458"/>
    <w:rsid w:val="007A31B6"/>
    <w:rsid w:val="007A6ABF"/>
    <w:rsid w:val="007B3F6A"/>
    <w:rsid w:val="007B59A3"/>
    <w:rsid w:val="007C0BC5"/>
    <w:rsid w:val="007C75F2"/>
    <w:rsid w:val="007D25DA"/>
    <w:rsid w:val="007D3384"/>
    <w:rsid w:val="007D422E"/>
    <w:rsid w:val="007E4246"/>
    <w:rsid w:val="007F024C"/>
    <w:rsid w:val="007F1E4C"/>
    <w:rsid w:val="00801053"/>
    <w:rsid w:val="008056DD"/>
    <w:rsid w:val="00805D29"/>
    <w:rsid w:val="008101BD"/>
    <w:rsid w:val="00813F97"/>
    <w:rsid w:val="00817AF4"/>
    <w:rsid w:val="00825F73"/>
    <w:rsid w:val="008260ED"/>
    <w:rsid w:val="008302B0"/>
    <w:rsid w:val="008309B1"/>
    <w:rsid w:val="00832110"/>
    <w:rsid w:val="00833BF9"/>
    <w:rsid w:val="008401E7"/>
    <w:rsid w:val="0085113B"/>
    <w:rsid w:val="00853738"/>
    <w:rsid w:val="00854877"/>
    <w:rsid w:val="00861843"/>
    <w:rsid w:val="00873B0D"/>
    <w:rsid w:val="008756D3"/>
    <w:rsid w:val="008779F9"/>
    <w:rsid w:val="008803CA"/>
    <w:rsid w:val="00880CE4"/>
    <w:rsid w:val="008829D8"/>
    <w:rsid w:val="008869EB"/>
    <w:rsid w:val="008906C5"/>
    <w:rsid w:val="00892257"/>
    <w:rsid w:val="0089764D"/>
    <w:rsid w:val="008A0521"/>
    <w:rsid w:val="008A1A70"/>
    <w:rsid w:val="008A52A7"/>
    <w:rsid w:val="008B282E"/>
    <w:rsid w:val="008B2FF5"/>
    <w:rsid w:val="008B678F"/>
    <w:rsid w:val="008B7F66"/>
    <w:rsid w:val="008C038D"/>
    <w:rsid w:val="008C2B60"/>
    <w:rsid w:val="008D0FE7"/>
    <w:rsid w:val="008E4B01"/>
    <w:rsid w:val="008E686D"/>
    <w:rsid w:val="008E7E20"/>
    <w:rsid w:val="008F2F23"/>
    <w:rsid w:val="008F697C"/>
    <w:rsid w:val="00902B6F"/>
    <w:rsid w:val="00904365"/>
    <w:rsid w:val="009078FF"/>
    <w:rsid w:val="0091246F"/>
    <w:rsid w:val="00912A0C"/>
    <w:rsid w:val="00922AD9"/>
    <w:rsid w:val="00922F7C"/>
    <w:rsid w:val="00924FAD"/>
    <w:rsid w:val="009323E9"/>
    <w:rsid w:val="00933356"/>
    <w:rsid w:val="00935AF6"/>
    <w:rsid w:val="00936742"/>
    <w:rsid w:val="00947814"/>
    <w:rsid w:val="00953643"/>
    <w:rsid w:val="00961508"/>
    <w:rsid w:val="009707BD"/>
    <w:rsid w:val="00970E49"/>
    <w:rsid w:val="009949A1"/>
    <w:rsid w:val="00997994"/>
    <w:rsid w:val="009A1DD5"/>
    <w:rsid w:val="009A2E68"/>
    <w:rsid w:val="009A5F68"/>
    <w:rsid w:val="009B0F12"/>
    <w:rsid w:val="009B79B2"/>
    <w:rsid w:val="009C0F83"/>
    <w:rsid w:val="009C745D"/>
    <w:rsid w:val="009D2237"/>
    <w:rsid w:val="009D2D46"/>
    <w:rsid w:val="009E1757"/>
    <w:rsid w:val="009E1800"/>
    <w:rsid w:val="009E6FD9"/>
    <w:rsid w:val="009F369B"/>
    <w:rsid w:val="009F58D4"/>
    <w:rsid w:val="009F5D88"/>
    <w:rsid w:val="00A042A5"/>
    <w:rsid w:val="00A1061B"/>
    <w:rsid w:val="00A14646"/>
    <w:rsid w:val="00A14A98"/>
    <w:rsid w:val="00A156A2"/>
    <w:rsid w:val="00A15E19"/>
    <w:rsid w:val="00A16D0E"/>
    <w:rsid w:val="00A274DB"/>
    <w:rsid w:val="00A34522"/>
    <w:rsid w:val="00A45D96"/>
    <w:rsid w:val="00A47003"/>
    <w:rsid w:val="00A51563"/>
    <w:rsid w:val="00A51594"/>
    <w:rsid w:val="00A523B8"/>
    <w:rsid w:val="00A53B2E"/>
    <w:rsid w:val="00A57A31"/>
    <w:rsid w:val="00A61595"/>
    <w:rsid w:val="00A626B8"/>
    <w:rsid w:val="00A6302E"/>
    <w:rsid w:val="00A6432B"/>
    <w:rsid w:val="00A66E9E"/>
    <w:rsid w:val="00A6710C"/>
    <w:rsid w:val="00A70527"/>
    <w:rsid w:val="00A74072"/>
    <w:rsid w:val="00A8647C"/>
    <w:rsid w:val="00A92FA6"/>
    <w:rsid w:val="00A93FD6"/>
    <w:rsid w:val="00AA1C85"/>
    <w:rsid w:val="00AA1D9A"/>
    <w:rsid w:val="00AA4E5F"/>
    <w:rsid w:val="00AB0824"/>
    <w:rsid w:val="00AB3930"/>
    <w:rsid w:val="00AB5841"/>
    <w:rsid w:val="00AC2AB1"/>
    <w:rsid w:val="00AC6EE7"/>
    <w:rsid w:val="00AC7FFD"/>
    <w:rsid w:val="00AD19C5"/>
    <w:rsid w:val="00AD2651"/>
    <w:rsid w:val="00AD36B5"/>
    <w:rsid w:val="00AE028B"/>
    <w:rsid w:val="00AE4EC8"/>
    <w:rsid w:val="00AF14AC"/>
    <w:rsid w:val="00AF34E5"/>
    <w:rsid w:val="00B025D9"/>
    <w:rsid w:val="00B12B55"/>
    <w:rsid w:val="00B1752A"/>
    <w:rsid w:val="00B22F63"/>
    <w:rsid w:val="00B232D1"/>
    <w:rsid w:val="00B23E6C"/>
    <w:rsid w:val="00B24B03"/>
    <w:rsid w:val="00B253A1"/>
    <w:rsid w:val="00B263D4"/>
    <w:rsid w:val="00B3183F"/>
    <w:rsid w:val="00B34E44"/>
    <w:rsid w:val="00B3752A"/>
    <w:rsid w:val="00B40CB8"/>
    <w:rsid w:val="00B42F80"/>
    <w:rsid w:val="00B44704"/>
    <w:rsid w:val="00B4523E"/>
    <w:rsid w:val="00B46A23"/>
    <w:rsid w:val="00B52DE1"/>
    <w:rsid w:val="00B645BC"/>
    <w:rsid w:val="00B65046"/>
    <w:rsid w:val="00B66999"/>
    <w:rsid w:val="00B72EB8"/>
    <w:rsid w:val="00B75D21"/>
    <w:rsid w:val="00B77DAF"/>
    <w:rsid w:val="00B8146F"/>
    <w:rsid w:val="00B83864"/>
    <w:rsid w:val="00B94743"/>
    <w:rsid w:val="00BA06A8"/>
    <w:rsid w:val="00BA2D76"/>
    <w:rsid w:val="00BA3FF9"/>
    <w:rsid w:val="00BA497C"/>
    <w:rsid w:val="00BA7375"/>
    <w:rsid w:val="00BB31BB"/>
    <w:rsid w:val="00BB3330"/>
    <w:rsid w:val="00BB3AC9"/>
    <w:rsid w:val="00BB51E7"/>
    <w:rsid w:val="00BC6CA8"/>
    <w:rsid w:val="00BD235F"/>
    <w:rsid w:val="00BD37E0"/>
    <w:rsid w:val="00BD561D"/>
    <w:rsid w:val="00BE5FC4"/>
    <w:rsid w:val="00BF3E33"/>
    <w:rsid w:val="00BF6F2A"/>
    <w:rsid w:val="00C11474"/>
    <w:rsid w:val="00C16C21"/>
    <w:rsid w:val="00C21F99"/>
    <w:rsid w:val="00C2387D"/>
    <w:rsid w:val="00C254E9"/>
    <w:rsid w:val="00C268DF"/>
    <w:rsid w:val="00C34F9F"/>
    <w:rsid w:val="00C47B5C"/>
    <w:rsid w:val="00C5283B"/>
    <w:rsid w:val="00C57D4E"/>
    <w:rsid w:val="00C60EB0"/>
    <w:rsid w:val="00C622FC"/>
    <w:rsid w:val="00C70266"/>
    <w:rsid w:val="00C709DA"/>
    <w:rsid w:val="00C75A64"/>
    <w:rsid w:val="00C76F2C"/>
    <w:rsid w:val="00C80DB9"/>
    <w:rsid w:val="00C8289C"/>
    <w:rsid w:val="00C84439"/>
    <w:rsid w:val="00C85B4A"/>
    <w:rsid w:val="00C921DC"/>
    <w:rsid w:val="00C932CB"/>
    <w:rsid w:val="00C935ED"/>
    <w:rsid w:val="00C93A0C"/>
    <w:rsid w:val="00C94729"/>
    <w:rsid w:val="00C947D1"/>
    <w:rsid w:val="00C94FAB"/>
    <w:rsid w:val="00C95AAB"/>
    <w:rsid w:val="00C97D20"/>
    <w:rsid w:val="00CA2D32"/>
    <w:rsid w:val="00CA5D10"/>
    <w:rsid w:val="00CA61DD"/>
    <w:rsid w:val="00CB149E"/>
    <w:rsid w:val="00CB41E4"/>
    <w:rsid w:val="00CB485C"/>
    <w:rsid w:val="00CB56E5"/>
    <w:rsid w:val="00CB570B"/>
    <w:rsid w:val="00CB5C80"/>
    <w:rsid w:val="00CC4009"/>
    <w:rsid w:val="00CD0226"/>
    <w:rsid w:val="00CD0696"/>
    <w:rsid w:val="00CD2138"/>
    <w:rsid w:val="00CD53BE"/>
    <w:rsid w:val="00CD6D84"/>
    <w:rsid w:val="00CE3F58"/>
    <w:rsid w:val="00CF2F76"/>
    <w:rsid w:val="00CF473E"/>
    <w:rsid w:val="00CF63EF"/>
    <w:rsid w:val="00CF6529"/>
    <w:rsid w:val="00CF77A4"/>
    <w:rsid w:val="00D0464F"/>
    <w:rsid w:val="00D149A2"/>
    <w:rsid w:val="00D14E62"/>
    <w:rsid w:val="00D20DB7"/>
    <w:rsid w:val="00D2247C"/>
    <w:rsid w:val="00D226A6"/>
    <w:rsid w:val="00D2636B"/>
    <w:rsid w:val="00D339F3"/>
    <w:rsid w:val="00D34939"/>
    <w:rsid w:val="00D35307"/>
    <w:rsid w:val="00D362EF"/>
    <w:rsid w:val="00D366DC"/>
    <w:rsid w:val="00D367B7"/>
    <w:rsid w:val="00D40DEC"/>
    <w:rsid w:val="00D41375"/>
    <w:rsid w:val="00D50F2D"/>
    <w:rsid w:val="00D52EA0"/>
    <w:rsid w:val="00D5336D"/>
    <w:rsid w:val="00D55D1A"/>
    <w:rsid w:val="00D64518"/>
    <w:rsid w:val="00D6631A"/>
    <w:rsid w:val="00D678F7"/>
    <w:rsid w:val="00D67E2F"/>
    <w:rsid w:val="00D84A58"/>
    <w:rsid w:val="00D85DA4"/>
    <w:rsid w:val="00D87D40"/>
    <w:rsid w:val="00D91DAB"/>
    <w:rsid w:val="00D9379A"/>
    <w:rsid w:val="00D97E63"/>
    <w:rsid w:val="00DA4A55"/>
    <w:rsid w:val="00DB151E"/>
    <w:rsid w:val="00DB77C3"/>
    <w:rsid w:val="00DC053A"/>
    <w:rsid w:val="00DC0C0B"/>
    <w:rsid w:val="00DC7657"/>
    <w:rsid w:val="00DD2C5E"/>
    <w:rsid w:val="00DD3CA6"/>
    <w:rsid w:val="00DD4E75"/>
    <w:rsid w:val="00DD51F6"/>
    <w:rsid w:val="00DD5B1D"/>
    <w:rsid w:val="00DD5BDC"/>
    <w:rsid w:val="00DD6A0C"/>
    <w:rsid w:val="00DE0DDA"/>
    <w:rsid w:val="00DE1E27"/>
    <w:rsid w:val="00DE4440"/>
    <w:rsid w:val="00DE6207"/>
    <w:rsid w:val="00DF0307"/>
    <w:rsid w:val="00DF16CB"/>
    <w:rsid w:val="00DF3250"/>
    <w:rsid w:val="00DF5C8A"/>
    <w:rsid w:val="00DF6DD8"/>
    <w:rsid w:val="00E00BE8"/>
    <w:rsid w:val="00E013E2"/>
    <w:rsid w:val="00E041A7"/>
    <w:rsid w:val="00E04AF9"/>
    <w:rsid w:val="00E128E3"/>
    <w:rsid w:val="00E20F67"/>
    <w:rsid w:val="00E21E1F"/>
    <w:rsid w:val="00E22C5D"/>
    <w:rsid w:val="00E233E1"/>
    <w:rsid w:val="00E23B67"/>
    <w:rsid w:val="00E23D8A"/>
    <w:rsid w:val="00E25A5A"/>
    <w:rsid w:val="00E26295"/>
    <w:rsid w:val="00E2722B"/>
    <w:rsid w:val="00E34132"/>
    <w:rsid w:val="00E372A9"/>
    <w:rsid w:val="00E3741A"/>
    <w:rsid w:val="00E40AB1"/>
    <w:rsid w:val="00E42406"/>
    <w:rsid w:val="00E461C0"/>
    <w:rsid w:val="00E50FB1"/>
    <w:rsid w:val="00E552C9"/>
    <w:rsid w:val="00E55644"/>
    <w:rsid w:val="00E56DD4"/>
    <w:rsid w:val="00E67A56"/>
    <w:rsid w:val="00E7039D"/>
    <w:rsid w:val="00E70A4B"/>
    <w:rsid w:val="00E71DDE"/>
    <w:rsid w:val="00E80DE8"/>
    <w:rsid w:val="00E82FEC"/>
    <w:rsid w:val="00E9697A"/>
    <w:rsid w:val="00E97315"/>
    <w:rsid w:val="00E97E01"/>
    <w:rsid w:val="00EA1326"/>
    <w:rsid w:val="00EA433B"/>
    <w:rsid w:val="00EB2749"/>
    <w:rsid w:val="00EB3999"/>
    <w:rsid w:val="00EC0500"/>
    <w:rsid w:val="00EC3587"/>
    <w:rsid w:val="00EC46A3"/>
    <w:rsid w:val="00ED1D27"/>
    <w:rsid w:val="00ED1F42"/>
    <w:rsid w:val="00ED309B"/>
    <w:rsid w:val="00ED40C4"/>
    <w:rsid w:val="00ED4B00"/>
    <w:rsid w:val="00ED5905"/>
    <w:rsid w:val="00ED5CF9"/>
    <w:rsid w:val="00ED7B9E"/>
    <w:rsid w:val="00EE1390"/>
    <w:rsid w:val="00EE5416"/>
    <w:rsid w:val="00EE54B4"/>
    <w:rsid w:val="00EE5D77"/>
    <w:rsid w:val="00EF2AA9"/>
    <w:rsid w:val="00EF54A6"/>
    <w:rsid w:val="00F1541B"/>
    <w:rsid w:val="00F1630B"/>
    <w:rsid w:val="00F1634D"/>
    <w:rsid w:val="00F17C56"/>
    <w:rsid w:val="00F2095C"/>
    <w:rsid w:val="00F219E4"/>
    <w:rsid w:val="00F3699D"/>
    <w:rsid w:val="00F410D8"/>
    <w:rsid w:val="00F42407"/>
    <w:rsid w:val="00F44A11"/>
    <w:rsid w:val="00F47E33"/>
    <w:rsid w:val="00F51BA6"/>
    <w:rsid w:val="00F539A7"/>
    <w:rsid w:val="00F53DA4"/>
    <w:rsid w:val="00F55FDB"/>
    <w:rsid w:val="00F603F9"/>
    <w:rsid w:val="00F60C86"/>
    <w:rsid w:val="00F60E09"/>
    <w:rsid w:val="00F6183F"/>
    <w:rsid w:val="00F6649A"/>
    <w:rsid w:val="00F71772"/>
    <w:rsid w:val="00F80F4E"/>
    <w:rsid w:val="00F857FC"/>
    <w:rsid w:val="00F85ED4"/>
    <w:rsid w:val="00F87AEF"/>
    <w:rsid w:val="00F90056"/>
    <w:rsid w:val="00F9430F"/>
    <w:rsid w:val="00FA0BCD"/>
    <w:rsid w:val="00FA2BE1"/>
    <w:rsid w:val="00FA50D0"/>
    <w:rsid w:val="00FA6AEE"/>
    <w:rsid w:val="00FA731E"/>
    <w:rsid w:val="00FB1FF1"/>
    <w:rsid w:val="00FC0CF1"/>
    <w:rsid w:val="00FC24EA"/>
    <w:rsid w:val="00FC2C81"/>
    <w:rsid w:val="00FC3648"/>
    <w:rsid w:val="00FD2A3F"/>
    <w:rsid w:val="00FD2F92"/>
    <w:rsid w:val="00FD657C"/>
    <w:rsid w:val="00FE0597"/>
    <w:rsid w:val="00FE1114"/>
    <w:rsid w:val="00FE2980"/>
    <w:rsid w:val="00FE40B3"/>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semiHidden/>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semiHidden/>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iPriority w:val="99"/>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semiHidden/>
    <w:locked/>
    <w:rsid w:val="00045AAC"/>
    <w:rPr>
      <w:rFonts w:ascii="Arial" w:hAnsi="Arial" w:cs="Arial"/>
    </w:rPr>
  </w:style>
  <w:style w:type="paragraph" w:customStyle="1" w:styleId="TableText">
    <w:name w:val="Table Text"/>
    <w:link w:val="TableTextChar"/>
    <w:semiHidden/>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semiHidden/>
    <w:locked/>
    <w:rsid w:val="00045AAC"/>
    <w:rPr>
      <w:szCs w:val="24"/>
    </w:rPr>
  </w:style>
  <w:style w:type="paragraph" w:customStyle="1" w:styleId="BodyTextBullet1">
    <w:name w:val="Body Text Bullet 1"/>
    <w:basedOn w:val="Normal"/>
    <w:link w:val="BodyTextBullet1Char"/>
    <w:uiPriority w:val="99"/>
    <w:semiHidden/>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uiPriority w:val="99"/>
    <w:semiHidden/>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5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semiHidden/>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hyperlink" Target="http://www.va.gov/v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tmp"/><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FE75-FC12-40B2-890E-177EB54E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es_5_14_rn</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es_5_14_rn</dc:title>
  <dc:subject/>
  <dc:creator>Department of Veterans Affairs</dc:creator>
  <cp:keywords/>
  <dc:description/>
  <cp:lastModifiedBy>Department of Veterans Affairs</cp:lastModifiedBy>
  <cp:revision>3</cp:revision>
  <dcterms:created xsi:type="dcterms:W3CDTF">2021-02-25T18:47:00Z</dcterms:created>
  <dcterms:modified xsi:type="dcterms:W3CDTF">2021-02-25T18:47:00Z</dcterms:modified>
</cp:coreProperties>
</file>