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CBEC" w14:textId="7BE4AC2F" w:rsidR="00045AAC" w:rsidRPr="00F3699D" w:rsidRDefault="00045AAC" w:rsidP="00045AAC">
      <w:pPr>
        <w:pStyle w:val="Title"/>
        <w:spacing w:after="360"/>
      </w:pPr>
      <w:bookmarkStart w:id="0" w:name="_Toc205632711"/>
      <w:bookmarkStart w:id="1" w:name="_GoBack"/>
      <w:bookmarkEnd w:id="1"/>
      <w:r w:rsidRPr="00F3699D">
        <w:t xml:space="preserve">Enrollment System Modernization (ESM) Phase </w:t>
      </w:r>
      <w:r w:rsidR="00B52DE1" w:rsidRPr="00F3699D">
        <w:t>3</w:t>
      </w:r>
    </w:p>
    <w:p w14:paraId="398D1478" w14:textId="242E6809" w:rsidR="00045AAC" w:rsidRPr="00F3699D" w:rsidRDefault="00045AAC" w:rsidP="00045AAC">
      <w:pPr>
        <w:pStyle w:val="Title"/>
        <w:spacing w:after="360"/>
      </w:pPr>
      <w:r w:rsidRPr="00F3699D">
        <w:t>Enrollment System (ES)</w:t>
      </w:r>
      <w:r w:rsidR="00380A1F" w:rsidRPr="00F3699D">
        <w:t xml:space="preserve"> </w:t>
      </w:r>
      <w:r w:rsidR="009E2D9E">
        <w:t>5.15</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66C26DB9" w:rsidR="00045AAC" w:rsidRPr="00F3699D" w:rsidRDefault="009E2D9E" w:rsidP="00045AAC">
      <w:pPr>
        <w:pStyle w:val="Title2"/>
      </w:pPr>
      <w:r>
        <w:t>February 2021</w:t>
      </w:r>
    </w:p>
    <w:p w14:paraId="12CCCE17" w14:textId="77777777" w:rsidR="00045AAC" w:rsidRPr="00F3699D" w:rsidRDefault="00045AAC" w:rsidP="00045AAC">
      <w:pPr>
        <w:pStyle w:val="Title2"/>
      </w:pPr>
      <w:r w:rsidRPr="00F3699D">
        <w:t>Department of Veterans Affairs</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19B0E0D9" w14:textId="070E4EFD" w:rsidR="002E7A14"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63943855" w:history="1">
        <w:r w:rsidR="002E7A14" w:rsidRPr="00CB614E">
          <w:rPr>
            <w:rStyle w:val="Hyperlink"/>
            <w:noProof/>
          </w:rPr>
          <w:t>1</w:t>
        </w:r>
        <w:r w:rsidR="002E7A14">
          <w:rPr>
            <w:rFonts w:asciiTheme="minorHAnsi" w:eastAsiaTheme="minorEastAsia" w:hAnsiTheme="minorHAnsi" w:cstheme="minorBidi"/>
            <w:b w:val="0"/>
            <w:noProof/>
            <w:sz w:val="22"/>
            <w:szCs w:val="22"/>
          </w:rPr>
          <w:tab/>
        </w:r>
        <w:r w:rsidR="002E7A14" w:rsidRPr="00CB614E">
          <w:rPr>
            <w:rStyle w:val="Hyperlink"/>
            <w:noProof/>
          </w:rPr>
          <w:t>Introduction</w:t>
        </w:r>
        <w:r w:rsidR="002E7A14">
          <w:rPr>
            <w:noProof/>
            <w:webHidden/>
          </w:rPr>
          <w:tab/>
        </w:r>
        <w:r w:rsidR="002E7A14">
          <w:rPr>
            <w:noProof/>
            <w:webHidden/>
          </w:rPr>
          <w:fldChar w:fldCharType="begin"/>
        </w:r>
        <w:r w:rsidR="002E7A14">
          <w:rPr>
            <w:noProof/>
            <w:webHidden/>
          </w:rPr>
          <w:instrText xml:space="preserve"> PAGEREF _Toc63943855 \h </w:instrText>
        </w:r>
        <w:r w:rsidR="002E7A14">
          <w:rPr>
            <w:noProof/>
            <w:webHidden/>
          </w:rPr>
        </w:r>
        <w:r w:rsidR="002E7A14">
          <w:rPr>
            <w:noProof/>
            <w:webHidden/>
          </w:rPr>
          <w:fldChar w:fldCharType="separate"/>
        </w:r>
        <w:r w:rsidR="002E7A14">
          <w:rPr>
            <w:noProof/>
            <w:webHidden/>
          </w:rPr>
          <w:t>1</w:t>
        </w:r>
        <w:r w:rsidR="002E7A14">
          <w:rPr>
            <w:noProof/>
            <w:webHidden/>
          </w:rPr>
          <w:fldChar w:fldCharType="end"/>
        </w:r>
      </w:hyperlink>
    </w:p>
    <w:p w14:paraId="31AE9A7B" w14:textId="10F81556" w:rsidR="002E7A14" w:rsidRDefault="00CC0FC1">
      <w:pPr>
        <w:pStyle w:val="TOC1"/>
        <w:rPr>
          <w:rFonts w:asciiTheme="minorHAnsi" w:eastAsiaTheme="minorEastAsia" w:hAnsiTheme="minorHAnsi" w:cstheme="minorBidi"/>
          <w:b w:val="0"/>
          <w:noProof/>
          <w:sz w:val="22"/>
          <w:szCs w:val="22"/>
        </w:rPr>
      </w:pPr>
      <w:hyperlink w:anchor="_Toc63943856" w:history="1">
        <w:r w:rsidR="002E7A14" w:rsidRPr="00CB614E">
          <w:rPr>
            <w:rStyle w:val="Hyperlink"/>
            <w:noProof/>
          </w:rPr>
          <w:t>2</w:t>
        </w:r>
        <w:r w:rsidR="002E7A14">
          <w:rPr>
            <w:rFonts w:asciiTheme="minorHAnsi" w:eastAsiaTheme="minorEastAsia" w:hAnsiTheme="minorHAnsi" w:cstheme="minorBidi"/>
            <w:b w:val="0"/>
            <w:noProof/>
            <w:sz w:val="22"/>
            <w:szCs w:val="22"/>
          </w:rPr>
          <w:tab/>
        </w:r>
        <w:r w:rsidR="002E7A14" w:rsidRPr="00CB614E">
          <w:rPr>
            <w:rStyle w:val="Hyperlink"/>
            <w:noProof/>
          </w:rPr>
          <w:t>Purpose</w:t>
        </w:r>
        <w:r w:rsidR="002E7A14">
          <w:rPr>
            <w:noProof/>
            <w:webHidden/>
          </w:rPr>
          <w:tab/>
        </w:r>
        <w:r w:rsidR="002E7A14">
          <w:rPr>
            <w:noProof/>
            <w:webHidden/>
          </w:rPr>
          <w:fldChar w:fldCharType="begin"/>
        </w:r>
        <w:r w:rsidR="002E7A14">
          <w:rPr>
            <w:noProof/>
            <w:webHidden/>
          </w:rPr>
          <w:instrText xml:space="preserve"> PAGEREF _Toc63943856 \h </w:instrText>
        </w:r>
        <w:r w:rsidR="002E7A14">
          <w:rPr>
            <w:noProof/>
            <w:webHidden/>
          </w:rPr>
        </w:r>
        <w:r w:rsidR="002E7A14">
          <w:rPr>
            <w:noProof/>
            <w:webHidden/>
          </w:rPr>
          <w:fldChar w:fldCharType="separate"/>
        </w:r>
        <w:r w:rsidR="002E7A14">
          <w:rPr>
            <w:noProof/>
            <w:webHidden/>
          </w:rPr>
          <w:t>2</w:t>
        </w:r>
        <w:r w:rsidR="002E7A14">
          <w:rPr>
            <w:noProof/>
            <w:webHidden/>
          </w:rPr>
          <w:fldChar w:fldCharType="end"/>
        </w:r>
      </w:hyperlink>
    </w:p>
    <w:p w14:paraId="12693CA0" w14:textId="51B8E021" w:rsidR="002E7A14" w:rsidRDefault="00CC0FC1">
      <w:pPr>
        <w:pStyle w:val="TOC1"/>
        <w:rPr>
          <w:rFonts w:asciiTheme="minorHAnsi" w:eastAsiaTheme="minorEastAsia" w:hAnsiTheme="minorHAnsi" w:cstheme="minorBidi"/>
          <w:b w:val="0"/>
          <w:noProof/>
          <w:sz w:val="22"/>
          <w:szCs w:val="22"/>
        </w:rPr>
      </w:pPr>
      <w:hyperlink w:anchor="_Toc63943857" w:history="1">
        <w:r w:rsidR="002E7A14" w:rsidRPr="00CB614E">
          <w:rPr>
            <w:rStyle w:val="Hyperlink"/>
            <w:noProof/>
          </w:rPr>
          <w:t>3</w:t>
        </w:r>
        <w:r w:rsidR="002E7A14">
          <w:rPr>
            <w:rFonts w:asciiTheme="minorHAnsi" w:eastAsiaTheme="minorEastAsia" w:hAnsiTheme="minorHAnsi" w:cstheme="minorBidi"/>
            <w:b w:val="0"/>
            <w:noProof/>
            <w:sz w:val="22"/>
            <w:szCs w:val="22"/>
          </w:rPr>
          <w:tab/>
        </w:r>
        <w:r w:rsidR="002E7A14" w:rsidRPr="00CB614E">
          <w:rPr>
            <w:rStyle w:val="Hyperlink"/>
            <w:noProof/>
          </w:rPr>
          <w:t>Audience</w:t>
        </w:r>
        <w:r w:rsidR="002E7A14">
          <w:rPr>
            <w:noProof/>
            <w:webHidden/>
          </w:rPr>
          <w:tab/>
        </w:r>
        <w:r w:rsidR="002E7A14">
          <w:rPr>
            <w:noProof/>
            <w:webHidden/>
          </w:rPr>
          <w:fldChar w:fldCharType="begin"/>
        </w:r>
        <w:r w:rsidR="002E7A14">
          <w:rPr>
            <w:noProof/>
            <w:webHidden/>
          </w:rPr>
          <w:instrText xml:space="preserve"> PAGEREF _Toc63943857 \h </w:instrText>
        </w:r>
        <w:r w:rsidR="002E7A14">
          <w:rPr>
            <w:noProof/>
            <w:webHidden/>
          </w:rPr>
        </w:r>
        <w:r w:rsidR="002E7A14">
          <w:rPr>
            <w:noProof/>
            <w:webHidden/>
          </w:rPr>
          <w:fldChar w:fldCharType="separate"/>
        </w:r>
        <w:r w:rsidR="002E7A14">
          <w:rPr>
            <w:noProof/>
            <w:webHidden/>
          </w:rPr>
          <w:t>2</w:t>
        </w:r>
        <w:r w:rsidR="002E7A14">
          <w:rPr>
            <w:noProof/>
            <w:webHidden/>
          </w:rPr>
          <w:fldChar w:fldCharType="end"/>
        </w:r>
      </w:hyperlink>
    </w:p>
    <w:p w14:paraId="6A4774BA" w14:textId="57D8945F" w:rsidR="002E7A14" w:rsidRDefault="00CC0FC1">
      <w:pPr>
        <w:pStyle w:val="TOC1"/>
        <w:rPr>
          <w:rFonts w:asciiTheme="minorHAnsi" w:eastAsiaTheme="minorEastAsia" w:hAnsiTheme="minorHAnsi" w:cstheme="minorBidi"/>
          <w:b w:val="0"/>
          <w:noProof/>
          <w:sz w:val="22"/>
          <w:szCs w:val="22"/>
        </w:rPr>
      </w:pPr>
      <w:hyperlink w:anchor="_Toc63943858" w:history="1">
        <w:r w:rsidR="002E7A14" w:rsidRPr="00CB614E">
          <w:rPr>
            <w:rStyle w:val="Hyperlink"/>
            <w:noProof/>
          </w:rPr>
          <w:t>4</w:t>
        </w:r>
        <w:r w:rsidR="002E7A14">
          <w:rPr>
            <w:rFonts w:asciiTheme="minorHAnsi" w:eastAsiaTheme="minorEastAsia" w:hAnsiTheme="minorHAnsi" w:cstheme="minorBidi"/>
            <w:b w:val="0"/>
            <w:noProof/>
            <w:sz w:val="22"/>
            <w:szCs w:val="22"/>
          </w:rPr>
          <w:tab/>
        </w:r>
        <w:r w:rsidR="002E7A14" w:rsidRPr="00CB614E">
          <w:rPr>
            <w:rStyle w:val="Hyperlink"/>
            <w:noProof/>
          </w:rPr>
          <w:t>This Release</w:t>
        </w:r>
        <w:r w:rsidR="002E7A14">
          <w:rPr>
            <w:noProof/>
            <w:webHidden/>
          </w:rPr>
          <w:tab/>
        </w:r>
        <w:r w:rsidR="002E7A14">
          <w:rPr>
            <w:noProof/>
            <w:webHidden/>
          </w:rPr>
          <w:fldChar w:fldCharType="begin"/>
        </w:r>
        <w:r w:rsidR="002E7A14">
          <w:rPr>
            <w:noProof/>
            <w:webHidden/>
          </w:rPr>
          <w:instrText xml:space="preserve"> PAGEREF _Toc63943858 \h </w:instrText>
        </w:r>
        <w:r w:rsidR="002E7A14">
          <w:rPr>
            <w:noProof/>
            <w:webHidden/>
          </w:rPr>
        </w:r>
        <w:r w:rsidR="002E7A14">
          <w:rPr>
            <w:noProof/>
            <w:webHidden/>
          </w:rPr>
          <w:fldChar w:fldCharType="separate"/>
        </w:r>
        <w:r w:rsidR="002E7A14">
          <w:rPr>
            <w:noProof/>
            <w:webHidden/>
          </w:rPr>
          <w:t>2</w:t>
        </w:r>
        <w:r w:rsidR="002E7A14">
          <w:rPr>
            <w:noProof/>
            <w:webHidden/>
          </w:rPr>
          <w:fldChar w:fldCharType="end"/>
        </w:r>
      </w:hyperlink>
    </w:p>
    <w:p w14:paraId="52560306" w14:textId="2345BC75" w:rsidR="002E7A14" w:rsidRDefault="00CC0FC1">
      <w:pPr>
        <w:pStyle w:val="TOC2"/>
        <w:rPr>
          <w:rFonts w:asciiTheme="minorHAnsi" w:eastAsiaTheme="minorEastAsia" w:hAnsiTheme="minorHAnsi" w:cstheme="minorBidi"/>
          <w:b w:val="0"/>
          <w:noProof/>
          <w:sz w:val="22"/>
          <w:szCs w:val="22"/>
        </w:rPr>
      </w:pPr>
      <w:hyperlink w:anchor="_Toc63943859" w:history="1">
        <w:r w:rsidR="002E7A14" w:rsidRPr="00CB614E">
          <w:rPr>
            <w:rStyle w:val="Hyperlink"/>
            <w:noProof/>
          </w:rPr>
          <w:t>4.1</w:t>
        </w:r>
        <w:r w:rsidR="002E7A14">
          <w:rPr>
            <w:rFonts w:asciiTheme="minorHAnsi" w:eastAsiaTheme="minorEastAsia" w:hAnsiTheme="minorHAnsi" w:cstheme="minorBidi"/>
            <w:b w:val="0"/>
            <w:noProof/>
            <w:sz w:val="22"/>
            <w:szCs w:val="22"/>
          </w:rPr>
          <w:tab/>
        </w:r>
        <w:r w:rsidR="002E7A14" w:rsidRPr="00CB614E">
          <w:rPr>
            <w:rStyle w:val="Hyperlink"/>
            <w:noProof/>
          </w:rPr>
          <w:t>Enhancements and Modifications</w:t>
        </w:r>
        <w:r w:rsidR="002E7A14">
          <w:rPr>
            <w:noProof/>
            <w:webHidden/>
          </w:rPr>
          <w:tab/>
        </w:r>
        <w:r w:rsidR="002E7A14">
          <w:rPr>
            <w:noProof/>
            <w:webHidden/>
          </w:rPr>
          <w:fldChar w:fldCharType="begin"/>
        </w:r>
        <w:r w:rsidR="002E7A14">
          <w:rPr>
            <w:noProof/>
            <w:webHidden/>
          </w:rPr>
          <w:instrText xml:space="preserve"> PAGEREF _Toc63943859 \h </w:instrText>
        </w:r>
        <w:r w:rsidR="002E7A14">
          <w:rPr>
            <w:noProof/>
            <w:webHidden/>
          </w:rPr>
        </w:r>
        <w:r w:rsidR="002E7A14">
          <w:rPr>
            <w:noProof/>
            <w:webHidden/>
          </w:rPr>
          <w:fldChar w:fldCharType="separate"/>
        </w:r>
        <w:r w:rsidR="002E7A14">
          <w:rPr>
            <w:noProof/>
            <w:webHidden/>
          </w:rPr>
          <w:t>2</w:t>
        </w:r>
        <w:r w:rsidR="002E7A14">
          <w:rPr>
            <w:noProof/>
            <w:webHidden/>
          </w:rPr>
          <w:fldChar w:fldCharType="end"/>
        </w:r>
      </w:hyperlink>
    </w:p>
    <w:p w14:paraId="48BED5E5" w14:textId="0E543BAC" w:rsidR="002E7A14" w:rsidRDefault="00CC0FC1">
      <w:pPr>
        <w:pStyle w:val="TOC2"/>
        <w:rPr>
          <w:rFonts w:asciiTheme="minorHAnsi" w:eastAsiaTheme="minorEastAsia" w:hAnsiTheme="minorHAnsi" w:cstheme="minorBidi"/>
          <w:b w:val="0"/>
          <w:noProof/>
          <w:sz w:val="22"/>
          <w:szCs w:val="22"/>
        </w:rPr>
      </w:pPr>
      <w:hyperlink w:anchor="_Toc63943860" w:history="1">
        <w:r w:rsidR="002E7A14" w:rsidRPr="00CB614E">
          <w:rPr>
            <w:rStyle w:val="Hyperlink"/>
            <w:noProof/>
          </w:rPr>
          <w:t>4.2</w:t>
        </w:r>
        <w:r w:rsidR="002E7A14">
          <w:rPr>
            <w:rFonts w:asciiTheme="minorHAnsi" w:eastAsiaTheme="minorEastAsia" w:hAnsiTheme="minorHAnsi" w:cstheme="minorBidi"/>
            <w:b w:val="0"/>
            <w:noProof/>
            <w:sz w:val="22"/>
            <w:szCs w:val="22"/>
          </w:rPr>
          <w:tab/>
        </w:r>
        <w:r w:rsidR="002E7A14" w:rsidRPr="00CB614E">
          <w:rPr>
            <w:rStyle w:val="Hyperlink"/>
            <w:noProof/>
          </w:rPr>
          <w:t>ES Production Defects and Fixes</w:t>
        </w:r>
        <w:r w:rsidR="002E7A14">
          <w:rPr>
            <w:noProof/>
            <w:webHidden/>
          </w:rPr>
          <w:tab/>
        </w:r>
        <w:r w:rsidR="002E7A14">
          <w:rPr>
            <w:noProof/>
            <w:webHidden/>
          </w:rPr>
          <w:fldChar w:fldCharType="begin"/>
        </w:r>
        <w:r w:rsidR="002E7A14">
          <w:rPr>
            <w:noProof/>
            <w:webHidden/>
          </w:rPr>
          <w:instrText xml:space="preserve"> PAGEREF _Toc63943860 \h </w:instrText>
        </w:r>
        <w:r w:rsidR="002E7A14">
          <w:rPr>
            <w:noProof/>
            <w:webHidden/>
          </w:rPr>
        </w:r>
        <w:r w:rsidR="002E7A14">
          <w:rPr>
            <w:noProof/>
            <w:webHidden/>
          </w:rPr>
          <w:fldChar w:fldCharType="separate"/>
        </w:r>
        <w:r w:rsidR="002E7A14">
          <w:rPr>
            <w:noProof/>
            <w:webHidden/>
          </w:rPr>
          <w:t>7</w:t>
        </w:r>
        <w:r w:rsidR="002E7A14">
          <w:rPr>
            <w:noProof/>
            <w:webHidden/>
          </w:rPr>
          <w:fldChar w:fldCharType="end"/>
        </w:r>
      </w:hyperlink>
    </w:p>
    <w:p w14:paraId="5C208E6D" w14:textId="6A26A365" w:rsidR="002E7A14" w:rsidRDefault="00CC0FC1">
      <w:pPr>
        <w:pStyle w:val="TOC2"/>
        <w:rPr>
          <w:rFonts w:asciiTheme="minorHAnsi" w:eastAsiaTheme="minorEastAsia" w:hAnsiTheme="minorHAnsi" w:cstheme="minorBidi"/>
          <w:b w:val="0"/>
          <w:noProof/>
          <w:sz w:val="22"/>
          <w:szCs w:val="22"/>
        </w:rPr>
      </w:pPr>
      <w:hyperlink w:anchor="_Toc63943861" w:history="1">
        <w:r w:rsidR="002E7A14" w:rsidRPr="00CB614E">
          <w:rPr>
            <w:rStyle w:val="Hyperlink"/>
            <w:noProof/>
          </w:rPr>
          <w:t>4.3</w:t>
        </w:r>
        <w:r w:rsidR="002E7A14">
          <w:rPr>
            <w:rFonts w:asciiTheme="minorHAnsi" w:eastAsiaTheme="minorEastAsia" w:hAnsiTheme="minorHAnsi" w:cstheme="minorBidi"/>
            <w:b w:val="0"/>
            <w:noProof/>
            <w:sz w:val="22"/>
            <w:szCs w:val="22"/>
          </w:rPr>
          <w:tab/>
        </w:r>
        <w:r w:rsidR="002E7A14" w:rsidRPr="00CB614E">
          <w:rPr>
            <w:rStyle w:val="Hyperlink"/>
            <w:noProof/>
          </w:rPr>
          <w:t>ES Sustainment Defects and Fixes</w:t>
        </w:r>
        <w:r w:rsidR="002E7A14">
          <w:rPr>
            <w:noProof/>
            <w:webHidden/>
          </w:rPr>
          <w:tab/>
        </w:r>
        <w:r w:rsidR="002E7A14">
          <w:rPr>
            <w:noProof/>
            <w:webHidden/>
          </w:rPr>
          <w:fldChar w:fldCharType="begin"/>
        </w:r>
        <w:r w:rsidR="002E7A14">
          <w:rPr>
            <w:noProof/>
            <w:webHidden/>
          </w:rPr>
          <w:instrText xml:space="preserve"> PAGEREF _Toc63943861 \h </w:instrText>
        </w:r>
        <w:r w:rsidR="002E7A14">
          <w:rPr>
            <w:noProof/>
            <w:webHidden/>
          </w:rPr>
        </w:r>
        <w:r w:rsidR="002E7A14">
          <w:rPr>
            <w:noProof/>
            <w:webHidden/>
          </w:rPr>
          <w:fldChar w:fldCharType="separate"/>
        </w:r>
        <w:r w:rsidR="002E7A14">
          <w:rPr>
            <w:noProof/>
            <w:webHidden/>
          </w:rPr>
          <w:t>8</w:t>
        </w:r>
        <w:r w:rsidR="002E7A14">
          <w:rPr>
            <w:noProof/>
            <w:webHidden/>
          </w:rPr>
          <w:fldChar w:fldCharType="end"/>
        </w:r>
      </w:hyperlink>
    </w:p>
    <w:p w14:paraId="6804DC70" w14:textId="232AC998" w:rsidR="002E7A14" w:rsidRDefault="00CC0FC1">
      <w:pPr>
        <w:pStyle w:val="TOC2"/>
        <w:rPr>
          <w:rFonts w:asciiTheme="minorHAnsi" w:eastAsiaTheme="minorEastAsia" w:hAnsiTheme="minorHAnsi" w:cstheme="minorBidi"/>
          <w:b w:val="0"/>
          <w:noProof/>
          <w:sz w:val="22"/>
          <w:szCs w:val="22"/>
        </w:rPr>
      </w:pPr>
      <w:hyperlink w:anchor="_Toc63943862" w:history="1">
        <w:r w:rsidR="002E7A14" w:rsidRPr="00CB614E">
          <w:rPr>
            <w:rStyle w:val="Hyperlink"/>
            <w:noProof/>
          </w:rPr>
          <w:t>4.4</w:t>
        </w:r>
        <w:r w:rsidR="002E7A14">
          <w:rPr>
            <w:rFonts w:asciiTheme="minorHAnsi" w:eastAsiaTheme="minorEastAsia" w:hAnsiTheme="minorHAnsi" w:cstheme="minorBidi"/>
            <w:b w:val="0"/>
            <w:noProof/>
            <w:sz w:val="22"/>
            <w:szCs w:val="22"/>
          </w:rPr>
          <w:tab/>
        </w:r>
        <w:r w:rsidR="002E7A14" w:rsidRPr="00CB614E">
          <w:rPr>
            <w:rStyle w:val="Hyperlink"/>
            <w:noProof/>
          </w:rPr>
          <w:t>Known Issues</w:t>
        </w:r>
        <w:r w:rsidR="002E7A14">
          <w:rPr>
            <w:noProof/>
            <w:webHidden/>
          </w:rPr>
          <w:tab/>
        </w:r>
        <w:r w:rsidR="002E7A14">
          <w:rPr>
            <w:noProof/>
            <w:webHidden/>
          </w:rPr>
          <w:fldChar w:fldCharType="begin"/>
        </w:r>
        <w:r w:rsidR="002E7A14">
          <w:rPr>
            <w:noProof/>
            <w:webHidden/>
          </w:rPr>
          <w:instrText xml:space="preserve"> PAGEREF _Toc63943862 \h </w:instrText>
        </w:r>
        <w:r w:rsidR="002E7A14">
          <w:rPr>
            <w:noProof/>
            <w:webHidden/>
          </w:rPr>
        </w:r>
        <w:r w:rsidR="002E7A14">
          <w:rPr>
            <w:noProof/>
            <w:webHidden/>
          </w:rPr>
          <w:fldChar w:fldCharType="separate"/>
        </w:r>
        <w:r w:rsidR="002E7A14">
          <w:rPr>
            <w:noProof/>
            <w:webHidden/>
          </w:rPr>
          <w:t>11</w:t>
        </w:r>
        <w:r w:rsidR="002E7A14">
          <w:rPr>
            <w:noProof/>
            <w:webHidden/>
          </w:rPr>
          <w:fldChar w:fldCharType="end"/>
        </w:r>
      </w:hyperlink>
    </w:p>
    <w:p w14:paraId="1D89A3A9" w14:textId="0061EC75" w:rsidR="002E7A14" w:rsidRDefault="00CC0FC1">
      <w:pPr>
        <w:pStyle w:val="TOC1"/>
        <w:rPr>
          <w:rFonts w:asciiTheme="minorHAnsi" w:eastAsiaTheme="minorEastAsia" w:hAnsiTheme="minorHAnsi" w:cstheme="minorBidi"/>
          <w:b w:val="0"/>
          <w:noProof/>
          <w:sz w:val="22"/>
          <w:szCs w:val="22"/>
        </w:rPr>
      </w:pPr>
      <w:hyperlink w:anchor="_Toc63943863" w:history="1">
        <w:r w:rsidR="002E7A14" w:rsidRPr="00CB614E">
          <w:rPr>
            <w:rStyle w:val="Hyperlink"/>
            <w:noProof/>
          </w:rPr>
          <w:t>5</w:t>
        </w:r>
        <w:r w:rsidR="002E7A14">
          <w:rPr>
            <w:rFonts w:asciiTheme="minorHAnsi" w:eastAsiaTheme="minorEastAsia" w:hAnsiTheme="minorHAnsi" w:cstheme="minorBidi"/>
            <w:b w:val="0"/>
            <w:noProof/>
            <w:sz w:val="22"/>
            <w:szCs w:val="22"/>
          </w:rPr>
          <w:tab/>
        </w:r>
        <w:r w:rsidR="002E7A14" w:rsidRPr="00CB614E">
          <w:rPr>
            <w:rStyle w:val="Hyperlink"/>
            <w:noProof/>
          </w:rPr>
          <w:t>Product Documentation</w:t>
        </w:r>
        <w:r w:rsidR="002E7A14">
          <w:rPr>
            <w:noProof/>
            <w:webHidden/>
          </w:rPr>
          <w:tab/>
        </w:r>
        <w:r w:rsidR="002E7A14">
          <w:rPr>
            <w:noProof/>
            <w:webHidden/>
          </w:rPr>
          <w:fldChar w:fldCharType="begin"/>
        </w:r>
        <w:r w:rsidR="002E7A14">
          <w:rPr>
            <w:noProof/>
            <w:webHidden/>
          </w:rPr>
          <w:instrText xml:space="preserve"> PAGEREF _Toc63943863 \h </w:instrText>
        </w:r>
        <w:r w:rsidR="002E7A14">
          <w:rPr>
            <w:noProof/>
            <w:webHidden/>
          </w:rPr>
        </w:r>
        <w:r w:rsidR="002E7A14">
          <w:rPr>
            <w:noProof/>
            <w:webHidden/>
          </w:rPr>
          <w:fldChar w:fldCharType="separate"/>
        </w:r>
        <w:r w:rsidR="002E7A14">
          <w:rPr>
            <w:noProof/>
            <w:webHidden/>
          </w:rPr>
          <w:t>11</w:t>
        </w:r>
        <w:r w:rsidR="002E7A14">
          <w:rPr>
            <w:noProof/>
            <w:webHidden/>
          </w:rPr>
          <w:fldChar w:fldCharType="end"/>
        </w:r>
      </w:hyperlink>
    </w:p>
    <w:p w14:paraId="4B0E5125" w14:textId="44583E3F"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34AC84DC" w14:textId="72F33CAD" w:rsidR="002E7A14"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63943864" w:history="1">
        <w:r w:rsidR="002E7A14" w:rsidRPr="00400EE2">
          <w:rPr>
            <w:rStyle w:val="Hyperlink"/>
            <w:noProof/>
          </w:rPr>
          <w:t>Table 1: ES 5.15 ESM Enhancements and Modifications</w:t>
        </w:r>
        <w:r w:rsidR="002E7A14">
          <w:rPr>
            <w:noProof/>
            <w:webHidden/>
          </w:rPr>
          <w:tab/>
        </w:r>
        <w:r w:rsidR="002E7A14">
          <w:rPr>
            <w:noProof/>
            <w:webHidden/>
          </w:rPr>
          <w:fldChar w:fldCharType="begin"/>
        </w:r>
        <w:r w:rsidR="002E7A14">
          <w:rPr>
            <w:noProof/>
            <w:webHidden/>
          </w:rPr>
          <w:instrText xml:space="preserve"> PAGEREF _Toc63943864 \h </w:instrText>
        </w:r>
        <w:r w:rsidR="002E7A14">
          <w:rPr>
            <w:noProof/>
            <w:webHidden/>
          </w:rPr>
        </w:r>
        <w:r w:rsidR="002E7A14">
          <w:rPr>
            <w:noProof/>
            <w:webHidden/>
          </w:rPr>
          <w:fldChar w:fldCharType="separate"/>
        </w:r>
        <w:r w:rsidR="002E7A14">
          <w:rPr>
            <w:noProof/>
            <w:webHidden/>
          </w:rPr>
          <w:t>2</w:t>
        </w:r>
        <w:r w:rsidR="002E7A14">
          <w:rPr>
            <w:noProof/>
            <w:webHidden/>
          </w:rPr>
          <w:fldChar w:fldCharType="end"/>
        </w:r>
      </w:hyperlink>
    </w:p>
    <w:p w14:paraId="5971CE60" w14:textId="7BEA801B"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65" w:history="1">
        <w:r w:rsidR="002E7A14" w:rsidRPr="00400EE2">
          <w:rPr>
            <w:rStyle w:val="Hyperlink"/>
            <w:noProof/>
          </w:rPr>
          <w:t>Table 2: ES 5.15 EHRM Enhancements and Modifications</w:t>
        </w:r>
        <w:r w:rsidR="002E7A14">
          <w:rPr>
            <w:noProof/>
            <w:webHidden/>
          </w:rPr>
          <w:tab/>
        </w:r>
        <w:r w:rsidR="002E7A14">
          <w:rPr>
            <w:noProof/>
            <w:webHidden/>
          </w:rPr>
          <w:fldChar w:fldCharType="begin"/>
        </w:r>
        <w:r w:rsidR="002E7A14">
          <w:rPr>
            <w:noProof/>
            <w:webHidden/>
          </w:rPr>
          <w:instrText xml:space="preserve"> PAGEREF _Toc63943865 \h </w:instrText>
        </w:r>
        <w:r w:rsidR="002E7A14">
          <w:rPr>
            <w:noProof/>
            <w:webHidden/>
          </w:rPr>
        </w:r>
        <w:r w:rsidR="002E7A14">
          <w:rPr>
            <w:noProof/>
            <w:webHidden/>
          </w:rPr>
          <w:fldChar w:fldCharType="separate"/>
        </w:r>
        <w:r w:rsidR="002E7A14">
          <w:rPr>
            <w:noProof/>
            <w:webHidden/>
          </w:rPr>
          <w:t>6</w:t>
        </w:r>
        <w:r w:rsidR="002E7A14">
          <w:rPr>
            <w:noProof/>
            <w:webHidden/>
          </w:rPr>
          <w:fldChar w:fldCharType="end"/>
        </w:r>
      </w:hyperlink>
    </w:p>
    <w:p w14:paraId="7E072CA3" w14:textId="144BD19C"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66" w:history="1">
        <w:r w:rsidR="002E7A14" w:rsidRPr="00400EE2">
          <w:rPr>
            <w:rStyle w:val="Hyperlink"/>
            <w:noProof/>
          </w:rPr>
          <w:t>Table 3: ES 5.15 ODM Enhancements and Modifications</w:t>
        </w:r>
        <w:r w:rsidR="002E7A14">
          <w:rPr>
            <w:noProof/>
            <w:webHidden/>
          </w:rPr>
          <w:tab/>
        </w:r>
        <w:r w:rsidR="002E7A14">
          <w:rPr>
            <w:noProof/>
            <w:webHidden/>
          </w:rPr>
          <w:fldChar w:fldCharType="begin"/>
        </w:r>
        <w:r w:rsidR="002E7A14">
          <w:rPr>
            <w:noProof/>
            <w:webHidden/>
          </w:rPr>
          <w:instrText xml:space="preserve"> PAGEREF _Toc63943866 \h </w:instrText>
        </w:r>
        <w:r w:rsidR="002E7A14">
          <w:rPr>
            <w:noProof/>
            <w:webHidden/>
          </w:rPr>
        </w:r>
        <w:r w:rsidR="002E7A14">
          <w:rPr>
            <w:noProof/>
            <w:webHidden/>
          </w:rPr>
          <w:fldChar w:fldCharType="separate"/>
        </w:r>
        <w:r w:rsidR="002E7A14">
          <w:rPr>
            <w:noProof/>
            <w:webHidden/>
          </w:rPr>
          <w:t>7</w:t>
        </w:r>
        <w:r w:rsidR="002E7A14">
          <w:rPr>
            <w:noProof/>
            <w:webHidden/>
          </w:rPr>
          <w:fldChar w:fldCharType="end"/>
        </w:r>
      </w:hyperlink>
    </w:p>
    <w:p w14:paraId="74485B67" w14:textId="0BD63476"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67" w:history="1">
        <w:r w:rsidR="002E7A14" w:rsidRPr="00400EE2">
          <w:rPr>
            <w:rStyle w:val="Hyperlink"/>
            <w:noProof/>
          </w:rPr>
          <w:t>Table 4: Production Defects and Fixes in ES 5.15</w:t>
        </w:r>
        <w:r w:rsidR="002E7A14">
          <w:rPr>
            <w:noProof/>
            <w:webHidden/>
          </w:rPr>
          <w:tab/>
        </w:r>
        <w:r w:rsidR="002E7A14">
          <w:rPr>
            <w:noProof/>
            <w:webHidden/>
          </w:rPr>
          <w:fldChar w:fldCharType="begin"/>
        </w:r>
        <w:r w:rsidR="002E7A14">
          <w:rPr>
            <w:noProof/>
            <w:webHidden/>
          </w:rPr>
          <w:instrText xml:space="preserve"> PAGEREF _Toc63943867 \h </w:instrText>
        </w:r>
        <w:r w:rsidR="002E7A14">
          <w:rPr>
            <w:noProof/>
            <w:webHidden/>
          </w:rPr>
        </w:r>
        <w:r w:rsidR="002E7A14">
          <w:rPr>
            <w:noProof/>
            <w:webHidden/>
          </w:rPr>
          <w:fldChar w:fldCharType="separate"/>
        </w:r>
        <w:r w:rsidR="002E7A14">
          <w:rPr>
            <w:noProof/>
            <w:webHidden/>
          </w:rPr>
          <w:t>7</w:t>
        </w:r>
        <w:r w:rsidR="002E7A14">
          <w:rPr>
            <w:noProof/>
            <w:webHidden/>
          </w:rPr>
          <w:fldChar w:fldCharType="end"/>
        </w:r>
      </w:hyperlink>
    </w:p>
    <w:p w14:paraId="16E777BB" w14:textId="6AB58204"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68" w:history="1">
        <w:r w:rsidR="002E7A14" w:rsidRPr="00400EE2">
          <w:rPr>
            <w:rStyle w:val="Hyperlink"/>
            <w:noProof/>
          </w:rPr>
          <w:t>Table 5: Sustainment Defects and Fixes in ES 5.15</w:t>
        </w:r>
        <w:r w:rsidR="002E7A14">
          <w:rPr>
            <w:noProof/>
            <w:webHidden/>
          </w:rPr>
          <w:tab/>
        </w:r>
        <w:r w:rsidR="002E7A14">
          <w:rPr>
            <w:noProof/>
            <w:webHidden/>
          </w:rPr>
          <w:fldChar w:fldCharType="begin"/>
        </w:r>
        <w:r w:rsidR="002E7A14">
          <w:rPr>
            <w:noProof/>
            <w:webHidden/>
          </w:rPr>
          <w:instrText xml:space="preserve"> PAGEREF _Toc63943868 \h </w:instrText>
        </w:r>
        <w:r w:rsidR="002E7A14">
          <w:rPr>
            <w:noProof/>
            <w:webHidden/>
          </w:rPr>
        </w:r>
        <w:r w:rsidR="002E7A14">
          <w:rPr>
            <w:noProof/>
            <w:webHidden/>
          </w:rPr>
          <w:fldChar w:fldCharType="separate"/>
        </w:r>
        <w:r w:rsidR="002E7A14">
          <w:rPr>
            <w:noProof/>
            <w:webHidden/>
          </w:rPr>
          <w:t>8</w:t>
        </w:r>
        <w:r w:rsidR="002E7A14">
          <w:rPr>
            <w:noProof/>
            <w:webHidden/>
          </w:rPr>
          <w:fldChar w:fldCharType="end"/>
        </w:r>
      </w:hyperlink>
    </w:p>
    <w:p w14:paraId="48E8F768" w14:textId="27C71F8C"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69" w:history="1">
        <w:r w:rsidR="002E7A14" w:rsidRPr="00400EE2">
          <w:rPr>
            <w:rStyle w:val="Hyperlink"/>
            <w:noProof/>
          </w:rPr>
          <w:t>Table 6: Open Defects in the ES 5.15 Release</w:t>
        </w:r>
        <w:r w:rsidR="002E7A14">
          <w:rPr>
            <w:noProof/>
            <w:webHidden/>
          </w:rPr>
          <w:tab/>
        </w:r>
        <w:r w:rsidR="002E7A14">
          <w:rPr>
            <w:noProof/>
            <w:webHidden/>
          </w:rPr>
          <w:fldChar w:fldCharType="begin"/>
        </w:r>
        <w:r w:rsidR="002E7A14">
          <w:rPr>
            <w:noProof/>
            <w:webHidden/>
          </w:rPr>
          <w:instrText xml:space="preserve"> PAGEREF _Toc63943869 \h </w:instrText>
        </w:r>
        <w:r w:rsidR="002E7A14">
          <w:rPr>
            <w:noProof/>
            <w:webHidden/>
          </w:rPr>
        </w:r>
        <w:r w:rsidR="002E7A14">
          <w:rPr>
            <w:noProof/>
            <w:webHidden/>
          </w:rPr>
          <w:fldChar w:fldCharType="separate"/>
        </w:r>
        <w:r w:rsidR="002E7A14">
          <w:rPr>
            <w:noProof/>
            <w:webHidden/>
          </w:rPr>
          <w:t>11</w:t>
        </w:r>
        <w:r w:rsidR="002E7A14">
          <w:rPr>
            <w:noProof/>
            <w:webHidden/>
          </w:rPr>
          <w:fldChar w:fldCharType="end"/>
        </w:r>
      </w:hyperlink>
    </w:p>
    <w:p w14:paraId="5C6AF74A" w14:textId="77777777" w:rsidR="002E7A14" w:rsidRDefault="00045AAC" w:rsidP="00DD3CA6">
      <w:pPr>
        <w:spacing w:before="480" w:after="240"/>
        <w:jc w:val="center"/>
        <w:rPr>
          <w:noProof/>
        </w:rPr>
      </w:pPr>
      <w:r w:rsidRPr="00F3699D">
        <w:fldChar w:fldCharType="end"/>
      </w:r>
      <w:r w:rsidR="00B3183F" w:rsidRPr="00F3699D">
        <w:rPr>
          <w:rFonts w:ascii="Arial" w:hAnsi="Arial" w:cs="Arial"/>
          <w:b/>
          <w:sz w:val="32"/>
          <w:szCs w:val="32"/>
        </w:rPr>
        <w:t>List of Figures</w:t>
      </w:r>
      <w:r w:rsidR="00B3183F" w:rsidRPr="00F3699D">
        <w:fldChar w:fldCharType="begin"/>
      </w:r>
      <w:r w:rsidR="00B3183F" w:rsidRPr="00F3699D">
        <w:instrText xml:space="preserve"> TOC \h \z \c "Figure" </w:instrText>
      </w:r>
      <w:r w:rsidR="00B3183F" w:rsidRPr="00F3699D">
        <w:fldChar w:fldCharType="separate"/>
      </w:r>
    </w:p>
    <w:p w14:paraId="0E9DB2B2" w14:textId="6C0FD844"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70" w:history="1">
        <w:r w:rsidR="002E7A14" w:rsidRPr="00534DBF">
          <w:rPr>
            <w:rStyle w:val="Hyperlink"/>
            <w:noProof/>
          </w:rPr>
          <w:t>Figure 1: History Link on Community Care Program Collateral</w:t>
        </w:r>
        <w:r w:rsidR="002E7A14">
          <w:rPr>
            <w:noProof/>
            <w:webHidden/>
          </w:rPr>
          <w:tab/>
        </w:r>
        <w:r w:rsidR="002E7A14">
          <w:rPr>
            <w:noProof/>
            <w:webHidden/>
          </w:rPr>
          <w:fldChar w:fldCharType="begin"/>
        </w:r>
        <w:r w:rsidR="002E7A14">
          <w:rPr>
            <w:noProof/>
            <w:webHidden/>
          </w:rPr>
          <w:instrText xml:space="preserve"> PAGEREF _Toc63943870 \h </w:instrText>
        </w:r>
        <w:r w:rsidR="002E7A14">
          <w:rPr>
            <w:noProof/>
            <w:webHidden/>
          </w:rPr>
        </w:r>
        <w:r w:rsidR="002E7A14">
          <w:rPr>
            <w:noProof/>
            <w:webHidden/>
          </w:rPr>
          <w:fldChar w:fldCharType="separate"/>
        </w:r>
        <w:r w:rsidR="002E7A14">
          <w:rPr>
            <w:noProof/>
            <w:webHidden/>
          </w:rPr>
          <w:t>2</w:t>
        </w:r>
        <w:r w:rsidR="002E7A14">
          <w:rPr>
            <w:noProof/>
            <w:webHidden/>
          </w:rPr>
          <w:fldChar w:fldCharType="end"/>
        </w:r>
      </w:hyperlink>
    </w:p>
    <w:p w14:paraId="52DCFDDA" w14:textId="5E33DB52"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71" w:history="1">
        <w:r w:rsidR="002E7A14" w:rsidRPr="00534DBF">
          <w:rPr>
            <w:rStyle w:val="Hyperlink"/>
            <w:noProof/>
          </w:rPr>
          <w:t>Figure 2: Community Care Program Collateral History Page</w:t>
        </w:r>
        <w:r w:rsidR="002E7A14">
          <w:rPr>
            <w:noProof/>
            <w:webHidden/>
          </w:rPr>
          <w:tab/>
        </w:r>
        <w:r w:rsidR="002E7A14">
          <w:rPr>
            <w:noProof/>
            <w:webHidden/>
          </w:rPr>
          <w:fldChar w:fldCharType="begin"/>
        </w:r>
        <w:r w:rsidR="002E7A14">
          <w:rPr>
            <w:noProof/>
            <w:webHidden/>
          </w:rPr>
          <w:instrText xml:space="preserve"> PAGEREF _Toc63943871 \h </w:instrText>
        </w:r>
        <w:r w:rsidR="002E7A14">
          <w:rPr>
            <w:noProof/>
            <w:webHidden/>
          </w:rPr>
        </w:r>
        <w:r w:rsidR="002E7A14">
          <w:rPr>
            <w:noProof/>
            <w:webHidden/>
          </w:rPr>
          <w:fldChar w:fldCharType="separate"/>
        </w:r>
        <w:r w:rsidR="002E7A14">
          <w:rPr>
            <w:noProof/>
            <w:webHidden/>
          </w:rPr>
          <w:t>3</w:t>
        </w:r>
        <w:r w:rsidR="002E7A14">
          <w:rPr>
            <w:noProof/>
            <w:webHidden/>
          </w:rPr>
          <w:fldChar w:fldCharType="end"/>
        </w:r>
      </w:hyperlink>
    </w:p>
    <w:p w14:paraId="03036DF7" w14:textId="05FA2BF5"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72" w:history="1">
        <w:r w:rsidR="002E7A14" w:rsidRPr="00534DBF">
          <w:rPr>
            <w:rStyle w:val="Hyperlink"/>
            <w:noProof/>
          </w:rPr>
          <w:t>Figure 3: New Labels and Button Titles on Eligibility Edit Screen</w:t>
        </w:r>
        <w:r w:rsidR="002E7A14">
          <w:rPr>
            <w:noProof/>
            <w:webHidden/>
          </w:rPr>
          <w:tab/>
        </w:r>
        <w:r w:rsidR="002E7A14">
          <w:rPr>
            <w:noProof/>
            <w:webHidden/>
          </w:rPr>
          <w:fldChar w:fldCharType="begin"/>
        </w:r>
        <w:r w:rsidR="002E7A14">
          <w:rPr>
            <w:noProof/>
            <w:webHidden/>
          </w:rPr>
          <w:instrText xml:space="preserve"> PAGEREF _Toc63943872 \h </w:instrText>
        </w:r>
        <w:r w:rsidR="002E7A14">
          <w:rPr>
            <w:noProof/>
            <w:webHidden/>
          </w:rPr>
        </w:r>
        <w:r w:rsidR="002E7A14">
          <w:rPr>
            <w:noProof/>
            <w:webHidden/>
          </w:rPr>
          <w:fldChar w:fldCharType="separate"/>
        </w:r>
        <w:r w:rsidR="002E7A14">
          <w:rPr>
            <w:noProof/>
            <w:webHidden/>
          </w:rPr>
          <w:t>3</w:t>
        </w:r>
        <w:r w:rsidR="002E7A14">
          <w:rPr>
            <w:noProof/>
            <w:webHidden/>
          </w:rPr>
          <w:fldChar w:fldCharType="end"/>
        </w:r>
      </w:hyperlink>
    </w:p>
    <w:p w14:paraId="359E4112" w14:textId="0BB79C92"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73" w:history="1">
        <w:r w:rsidR="002E7A14" w:rsidRPr="00534DBF">
          <w:rPr>
            <w:rStyle w:val="Hyperlink"/>
            <w:noProof/>
          </w:rPr>
          <w:t>Figure 4: Blue Water Navy Dropdown on Edit Current Eligibility Screen</w:t>
        </w:r>
        <w:r w:rsidR="002E7A14">
          <w:rPr>
            <w:noProof/>
            <w:webHidden/>
          </w:rPr>
          <w:tab/>
        </w:r>
        <w:r w:rsidR="002E7A14">
          <w:rPr>
            <w:noProof/>
            <w:webHidden/>
          </w:rPr>
          <w:fldChar w:fldCharType="begin"/>
        </w:r>
        <w:r w:rsidR="002E7A14">
          <w:rPr>
            <w:noProof/>
            <w:webHidden/>
          </w:rPr>
          <w:instrText xml:space="preserve"> PAGEREF _Toc63943873 \h </w:instrText>
        </w:r>
        <w:r w:rsidR="002E7A14">
          <w:rPr>
            <w:noProof/>
            <w:webHidden/>
          </w:rPr>
        </w:r>
        <w:r w:rsidR="002E7A14">
          <w:rPr>
            <w:noProof/>
            <w:webHidden/>
          </w:rPr>
          <w:fldChar w:fldCharType="separate"/>
        </w:r>
        <w:r w:rsidR="002E7A14">
          <w:rPr>
            <w:noProof/>
            <w:webHidden/>
          </w:rPr>
          <w:t>4</w:t>
        </w:r>
        <w:r w:rsidR="002E7A14">
          <w:rPr>
            <w:noProof/>
            <w:webHidden/>
          </w:rPr>
          <w:fldChar w:fldCharType="end"/>
        </w:r>
      </w:hyperlink>
    </w:p>
    <w:p w14:paraId="13332D0E" w14:textId="1CAE78AC"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74" w:history="1">
        <w:r w:rsidR="002E7A14" w:rsidRPr="00534DBF">
          <w:rPr>
            <w:rStyle w:val="Hyperlink"/>
            <w:noProof/>
          </w:rPr>
          <w:t>Figure 5: Blue Water Navy Dropdown on Military Service Screen</w:t>
        </w:r>
        <w:r w:rsidR="002E7A14">
          <w:rPr>
            <w:noProof/>
            <w:webHidden/>
          </w:rPr>
          <w:tab/>
        </w:r>
        <w:r w:rsidR="002E7A14">
          <w:rPr>
            <w:noProof/>
            <w:webHidden/>
          </w:rPr>
          <w:fldChar w:fldCharType="begin"/>
        </w:r>
        <w:r w:rsidR="002E7A14">
          <w:rPr>
            <w:noProof/>
            <w:webHidden/>
          </w:rPr>
          <w:instrText xml:space="preserve"> PAGEREF _Toc63943874 \h </w:instrText>
        </w:r>
        <w:r w:rsidR="002E7A14">
          <w:rPr>
            <w:noProof/>
            <w:webHidden/>
          </w:rPr>
        </w:r>
        <w:r w:rsidR="002E7A14">
          <w:rPr>
            <w:noProof/>
            <w:webHidden/>
          </w:rPr>
          <w:fldChar w:fldCharType="separate"/>
        </w:r>
        <w:r w:rsidR="002E7A14">
          <w:rPr>
            <w:noProof/>
            <w:webHidden/>
          </w:rPr>
          <w:t>5</w:t>
        </w:r>
        <w:r w:rsidR="002E7A14">
          <w:rPr>
            <w:noProof/>
            <w:webHidden/>
          </w:rPr>
          <w:fldChar w:fldCharType="end"/>
        </w:r>
      </w:hyperlink>
    </w:p>
    <w:p w14:paraId="2D543094" w14:textId="23E999BE"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75" w:history="1">
        <w:r w:rsidR="002E7A14" w:rsidRPr="00534DBF">
          <w:rPr>
            <w:rStyle w:val="Hyperlink"/>
            <w:noProof/>
          </w:rPr>
          <w:t>Figure 6: Blue Water Navy Pending 7131 Dropdown on Edit Current Eligibility Screen</w:t>
        </w:r>
        <w:r w:rsidR="002E7A14">
          <w:rPr>
            <w:noProof/>
            <w:webHidden/>
          </w:rPr>
          <w:tab/>
        </w:r>
        <w:r w:rsidR="002E7A14">
          <w:rPr>
            <w:noProof/>
            <w:webHidden/>
          </w:rPr>
          <w:fldChar w:fldCharType="begin"/>
        </w:r>
        <w:r w:rsidR="002E7A14">
          <w:rPr>
            <w:noProof/>
            <w:webHidden/>
          </w:rPr>
          <w:instrText xml:space="preserve"> PAGEREF _Toc63943875 \h </w:instrText>
        </w:r>
        <w:r w:rsidR="002E7A14">
          <w:rPr>
            <w:noProof/>
            <w:webHidden/>
          </w:rPr>
        </w:r>
        <w:r w:rsidR="002E7A14">
          <w:rPr>
            <w:noProof/>
            <w:webHidden/>
          </w:rPr>
          <w:fldChar w:fldCharType="separate"/>
        </w:r>
        <w:r w:rsidR="002E7A14">
          <w:rPr>
            <w:noProof/>
            <w:webHidden/>
          </w:rPr>
          <w:t>5</w:t>
        </w:r>
        <w:r w:rsidR="002E7A14">
          <w:rPr>
            <w:noProof/>
            <w:webHidden/>
          </w:rPr>
          <w:fldChar w:fldCharType="end"/>
        </w:r>
      </w:hyperlink>
    </w:p>
    <w:p w14:paraId="11D863FA" w14:textId="35C41EEE"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76" w:history="1">
        <w:r w:rsidR="002E7A14" w:rsidRPr="00534DBF">
          <w:rPr>
            <w:rStyle w:val="Hyperlink"/>
            <w:noProof/>
          </w:rPr>
          <w:t>Figure 7: Admin/System Parameters: Enable Blue Water Navy</w:t>
        </w:r>
        <w:r w:rsidR="002E7A14">
          <w:rPr>
            <w:noProof/>
            <w:webHidden/>
          </w:rPr>
          <w:tab/>
        </w:r>
        <w:r w:rsidR="002E7A14">
          <w:rPr>
            <w:noProof/>
            <w:webHidden/>
          </w:rPr>
          <w:fldChar w:fldCharType="begin"/>
        </w:r>
        <w:r w:rsidR="002E7A14">
          <w:rPr>
            <w:noProof/>
            <w:webHidden/>
          </w:rPr>
          <w:instrText xml:space="preserve"> PAGEREF _Toc63943876 \h </w:instrText>
        </w:r>
        <w:r w:rsidR="002E7A14">
          <w:rPr>
            <w:noProof/>
            <w:webHidden/>
          </w:rPr>
        </w:r>
        <w:r w:rsidR="002E7A14">
          <w:rPr>
            <w:noProof/>
            <w:webHidden/>
          </w:rPr>
          <w:fldChar w:fldCharType="separate"/>
        </w:r>
        <w:r w:rsidR="002E7A14">
          <w:rPr>
            <w:noProof/>
            <w:webHidden/>
          </w:rPr>
          <w:t>6</w:t>
        </w:r>
        <w:r w:rsidR="002E7A14">
          <w:rPr>
            <w:noProof/>
            <w:webHidden/>
          </w:rPr>
          <w:fldChar w:fldCharType="end"/>
        </w:r>
      </w:hyperlink>
    </w:p>
    <w:p w14:paraId="358028DD" w14:textId="7DB3F5E5"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77" w:history="1">
        <w:r w:rsidR="002E7A14" w:rsidRPr="00534DBF">
          <w:rPr>
            <w:rStyle w:val="Hyperlink"/>
            <w:noProof/>
          </w:rPr>
          <w:t>Figure 8: System Parameters Menu Option on Administrator Menu</w:t>
        </w:r>
        <w:r w:rsidR="002E7A14">
          <w:rPr>
            <w:noProof/>
            <w:webHidden/>
          </w:rPr>
          <w:tab/>
        </w:r>
        <w:r w:rsidR="002E7A14">
          <w:rPr>
            <w:noProof/>
            <w:webHidden/>
          </w:rPr>
          <w:fldChar w:fldCharType="begin"/>
        </w:r>
        <w:r w:rsidR="002E7A14">
          <w:rPr>
            <w:noProof/>
            <w:webHidden/>
          </w:rPr>
          <w:instrText xml:space="preserve"> PAGEREF _Toc63943877 \h </w:instrText>
        </w:r>
        <w:r w:rsidR="002E7A14">
          <w:rPr>
            <w:noProof/>
            <w:webHidden/>
          </w:rPr>
        </w:r>
        <w:r w:rsidR="002E7A14">
          <w:rPr>
            <w:noProof/>
            <w:webHidden/>
          </w:rPr>
          <w:fldChar w:fldCharType="separate"/>
        </w:r>
        <w:r w:rsidR="002E7A14">
          <w:rPr>
            <w:noProof/>
            <w:webHidden/>
          </w:rPr>
          <w:t>6</w:t>
        </w:r>
        <w:r w:rsidR="002E7A14">
          <w:rPr>
            <w:noProof/>
            <w:webHidden/>
          </w:rPr>
          <w:fldChar w:fldCharType="end"/>
        </w:r>
      </w:hyperlink>
    </w:p>
    <w:p w14:paraId="10AC8539" w14:textId="742043F2" w:rsidR="002E7A14" w:rsidRDefault="00CC0FC1">
      <w:pPr>
        <w:pStyle w:val="TableofFigures"/>
        <w:tabs>
          <w:tab w:val="right" w:leader="dot" w:pos="9350"/>
        </w:tabs>
        <w:rPr>
          <w:rFonts w:asciiTheme="minorHAnsi" w:eastAsiaTheme="minorEastAsia" w:hAnsiTheme="minorHAnsi" w:cstheme="minorBidi"/>
          <w:noProof/>
          <w:color w:val="auto"/>
          <w:szCs w:val="22"/>
        </w:rPr>
      </w:pPr>
      <w:hyperlink w:anchor="_Toc63943878" w:history="1">
        <w:r w:rsidR="002E7A14" w:rsidRPr="00534DBF">
          <w:rPr>
            <w:rStyle w:val="Hyperlink"/>
            <w:noProof/>
          </w:rPr>
          <w:t>Figure 9: Export Button – Example (Demographics &gt; Addresses tab)</w:t>
        </w:r>
        <w:r w:rsidR="002E7A14">
          <w:rPr>
            <w:noProof/>
            <w:webHidden/>
          </w:rPr>
          <w:tab/>
        </w:r>
        <w:r w:rsidR="002E7A14">
          <w:rPr>
            <w:noProof/>
            <w:webHidden/>
          </w:rPr>
          <w:fldChar w:fldCharType="begin"/>
        </w:r>
        <w:r w:rsidR="002E7A14">
          <w:rPr>
            <w:noProof/>
            <w:webHidden/>
          </w:rPr>
          <w:instrText xml:space="preserve"> PAGEREF _Toc63943878 \h </w:instrText>
        </w:r>
        <w:r w:rsidR="002E7A14">
          <w:rPr>
            <w:noProof/>
            <w:webHidden/>
          </w:rPr>
        </w:r>
        <w:r w:rsidR="002E7A14">
          <w:rPr>
            <w:noProof/>
            <w:webHidden/>
          </w:rPr>
          <w:fldChar w:fldCharType="separate"/>
        </w:r>
        <w:r w:rsidR="002E7A14">
          <w:rPr>
            <w:noProof/>
            <w:webHidden/>
          </w:rPr>
          <w:t>7</w:t>
        </w:r>
        <w:r w:rsidR="002E7A14">
          <w:rPr>
            <w:noProof/>
            <w:webHidden/>
          </w:rPr>
          <w:fldChar w:fldCharType="end"/>
        </w:r>
      </w:hyperlink>
    </w:p>
    <w:p w14:paraId="4216F710" w14:textId="2141F77C" w:rsidR="0002638E" w:rsidRPr="00F3699D" w:rsidRDefault="00B3183F" w:rsidP="00B3183F">
      <w:pPr>
        <w:spacing w:before="480" w:after="48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2" w:name="_Toc63943855"/>
      <w:r w:rsidRPr="00F3699D">
        <w:lastRenderedPageBreak/>
        <w:t>Introduction</w:t>
      </w:r>
      <w:bookmarkEnd w:id="2"/>
    </w:p>
    <w:p w14:paraId="6B68D6A3" w14:textId="77777777" w:rsidR="00045AAC" w:rsidRPr="00F3699D" w:rsidRDefault="00045AAC" w:rsidP="00045AAC">
      <w:pPr>
        <w:pStyle w:val="BodyText"/>
      </w:pPr>
      <w:r w:rsidRPr="00F3699D">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F3699D" w:rsidRDefault="00045AAC" w:rsidP="00045AAC">
      <w:pPr>
        <w:pStyle w:val="BodyText"/>
      </w:pPr>
      <w:r w:rsidRPr="00F3699D">
        <w:t>The VA’s goals for its Veterans and families include:</w:t>
      </w:r>
    </w:p>
    <w:p w14:paraId="6AFADBF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Improve the quality and accessibility of health care, benefits, and memorial services while optimizing value.</w:t>
      </w:r>
    </w:p>
    <w:p w14:paraId="2E9BB8FD"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F3699D" w:rsidRDefault="00045AAC" w:rsidP="00045AAC">
      <w:pPr>
        <w:pStyle w:val="BodyText"/>
      </w:pPr>
      <w:r w:rsidRPr="00F3699D">
        <w:t>To assist in meeting these goals, the Enterprise Health Benefits Determination (EHBD) program provides enterprise-wide enhancements and sustainment for the following systems/applications:</w:t>
      </w:r>
    </w:p>
    <w:p w14:paraId="2D306333" w14:textId="193E55AE"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The Enrollment System (ES) </w:t>
      </w:r>
      <w:r w:rsidR="00493EBD" w:rsidRPr="00F3699D">
        <w:rPr>
          <w:rFonts w:ascii="Times New Roman" w:hAnsi="Times New Roman" w:cs="Times New Roman"/>
        </w:rPr>
        <w:t>is the authoritative system for VA enrollment determination</w:t>
      </w:r>
      <w:r w:rsidRPr="00F3699D">
        <w:rPr>
          <w:rFonts w:ascii="Times New Roman" w:hAnsi="Times New Roman" w:cs="Times New Roman"/>
        </w:rPr>
        <w:t>.</w:t>
      </w:r>
    </w:p>
    <w:p w14:paraId="345A6974" w14:textId="32BF7102"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Income Verification Match (IVM)</w:t>
      </w:r>
      <w:r w:rsidR="00AB3930" w:rsidRPr="00F3699D">
        <w:rPr>
          <w:rFonts w:ascii="Times New Roman" w:hAnsi="Times New Roman" w:cs="Times New Roman"/>
        </w:rPr>
        <w:t>/Enrollment Database (EDB)</w:t>
      </w:r>
      <w:r w:rsidRPr="00F3699D">
        <w:rPr>
          <w:rFonts w:ascii="Times New Roman" w:hAnsi="Times New Roman" w:cs="Times New Roman"/>
        </w:rPr>
        <w:t xml:space="preserve"> assists in determining priority grouping for health</w:t>
      </w:r>
      <w:r w:rsidR="00D367B7" w:rsidRPr="00F3699D">
        <w:rPr>
          <w:rFonts w:ascii="Times New Roman" w:hAnsi="Times New Roman" w:cs="Times New Roman"/>
        </w:rPr>
        <w:t xml:space="preserve"> </w:t>
      </w:r>
      <w:r w:rsidRPr="00F3699D">
        <w:rPr>
          <w:rFonts w:ascii="Times New Roman" w:hAnsi="Times New Roman" w:cs="Times New Roman"/>
        </w:rPr>
        <w:t>care eligibility.</w:t>
      </w:r>
    </w:p>
    <w:p w14:paraId="0B8C5D63" w14:textId="0312498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Veterans Information Systems and Technology Architecture (VistA) Registration, Eligibility &amp; Enrollment (REE) shares information with other VistA applications and enables registration and </w:t>
      </w:r>
      <w:r w:rsidR="00493EBD" w:rsidRPr="00F3699D">
        <w:rPr>
          <w:rFonts w:ascii="Times New Roman" w:hAnsi="Times New Roman" w:cs="Times New Roman"/>
        </w:rPr>
        <w:t xml:space="preserve">preliminary </w:t>
      </w:r>
      <w:r w:rsidRPr="00F3699D">
        <w:rPr>
          <w:rFonts w:ascii="Times New Roman" w:hAnsi="Times New Roman" w:cs="Times New Roman"/>
        </w:rPr>
        <w:t>eligibility determinations and enrollment at VA Medical Centers (VAMC).</w:t>
      </w:r>
      <w:r w:rsidR="00493EBD" w:rsidRPr="00F3699D">
        <w:rPr>
          <w:rFonts w:ascii="Times New Roman" w:hAnsi="Times New Roman" w:cs="Times New Roman"/>
        </w:rPr>
        <w:t xml:space="preserve"> ES makes the final eligibility determinations.</w:t>
      </w:r>
    </w:p>
    <w:p w14:paraId="22E75511" w14:textId="3BDDBD68" w:rsidR="00045AAC" w:rsidRPr="00F3699D" w:rsidRDefault="00DE0DDA" w:rsidP="00045AAC">
      <w:pPr>
        <w:pStyle w:val="BodyTextBullet1"/>
        <w:rPr>
          <w:rFonts w:ascii="Times New Roman" w:hAnsi="Times New Roman" w:cs="Times New Roman"/>
        </w:rPr>
      </w:pPr>
      <w:r w:rsidRPr="00F3699D">
        <w:rPr>
          <w:rFonts w:ascii="Times New Roman" w:hAnsi="Times New Roman" w:cs="Times New Roman"/>
        </w:rPr>
        <w:t xml:space="preserve">The </w:t>
      </w:r>
      <w:r w:rsidR="00045AAC" w:rsidRPr="00F3699D">
        <w:rPr>
          <w:rFonts w:ascii="Times New Roman" w:hAnsi="Times New Roman" w:cs="Times New Roman"/>
        </w:rPr>
        <w:t>Veteran’s On-Line Application (VOA)</w:t>
      </w:r>
      <w:r w:rsidRPr="00F3699D">
        <w:rPr>
          <w:rFonts w:ascii="Times New Roman" w:hAnsi="Times New Roman" w:cs="Times New Roman"/>
        </w:rPr>
        <w:t xml:space="preserve">, now referred to as </w:t>
      </w:r>
      <w:r w:rsidR="00D84A58" w:rsidRPr="00F3699D">
        <w:rPr>
          <w:rFonts w:ascii="Times New Roman" w:hAnsi="Times New Roman" w:cs="Times New Roman"/>
        </w:rPr>
        <w:t>Health</w:t>
      </w:r>
      <w:r w:rsidR="00D367B7" w:rsidRPr="00F3699D">
        <w:rPr>
          <w:rFonts w:ascii="Times New Roman" w:hAnsi="Times New Roman" w:cs="Times New Roman"/>
        </w:rPr>
        <w:t xml:space="preserve"> C</w:t>
      </w:r>
      <w:r w:rsidR="00D84A58" w:rsidRPr="00F3699D">
        <w:rPr>
          <w:rFonts w:ascii="Times New Roman" w:hAnsi="Times New Roman" w:cs="Times New Roman"/>
        </w:rPr>
        <w:t>are Application (</w:t>
      </w:r>
      <w:r w:rsidR="008803CA" w:rsidRPr="00F3699D">
        <w:rPr>
          <w:rFonts w:ascii="Times New Roman" w:hAnsi="Times New Roman" w:cs="Times New Roman"/>
        </w:rPr>
        <w:t>HCA</w:t>
      </w:r>
      <w:r w:rsidR="00D84A58" w:rsidRPr="00F3699D">
        <w:rPr>
          <w:rFonts w:ascii="Times New Roman" w:hAnsi="Times New Roman" w:cs="Times New Roman"/>
        </w:rPr>
        <w:t xml:space="preserve">), </w:t>
      </w:r>
      <w:r w:rsidR="00500776" w:rsidRPr="00F3699D">
        <w:rPr>
          <w:rFonts w:ascii="Times New Roman" w:hAnsi="Times New Roman" w:cs="Times New Roman"/>
        </w:rPr>
        <w:t>enables Veterans to self-enroll in VA health</w:t>
      </w:r>
      <w:r w:rsidR="0018182F" w:rsidRPr="00F3699D">
        <w:rPr>
          <w:rFonts w:ascii="Times New Roman" w:hAnsi="Times New Roman" w:cs="Times New Roman"/>
        </w:rPr>
        <w:t xml:space="preserve"> </w:t>
      </w:r>
      <w:r w:rsidR="00500776" w:rsidRPr="00F3699D">
        <w:rPr>
          <w:rFonts w:ascii="Times New Roman" w:hAnsi="Times New Roman" w:cs="Times New Roman"/>
        </w:rPr>
        <w:t xml:space="preserve">care </w:t>
      </w:r>
      <w:r w:rsidR="00DD6A0C" w:rsidRPr="00F3699D">
        <w:rPr>
          <w:rFonts w:ascii="Times New Roman" w:hAnsi="Times New Roman" w:cs="Times New Roman"/>
        </w:rPr>
        <w:t xml:space="preserve">and is another entry point for records to be added to ES. </w:t>
      </w:r>
    </w:p>
    <w:p w14:paraId="1FB72633" w14:textId="60C5F15C" w:rsidR="00045AAC" w:rsidRPr="00F3699D" w:rsidRDefault="00045AAC" w:rsidP="00045AAC">
      <w:pPr>
        <w:pStyle w:val="BodyText"/>
      </w:pPr>
      <w:r w:rsidRPr="00F3699D">
        <w:t xml:space="preserve">Enrollment System Modernization (ESM) defines </w:t>
      </w:r>
      <w:r w:rsidR="00B72EB8" w:rsidRPr="00F3699D">
        <w:t>VHA Profiles (VHAP)</w:t>
      </w:r>
      <w:r w:rsidRPr="00F3699D">
        <w:t xml:space="preserve"> for which a client (Veteran, </w:t>
      </w:r>
      <w:r w:rsidR="00833BF9" w:rsidRPr="00F3699D">
        <w:t>s</w:t>
      </w:r>
      <w:r w:rsidRPr="00F3699D">
        <w:t xml:space="preserve">ervice </w:t>
      </w:r>
      <w:r w:rsidR="00833BF9" w:rsidRPr="00F3699D">
        <w:t>m</w:t>
      </w:r>
      <w:r w:rsidRPr="00F3699D">
        <w:t xml:space="preserve">ember, or beneficiary) is eligible and ties them to the authority for care. Key enhancements to be completed include </w:t>
      </w:r>
      <w:r w:rsidR="00833BF9" w:rsidRPr="00F3699D">
        <w:t>p</w:t>
      </w:r>
      <w:r w:rsidRPr="00F3699D">
        <w:t xml:space="preserve">ending </w:t>
      </w:r>
      <w:r w:rsidR="00833BF9" w:rsidRPr="00F3699D">
        <w:t>e</w:t>
      </w:r>
      <w:r w:rsidRPr="00F3699D">
        <w:t xml:space="preserve">ligibility </w:t>
      </w:r>
      <w:r w:rsidR="00833BF9" w:rsidRPr="00F3699D">
        <w:t>d</w:t>
      </w:r>
      <w:r w:rsidRPr="00F3699D">
        <w:t xml:space="preserve">etermination, fixes to the Enrollment System, </w:t>
      </w:r>
      <w:r w:rsidR="00833BF9" w:rsidRPr="00F3699D">
        <w:t>d</w:t>
      </w:r>
      <w:r w:rsidRPr="00F3699D">
        <w:t xml:space="preserve">ate of </w:t>
      </w:r>
      <w:r w:rsidR="00833BF9" w:rsidRPr="00F3699D">
        <w:t>d</w:t>
      </w:r>
      <w:r w:rsidRPr="00F3699D">
        <w:t xml:space="preserve">eath, </w:t>
      </w:r>
      <w:r w:rsidR="00833BF9" w:rsidRPr="00F3699D">
        <w:t>i</w:t>
      </w:r>
      <w:r w:rsidRPr="00F3699D">
        <w:t xml:space="preserve">nternal </w:t>
      </w:r>
      <w:r w:rsidR="00833BF9" w:rsidRPr="00F3699D">
        <w:t>c</w:t>
      </w:r>
      <w:r w:rsidRPr="00F3699D">
        <w:t xml:space="preserve">ontrols, </w:t>
      </w:r>
      <w:r w:rsidR="00833BF9" w:rsidRPr="00F3699D">
        <w:t>w</w:t>
      </w:r>
      <w:r w:rsidRPr="00F3699D">
        <w:t>orkflow, Veterans Financial Assessment, converting of Military Service Data Sharing (MSDS) to Enterprise Military Information Service (eMIS), Manage Relationships, Veteran Contact Service, and support for Enrollment System Community Care (ESCC).</w:t>
      </w:r>
    </w:p>
    <w:p w14:paraId="50412EC5" w14:textId="77777777" w:rsidR="00045AAC" w:rsidRPr="00F3699D" w:rsidRDefault="00045AAC" w:rsidP="00045AAC">
      <w:pPr>
        <w:pStyle w:val="Heading1"/>
      </w:pPr>
      <w:bookmarkStart w:id="3" w:name="_Toc520380586"/>
      <w:bookmarkStart w:id="4" w:name="_Toc63943856"/>
      <w:r w:rsidRPr="00F3699D">
        <w:lastRenderedPageBreak/>
        <w:t>Purpose</w:t>
      </w:r>
      <w:bookmarkEnd w:id="3"/>
      <w:bookmarkEnd w:id="4"/>
    </w:p>
    <w:p w14:paraId="6FAC16E7" w14:textId="4A3B8C30" w:rsidR="00045AAC" w:rsidRPr="00F3699D" w:rsidRDefault="00045AAC" w:rsidP="00045AAC">
      <w:pPr>
        <w:pStyle w:val="BodyText"/>
      </w:pPr>
      <w:r w:rsidRPr="00F3699D">
        <w:t xml:space="preserve">The purpose of this Release Notes document is to announce the release of the ES </w:t>
      </w:r>
      <w:r w:rsidR="009E2D9E">
        <w:t>5.15</w:t>
      </w:r>
      <w:r w:rsidRPr="00F3699D">
        <w:t xml:space="preserve">. This release, developed in Java technology, contains ESM Phase </w:t>
      </w:r>
      <w:r w:rsidR="00B52DE1" w:rsidRPr="00F3699D">
        <w:t>3</w:t>
      </w:r>
      <w:r w:rsidRPr="00F3699D">
        <w:t xml:space="preserve"> development and upgrade efforts</w:t>
      </w:r>
      <w:r w:rsidR="00E26295">
        <w:t>. This release includes</w:t>
      </w:r>
      <w:r w:rsidRPr="00F3699D">
        <w:t xml:space="preserve"> enhancements and defect fixes to support </w:t>
      </w:r>
      <w:bookmarkStart w:id="5" w:name="_Hlk26948492"/>
      <w:r w:rsidR="00C80DB9" w:rsidRPr="00F3699D">
        <w:t xml:space="preserve">ESCC, </w:t>
      </w:r>
      <w:r w:rsidR="00BB51E7" w:rsidRPr="00F3699D">
        <w:t>Electronic Health Record Modernization (EHRM)</w:t>
      </w:r>
      <w:bookmarkEnd w:id="5"/>
      <w:r w:rsidR="00C80DB9" w:rsidRPr="00F3699D">
        <w:t>,</w:t>
      </w:r>
      <w:r w:rsidR="00BB51E7" w:rsidRPr="00F3699D">
        <w:t xml:space="preserve"> </w:t>
      </w:r>
      <w:r w:rsidR="00DC053A" w:rsidRPr="00F3699D">
        <w:t xml:space="preserve">and </w:t>
      </w:r>
      <w:r w:rsidRPr="00F3699D">
        <w:t>ES Sustainment.</w:t>
      </w:r>
    </w:p>
    <w:p w14:paraId="37F785DE" w14:textId="77777777" w:rsidR="00045AAC" w:rsidRPr="00F3699D" w:rsidRDefault="00045AAC" w:rsidP="00045AAC">
      <w:pPr>
        <w:pStyle w:val="Heading1"/>
      </w:pPr>
      <w:bookmarkStart w:id="6" w:name="_Toc520380587"/>
      <w:bookmarkStart w:id="7" w:name="_Toc63943857"/>
      <w:r w:rsidRPr="00F3699D">
        <w:t>Audience</w:t>
      </w:r>
      <w:bookmarkEnd w:id="6"/>
      <w:bookmarkEnd w:id="7"/>
    </w:p>
    <w:p w14:paraId="2DD7697F" w14:textId="1FD06CF0" w:rsidR="00045AAC" w:rsidRPr="00F3699D" w:rsidRDefault="00045AAC" w:rsidP="00045AAC">
      <w:pPr>
        <w:pStyle w:val="BodyText"/>
      </w:pPr>
      <w:r w:rsidRPr="00F3699D">
        <w:t xml:space="preserve">This document targets users and administrators of ES </w:t>
      </w:r>
      <w:r w:rsidR="009E2D9E">
        <w:t>5.15</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8" w:name="_Toc520380588"/>
      <w:bookmarkStart w:id="9" w:name="_Toc63943858"/>
      <w:r w:rsidRPr="00F3699D">
        <w:t>This Release</w:t>
      </w:r>
      <w:bookmarkEnd w:id="8"/>
      <w:bookmarkEnd w:id="9"/>
    </w:p>
    <w:p w14:paraId="0A8C47C5" w14:textId="326F94A8" w:rsidR="00045AAC" w:rsidRPr="00F3699D" w:rsidRDefault="00045AAC" w:rsidP="00045AAC">
      <w:pPr>
        <w:pStyle w:val="BodyText"/>
      </w:pPr>
      <w:r w:rsidRPr="00F3699D">
        <w:t>ES will be upgraded from Versio</w:t>
      </w:r>
      <w:r w:rsidR="00B44704" w:rsidRPr="00F3699D">
        <w:t xml:space="preserve">n </w:t>
      </w:r>
      <w:r w:rsidR="00386833" w:rsidRPr="00F3699D">
        <w:t>5.</w:t>
      </w:r>
      <w:r w:rsidR="001056EE" w:rsidRPr="00F3699D">
        <w:t>1</w:t>
      </w:r>
      <w:r w:rsidR="00DF09AB">
        <w:t>4.2</w:t>
      </w:r>
      <w:r w:rsidR="00386833" w:rsidRPr="00F3699D">
        <w:t xml:space="preserve"> </w:t>
      </w:r>
      <w:r w:rsidRPr="00F3699D">
        <w:t xml:space="preserve">to Version </w:t>
      </w:r>
      <w:r w:rsidR="009E2D9E">
        <w:t>5.15</w:t>
      </w:r>
      <w:r w:rsidRPr="00F3699D">
        <w:t xml:space="preserve"> and hosted at the Austin Information Technology Center (AITC). </w:t>
      </w:r>
    </w:p>
    <w:p w14:paraId="42AA00D2" w14:textId="6A56AC9B" w:rsidR="00045AAC" w:rsidRPr="00F3699D" w:rsidRDefault="00045AAC" w:rsidP="00045AAC">
      <w:pPr>
        <w:pStyle w:val="BodyText"/>
      </w:pPr>
      <w:r w:rsidRPr="00F3699D">
        <w:t xml:space="preserve">The following sections provide a summary of the enhancements and updates to the existing software and any known issues for ES </w:t>
      </w:r>
      <w:r w:rsidR="009E2D9E">
        <w:t>5.15</w:t>
      </w:r>
      <w:r w:rsidRPr="00F3699D">
        <w:t>.</w:t>
      </w:r>
    </w:p>
    <w:p w14:paraId="0EEE513B" w14:textId="77777777" w:rsidR="00045AAC" w:rsidRPr="00F3699D" w:rsidRDefault="00045AAC" w:rsidP="00045AAC">
      <w:pPr>
        <w:pStyle w:val="Heading2"/>
      </w:pPr>
      <w:bookmarkStart w:id="10" w:name="_Toc7775918"/>
      <w:bookmarkStart w:id="11" w:name="_Toc63943859"/>
      <w:r w:rsidRPr="00F3699D">
        <w:t>Enhancements and Modifications</w:t>
      </w:r>
      <w:bookmarkEnd w:id="10"/>
      <w:bookmarkEnd w:id="11"/>
    </w:p>
    <w:bookmarkStart w:id="12" w:name="_Hlk518928673"/>
    <w:p w14:paraId="41E76F19" w14:textId="24620E9F" w:rsidR="00045AAC" w:rsidRDefault="00045AAC" w:rsidP="00045AAC">
      <w:pPr>
        <w:pStyle w:val="BodyText"/>
      </w:pPr>
      <w:r w:rsidRPr="00F3699D">
        <w:fldChar w:fldCharType="begin"/>
      </w:r>
      <w:r w:rsidRPr="00F3699D">
        <w:instrText xml:space="preserve"> REF _Ref533696768 \h </w:instrText>
      </w:r>
      <w:r w:rsidR="00F3699D">
        <w:instrText xml:space="preserve"> \* MERGEFORMAT </w:instrText>
      </w:r>
      <w:r w:rsidRPr="00F3699D">
        <w:fldChar w:fldCharType="separate"/>
      </w:r>
      <w:r w:rsidR="0037333B" w:rsidRPr="00F3699D">
        <w:t xml:space="preserve">Table </w:t>
      </w:r>
      <w:r w:rsidR="0037333B" w:rsidRPr="00F3699D">
        <w:rPr>
          <w:noProof/>
        </w:rPr>
        <w:t>1</w:t>
      </w:r>
      <w:r w:rsidRPr="00F3699D">
        <w:fldChar w:fldCharType="end"/>
      </w:r>
      <w:r w:rsidRPr="00F3699D">
        <w:t xml:space="preserve"> shows the ESM enhancements and modifications included in the ES </w:t>
      </w:r>
      <w:r w:rsidR="009E2D9E">
        <w:t>5.15</w:t>
      </w:r>
      <w:r w:rsidRPr="00F3699D">
        <w:t xml:space="preserve"> release as tracked in </w:t>
      </w:r>
      <w:r w:rsidR="0037333B" w:rsidRPr="00F3699D">
        <w:t>Atlassian Jira</w:t>
      </w:r>
      <w:r w:rsidRPr="00F3699D">
        <w:t>.</w:t>
      </w:r>
    </w:p>
    <w:p w14:paraId="669DDBCF" w14:textId="074B4D04" w:rsidR="00045AAC" w:rsidRPr="00F3699D" w:rsidRDefault="00045AAC" w:rsidP="00B3183F">
      <w:pPr>
        <w:pStyle w:val="Caption"/>
      </w:pPr>
      <w:bookmarkStart w:id="13" w:name="_Ref533696768"/>
      <w:bookmarkStart w:id="14" w:name="_Toc7775922"/>
      <w:bookmarkStart w:id="15" w:name="_Toc63943864"/>
      <w:bookmarkStart w:id="16" w:name="_Hlk14190097"/>
      <w:bookmarkStart w:id="17" w:name="_Hlk527737050"/>
      <w:r w:rsidRPr="00F3699D">
        <w:t xml:space="preserve">Table </w:t>
      </w:r>
      <w:r w:rsidRPr="00F3699D">
        <w:fldChar w:fldCharType="begin"/>
      </w:r>
      <w:r w:rsidRPr="00F3699D">
        <w:rPr>
          <w:noProof/>
        </w:rPr>
        <w:instrText xml:space="preserve"> SEQ Table \* ARABIC </w:instrText>
      </w:r>
      <w:r w:rsidRPr="00F3699D">
        <w:fldChar w:fldCharType="separate"/>
      </w:r>
      <w:r w:rsidR="0059592B">
        <w:rPr>
          <w:noProof/>
        </w:rPr>
        <w:t>1</w:t>
      </w:r>
      <w:r w:rsidRPr="00F3699D">
        <w:fldChar w:fldCharType="end"/>
      </w:r>
      <w:bookmarkEnd w:id="13"/>
      <w:r w:rsidRPr="00F3699D">
        <w:t xml:space="preserve">: ES </w:t>
      </w:r>
      <w:r w:rsidR="009E2D9E">
        <w:t>5.15</w:t>
      </w:r>
      <w:r w:rsidRPr="00F3699D">
        <w:t xml:space="preserve"> ESM Enhancements and Modifications</w:t>
      </w:r>
      <w:bookmarkEnd w:id="14"/>
      <w:bookmarkEnd w:id="15"/>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6C2C96" w:rsidRPr="009E2D9E" w14:paraId="646ED602" w14:textId="77777777" w:rsidTr="009E2D9E">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0400DA" w14:textId="461A5A98" w:rsidR="00F60C86" w:rsidRPr="009E2D9E" w:rsidRDefault="0037333B">
            <w:pPr>
              <w:pStyle w:val="BodyText"/>
              <w:spacing w:before="60" w:after="60"/>
              <w:rPr>
                <w:rFonts w:ascii="Arial" w:hAnsi="Arial" w:cs="Arial"/>
                <w:b/>
                <w:szCs w:val="22"/>
              </w:rPr>
            </w:pPr>
            <w:r w:rsidRPr="009E2D9E">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A16364" w14:textId="77777777" w:rsidR="00F60C86" w:rsidRPr="009E2D9E" w:rsidRDefault="00F60C86">
            <w:pPr>
              <w:pStyle w:val="BodyText"/>
              <w:spacing w:before="60" w:after="60"/>
              <w:rPr>
                <w:rFonts w:ascii="Arial" w:hAnsi="Arial" w:cs="Arial"/>
                <w:b/>
                <w:szCs w:val="22"/>
              </w:rPr>
            </w:pPr>
            <w:r w:rsidRPr="009E2D9E">
              <w:rPr>
                <w:rFonts w:ascii="Arial" w:hAnsi="Arial" w:cs="Arial"/>
                <w:b/>
                <w:szCs w:val="22"/>
              </w:rPr>
              <w:t>Summary</w:t>
            </w:r>
          </w:p>
        </w:tc>
      </w:tr>
      <w:tr w:rsidR="009E2D9E" w:rsidRPr="009E2D9E" w14:paraId="77678947" w14:textId="77777777" w:rsidTr="009E2D9E">
        <w:tblPrEx>
          <w:tblCellMar>
            <w:left w:w="108" w:type="dxa"/>
            <w:right w:w="108" w:type="dxa"/>
          </w:tblCellMar>
          <w:tblLook w:val="04A0" w:firstRow="1" w:lastRow="0" w:firstColumn="1" w:lastColumn="0" w:noHBand="0" w:noVBand="1"/>
        </w:tblPrEx>
        <w:tc>
          <w:tcPr>
            <w:tcW w:w="1345" w:type="dxa"/>
          </w:tcPr>
          <w:p w14:paraId="12E2FA8F" w14:textId="77777777" w:rsidR="009E2D9E" w:rsidRPr="009E2D9E" w:rsidRDefault="009E2D9E" w:rsidP="00F5120E">
            <w:pPr>
              <w:rPr>
                <w:rFonts w:ascii="Arial" w:hAnsi="Arial" w:cs="Arial"/>
              </w:rPr>
            </w:pPr>
            <w:r w:rsidRPr="009E2D9E">
              <w:rPr>
                <w:rFonts w:ascii="Arial" w:hAnsi="Arial" w:cs="Arial"/>
              </w:rPr>
              <w:t>VES-8396</w:t>
            </w:r>
          </w:p>
        </w:tc>
        <w:tc>
          <w:tcPr>
            <w:tcW w:w="7979" w:type="dxa"/>
          </w:tcPr>
          <w:p w14:paraId="28B308DB" w14:textId="28BE5484" w:rsidR="009E2D9E" w:rsidRPr="009E2D9E" w:rsidRDefault="009E2D9E" w:rsidP="00F5120E">
            <w:pPr>
              <w:rPr>
                <w:rFonts w:ascii="Arial" w:hAnsi="Arial" w:cs="Arial"/>
              </w:rPr>
            </w:pPr>
            <w:r w:rsidRPr="009E2D9E">
              <w:rPr>
                <w:rFonts w:ascii="Arial" w:hAnsi="Arial" w:cs="Arial"/>
              </w:rPr>
              <w:t>Populate Stop Comm</w:t>
            </w:r>
            <w:r w:rsidR="003816DA">
              <w:rPr>
                <w:rFonts w:ascii="Arial" w:hAnsi="Arial" w:cs="Arial"/>
              </w:rPr>
              <w:t>unication</w:t>
            </w:r>
            <w:r w:rsidRPr="009E2D9E">
              <w:rPr>
                <w:rFonts w:ascii="Arial" w:hAnsi="Arial" w:cs="Arial"/>
              </w:rPr>
              <w:t>s to Cease 1095B Communication</w:t>
            </w:r>
          </w:p>
        </w:tc>
      </w:tr>
      <w:tr w:rsidR="009E2D9E" w:rsidRPr="009E2D9E" w14:paraId="1E316118" w14:textId="77777777" w:rsidTr="009E2D9E">
        <w:tblPrEx>
          <w:tblCellMar>
            <w:left w:w="108" w:type="dxa"/>
            <w:right w:w="108" w:type="dxa"/>
          </w:tblCellMar>
          <w:tblLook w:val="04A0" w:firstRow="1" w:lastRow="0" w:firstColumn="1" w:lastColumn="0" w:noHBand="0" w:noVBand="1"/>
        </w:tblPrEx>
        <w:tc>
          <w:tcPr>
            <w:tcW w:w="1345" w:type="dxa"/>
          </w:tcPr>
          <w:p w14:paraId="5A0A732F" w14:textId="77777777" w:rsidR="009E2D9E" w:rsidRPr="009E2D9E" w:rsidRDefault="009E2D9E" w:rsidP="00F5120E">
            <w:pPr>
              <w:rPr>
                <w:rFonts w:ascii="Arial" w:hAnsi="Arial" w:cs="Arial"/>
              </w:rPr>
            </w:pPr>
            <w:r w:rsidRPr="009E2D9E">
              <w:rPr>
                <w:rFonts w:ascii="Arial" w:hAnsi="Arial" w:cs="Arial"/>
              </w:rPr>
              <w:t>VES-9435</w:t>
            </w:r>
          </w:p>
        </w:tc>
        <w:tc>
          <w:tcPr>
            <w:tcW w:w="7979" w:type="dxa"/>
          </w:tcPr>
          <w:p w14:paraId="5DF1BECB" w14:textId="77777777" w:rsidR="009E2D9E" w:rsidRPr="009E2D9E" w:rsidRDefault="009E2D9E" w:rsidP="00F5120E">
            <w:pPr>
              <w:rPr>
                <w:rFonts w:ascii="Arial" w:hAnsi="Arial" w:cs="Arial"/>
              </w:rPr>
            </w:pPr>
            <w:r w:rsidRPr="009E2D9E">
              <w:rPr>
                <w:rFonts w:ascii="Arial" w:hAnsi="Arial" w:cs="Arial"/>
              </w:rPr>
              <w:t>Phase II CCP Collateral History Screen Updates</w:t>
            </w:r>
          </w:p>
        </w:tc>
      </w:tr>
      <w:tr w:rsidR="009E2D9E" w:rsidRPr="009E2D9E" w14:paraId="7760CFB9" w14:textId="77777777" w:rsidTr="009E2D9E">
        <w:tblPrEx>
          <w:tblCellMar>
            <w:left w:w="108" w:type="dxa"/>
            <w:right w:w="108" w:type="dxa"/>
          </w:tblCellMar>
          <w:tblLook w:val="04A0" w:firstRow="1" w:lastRow="0" w:firstColumn="1" w:lastColumn="0" w:noHBand="0" w:noVBand="1"/>
        </w:tblPrEx>
        <w:tc>
          <w:tcPr>
            <w:tcW w:w="1345" w:type="dxa"/>
          </w:tcPr>
          <w:p w14:paraId="6766860C" w14:textId="77777777" w:rsidR="009E2D9E" w:rsidRPr="009E2D9E" w:rsidRDefault="009E2D9E" w:rsidP="00F5120E">
            <w:pPr>
              <w:rPr>
                <w:rFonts w:ascii="Arial" w:hAnsi="Arial" w:cs="Arial"/>
              </w:rPr>
            </w:pPr>
            <w:r w:rsidRPr="009E2D9E">
              <w:rPr>
                <w:rFonts w:ascii="Arial" w:hAnsi="Arial" w:cs="Arial"/>
              </w:rPr>
              <w:t>VES-9464</w:t>
            </w:r>
          </w:p>
        </w:tc>
        <w:tc>
          <w:tcPr>
            <w:tcW w:w="7979" w:type="dxa"/>
          </w:tcPr>
          <w:p w14:paraId="63315A44" w14:textId="77777777" w:rsidR="009E2D9E" w:rsidRPr="009E2D9E" w:rsidRDefault="009E2D9E" w:rsidP="00F5120E">
            <w:pPr>
              <w:rPr>
                <w:rFonts w:ascii="Arial" w:hAnsi="Arial" w:cs="Arial"/>
              </w:rPr>
            </w:pPr>
            <w:r w:rsidRPr="009E2D9E">
              <w:rPr>
                <w:rFonts w:ascii="Arial" w:hAnsi="Arial" w:cs="Arial"/>
              </w:rPr>
              <w:t>Blue Water Navy Verification - Complete Development (ES)</w:t>
            </w:r>
          </w:p>
        </w:tc>
      </w:tr>
    </w:tbl>
    <w:p w14:paraId="15D19CAE" w14:textId="51FD956E" w:rsidR="009E2D9E" w:rsidRDefault="003E6998" w:rsidP="008F4312">
      <w:pPr>
        <w:pStyle w:val="BodyText"/>
      </w:pPr>
      <w:r w:rsidRPr="003E6998">
        <w:t>ES is enhanced to ensure mailings are stopped for deceased Veterans by setting the Stop Communications indicator when a Date of Death is entered. The tax-related 1095B form and the Affordable Care Act (ACA) letter are exceptions – these communications will be mailed to deceased Veterans at the beginning of a calendar year if the Date of Death was the previous year, and then are stopped for the years following</w:t>
      </w:r>
      <w:r w:rsidR="008F4312">
        <w:t>.</w:t>
      </w:r>
    </w:p>
    <w:p w14:paraId="7A1C9368" w14:textId="32FA3C37" w:rsidR="003816DA" w:rsidRDefault="003816DA" w:rsidP="009E2D9E">
      <w:pPr>
        <w:pStyle w:val="BodyText"/>
      </w:pPr>
      <w:r>
        <w:t>ES 5.13 was updated to begin capturing historical data for Collateral of Veteran changes. ES 5.15 is updated to display this historical data on the Person Search &gt; Eligibility screens.</w:t>
      </w:r>
    </w:p>
    <w:p w14:paraId="44E4CE17" w14:textId="08951742" w:rsidR="00D97022" w:rsidRDefault="00D97022" w:rsidP="00D97022">
      <w:pPr>
        <w:pStyle w:val="BodyText"/>
        <w:numPr>
          <w:ilvl w:val="0"/>
          <w:numId w:val="38"/>
        </w:numPr>
      </w:pPr>
      <w:r w:rsidRPr="00D97022">
        <w:t xml:space="preserve">A new history link </w:t>
      </w:r>
      <w:r>
        <w:t>is</w:t>
      </w:r>
      <w:r w:rsidRPr="00D97022">
        <w:t xml:space="preserve"> added to the Community Care Program Collateral section on the Person Search &gt; Eligibility screen</w:t>
      </w:r>
      <w:r>
        <w:t>:</w:t>
      </w:r>
    </w:p>
    <w:p w14:paraId="2A141256" w14:textId="2CEC77FC" w:rsidR="00D97022" w:rsidRDefault="00541480" w:rsidP="00D97022">
      <w:pPr>
        <w:pStyle w:val="BodyText"/>
        <w:keepNext/>
        <w:jc w:val="center"/>
      </w:pPr>
      <w:r w:rsidRPr="00541480">
        <w:rPr>
          <w:noProof/>
        </w:rPr>
        <w:drawing>
          <wp:inline distT="0" distB="0" distL="0" distR="0" wp14:anchorId="06C3D5EB" wp14:editId="6685D4D0">
            <wp:extent cx="5943600" cy="770890"/>
            <wp:effectExtent l="0" t="0" r="0" b="0"/>
            <wp:docPr id="3" name="Picture 2" descr="Community Care Program Collateral">
              <a:extLst xmlns:a="http://schemas.openxmlformats.org/drawingml/2006/main">
                <a:ext uri="{FF2B5EF4-FFF2-40B4-BE49-F238E27FC236}">
                  <a16:creationId xmlns:a16="http://schemas.microsoft.com/office/drawing/2014/main" id="{6C02FB5D-D906-4101-A5C9-0793B435BA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ommunity Care Program Collateral">
                      <a:extLst>
                        <a:ext uri="{FF2B5EF4-FFF2-40B4-BE49-F238E27FC236}">
                          <a16:creationId xmlns:a16="http://schemas.microsoft.com/office/drawing/2014/main" id="{6C02FB5D-D906-4101-A5C9-0793B435BAF6}"/>
                        </a:ext>
                      </a:extLst>
                    </pic:cNvPr>
                    <pic:cNvPicPr>
                      <a:picLocks noChangeAspect="1"/>
                    </pic:cNvPicPr>
                  </pic:nvPicPr>
                  <pic:blipFill>
                    <a:blip r:embed="rId10"/>
                    <a:stretch>
                      <a:fillRect/>
                    </a:stretch>
                  </pic:blipFill>
                  <pic:spPr>
                    <a:xfrm>
                      <a:off x="0" y="0"/>
                      <a:ext cx="5943600" cy="770890"/>
                    </a:xfrm>
                    <a:prstGeom prst="rect">
                      <a:avLst/>
                    </a:prstGeom>
                  </pic:spPr>
                </pic:pic>
              </a:graphicData>
            </a:graphic>
          </wp:inline>
        </w:drawing>
      </w:r>
    </w:p>
    <w:p w14:paraId="6A114EEE" w14:textId="0B31DCA0" w:rsidR="00D97022" w:rsidRDefault="00D97022" w:rsidP="00D97022">
      <w:pPr>
        <w:pStyle w:val="Caption"/>
      </w:pPr>
      <w:bookmarkStart w:id="18" w:name="_Toc63943870"/>
      <w:r>
        <w:t xml:space="preserve">Figure </w:t>
      </w:r>
      <w:r w:rsidR="00CC0FC1">
        <w:fldChar w:fldCharType="begin"/>
      </w:r>
      <w:r w:rsidR="00CC0FC1">
        <w:instrText xml:space="preserve"> SEQ Figure \* ARABIC </w:instrText>
      </w:r>
      <w:r w:rsidR="00CC0FC1">
        <w:fldChar w:fldCharType="separate"/>
      </w:r>
      <w:r w:rsidR="00AA3EBA">
        <w:rPr>
          <w:noProof/>
        </w:rPr>
        <w:t>1</w:t>
      </w:r>
      <w:r w:rsidR="00CC0FC1">
        <w:rPr>
          <w:noProof/>
        </w:rPr>
        <w:fldChar w:fldCharType="end"/>
      </w:r>
      <w:r>
        <w:t>: History Link on Community Care Program Collateral</w:t>
      </w:r>
      <w:bookmarkEnd w:id="18"/>
    </w:p>
    <w:p w14:paraId="2DBAB9EC" w14:textId="1BAA3988" w:rsidR="00D97022" w:rsidRDefault="00D97022" w:rsidP="00D97022">
      <w:pPr>
        <w:pStyle w:val="BodyText"/>
        <w:numPr>
          <w:ilvl w:val="0"/>
          <w:numId w:val="38"/>
        </w:numPr>
      </w:pPr>
      <w:r w:rsidRPr="00D97022">
        <w:lastRenderedPageBreak/>
        <w:t xml:space="preserve">A new history page </w:t>
      </w:r>
      <w:r>
        <w:t>is</w:t>
      </w:r>
      <w:r w:rsidRPr="00D97022">
        <w:t xml:space="preserve"> displayed upon clicking the "View Community Care Program Collateral History" link</w:t>
      </w:r>
      <w:r>
        <w:t>:</w:t>
      </w:r>
    </w:p>
    <w:p w14:paraId="6D863B94" w14:textId="05ADF4EE" w:rsidR="00DC3C6D" w:rsidRDefault="00541480" w:rsidP="00DC3C6D">
      <w:pPr>
        <w:pStyle w:val="BodyText"/>
        <w:keepNext/>
        <w:jc w:val="center"/>
      </w:pPr>
      <w:r w:rsidRPr="00541480">
        <w:rPr>
          <w:noProof/>
        </w:rPr>
        <w:drawing>
          <wp:inline distT="0" distB="0" distL="0" distR="0" wp14:anchorId="7D99F14D" wp14:editId="17219665">
            <wp:extent cx="5943600" cy="4122420"/>
            <wp:effectExtent l="0" t="0" r="0" b="0"/>
            <wp:docPr id="6" name="Picture 5" descr="Community Care Program Collateral History">
              <a:extLst xmlns:a="http://schemas.openxmlformats.org/drawingml/2006/main">
                <a:ext uri="{FF2B5EF4-FFF2-40B4-BE49-F238E27FC236}">
                  <a16:creationId xmlns:a16="http://schemas.microsoft.com/office/drawing/2014/main" id="{01865A49-8410-4C0E-8FAC-2E9261135A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ommunity Care Program Collateral History">
                      <a:extLst>
                        <a:ext uri="{FF2B5EF4-FFF2-40B4-BE49-F238E27FC236}">
                          <a16:creationId xmlns:a16="http://schemas.microsoft.com/office/drawing/2014/main" id="{01865A49-8410-4C0E-8FAC-2E9261135AEB}"/>
                        </a:ext>
                      </a:extLst>
                    </pic:cNvPr>
                    <pic:cNvPicPr>
                      <a:picLocks noChangeAspect="1"/>
                    </pic:cNvPicPr>
                  </pic:nvPicPr>
                  <pic:blipFill>
                    <a:blip r:embed="rId11"/>
                    <a:stretch>
                      <a:fillRect/>
                    </a:stretch>
                  </pic:blipFill>
                  <pic:spPr>
                    <a:xfrm>
                      <a:off x="0" y="0"/>
                      <a:ext cx="5943600" cy="4122420"/>
                    </a:xfrm>
                    <a:prstGeom prst="rect">
                      <a:avLst/>
                    </a:prstGeom>
                  </pic:spPr>
                </pic:pic>
              </a:graphicData>
            </a:graphic>
          </wp:inline>
        </w:drawing>
      </w:r>
    </w:p>
    <w:p w14:paraId="74275FD4" w14:textId="2B9335BF" w:rsidR="00DC3C6D" w:rsidRDefault="00DC3C6D" w:rsidP="00DC3C6D">
      <w:pPr>
        <w:pStyle w:val="Caption"/>
      </w:pPr>
      <w:bookmarkStart w:id="19" w:name="_Toc63943871"/>
      <w:r>
        <w:t xml:space="preserve">Figure </w:t>
      </w:r>
      <w:r w:rsidR="00CC0FC1">
        <w:fldChar w:fldCharType="begin"/>
      </w:r>
      <w:r w:rsidR="00CC0FC1">
        <w:instrText xml:space="preserve"> SEQ Figure \* ARABIC </w:instrText>
      </w:r>
      <w:r w:rsidR="00CC0FC1">
        <w:fldChar w:fldCharType="separate"/>
      </w:r>
      <w:r w:rsidR="00AA3EBA">
        <w:rPr>
          <w:noProof/>
        </w:rPr>
        <w:t>2</w:t>
      </w:r>
      <w:r w:rsidR="00CC0FC1">
        <w:rPr>
          <w:noProof/>
        </w:rPr>
        <w:fldChar w:fldCharType="end"/>
      </w:r>
      <w:r>
        <w:t xml:space="preserve">: </w:t>
      </w:r>
      <w:r w:rsidRPr="00242831">
        <w:t>Community Care Program Collateral History Page</w:t>
      </w:r>
      <w:bookmarkEnd w:id="19"/>
    </w:p>
    <w:p w14:paraId="30276975" w14:textId="47A6FCB4" w:rsidR="00D97022" w:rsidRDefault="00D97022" w:rsidP="00D97022">
      <w:pPr>
        <w:pStyle w:val="BodyText"/>
        <w:numPr>
          <w:ilvl w:val="0"/>
          <w:numId w:val="38"/>
        </w:numPr>
      </w:pPr>
      <w:r w:rsidRPr="00D97022">
        <w:t xml:space="preserve">The existing labels and button titles on the Person Search &gt; Eligibility &gt; Eligibility Edit screen </w:t>
      </w:r>
      <w:r>
        <w:t>are</w:t>
      </w:r>
      <w:r w:rsidRPr="00D97022">
        <w:t xml:space="preserve"> updated</w:t>
      </w:r>
      <w:r>
        <w:t>:</w:t>
      </w:r>
    </w:p>
    <w:p w14:paraId="4E56602E" w14:textId="79E13BD8" w:rsidR="00D97022" w:rsidRDefault="00D57D98" w:rsidP="00D97022">
      <w:pPr>
        <w:pStyle w:val="BodyText"/>
        <w:keepNext/>
        <w:jc w:val="center"/>
      </w:pPr>
      <w:r w:rsidRPr="00D57D98">
        <w:rPr>
          <w:noProof/>
        </w:rPr>
        <w:drawing>
          <wp:inline distT="0" distB="0" distL="0" distR="0" wp14:anchorId="50C1BF5C" wp14:editId="765B60F1">
            <wp:extent cx="5943600" cy="2606675"/>
            <wp:effectExtent l="19050" t="19050" r="19050" b="22225"/>
            <wp:docPr id="7" name="Picture 5" descr="Eligibility Edit screen">
              <a:extLst xmlns:a="http://schemas.openxmlformats.org/drawingml/2006/main">
                <a:ext uri="{FF2B5EF4-FFF2-40B4-BE49-F238E27FC236}">
                  <a16:creationId xmlns:a16="http://schemas.microsoft.com/office/drawing/2014/main" id="{2A7C9EFD-0C9F-4896-82DF-4CC8CE56FE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Eligibility Edit screen">
                      <a:extLst>
                        <a:ext uri="{FF2B5EF4-FFF2-40B4-BE49-F238E27FC236}">
                          <a16:creationId xmlns:a16="http://schemas.microsoft.com/office/drawing/2014/main" id="{2A7C9EFD-0C9F-4896-82DF-4CC8CE56FED4}"/>
                        </a:ext>
                      </a:extLst>
                    </pic:cNvPr>
                    <pic:cNvPicPr>
                      <a:picLocks noChangeAspect="1"/>
                    </pic:cNvPicPr>
                  </pic:nvPicPr>
                  <pic:blipFill>
                    <a:blip r:embed="rId12"/>
                    <a:stretch>
                      <a:fillRect/>
                    </a:stretch>
                  </pic:blipFill>
                  <pic:spPr>
                    <a:xfrm>
                      <a:off x="0" y="0"/>
                      <a:ext cx="5943600" cy="2606675"/>
                    </a:xfrm>
                    <a:prstGeom prst="rect">
                      <a:avLst/>
                    </a:prstGeom>
                    <a:ln w="3175">
                      <a:solidFill>
                        <a:schemeClr val="tx1"/>
                      </a:solidFill>
                    </a:ln>
                  </pic:spPr>
                </pic:pic>
              </a:graphicData>
            </a:graphic>
          </wp:inline>
        </w:drawing>
      </w:r>
    </w:p>
    <w:p w14:paraId="6A8BA4C1" w14:textId="1D901332" w:rsidR="00D97022" w:rsidRDefault="00D97022" w:rsidP="00D97022">
      <w:pPr>
        <w:pStyle w:val="Caption"/>
      </w:pPr>
      <w:bookmarkStart w:id="20" w:name="_Toc63943872"/>
      <w:r>
        <w:t xml:space="preserve">Figure </w:t>
      </w:r>
      <w:r w:rsidR="00CC0FC1">
        <w:fldChar w:fldCharType="begin"/>
      </w:r>
      <w:r w:rsidR="00CC0FC1">
        <w:instrText xml:space="preserve"> SEQ Figure \* ARABIC </w:instrText>
      </w:r>
      <w:r w:rsidR="00CC0FC1">
        <w:fldChar w:fldCharType="separate"/>
      </w:r>
      <w:r w:rsidR="00AA3EBA">
        <w:rPr>
          <w:noProof/>
        </w:rPr>
        <w:t>3</w:t>
      </w:r>
      <w:r w:rsidR="00CC0FC1">
        <w:rPr>
          <w:noProof/>
        </w:rPr>
        <w:fldChar w:fldCharType="end"/>
      </w:r>
      <w:r>
        <w:t>: New Labels and Button Titles on Eligibility Edit Screen</w:t>
      </w:r>
      <w:bookmarkEnd w:id="20"/>
    </w:p>
    <w:p w14:paraId="0C5B020D" w14:textId="5BF7D642" w:rsidR="003816DA" w:rsidRDefault="003816DA" w:rsidP="009E2D9E">
      <w:pPr>
        <w:pStyle w:val="BodyText"/>
      </w:pPr>
      <w:r>
        <w:lastRenderedPageBreak/>
        <w:t>ES is</w:t>
      </w:r>
      <w:r w:rsidRPr="003816DA">
        <w:t xml:space="preserve"> updated to introduce a new Agent Orange Exposure Location called Blue Water Navy (BWN). Processing rules will be the same for BWN as they are today for Viet</w:t>
      </w:r>
      <w:r w:rsidR="00AB0735">
        <w:t xml:space="preserve"> N</w:t>
      </w:r>
      <w:r w:rsidRPr="003816DA">
        <w:t xml:space="preserve">am. A new reason </w:t>
      </w:r>
      <w:r w:rsidR="00364635">
        <w:t xml:space="preserve">for pending </w:t>
      </w:r>
      <w:r w:rsidRPr="003816DA">
        <w:t xml:space="preserve">eligibility status </w:t>
      </w:r>
      <w:r w:rsidR="00364635">
        <w:t>is</w:t>
      </w:r>
      <w:r w:rsidRPr="003816DA">
        <w:t xml:space="preserve"> implemented to indicate verification of eligibility is awaiting receipt of a Blue Water Navy 7131 form.</w:t>
      </w:r>
    </w:p>
    <w:p w14:paraId="10671864" w14:textId="5869DE62" w:rsidR="00E95056" w:rsidRDefault="00E95056" w:rsidP="00E95056">
      <w:pPr>
        <w:pStyle w:val="BodyText"/>
        <w:numPr>
          <w:ilvl w:val="0"/>
          <w:numId w:val="38"/>
        </w:numPr>
      </w:pPr>
      <w:r>
        <w:t xml:space="preserve">The </w:t>
      </w:r>
      <w:r w:rsidRPr="00E95056">
        <w:t xml:space="preserve">Edit Current Eligibility screen "Agent Orange Exposure Location" field </w:t>
      </w:r>
      <w:r>
        <w:t xml:space="preserve">is updated </w:t>
      </w:r>
      <w:r w:rsidRPr="00E95056">
        <w:t>to include "Blue Water Navy" in the drop-down list</w:t>
      </w:r>
      <w:r>
        <w:t>:</w:t>
      </w:r>
      <w:r w:rsidR="00271C68" w:rsidRPr="00271C68">
        <w:rPr>
          <w:noProof/>
        </w:rPr>
        <w:t xml:space="preserve"> </w:t>
      </w:r>
    </w:p>
    <w:p w14:paraId="06C7A241" w14:textId="2AEB8345" w:rsidR="00E95056" w:rsidRDefault="00C109B3" w:rsidP="00E95056">
      <w:pPr>
        <w:pStyle w:val="BodyText"/>
        <w:keepNext/>
        <w:jc w:val="center"/>
      </w:pPr>
      <w:r>
        <w:rPr>
          <w:noProof/>
        </w:rPr>
        <w:drawing>
          <wp:inline distT="0" distB="0" distL="0" distR="0" wp14:anchorId="2817C223" wp14:editId="58F6AB08">
            <wp:extent cx="5943600" cy="3575747"/>
            <wp:effectExtent l="19050" t="19050" r="19050" b="24765"/>
            <wp:docPr id="25" name="Picture 25" descr="Blue Water Navy Dropdown on Edit Current Eligibilit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575747"/>
                    </a:xfrm>
                    <a:prstGeom prst="rect">
                      <a:avLst/>
                    </a:prstGeom>
                    <a:ln w="3175">
                      <a:solidFill>
                        <a:schemeClr val="tx1"/>
                      </a:solidFill>
                    </a:ln>
                  </pic:spPr>
                </pic:pic>
              </a:graphicData>
            </a:graphic>
          </wp:inline>
        </w:drawing>
      </w:r>
    </w:p>
    <w:p w14:paraId="623B4129" w14:textId="74F938C5" w:rsidR="00E95056" w:rsidRDefault="00E95056" w:rsidP="00E95056">
      <w:pPr>
        <w:pStyle w:val="Caption"/>
      </w:pPr>
      <w:bookmarkStart w:id="21" w:name="_Toc63943873"/>
      <w:r>
        <w:t xml:space="preserve">Figure </w:t>
      </w:r>
      <w:r w:rsidR="00CC0FC1">
        <w:fldChar w:fldCharType="begin"/>
      </w:r>
      <w:r w:rsidR="00CC0FC1">
        <w:instrText xml:space="preserve"> SEQ Figure \* ARABIC </w:instrText>
      </w:r>
      <w:r w:rsidR="00CC0FC1">
        <w:fldChar w:fldCharType="separate"/>
      </w:r>
      <w:r w:rsidR="00AA3EBA">
        <w:rPr>
          <w:noProof/>
        </w:rPr>
        <w:t>4</w:t>
      </w:r>
      <w:r w:rsidR="00CC0FC1">
        <w:rPr>
          <w:noProof/>
        </w:rPr>
        <w:fldChar w:fldCharType="end"/>
      </w:r>
      <w:r>
        <w:t xml:space="preserve">: Blue Water Navy Dropdown on </w:t>
      </w:r>
      <w:r w:rsidRPr="00E215BE">
        <w:t>Edit Current Eligibility</w:t>
      </w:r>
      <w:r>
        <w:t xml:space="preserve"> Screen</w:t>
      </w:r>
      <w:bookmarkEnd w:id="21"/>
    </w:p>
    <w:p w14:paraId="2A28C1BB" w14:textId="77777777" w:rsidR="00730FDE" w:rsidRDefault="00730FDE">
      <w:pPr>
        <w:spacing w:before="0" w:after="160" w:line="259" w:lineRule="auto"/>
      </w:pPr>
      <w:r>
        <w:br w:type="page"/>
      </w:r>
    </w:p>
    <w:p w14:paraId="11A876EA" w14:textId="1B5BC1DB" w:rsidR="00E95056" w:rsidRDefault="00E95056" w:rsidP="00E95056">
      <w:pPr>
        <w:pStyle w:val="BodyText"/>
        <w:numPr>
          <w:ilvl w:val="0"/>
          <w:numId w:val="38"/>
        </w:numPr>
      </w:pPr>
      <w:r>
        <w:lastRenderedPageBreak/>
        <w:t>The</w:t>
      </w:r>
      <w:r w:rsidRPr="00E95056">
        <w:t xml:space="preserve"> Military Service Screen "Agent Orange Exposure Location" field</w:t>
      </w:r>
      <w:r>
        <w:t xml:space="preserve"> is updated</w:t>
      </w:r>
      <w:r w:rsidRPr="00E95056">
        <w:t xml:space="preserve"> to include "BLUE WATER NAVY" in the drop-down list</w:t>
      </w:r>
      <w:r>
        <w:t>:</w:t>
      </w:r>
    </w:p>
    <w:p w14:paraId="575E5F31" w14:textId="0700AE66" w:rsidR="00E95056" w:rsidRDefault="00C109B3" w:rsidP="00E95056">
      <w:pPr>
        <w:pStyle w:val="BodyText"/>
        <w:keepNext/>
        <w:jc w:val="center"/>
      </w:pPr>
      <w:r>
        <w:rPr>
          <w:noProof/>
        </w:rPr>
        <w:drawing>
          <wp:inline distT="0" distB="0" distL="0" distR="0" wp14:anchorId="402F342E" wp14:editId="34686C91">
            <wp:extent cx="5943600" cy="2795905"/>
            <wp:effectExtent l="19050" t="19050" r="19050" b="23495"/>
            <wp:docPr id="26" name="Picture 26" descr=": Blue Water Navy Dropdown on Military Servic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795905"/>
                    </a:xfrm>
                    <a:prstGeom prst="rect">
                      <a:avLst/>
                    </a:prstGeom>
                    <a:ln w="3175">
                      <a:solidFill>
                        <a:schemeClr val="tx1"/>
                      </a:solidFill>
                    </a:ln>
                  </pic:spPr>
                </pic:pic>
              </a:graphicData>
            </a:graphic>
          </wp:inline>
        </w:drawing>
      </w:r>
    </w:p>
    <w:p w14:paraId="26004395" w14:textId="1C7EFBF1" w:rsidR="00E95056" w:rsidRDefault="00E95056" w:rsidP="00E95056">
      <w:pPr>
        <w:pStyle w:val="Caption"/>
      </w:pPr>
      <w:bookmarkStart w:id="22" w:name="_Toc63943874"/>
      <w:r>
        <w:t xml:space="preserve">Figure </w:t>
      </w:r>
      <w:r w:rsidR="00CC0FC1">
        <w:fldChar w:fldCharType="begin"/>
      </w:r>
      <w:r w:rsidR="00CC0FC1">
        <w:instrText xml:space="preserve"> SEQ Figure \* ARABIC </w:instrText>
      </w:r>
      <w:r w:rsidR="00CC0FC1">
        <w:fldChar w:fldCharType="separate"/>
      </w:r>
      <w:r w:rsidR="00AA3EBA">
        <w:rPr>
          <w:noProof/>
        </w:rPr>
        <w:t>5</w:t>
      </w:r>
      <w:r w:rsidR="00CC0FC1">
        <w:rPr>
          <w:noProof/>
        </w:rPr>
        <w:fldChar w:fldCharType="end"/>
      </w:r>
      <w:r>
        <w:t>: Blue Water Navy Dropdown on Military Service Screen</w:t>
      </w:r>
      <w:bookmarkEnd w:id="22"/>
    </w:p>
    <w:p w14:paraId="33DFF4F1" w14:textId="6F86A9C2" w:rsidR="00E95056" w:rsidRDefault="00E95056" w:rsidP="00E95056">
      <w:pPr>
        <w:pStyle w:val="BodyText"/>
        <w:numPr>
          <w:ilvl w:val="0"/>
          <w:numId w:val="38"/>
        </w:numPr>
      </w:pPr>
      <w:r>
        <w:t xml:space="preserve">The </w:t>
      </w:r>
      <w:r w:rsidRPr="00E95056">
        <w:t xml:space="preserve">Edit Current Eligibility screen "Reason Eligibility Status is Pending Verification" field </w:t>
      </w:r>
      <w:r>
        <w:t xml:space="preserve">is updated </w:t>
      </w:r>
      <w:r w:rsidRPr="00E95056">
        <w:t>to include "Blue Water Navy Pending 7131" in the drop-down list.</w:t>
      </w:r>
    </w:p>
    <w:p w14:paraId="4F764B0E" w14:textId="67F7256E" w:rsidR="00E95056" w:rsidRDefault="00C109B3" w:rsidP="00E95056">
      <w:pPr>
        <w:pStyle w:val="BodyText"/>
        <w:keepNext/>
        <w:jc w:val="center"/>
      </w:pPr>
      <w:r>
        <w:rPr>
          <w:noProof/>
        </w:rPr>
        <w:drawing>
          <wp:inline distT="0" distB="0" distL="0" distR="0" wp14:anchorId="0F63CA06" wp14:editId="23B7FAB3">
            <wp:extent cx="5943600" cy="2747603"/>
            <wp:effectExtent l="19050" t="19050" r="19050" b="15240"/>
            <wp:docPr id="27" name="Picture 27" descr="Blue Water Navy Pending 7131 Dropdown on Edit Current Eligibilit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2747603"/>
                    </a:xfrm>
                    <a:prstGeom prst="rect">
                      <a:avLst/>
                    </a:prstGeom>
                    <a:ln w="3175">
                      <a:solidFill>
                        <a:schemeClr val="tx1"/>
                      </a:solidFill>
                    </a:ln>
                  </pic:spPr>
                </pic:pic>
              </a:graphicData>
            </a:graphic>
          </wp:inline>
        </w:drawing>
      </w:r>
    </w:p>
    <w:p w14:paraId="6FBCEC25" w14:textId="28658CC1" w:rsidR="00E95056" w:rsidRDefault="00E95056" w:rsidP="00E95056">
      <w:pPr>
        <w:pStyle w:val="Caption"/>
      </w:pPr>
      <w:bookmarkStart w:id="23" w:name="_Toc63943875"/>
      <w:r>
        <w:t xml:space="preserve">Figure </w:t>
      </w:r>
      <w:r w:rsidR="00CC0FC1">
        <w:fldChar w:fldCharType="begin"/>
      </w:r>
      <w:r w:rsidR="00CC0FC1">
        <w:instrText xml:space="preserve"> SEQ Figure \* ARABIC </w:instrText>
      </w:r>
      <w:r w:rsidR="00CC0FC1">
        <w:fldChar w:fldCharType="separate"/>
      </w:r>
      <w:r w:rsidR="00AA3EBA">
        <w:rPr>
          <w:noProof/>
        </w:rPr>
        <w:t>6</w:t>
      </w:r>
      <w:r w:rsidR="00CC0FC1">
        <w:rPr>
          <w:noProof/>
        </w:rPr>
        <w:fldChar w:fldCharType="end"/>
      </w:r>
      <w:r>
        <w:t>: Blue Water Navy Pending 7131 Dropdown on Edit Current Eligibility Screen</w:t>
      </w:r>
      <w:bookmarkEnd w:id="23"/>
    </w:p>
    <w:p w14:paraId="7A1B41DD" w14:textId="3BDE9982" w:rsidR="00E95056" w:rsidRDefault="002D73B1" w:rsidP="002D73B1">
      <w:pPr>
        <w:pStyle w:val="BodyText"/>
        <w:numPr>
          <w:ilvl w:val="0"/>
          <w:numId w:val="38"/>
        </w:numPr>
      </w:pPr>
      <w:r>
        <w:t>Messaging with VistA is updated to include "B" for Blue Water Navy as a valid value.</w:t>
      </w:r>
    </w:p>
    <w:p w14:paraId="0BFE8E61" w14:textId="77777777" w:rsidR="006167E6" w:rsidRDefault="006167E6">
      <w:pPr>
        <w:spacing w:before="0" w:after="160" w:line="259" w:lineRule="auto"/>
      </w:pPr>
      <w:r>
        <w:br w:type="page"/>
      </w:r>
    </w:p>
    <w:p w14:paraId="65B3E591" w14:textId="33101B92" w:rsidR="00C37A93" w:rsidRDefault="00C37A93" w:rsidP="002D73B1">
      <w:pPr>
        <w:pStyle w:val="BodyText"/>
        <w:numPr>
          <w:ilvl w:val="0"/>
          <w:numId w:val="38"/>
        </w:numPr>
      </w:pPr>
      <w:r>
        <w:lastRenderedPageBreak/>
        <w:t>ES</w:t>
      </w:r>
      <w:r w:rsidR="0053388A">
        <w:t xml:space="preserve"> has implemented a</w:t>
      </w:r>
      <w:r>
        <w:t xml:space="preserve"> new system parameter</w:t>
      </w:r>
      <w:r w:rsidR="0053388A">
        <w:t xml:space="preserve">, “Enable Blue Water Navy,” </w:t>
      </w:r>
      <w:r>
        <w:t>to enable</w:t>
      </w:r>
      <w:r w:rsidR="0053388A">
        <w:t xml:space="preserve"> administrators</w:t>
      </w:r>
      <w:r>
        <w:t xml:space="preserve"> to select the new Blue Water Navy options.</w:t>
      </w:r>
      <w:r w:rsidR="0053388A">
        <w:t xml:space="preserve"> The parameter has</w:t>
      </w:r>
      <w:r>
        <w:t xml:space="preserve"> a default value of "N".</w:t>
      </w:r>
    </w:p>
    <w:p w14:paraId="19480797" w14:textId="77777777" w:rsidR="00AA3EBA" w:rsidRDefault="00AA3EBA" w:rsidP="00AA3EBA">
      <w:pPr>
        <w:pStyle w:val="BodyText"/>
        <w:keepNext/>
        <w:jc w:val="center"/>
      </w:pPr>
      <w:r w:rsidRPr="00AA3EBA">
        <w:rPr>
          <w:noProof/>
        </w:rPr>
        <w:drawing>
          <wp:inline distT="0" distB="0" distL="0" distR="0" wp14:anchorId="569EB8EB" wp14:editId="3C2FA13B">
            <wp:extent cx="5943600" cy="742315"/>
            <wp:effectExtent l="19050" t="19050" r="19050" b="19685"/>
            <wp:docPr id="11" name="Picture 11" descr="Admin/System Parameters: Enable Blue Water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42315"/>
                    </a:xfrm>
                    <a:prstGeom prst="rect">
                      <a:avLst/>
                    </a:prstGeom>
                    <a:ln w="3175">
                      <a:solidFill>
                        <a:schemeClr val="tx1"/>
                      </a:solidFill>
                    </a:ln>
                  </pic:spPr>
                </pic:pic>
              </a:graphicData>
            </a:graphic>
          </wp:inline>
        </w:drawing>
      </w:r>
    </w:p>
    <w:p w14:paraId="63FB9E29" w14:textId="0668A81E" w:rsidR="0053388A" w:rsidRDefault="00AA3EBA" w:rsidP="00AA3EBA">
      <w:pPr>
        <w:pStyle w:val="Caption"/>
      </w:pPr>
      <w:bookmarkStart w:id="24" w:name="_Toc63943876"/>
      <w:r>
        <w:t xml:space="preserve">Figure </w:t>
      </w:r>
      <w:r w:rsidR="00CC0FC1">
        <w:fldChar w:fldCharType="begin"/>
      </w:r>
      <w:r w:rsidR="00CC0FC1">
        <w:instrText xml:space="preserve"> SEQ Figure \* ARABIC </w:instrText>
      </w:r>
      <w:r w:rsidR="00CC0FC1">
        <w:fldChar w:fldCharType="separate"/>
      </w:r>
      <w:r>
        <w:rPr>
          <w:noProof/>
        </w:rPr>
        <w:t>7</w:t>
      </w:r>
      <w:r w:rsidR="00CC0FC1">
        <w:rPr>
          <w:noProof/>
        </w:rPr>
        <w:fldChar w:fldCharType="end"/>
      </w:r>
      <w:r>
        <w:t xml:space="preserve">: </w:t>
      </w:r>
      <w:r w:rsidRPr="00013A06">
        <w:t>Admin/System Parameters: Enable Blue Water Navy</w:t>
      </w:r>
      <w:bookmarkEnd w:id="24"/>
    </w:p>
    <w:p w14:paraId="4FCEF131" w14:textId="3DBC4120" w:rsidR="00BB51E7" w:rsidRPr="00F3699D" w:rsidRDefault="00BB51E7" w:rsidP="00BB51E7">
      <w:pPr>
        <w:pStyle w:val="BodyText"/>
      </w:pPr>
      <w:r w:rsidRPr="00F3699D">
        <w:fldChar w:fldCharType="begin"/>
      </w:r>
      <w:r w:rsidRPr="00F3699D">
        <w:instrText xml:space="preserve"> REF _Ref26948291 \h </w:instrText>
      </w:r>
      <w:r w:rsidR="00F3699D">
        <w:instrText xml:space="preserve"> \* MERGEFORMAT </w:instrText>
      </w:r>
      <w:r w:rsidRPr="00F3699D">
        <w:fldChar w:fldCharType="separate"/>
      </w:r>
      <w:r w:rsidR="0037333B" w:rsidRPr="00F3699D">
        <w:t xml:space="preserve">Table </w:t>
      </w:r>
      <w:r w:rsidR="0037333B" w:rsidRPr="00F3699D">
        <w:rPr>
          <w:noProof/>
        </w:rPr>
        <w:t>2</w:t>
      </w:r>
      <w:r w:rsidRPr="00F3699D">
        <w:fldChar w:fldCharType="end"/>
      </w:r>
      <w:r w:rsidRPr="00F3699D">
        <w:t xml:space="preserve"> shows the EHRM enhancements and modifications included in the ES </w:t>
      </w:r>
      <w:r w:rsidR="009E2D9E">
        <w:t>5.15</w:t>
      </w:r>
      <w:r w:rsidRPr="00F3699D">
        <w:t xml:space="preserve"> release as tracked in </w:t>
      </w:r>
      <w:r w:rsidR="0037333B" w:rsidRPr="00F3699D">
        <w:t>Jira</w:t>
      </w:r>
      <w:r w:rsidRPr="00F3699D">
        <w:t>.</w:t>
      </w:r>
    </w:p>
    <w:p w14:paraId="271AA759" w14:textId="525B1A93" w:rsidR="00BB51E7" w:rsidRPr="00F3699D" w:rsidRDefault="00BB51E7" w:rsidP="00BB51E7">
      <w:pPr>
        <w:pStyle w:val="Caption"/>
      </w:pPr>
      <w:bookmarkStart w:id="25" w:name="_Ref26948291"/>
      <w:bookmarkStart w:id="26" w:name="_Toc63943865"/>
      <w:r w:rsidRPr="00F3699D">
        <w:t xml:space="preserve">Table </w:t>
      </w:r>
      <w:r w:rsidRPr="00F3699D">
        <w:fldChar w:fldCharType="begin"/>
      </w:r>
      <w:r w:rsidRPr="00F3699D">
        <w:rPr>
          <w:noProof/>
        </w:rPr>
        <w:instrText xml:space="preserve"> SEQ Table \* ARABIC </w:instrText>
      </w:r>
      <w:r w:rsidRPr="00F3699D">
        <w:fldChar w:fldCharType="separate"/>
      </w:r>
      <w:r w:rsidR="0059592B">
        <w:rPr>
          <w:noProof/>
        </w:rPr>
        <w:t>2</w:t>
      </w:r>
      <w:r w:rsidRPr="00F3699D">
        <w:fldChar w:fldCharType="end"/>
      </w:r>
      <w:bookmarkEnd w:id="25"/>
      <w:r w:rsidRPr="00F3699D">
        <w:t xml:space="preserve">: ES </w:t>
      </w:r>
      <w:r w:rsidR="009E2D9E">
        <w:t>5.15</w:t>
      </w:r>
      <w:r w:rsidRPr="00F3699D">
        <w:t xml:space="preserve"> EHRM Enhancements and Modifications</w:t>
      </w:r>
      <w:bookmarkEnd w:id="26"/>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BB51E7" w:rsidRPr="009E2D9E" w14:paraId="56D88543" w14:textId="77777777" w:rsidTr="009E2D9E">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92DACC" w14:textId="19CB8696" w:rsidR="00BB51E7" w:rsidRPr="009E2D9E" w:rsidRDefault="0037333B" w:rsidP="00D14E62">
            <w:pPr>
              <w:pStyle w:val="BodyText"/>
              <w:spacing w:before="60" w:after="60"/>
              <w:rPr>
                <w:rFonts w:ascii="Arial" w:hAnsi="Arial" w:cs="Arial"/>
                <w:b/>
                <w:szCs w:val="22"/>
              </w:rPr>
            </w:pPr>
            <w:r w:rsidRPr="009E2D9E">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E0B04E" w14:textId="77777777" w:rsidR="00BB51E7" w:rsidRPr="009E2D9E" w:rsidRDefault="00BB51E7" w:rsidP="00D14E62">
            <w:pPr>
              <w:pStyle w:val="BodyText"/>
              <w:spacing w:before="60" w:after="60"/>
              <w:rPr>
                <w:rFonts w:ascii="Arial" w:hAnsi="Arial" w:cs="Arial"/>
                <w:b/>
                <w:szCs w:val="22"/>
              </w:rPr>
            </w:pPr>
            <w:r w:rsidRPr="009E2D9E">
              <w:rPr>
                <w:rFonts w:ascii="Arial" w:hAnsi="Arial" w:cs="Arial"/>
                <w:b/>
                <w:szCs w:val="22"/>
              </w:rPr>
              <w:t>Summary</w:t>
            </w:r>
          </w:p>
        </w:tc>
      </w:tr>
      <w:tr w:rsidR="009E2D9E" w:rsidRPr="009E2D9E" w14:paraId="4B4BA0E4" w14:textId="77777777" w:rsidTr="009E2D9E">
        <w:tblPrEx>
          <w:tblCellMar>
            <w:left w:w="108" w:type="dxa"/>
            <w:right w:w="108" w:type="dxa"/>
          </w:tblCellMar>
          <w:tblLook w:val="04A0" w:firstRow="1" w:lastRow="0" w:firstColumn="1" w:lastColumn="0" w:noHBand="0" w:noVBand="1"/>
        </w:tblPrEx>
        <w:tc>
          <w:tcPr>
            <w:tcW w:w="1345" w:type="dxa"/>
          </w:tcPr>
          <w:p w14:paraId="4EF83507" w14:textId="77777777" w:rsidR="009E2D9E" w:rsidRPr="009E2D9E" w:rsidRDefault="009E2D9E" w:rsidP="00F5120E">
            <w:pPr>
              <w:rPr>
                <w:rFonts w:ascii="Arial" w:hAnsi="Arial" w:cs="Arial"/>
              </w:rPr>
            </w:pPr>
            <w:r w:rsidRPr="009E2D9E">
              <w:rPr>
                <w:rFonts w:ascii="Arial" w:hAnsi="Arial" w:cs="Arial"/>
              </w:rPr>
              <w:t>VES-8395</w:t>
            </w:r>
          </w:p>
        </w:tc>
        <w:tc>
          <w:tcPr>
            <w:tcW w:w="7979" w:type="dxa"/>
          </w:tcPr>
          <w:p w14:paraId="23172DFA" w14:textId="429C7A08" w:rsidR="009E2D9E" w:rsidRPr="009E2D9E" w:rsidRDefault="009E2D9E" w:rsidP="00F5120E">
            <w:pPr>
              <w:rPr>
                <w:rFonts w:ascii="Arial" w:hAnsi="Arial" w:cs="Arial"/>
              </w:rPr>
            </w:pPr>
            <w:r w:rsidRPr="009E2D9E">
              <w:rPr>
                <w:rFonts w:ascii="Arial" w:hAnsi="Arial" w:cs="Arial"/>
              </w:rPr>
              <w:t xml:space="preserve">Configurable List of </w:t>
            </w:r>
            <w:r w:rsidR="003816DA">
              <w:rPr>
                <w:rFonts w:ascii="Arial" w:hAnsi="Arial" w:cs="Arial"/>
              </w:rPr>
              <w:t>Other Health Insurance (</w:t>
            </w:r>
            <w:r w:rsidRPr="009E2D9E">
              <w:rPr>
                <w:rFonts w:ascii="Arial" w:hAnsi="Arial" w:cs="Arial"/>
              </w:rPr>
              <w:t>OHI</w:t>
            </w:r>
            <w:r w:rsidR="003816DA">
              <w:rPr>
                <w:rFonts w:ascii="Arial" w:hAnsi="Arial" w:cs="Arial"/>
              </w:rPr>
              <w:t>)</w:t>
            </w:r>
            <w:r w:rsidRPr="009E2D9E">
              <w:rPr>
                <w:rFonts w:ascii="Arial" w:hAnsi="Arial" w:cs="Arial"/>
              </w:rPr>
              <w:t xml:space="preserve"> for Suppression</w:t>
            </w:r>
          </w:p>
        </w:tc>
      </w:tr>
      <w:tr w:rsidR="009E2D9E" w:rsidRPr="009E2D9E" w14:paraId="2B9DEC2E" w14:textId="77777777" w:rsidTr="009E2D9E">
        <w:tblPrEx>
          <w:tblCellMar>
            <w:left w:w="108" w:type="dxa"/>
            <w:right w:w="108" w:type="dxa"/>
          </w:tblCellMar>
          <w:tblLook w:val="04A0" w:firstRow="1" w:lastRow="0" w:firstColumn="1" w:lastColumn="0" w:noHBand="0" w:noVBand="1"/>
        </w:tblPrEx>
        <w:tc>
          <w:tcPr>
            <w:tcW w:w="1345" w:type="dxa"/>
          </w:tcPr>
          <w:p w14:paraId="2F683933" w14:textId="77777777" w:rsidR="009E2D9E" w:rsidRPr="009E2D9E" w:rsidRDefault="009E2D9E" w:rsidP="00F5120E">
            <w:pPr>
              <w:rPr>
                <w:rFonts w:ascii="Arial" w:hAnsi="Arial" w:cs="Arial"/>
              </w:rPr>
            </w:pPr>
            <w:r w:rsidRPr="009E2D9E">
              <w:rPr>
                <w:rFonts w:ascii="Arial" w:hAnsi="Arial" w:cs="Arial"/>
              </w:rPr>
              <w:t>VES-9421</w:t>
            </w:r>
          </w:p>
        </w:tc>
        <w:tc>
          <w:tcPr>
            <w:tcW w:w="7979" w:type="dxa"/>
          </w:tcPr>
          <w:p w14:paraId="4C67225B" w14:textId="77777777" w:rsidR="009E2D9E" w:rsidRPr="009E2D9E" w:rsidRDefault="009E2D9E" w:rsidP="00F5120E">
            <w:pPr>
              <w:rPr>
                <w:rFonts w:ascii="Arial" w:hAnsi="Arial" w:cs="Arial"/>
              </w:rPr>
            </w:pPr>
            <w:r w:rsidRPr="009E2D9E">
              <w:rPr>
                <w:rFonts w:ascii="Arial" w:hAnsi="Arial" w:cs="Arial"/>
              </w:rPr>
              <w:t>Add Export History Button</w:t>
            </w:r>
          </w:p>
        </w:tc>
      </w:tr>
    </w:tbl>
    <w:bookmarkEnd w:id="12"/>
    <w:bookmarkEnd w:id="16"/>
    <w:bookmarkEnd w:id="17"/>
    <w:p w14:paraId="24463B79" w14:textId="206F1EC8" w:rsidR="009040F9" w:rsidRDefault="009040F9" w:rsidP="009040F9">
      <w:pPr>
        <w:pStyle w:val="BodyText"/>
      </w:pPr>
      <w:r>
        <w:t xml:space="preserve">Currently, ES receives unverified </w:t>
      </w:r>
      <w:r w:rsidR="001D24D6">
        <w:t>Other Health Insurance</w:t>
      </w:r>
      <w:r>
        <w:t xml:space="preserve"> (OHI)</w:t>
      </w:r>
      <w:r w:rsidR="00770F60">
        <w:t xml:space="preserve"> information</w:t>
      </w:r>
      <w:r>
        <w:t xml:space="preserve"> from the Community Care Network (CCN) contractor. ES transmits this insurance information to VistA and Cerner for processing by the Insurance Verification staff. ES is enhanced to allow for the identification and suppression of specific incoming OHI information from transmitting</w:t>
      </w:r>
      <w:r w:rsidR="000E305E">
        <w:t xml:space="preserve"> to the VistA Insurance Buffer</w:t>
      </w:r>
      <w:r>
        <w:t>. This change will improve the workflow process and decrease inefficiencies.</w:t>
      </w:r>
    </w:p>
    <w:p w14:paraId="6552F0AC" w14:textId="77777777" w:rsidR="00356754" w:rsidRDefault="0035630F" w:rsidP="0035630F">
      <w:pPr>
        <w:pStyle w:val="BodyText"/>
        <w:numPr>
          <w:ilvl w:val="0"/>
          <w:numId w:val="38"/>
        </w:numPr>
      </w:pPr>
      <w:r>
        <w:t xml:space="preserve">A </w:t>
      </w:r>
      <w:r w:rsidRPr="0035630F">
        <w:t xml:space="preserve">new System Parameter </w:t>
      </w:r>
      <w:r>
        <w:t xml:space="preserve">is enabled to </w:t>
      </w:r>
      <w:r w:rsidRPr="0035630F">
        <w:t>allow a</w:t>
      </w:r>
      <w:r>
        <w:t xml:space="preserve">n </w:t>
      </w:r>
      <w:r w:rsidRPr="0035630F">
        <w:t>ES System Administrator with the appropriate capabilities to add</w:t>
      </w:r>
      <w:r w:rsidR="00A11549">
        <w:t>, edit, and</w:t>
      </w:r>
      <w:r w:rsidRPr="0035630F">
        <w:t xml:space="preserve"> remove a value to the following entry: </w:t>
      </w:r>
      <w:r w:rsidR="00775F4B" w:rsidRPr="0035630F">
        <w:t>CCN OHI I</w:t>
      </w:r>
      <w:r w:rsidR="00775F4B">
        <w:t>NS</w:t>
      </w:r>
      <w:r w:rsidR="00775F4B" w:rsidRPr="0035630F">
        <w:t>C</w:t>
      </w:r>
      <w:r w:rsidR="00775F4B">
        <w:t>O</w:t>
      </w:r>
      <w:r w:rsidR="00775F4B" w:rsidRPr="0035630F">
        <w:t xml:space="preserve"> S</w:t>
      </w:r>
      <w:r w:rsidR="00775F4B">
        <w:t>UPPRESSION</w:t>
      </w:r>
      <w:r w:rsidR="00775F4B" w:rsidRPr="0035630F">
        <w:t xml:space="preserve"> L</w:t>
      </w:r>
      <w:r w:rsidR="00775F4B">
        <w:t>IST</w:t>
      </w:r>
      <w:r w:rsidRPr="0035630F">
        <w:t xml:space="preserve">. </w:t>
      </w:r>
    </w:p>
    <w:p w14:paraId="449D5C57" w14:textId="74BBD7CE" w:rsidR="0035630F" w:rsidRDefault="0035630F" w:rsidP="0035630F">
      <w:pPr>
        <w:pStyle w:val="BodyText"/>
        <w:numPr>
          <w:ilvl w:val="0"/>
          <w:numId w:val="38"/>
        </w:numPr>
      </w:pPr>
      <w:r w:rsidRPr="0035630F">
        <w:t>This is a list showing all the incoming CCN Insurance Companies that will be suppressed from ES. ES will not store any OHI data for any of the insurance companies in this list.</w:t>
      </w:r>
    </w:p>
    <w:p w14:paraId="500312B5" w14:textId="2958060E" w:rsidR="00B9440C" w:rsidRDefault="00B9440C" w:rsidP="00B9440C">
      <w:pPr>
        <w:pStyle w:val="BodyText"/>
        <w:jc w:val="center"/>
      </w:pPr>
      <w:r w:rsidRPr="00B9440C">
        <w:rPr>
          <w:noProof/>
        </w:rPr>
        <w:drawing>
          <wp:inline distT="0" distB="0" distL="0" distR="0" wp14:anchorId="30ED11A4" wp14:editId="35D8C5FB">
            <wp:extent cx="5943600" cy="2213610"/>
            <wp:effectExtent l="19050" t="19050" r="19050" b="15240"/>
            <wp:docPr id="1" name="Picture 1" descr="System Parameters Menu Option on Administrator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213610"/>
                    </a:xfrm>
                    <a:prstGeom prst="rect">
                      <a:avLst/>
                    </a:prstGeom>
                    <a:ln w="3175">
                      <a:solidFill>
                        <a:schemeClr val="tx1"/>
                      </a:solidFill>
                    </a:ln>
                  </pic:spPr>
                </pic:pic>
              </a:graphicData>
            </a:graphic>
          </wp:inline>
        </w:drawing>
      </w:r>
    </w:p>
    <w:p w14:paraId="3F713A55" w14:textId="121F4698" w:rsidR="0035630F" w:rsidRDefault="0035630F" w:rsidP="0035630F">
      <w:pPr>
        <w:pStyle w:val="Caption"/>
      </w:pPr>
      <w:bookmarkStart w:id="27" w:name="_Toc63943877"/>
      <w:r>
        <w:t xml:space="preserve">Figure </w:t>
      </w:r>
      <w:r w:rsidR="00CC0FC1">
        <w:fldChar w:fldCharType="begin"/>
      </w:r>
      <w:r w:rsidR="00CC0FC1">
        <w:instrText xml:space="preserve"> SEQ Figure \* ARABIC </w:instrText>
      </w:r>
      <w:r w:rsidR="00CC0FC1">
        <w:fldChar w:fldCharType="separate"/>
      </w:r>
      <w:r w:rsidR="00AA3EBA">
        <w:rPr>
          <w:noProof/>
        </w:rPr>
        <w:t>8</w:t>
      </w:r>
      <w:r w:rsidR="00CC0FC1">
        <w:rPr>
          <w:noProof/>
        </w:rPr>
        <w:fldChar w:fldCharType="end"/>
      </w:r>
      <w:r>
        <w:t xml:space="preserve">: </w:t>
      </w:r>
      <w:r w:rsidRPr="00B46FFF">
        <w:t>System Parameters Menu Option</w:t>
      </w:r>
      <w:r>
        <w:t xml:space="preserve"> on Administrator Menu</w:t>
      </w:r>
      <w:bookmarkEnd w:id="27"/>
    </w:p>
    <w:p w14:paraId="352884B1" w14:textId="77777777" w:rsidR="006167E6" w:rsidRDefault="006167E6">
      <w:pPr>
        <w:spacing w:before="0" w:after="160" w:line="259" w:lineRule="auto"/>
      </w:pPr>
      <w:r>
        <w:br w:type="page"/>
      </w:r>
    </w:p>
    <w:p w14:paraId="56102FF3" w14:textId="26EEE088" w:rsidR="009040F9" w:rsidRDefault="004A2C1E" w:rsidP="009040F9">
      <w:pPr>
        <w:pStyle w:val="BodyText"/>
      </w:pPr>
      <w:r>
        <w:lastRenderedPageBreak/>
        <w:t>ES is enhanced to allow users</w:t>
      </w:r>
      <w:r w:rsidR="009040F9">
        <w:t xml:space="preserve"> to export a person's change details by adding an "EXPORT" button next to the "VIEW DATA" button </w:t>
      </w:r>
      <w:r>
        <w:t>on</w:t>
      </w:r>
      <w:r w:rsidR="009040F9">
        <w:t xml:space="preserve"> </w:t>
      </w:r>
      <w:r>
        <w:t>“</w:t>
      </w:r>
      <w:r w:rsidR="009040F9">
        <w:t>View History</w:t>
      </w:r>
      <w:r>
        <w:t>”</w:t>
      </w:r>
      <w:r w:rsidR="009040F9">
        <w:t xml:space="preserve"> for the following s</w:t>
      </w:r>
      <w:r>
        <w:t>creens</w:t>
      </w:r>
      <w:r w:rsidR="009040F9">
        <w:t xml:space="preserve">: </w:t>
      </w:r>
    </w:p>
    <w:p w14:paraId="460C5398" w14:textId="3A71A81E" w:rsidR="009040F9" w:rsidRDefault="009040F9" w:rsidP="007D5FF0">
      <w:pPr>
        <w:pStyle w:val="BodyText"/>
        <w:numPr>
          <w:ilvl w:val="0"/>
          <w:numId w:val="36"/>
        </w:numPr>
        <w:contextualSpacing/>
      </w:pPr>
      <w:r>
        <w:t>Eligibility History</w:t>
      </w:r>
    </w:p>
    <w:p w14:paraId="61EFD1A6" w14:textId="5D85608B" w:rsidR="009040F9" w:rsidRDefault="009040F9" w:rsidP="007D5FF0">
      <w:pPr>
        <w:pStyle w:val="BodyText"/>
        <w:numPr>
          <w:ilvl w:val="0"/>
          <w:numId w:val="36"/>
        </w:numPr>
        <w:contextualSpacing/>
      </w:pPr>
      <w:r>
        <w:t xml:space="preserve">Demographics </w:t>
      </w:r>
      <w:r w:rsidR="004A2C1E">
        <w:t>&gt;</w:t>
      </w:r>
      <w:r>
        <w:t xml:space="preserve"> Personal History</w:t>
      </w:r>
    </w:p>
    <w:p w14:paraId="484AA891" w14:textId="779951BB" w:rsidR="009040F9" w:rsidRDefault="009040F9" w:rsidP="007D5FF0">
      <w:pPr>
        <w:pStyle w:val="BodyText"/>
        <w:numPr>
          <w:ilvl w:val="0"/>
          <w:numId w:val="36"/>
        </w:numPr>
        <w:spacing w:before="0" w:after="0"/>
        <w:contextualSpacing/>
      </w:pPr>
      <w:r>
        <w:t xml:space="preserve">Demographics </w:t>
      </w:r>
      <w:r w:rsidR="004A2C1E">
        <w:t>&gt;</w:t>
      </w:r>
      <w:r>
        <w:t xml:space="preserve"> Associates History</w:t>
      </w:r>
    </w:p>
    <w:p w14:paraId="323B7F5D" w14:textId="77777777" w:rsidR="009733FC" w:rsidRPr="009733FC" w:rsidRDefault="009733FC" w:rsidP="007D5FF0">
      <w:pPr>
        <w:pStyle w:val="ListParagraph"/>
        <w:numPr>
          <w:ilvl w:val="0"/>
          <w:numId w:val="36"/>
        </w:numPr>
        <w:spacing w:before="0" w:after="0"/>
      </w:pPr>
      <w:r w:rsidRPr="009733FC">
        <w:t>Community Care Program Collateral History</w:t>
      </w:r>
    </w:p>
    <w:p w14:paraId="7331A5A7" w14:textId="2861AC99" w:rsidR="009040F9" w:rsidRDefault="009040F9" w:rsidP="007D5FF0">
      <w:pPr>
        <w:pStyle w:val="BodyText"/>
        <w:numPr>
          <w:ilvl w:val="0"/>
          <w:numId w:val="36"/>
        </w:numPr>
        <w:spacing w:before="0" w:after="0"/>
        <w:contextualSpacing/>
      </w:pPr>
      <w:r>
        <w:t>Military Service History</w:t>
      </w:r>
    </w:p>
    <w:p w14:paraId="52ACF5D9" w14:textId="40236E4F" w:rsidR="009040F9" w:rsidRDefault="009040F9" w:rsidP="007D5FF0">
      <w:pPr>
        <w:pStyle w:val="BodyText"/>
        <w:numPr>
          <w:ilvl w:val="0"/>
          <w:numId w:val="36"/>
        </w:numPr>
        <w:contextualSpacing/>
      </w:pPr>
      <w:r>
        <w:t>Financials History</w:t>
      </w:r>
    </w:p>
    <w:p w14:paraId="388FF419" w14:textId="192D0AE2" w:rsidR="009040F9" w:rsidRDefault="009040F9" w:rsidP="004A2C1E">
      <w:pPr>
        <w:pStyle w:val="BodyText"/>
        <w:numPr>
          <w:ilvl w:val="0"/>
          <w:numId w:val="36"/>
        </w:numPr>
      </w:pPr>
      <w:r>
        <w:t>Enrollment History</w:t>
      </w:r>
    </w:p>
    <w:p w14:paraId="4AE0C764" w14:textId="77777777" w:rsidR="0035630F" w:rsidRDefault="0035630F" w:rsidP="0035630F">
      <w:pPr>
        <w:pStyle w:val="BodyText"/>
        <w:keepNext/>
        <w:jc w:val="center"/>
      </w:pPr>
      <w:r w:rsidRPr="0035630F">
        <w:rPr>
          <w:noProof/>
        </w:rPr>
        <w:drawing>
          <wp:inline distT="0" distB="0" distL="0" distR="0" wp14:anchorId="6B0238A6" wp14:editId="39FA747B">
            <wp:extent cx="5943600" cy="786130"/>
            <wp:effectExtent l="19050" t="19050" r="19050" b="13970"/>
            <wp:docPr id="10" name="Picture 10" descr="Export Button -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86130"/>
                    </a:xfrm>
                    <a:prstGeom prst="rect">
                      <a:avLst/>
                    </a:prstGeom>
                    <a:ln w="3175">
                      <a:solidFill>
                        <a:schemeClr val="tx1"/>
                      </a:solidFill>
                    </a:ln>
                  </pic:spPr>
                </pic:pic>
              </a:graphicData>
            </a:graphic>
          </wp:inline>
        </w:drawing>
      </w:r>
    </w:p>
    <w:p w14:paraId="608326CC" w14:textId="078E14A6" w:rsidR="0035630F" w:rsidRDefault="0035630F" w:rsidP="0035630F">
      <w:pPr>
        <w:pStyle w:val="Caption"/>
      </w:pPr>
      <w:bookmarkStart w:id="28" w:name="_Toc63943878"/>
      <w:r>
        <w:t xml:space="preserve">Figure </w:t>
      </w:r>
      <w:r w:rsidR="00CC0FC1">
        <w:fldChar w:fldCharType="begin"/>
      </w:r>
      <w:r w:rsidR="00CC0FC1">
        <w:instrText xml:space="preserve"> SEQ Figure \* ARABIC </w:instrText>
      </w:r>
      <w:r w:rsidR="00CC0FC1">
        <w:fldChar w:fldCharType="separate"/>
      </w:r>
      <w:r w:rsidR="00AA3EBA">
        <w:rPr>
          <w:noProof/>
        </w:rPr>
        <w:t>9</w:t>
      </w:r>
      <w:r w:rsidR="00CC0FC1">
        <w:rPr>
          <w:noProof/>
        </w:rPr>
        <w:fldChar w:fldCharType="end"/>
      </w:r>
      <w:r>
        <w:t xml:space="preserve">: Export Button </w:t>
      </w:r>
      <w:r w:rsidR="009733FC">
        <w:t>–</w:t>
      </w:r>
      <w:r>
        <w:t xml:space="preserve"> Example</w:t>
      </w:r>
      <w:r w:rsidR="009733FC">
        <w:t xml:space="preserve"> (Demographics &gt; Addresses tab)</w:t>
      </w:r>
      <w:bookmarkEnd w:id="28"/>
    </w:p>
    <w:p w14:paraId="009C517C" w14:textId="665D99AF" w:rsidR="0059592B" w:rsidRDefault="0059592B" w:rsidP="0059592B">
      <w:pPr>
        <w:pStyle w:val="BodyText"/>
        <w:spacing w:before="240"/>
        <w:rPr>
          <w:rFonts w:ascii="Arial" w:hAnsi="Arial" w:cs="Arial"/>
          <w:b/>
          <w:sz w:val="24"/>
        </w:rPr>
      </w:pPr>
      <w:r>
        <w:rPr>
          <w:rFonts w:ascii="Arial" w:hAnsi="Arial" w:cs="Arial"/>
          <w:b/>
          <w:sz w:val="24"/>
        </w:rPr>
        <w:t>Operational Decision Manager (ODM)</w:t>
      </w:r>
    </w:p>
    <w:p w14:paraId="40E0B4CE" w14:textId="66A50648" w:rsidR="0059592B" w:rsidRDefault="0059592B" w:rsidP="0059592B">
      <w:pPr>
        <w:pStyle w:val="BodyText"/>
      </w:pPr>
      <w:r>
        <w:fldChar w:fldCharType="begin"/>
      </w:r>
      <w:r>
        <w:instrText xml:space="preserve"> REF _Ref533696793 \h </w:instrText>
      </w:r>
      <w:r>
        <w:fldChar w:fldCharType="separate"/>
      </w:r>
      <w:r>
        <w:t xml:space="preserve">Table </w:t>
      </w:r>
      <w:r>
        <w:rPr>
          <w:noProof/>
        </w:rPr>
        <w:t>3</w:t>
      </w:r>
      <w:r>
        <w:fldChar w:fldCharType="end"/>
      </w:r>
      <w:r>
        <w:t xml:space="preserve"> shows the ODM enhancements and </w:t>
      </w:r>
      <w:r w:rsidRPr="00F3699D">
        <w:t xml:space="preserve">modifications included in the ES </w:t>
      </w:r>
      <w:r>
        <w:t>5.15</w:t>
      </w:r>
      <w:r w:rsidRPr="00F3699D">
        <w:t xml:space="preserve"> release as tracked in Jira</w:t>
      </w:r>
      <w:r>
        <w:t>.</w:t>
      </w:r>
    </w:p>
    <w:p w14:paraId="1E3F7F58" w14:textId="5631B3A1" w:rsidR="0059592B" w:rsidRDefault="0059592B" w:rsidP="0059592B">
      <w:pPr>
        <w:pStyle w:val="Caption"/>
        <w:keepNext/>
      </w:pPr>
      <w:bookmarkStart w:id="29" w:name="_Toc63943866"/>
      <w:r>
        <w:t xml:space="preserve">Table </w:t>
      </w:r>
      <w:r w:rsidR="00CC0FC1">
        <w:fldChar w:fldCharType="begin"/>
      </w:r>
      <w:r w:rsidR="00CC0FC1">
        <w:instrText xml:space="preserve"> SEQ Table \* ARABIC </w:instrText>
      </w:r>
      <w:r w:rsidR="00CC0FC1">
        <w:fldChar w:fldCharType="separate"/>
      </w:r>
      <w:r>
        <w:rPr>
          <w:noProof/>
        </w:rPr>
        <w:t>3</w:t>
      </w:r>
      <w:r w:rsidR="00CC0FC1">
        <w:rPr>
          <w:noProof/>
        </w:rPr>
        <w:fldChar w:fldCharType="end"/>
      </w:r>
      <w:r>
        <w:t xml:space="preserve">: </w:t>
      </w:r>
      <w:r w:rsidRPr="00505BCE">
        <w:t xml:space="preserve">ES 5.15 </w:t>
      </w:r>
      <w:r>
        <w:t>ODM</w:t>
      </w:r>
      <w:r w:rsidRPr="00505BCE">
        <w:t xml:space="preserve"> Enhancements and Modifications</w:t>
      </w:r>
      <w:bookmarkEnd w:id="29"/>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59592B" w:rsidRPr="009E2D9E" w14:paraId="411584CF" w14:textId="77777777" w:rsidTr="003F0BC5">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60F6F3" w14:textId="77777777" w:rsidR="0059592B" w:rsidRPr="009E2D9E" w:rsidRDefault="0059592B" w:rsidP="003F0BC5">
            <w:pPr>
              <w:pStyle w:val="BodyText"/>
              <w:spacing w:before="60" w:after="60"/>
              <w:rPr>
                <w:rFonts w:ascii="Arial" w:hAnsi="Arial" w:cs="Arial"/>
                <w:b/>
                <w:szCs w:val="22"/>
              </w:rPr>
            </w:pPr>
            <w:r w:rsidRPr="009E2D9E">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EEB7FE" w14:textId="77777777" w:rsidR="0059592B" w:rsidRPr="009E2D9E" w:rsidRDefault="0059592B" w:rsidP="003F0BC5">
            <w:pPr>
              <w:pStyle w:val="BodyText"/>
              <w:spacing w:before="60" w:after="60"/>
              <w:rPr>
                <w:rFonts w:ascii="Arial" w:hAnsi="Arial" w:cs="Arial"/>
                <w:b/>
                <w:szCs w:val="22"/>
              </w:rPr>
            </w:pPr>
            <w:r w:rsidRPr="009E2D9E">
              <w:rPr>
                <w:rFonts w:ascii="Arial" w:hAnsi="Arial" w:cs="Arial"/>
                <w:b/>
                <w:szCs w:val="22"/>
              </w:rPr>
              <w:t>Summary</w:t>
            </w:r>
          </w:p>
        </w:tc>
      </w:tr>
      <w:tr w:rsidR="00A426FD" w:rsidRPr="00A426FD" w14:paraId="5AB5432C" w14:textId="77777777" w:rsidTr="00FA7FDE">
        <w:tblPrEx>
          <w:tblCellMar>
            <w:left w:w="108" w:type="dxa"/>
            <w:right w:w="108" w:type="dxa"/>
          </w:tblCellMar>
          <w:tblLook w:val="04A0" w:firstRow="1" w:lastRow="0" w:firstColumn="1" w:lastColumn="0" w:noHBand="0" w:noVBand="1"/>
        </w:tblPrEx>
        <w:tc>
          <w:tcPr>
            <w:tcW w:w="1345" w:type="dxa"/>
            <w:vAlign w:val="center"/>
          </w:tcPr>
          <w:p w14:paraId="3C5E6389" w14:textId="2E3D6B4A" w:rsidR="00A426FD" w:rsidRPr="009E2D9E" w:rsidRDefault="00A426FD" w:rsidP="00A426FD">
            <w:pPr>
              <w:rPr>
                <w:rFonts w:ascii="Arial" w:hAnsi="Arial" w:cs="Arial"/>
              </w:rPr>
            </w:pPr>
            <w:r w:rsidRPr="00A426FD">
              <w:rPr>
                <w:rFonts w:ascii="Arial" w:hAnsi="Arial" w:cs="Arial"/>
              </w:rPr>
              <w:t>VES-9093</w:t>
            </w:r>
          </w:p>
        </w:tc>
        <w:tc>
          <w:tcPr>
            <w:tcW w:w="7979" w:type="dxa"/>
            <w:vAlign w:val="center"/>
          </w:tcPr>
          <w:p w14:paraId="0C1D4A3A" w14:textId="42ED29FF" w:rsidR="00A426FD" w:rsidRPr="009E2D9E" w:rsidRDefault="00CC0FC1" w:rsidP="00A426FD">
            <w:pPr>
              <w:rPr>
                <w:rFonts w:ascii="Arial" w:hAnsi="Arial" w:cs="Arial"/>
              </w:rPr>
            </w:pPr>
            <w:hyperlink r:id="rId19" w:history="1">
              <w:r w:rsidR="00A426FD" w:rsidRPr="00A426FD">
                <w:rPr>
                  <w:rFonts w:ascii="Arial" w:hAnsi="Arial" w:cs="Arial"/>
                </w:rPr>
                <w:t>Integrate Process Financial Info</w:t>
              </w:r>
              <w:r w:rsidR="00A426FD">
                <w:rPr>
                  <w:rFonts w:ascii="Arial" w:hAnsi="Arial" w:cs="Arial"/>
                </w:rPr>
                <w:t>rmation</w:t>
              </w:r>
              <w:r w:rsidR="00A426FD" w:rsidRPr="00A426FD">
                <w:rPr>
                  <w:rFonts w:ascii="Arial" w:hAnsi="Arial" w:cs="Arial"/>
                </w:rPr>
                <w:t xml:space="preserve"> Rules</w:t>
              </w:r>
            </w:hyperlink>
          </w:p>
        </w:tc>
      </w:tr>
      <w:tr w:rsidR="00A426FD" w:rsidRPr="00A426FD" w14:paraId="7061EE1D" w14:textId="77777777" w:rsidTr="003F0BC5">
        <w:tblPrEx>
          <w:tblCellMar>
            <w:left w:w="108" w:type="dxa"/>
            <w:right w:w="108" w:type="dxa"/>
          </w:tblCellMar>
          <w:tblLook w:val="04A0" w:firstRow="1" w:lastRow="0" w:firstColumn="1" w:lastColumn="0" w:noHBand="0" w:noVBand="1"/>
        </w:tblPrEx>
        <w:tc>
          <w:tcPr>
            <w:tcW w:w="1345" w:type="dxa"/>
            <w:vAlign w:val="center"/>
          </w:tcPr>
          <w:p w14:paraId="7CFEB6B7" w14:textId="77777777" w:rsidR="00A426FD" w:rsidRPr="009E2D9E" w:rsidRDefault="00A426FD" w:rsidP="003F0BC5">
            <w:pPr>
              <w:rPr>
                <w:rFonts w:ascii="Arial" w:hAnsi="Arial" w:cs="Arial"/>
              </w:rPr>
            </w:pPr>
            <w:r w:rsidRPr="00A426FD">
              <w:rPr>
                <w:rFonts w:ascii="Arial" w:hAnsi="Arial" w:cs="Arial"/>
              </w:rPr>
              <w:t>VES-10112</w:t>
            </w:r>
          </w:p>
        </w:tc>
        <w:tc>
          <w:tcPr>
            <w:tcW w:w="7979" w:type="dxa"/>
            <w:vAlign w:val="center"/>
          </w:tcPr>
          <w:p w14:paraId="52B477BA" w14:textId="77777777" w:rsidR="00A426FD" w:rsidRPr="009E2D9E" w:rsidRDefault="00CC0FC1" w:rsidP="003F0BC5">
            <w:pPr>
              <w:rPr>
                <w:rFonts w:ascii="Arial" w:hAnsi="Arial" w:cs="Arial"/>
              </w:rPr>
            </w:pPr>
            <w:hyperlink r:id="rId20" w:history="1">
              <w:r w:rsidR="00A426FD" w:rsidRPr="00A426FD">
                <w:rPr>
                  <w:rFonts w:ascii="Arial" w:hAnsi="Arial" w:cs="Arial"/>
                </w:rPr>
                <w:t>Integrate Handle Undeliverable Mail Rules</w:t>
              </w:r>
            </w:hyperlink>
          </w:p>
        </w:tc>
      </w:tr>
    </w:tbl>
    <w:p w14:paraId="114E8555" w14:textId="6EB49F4F" w:rsidR="00215F81" w:rsidRDefault="00215F81" w:rsidP="00215F81">
      <w:pPr>
        <w:pStyle w:val="BodyText"/>
      </w:pPr>
      <w:bookmarkStart w:id="30" w:name="_Hlk45627395"/>
      <w:r w:rsidRPr="00161B4D">
        <w:t>Under ODM, the 71 iLOG rule sets were transferred from iLOG to ODM. A</w:t>
      </w:r>
      <w:r>
        <w:t xml:space="preserve"> </w:t>
      </w:r>
      <w:r w:rsidRPr="00161B4D">
        <w:t>Mediation Framework was</w:t>
      </w:r>
      <w:r>
        <w:t xml:space="preserve"> </w:t>
      </w:r>
      <w:r w:rsidRPr="00161B4D">
        <w:t xml:space="preserve">established to allow the </w:t>
      </w:r>
      <w:r>
        <w:t>s</w:t>
      </w:r>
      <w:r w:rsidRPr="00161B4D">
        <w:t xml:space="preserve">ystem </w:t>
      </w:r>
      <w:r>
        <w:t>a</w:t>
      </w:r>
      <w:r w:rsidRPr="00161B4D">
        <w:t>dministrators to</w:t>
      </w:r>
      <w:r>
        <w:t xml:space="preserve"> </w:t>
      </w:r>
      <w:r w:rsidRPr="00161B4D">
        <w:t>switch between the iLOG and ODM rules sets as the rules sets are integrated</w:t>
      </w:r>
      <w:r>
        <w:t xml:space="preserve"> </w:t>
      </w:r>
      <w:r w:rsidRPr="00161B4D">
        <w:t>into the ES application. Once the migration is fully completed to ODM, the</w:t>
      </w:r>
      <w:r>
        <w:t xml:space="preserve"> </w:t>
      </w:r>
      <w:r w:rsidRPr="00161B4D">
        <w:t>rules</w:t>
      </w:r>
      <w:r>
        <w:t xml:space="preserve"> </w:t>
      </w:r>
      <w:r w:rsidRPr="00161B4D">
        <w:t>will not be switched back to iLOG unless there is a systemic issue with</w:t>
      </w:r>
      <w:r>
        <w:t xml:space="preserve"> </w:t>
      </w:r>
      <w:r w:rsidRPr="00161B4D">
        <w:t xml:space="preserve">ODM. ES </w:t>
      </w:r>
      <w:r>
        <w:t>5.1</w:t>
      </w:r>
      <w:r w:rsidR="004C54CF">
        <w:t>5</w:t>
      </w:r>
      <w:r w:rsidRPr="00161B4D">
        <w:t xml:space="preserve"> support</w:t>
      </w:r>
      <w:r>
        <w:t xml:space="preserve">s integration of the </w:t>
      </w:r>
      <w:r w:rsidR="00B8328B">
        <w:t>P</w:t>
      </w:r>
      <w:r w:rsidR="00A426FD">
        <w:t xml:space="preserve">rocess </w:t>
      </w:r>
      <w:r w:rsidR="00B8328B">
        <w:t>F</w:t>
      </w:r>
      <w:r w:rsidR="00A426FD">
        <w:t xml:space="preserve">inancial </w:t>
      </w:r>
      <w:r w:rsidR="00B8328B">
        <w:t>I</w:t>
      </w:r>
      <w:r w:rsidR="00A426FD">
        <w:t xml:space="preserve">nformation and </w:t>
      </w:r>
      <w:r w:rsidR="00B8328B">
        <w:t>H</w:t>
      </w:r>
      <w:r w:rsidR="00A426FD">
        <w:t xml:space="preserve">andle </w:t>
      </w:r>
      <w:r w:rsidR="00B8328B">
        <w:t>U</w:t>
      </w:r>
      <w:r w:rsidR="00A426FD">
        <w:t xml:space="preserve">ndeliverable </w:t>
      </w:r>
      <w:r w:rsidR="00B8328B">
        <w:t>M</w:t>
      </w:r>
      <w:r w:rsidR="00A426FD">
        <w:t xml:space="preserve">ail </w:t>
      </w:r>
      <w:r>
        <w:t>rule sets.</w:t>
      </w:r>
    </w:p>
    <w:p w14:paraId="7111535F" w14:textId="578764C5" w:rsidR="00ED309B" w:rsidRPr="00F3699D" w:rsidRDefault="00ED309B" w:rsidP="00ED309B">
      <w:pPr>
        <w:pStyle w:val="Heading2"/>
      </w:pPr>
      <w:bookmarkStart w:id="31" w:name="_Toc63943860"/>
      <w:r>
        <w:t>ES Production</w:t>
      </w:r>
      <w:r w:rsidRPr="00F3699D">
        <w:t xml:space="preserve"> Defects and Fixes</w:t>
      </w:r>
      <w:bookmarkEnd w:id="31"/>
    </w:p>
    <w:p w14:paraId="40B844D8" w14:textId="3E419317" w:rsidR="00ED309B" w:rsidRPr="00F3699D" w:rsidRDefault="00D62A76" w:rsidP="00ED309B">
      <w:pPr>
        <w:pStyle w:val="BodyText"/>
      </w:pPr>
      <w:r>
        <w:fldChar w:fldCharType="begin"/>
      </w:r>
      <w:r>
        <w:instrText xml:space="preserve"> REF _Ref57987807 \h </w:instrText>
      </w:r>
      <w:r>
        <w:fldChar w:fldCharType="separate"/>
      </w:r>
      <w:r w:rsidRPr="00F3699D">
        <w:t xml:space="preserve">Table </w:t>
      </w:r>
      <w:r>
        <w:rPr>
          <w:noProof/>
        </w:rPr>
        <w:t>4</w:t>
      </w:r>
      <w:r>
        <w:fldChar w:fldCharType="end"/>
      </w:r>
      <w:r>
        <w:t xml:space="preserve"> </w:t>
      </w:r>
      <w:r w:rsidR="00ED309B" w:rsidRPr="00F3699D">
        <w:t xml:space="preserve">lists the </w:t>
      </w:r>
      <w:r w:rsidR="00ED309B">
        <w:t xml:space="preserve">production </w:t>
      </w:r>
      <w:r w:rsidR="00ED309B" w:rsidRPr="00F3699D">
        <w:t xml:space="preserve">defects and fixes and corresponding Jira </w:t>
      </w:r>
      <w:r w:rsidR="00ED309B">
        <w:t>issue</w:t>
      </w:r>
      <w:r w:rsidR="00ED309B" w:rsidRPr="00F3699D">
        <w:t xml:space="preserve"> numbers included in ES </w:t>
      </w:r>
      <w:r w:rsidR="009E2D9E">
        <w:t>5.15</w:t>
      </w:r>
      <w:r w:rsidR="00ED309B" w:rsidRPr="00F3699D">
        <w:t>.</w:t>
      </w:r>
    </w:p>
    <w:p w14:paraId="7835EA82" w14:textId="162B5FCB" w:rsidR="00ED309B" w:rsidRPr="00F3699D" w:rsidRDefault="00ED309B" w:rsidP="00ED309B">
      <w:pPr>
        <w:pStyle w:val="Caption"/>
      </w:pPr>
      <w:bookmarkStart w:id="32" w:name="_Ref57987807"/>
      <w:bookmarkStart w:id="33" w:name="_Toc63943867"/>
      <w:r w:rsidRPr="00F3699D">
        <w:t xml:space="preserve">Table </w:t>
      </w:r>
      <w:r w:rsidRPr="00F3699D">
        <w:fldChar w:fldCharType="begin"/>
      </w:r>
      <w:r w:rsidRPr="00F3699D">
        <w:rPr>
          <w:noProof/>
        </w:rPr>
        <w:instrText xml:space="preserve"> SEQ Table \* ARABIC </w:instrText>
      </w:r>
      <w:r w:rsidRPr="00F3699D">
        <w:fldChar w:fldCharType="separate"/>
      </w:r>
      <w:r w:rsidR="0059592B">
        <w:rPr>
          <w:noProof/>
        </w:rPr>
        <w:t>4</w:t>
      </w:r>
      <w:r w:rsidRPr="00F3699D">
        <w:fldChar w:fldCharType="end"/>
      </w:r>
      <w:bookmarkEnd w:id="32"/>
      <w:r w:rsidRPr="00F3699D">
        <w:t xml:space="preserve">: </w:t>
      </w:r>
      <w:r w:rsidR="003E4D0C">
        <w:t>Production</w:t>
      </w:r>
      <w:r w:rsidRPr="00F3699D">
        <w:t xml:space="preserve"> Defects and Fixes in ES </w:t>
      </w:r>
      <w:r w:rsidR="009E2D9E">
        <w:t>5.15</w:t>
      </w:r>
      <w:bookmarkEnd w:id="33"/>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ED309B" w:rsidRPr="00F3699D" w14:paraId="79D3CC04" w14:textId="77777777" w:rsidTr="009E2D9E">
        <w:trPr>
          <w:tblHeader/>
        </w:trPr>
        <w:tc>
          <w:tcPr>
            <w:tcW w:w="1435" w:type="dxa"/>
            <w:shd w:val="clear" w:color="auto" w:fill="E7E6E6" w:themeFill="background2"/>
            <w:noWrap/>
            <w:hideMark/>
          </w:tcPr>
          <w:p w14:paraId="4772677A" w14:textId="77777777" w:rsidR="00ED309B" w:rsidRPr="00F3699D" w:rsidRDefault="00ED309B" w:rsidP="00DF6DD8">
            <w:pPr>
              <w:pStyle w:val="BodyText"/>
              <w:spacing w:before="60" w:after="60"/>
              <w:rPr>
                <w:rFonts w:ascii="Arial" w:hAnsi="Arial" w:cs="Arial"/>
                <w:b/>
                <w:szCs w:val="22"/>
              </w:rPr>
            </w:pPr>
            <w:r w:rsidRPr="00F3699D">
              <w:rPr>
                <w:rFonts w:ascii="Arial" w:hAnsi="Arial" w:cs="Arial"/>
                <w:b/>
                <w:szCs w:val="22"/>
              </w:rPr>
              <w:t>Jira</w:t>
            </w:r>
            <w:r>
              <w:rPr>
                <w:rFonts w:ascii="Arial" w:hAnsi="Arial" w:cs="Arial"/>
                <w:b/>
                <w:szCs w:val="22"/>
              </w:rPr>
              <w:t xml:space="preserve"> Issue</w:t>
            </w:r>
            <w:r w:rsidRPr="00F3699D">
              <w:rPr>
                <w:rFonts w:ascii="Arial" w:hAnsi="Arial" w:cs="Arial"/>
                <w:b/>
                <w:szCs w:val="22"/>
              </w:rPr>
              <w:t xml:space="preserve"> #</w:t>
            </w:r>
          </w:p>
        </w:tc>
        <w:tc>
          <w:tcPr>
            <w:tcW w:w="7915" w:type="dxa"/>
            <w:shd w:val="clear" w:color="auto" w:fill="E7E6E6" w:themeFill="background2"/>
            <w:hideMark/>
          </w:tcPr>
          <w:p w14:paraId="0AF87CAE" w14:textId="77777777" w:rsidR="00ED309B" w:rsidRPr="00F3699D" w:rsidRDefault="00ED309B" w:rsidP="00DF6DD8">
            <w:pPr>
              <w:pStyle w:val="BodyText"/>
              <w:spacing w:before="60" w:after="60"/>
              <w:rPr>
                <w:rFonts w:ascii="Arial" w:hAnsi="Arial" w:cs="Arial"/>
                <w:b/>
                <w:szCs w:val="22"/>
              </w:rPr>
            </w:pPr>
            <w:r w:rsidRPr="00F3699D">
              <w:rPr>
                <w:rFonts w:ascii="Arial" w:hAnsi="Arial" w:cs="Arial"/>
                <w:b/>
                <w:szCs w:val="22"/>
              </w:rPr>
              <w:t>Summary</w:t>
            </w:r>
          </w:p>
        </w:tc>
      </w:tr>
      <w:tr w:rsidR="00BA5C9D" w:rsidRPr="00BA5C9D" w14:paraId="6CDD6EC0" w14:textId="77777777" w:rsidTr="009E2D9E">
        <w:tblPrEx>
          <w:tblLook w:val="04A0" w:firstRow="1" w:lastRow="0" w:firstColumn="1" w:lastColumn="0" w:noHBand="0" w:noVBand="1"/>
        </w:tblPrEx>
        <w:trPr>
          <w:trHeight w:val="300"/>
        </w:trPr>
        <w:tc>
          <w:tcPr>
            <w:tcW w:w="1435" w:type="dxa"/>
          </w:tcPr>
          <w:p w14:paraId="02AC1C9E" w14:textId="7EA28DA8" w:rsidR="00BA5C9D" w:rsidRPr="00F048E7" w:rsidRDefault="00BA5C9D" w:rsidP="00BA5C9D">
            <w:pPr>
              <w:rPr>
                <w:rFonts w:ascii="Arial" w:hAnsi="Arial" w:cs="Arial"/>
              </w:rPr>
            </w:pPr>
            <w:r w:rsidRPr="00BA5C9D">
              <w:rPr>
                <w:rFonts w:ascii="Arial" w:hAnsi="Arial" w:cs="Arial"/>
              </w:rPr>
              <w:t>VES-642</w:t>
            </w:r>
          </w:p>
        </w:tc>
        <w:tc>
          <w:tcPr>
            <w:tcW w:w="7915" w:type="dxa"/>
            <w:noWrap/>
          </w:tcPr>
          <w:p w14:paraId="3AFB1029" w14:textId="6B0349C1" w:rsidR="00BA5C9D" w:rsidRDefault="00BA5C9D" w:rsidP="00BA5C9D">
            <w:pPr>
              <w:rPr>
                <w:rFonts w:ascii="Arial" w:hAnsi="Arial" w:cs="Arial"/>
              </w:rPr>
            </w:pPr>
            <w:r w:rsidRPr="00BA5C9D">
              <w:rPr>
                <w:rFonts w:ascii="Arial" w:hAnsi="Arial" w:cs="Arial"/>
                <w:b/>
                <w:bCs/>
              </w:rPr>
              <w:t>Defect</w:t>
            </w:r>
            <w:r>
              <w:rPr>
                <w:rFonts w:ascii="Arial" w:hAnsi="Arial" w:cs="Arial"/>
              </w:rPr>
              <w:t xml:space="preserve">: </w:t>
            </w:r>
            <w:r w:rsidRPr="00BA5C9D">
              <w:rPr>
                <w:rFonts w:ascii="Arial" w:hAnsi="Arial" w:cs="Arial"/>
              </w:rPr>
              <w:t>Adding/updating “Rated Incompetent” should trigger a Z05 (existing Production behavior)</w:t>
            </w:r>
            <w:r>
              <w:rPr>
                <w:rFonts w:ascii="Arial" w:hAnsi="Arial" w:cs="Arial"/>
              </w:rPr>
              <w:t>.</w:t>
            </w:r>
          </w:p>
          <w:p w14:paraId="1FD29651" w14:textId="057D3025" w:rsidR="00BA5C9D" w:rsidRPr="00BA5C9D" w:rsidRDefault="00BA5C9D" w:rsidP="00BA5C9D">
            <w:pPr>
              <w:rPr>
                <w:rFonts w:ascii="Arial" w:hAnsi="Arial" w:cs="Arial"/>
              </w:rPr>
            </w:pPr>
            <w:r w:rsidRPr="00BA5C9D">
              <w:rPr>
                <w:rFonts w:ascii="Arial" w:hAnsi="Arial" w:cs="Arial"/>
                <w:b/>
                <w:bCs/>
              </w:rPr>
              <w:t>Fix</w:t>
            </w:r>
            <w:r>
              <w:rPr>
                <w:rFonts w:ascii="Arial" w:hAnsi="Arial" w:cs="Arial"/>
              </w:rPr>
              <w:t xml:space="preserve">: </w:t>
            </w:r>
            <w:r w:rsidR="00663D6E">
              <w:rPr>
                <w:rFonts w:ascii="Arial" w:hAnsi="Arial" w:cs="Arial"/>
              </w:rPr>
              <w:t>Updated code to properly trigger the Z05.</w:t>
            </w:r>
          </w:p>
        </w:tc>
      </w:tr>
      <w:tr w:rsidR="009E2D9E" w:rsidRPr="00F048E7" w14:paraId="22268274" w14:textId="77777777" w:rsidTr="009E2D9E">
        <w:tblPrEx>
          <w:tblLook w:val="04A0" w:firstRow="1" w:lastRow="0" w:firstColumn="1" w:lastColumn="0" w:noHBand="0" w:noVBand="1"/>
        </w:tblPrEx>
        <w:trPr>
          <w:trHeight w:val="300"/>
        </w:trPr>
        <w:tc>
          <w:tcPr>
            <w:tcW w:w="1435" w:type="dxa"/>
          </w:tcPr>
          <w:p w14:paraId="06C595B0" w14:textId="77777777" w:rsidR="009E2D9E" w:rsidRPr="00F048E7" w:rsidRDefault="009E2D9E" w:rsidP="00F5120E">
            <w:pPr>
              <w:rPr>
                <w:rFonts w:ascii="Arial" w:hAnsi="Arial" w:cs="Arial"/>
              </w:rPr>
            </w:pPr>
            <w:r w:rsidRPr="00F048E7">
              <w:rPr>
                <w:rFonts w:ascii="Arial" w:hAnsi="Arial" w:cs="Arial"/>
              </w:rPr>
              <w:t>VES-9874</w:t>
            </w:r>
          </w:p>
        </w:tc>
        <w:tc>
          <w:tcPr>
            <w:tcW w:w="7915" w:type="dxa"/>
            <w:noWrap/>
            <w:hideMark/>
          </w:tcPr>
          <w:p w14:paraId="041E0208" w14:textId="77777777" w:rsidR="009E2D9E" w:rsidRDefault="00ED20DB" w:rsidP="00F5120E">
            <w:pPr>
              <w:rPr>
                <w:rFonts w:ascii="Arial" w:hAnsi="Arial" w:cs="Arial"/>
              </w:rPr>
            </w:pPr>
            <w:r w:rsidRPr="00ED20DB">
              <w:rPr>
                <w:rFonts w:ascii="Arial" w:hAnsi="Arial" w:cs="Arial"/>
                <w:b/>
                <w:bCs/>
              </w:rPr>
              <w:t>Defect</w:t>
            </w:r>
            <w:r>
              <w:rPr>
                <w:rFonts w:ascii="Arial" w:hAnsi="Arial" w:cs="Arial"/>
              </w:rPr>
              <w:t xml:space="preserve">: </w:t>
            </w:r>
            <w:r w:rsidR="009E2D9E" w:rsidRPr="00F048E7">
              <w:rPr>
                <w:rFonts w:ascii="Arial" w:hAnsi="Arial" w:cs="Arial"/>
              </w:rPr>
              <w:t>Document Management: Null</w:t>
            </w:r>
            <w:r w:rsidR="009E2D9E">
              <w:rPr>
                <w:rFonts w:ascii="Arial" w:hAnsi="Arial" w:cs="Arial"/>
              </w:rPr>
              <w:t xml:space="preserve"> p</w:t>
            </w:r>
            <w:r w:rsidR="009E2D9E" w:rsidRPr="00F048E7">
              <w:rPr>
                <w:rFonts w:ascii="Arial" w:hAnsi="Arial" w:cs="Arial"/>
              </w:rPr>
              <w:t>ointer</w:t>
            </w:r>
            <w:r w:rsidR="009E2D9E">
              <w:rPr>
                <w:rFonts w:ascii="Arial" w:hAnsi="Arial" w:cs="Arial"/>
              </w:rPr>
              <w:t xml:space="preserve"> e</w:t>
            </w:r>
            <w:r w:rsidR="009E2D9E" w:rsidRPr="00F048E7">
              <w:rPr>
                <w:rFonts w:ascii="Arial" w:hAnsi="Arial" w:cs="Arial"/>
              </w:rPr>
              <w:t>xception is thrown when accessing Document Management screens</w:t>
            </w:r>
            <w:r>
              <w:rPr>
                <w:rFonts w:ascii="Arial" w:hAnsi="Arial" w:cs="Arial"/>
              </w:rPr>
              <w:t>.</w:t>
            </w:r>
          </w:p>
          <w:p w14:paraId="650C4100" w14:textId="6DA7B761" w:rsidR="00ED20DB" w:rsidRPr="00F048E7" w:rsidRDefault="00ED20DB" w:rsidP="00F5120E">
            <w:pPr>
              <w:rPr>
                <w:rFonts w:ascii="Arial" w:hAnsi="Arial" w:cs="Arial"/>
              </w:rPr>
            </w:pPr>
            <w:r w:rsidRPr="00ED20DB">
              <w:rPr>
                <w:rFonts w:ascii="Arial" w:hAnsi="Arial" w:cs="Arial"/>
                <w:b/>
                <w:bCs/>
              </w:rPr>
              <w:t>Fix</w:t>
            </w:r>
            <w:r>
              <w:rPr>
                <w:rFonts w:ascii="Arial" w:hAnsi="Arial" w:cs="Arial"/>
              </w:rPr>
              <w:t xml:space="preserve">: </w:t>
            </w:r>
            <w:r w:rsidR="005F01F1">
              <w:rPr>
                <w:rFonts w:ascii="Arial" w:hAnsi="Arial" w:cs="Arial"/>
              </w:rPr>
              <w:t xml:space="preserve">Updated </w:t>
            </w:r>
            <w:r w:rsidR="005F01F1" w:rsidRPr="005F01F1">
              <w:rPr>
                <w:rFonts w:ascii="Arial" w:hAnsi="Arial" w:cs="Arial"/>
              </w:rPr>
              <w:t xml:space="preserve">the document management screens </w:t>
            </w:r>
            <w:r w:rsidR="005F01F1">
              <w:rPr>
                <w:rFonts w:ascii="Arial" w:hAnsi="Arial" w:cs="Arial"/>
              </w:rPr>
              <w:t>to</w:t>
            </w:r>
            <w:r w:rsidR="005F01F1" w:rsidRPr="005F01F1">
              <w:rPr>
                <w:rFonts w:ascii="Arial" w:hAnsi="Arial" w:cs="Arial"/>
              </w:rPr>
              <w:t xml:space="preserve"> present an error message in the event that the </w:t>
            </w:r>
            <w:r w:rsidR="005F01F1">
              <w:rPr>
                <w:rFonts w:ascii="Arial" w:hAnsi="Arial" w:cs="Arial"/>
              </w:rPr>
              <w:t>Data Access Service (</w:t>
            </w:r>
            <w:r w:rsidR="005F01F1" w:rsidRPr="005F01F1">
              <w:rPr>
                <w:rFonts w:ascii="Arial" w:hAnsi="Arial" w:cs="Arial"/>
              </w:rPr>
              <w:t>DAS</w:t>
            </w:r>
            <w:r w:rsidR="005F01F1">
              <w:rPr>
                <w:rFonts w:ascii="Arial" w:hAnsi="Arial" w:cs="Arial"/>
              </w:rPr>
              <w:t>)</w:t>
            </w:r>
            <w:r w:rsidR="005F01F1" w:rsidRPr="005F01F1">
              <w:rPr>
                <w:rFonts w:ascii="Arial" w:hAnsi="Arial" w:cs="Arial"/>
              </w:rPr>
              <w:t xml:space="preserve"> is down at the time they are accessed.</w:t>
            </w:r>
          </w:p>
        </w:tc>
      </w:tr>
      <w:tr w:rsidR="009E2D9E" w:rsidRPr="00F048E7" w14:paraId="142F153B" w14:textId="77777777" w:rsidTr="009E2D9E">
        <w:tblPrEx>
          <w:tblLook w:val="04A0" w:firstRow="1" w:lastRow="0" w:firstColumn="1" w:lastColumn="0" w:noHBand="0" w:noVBand="1"/>
        </w:tblPrEx>
        <w:trPr>
          <w:trHeight w:val="300"/>
        </w:trPr>
        <w:tc>
          <w:tcPr>
            <w:tcW w:w="1435" w:type="dxa"/>
          </w:tcPr>
          <w:p w14:paraId="3A6773BC" w14:textId="77777777" w:rsidR="009E2D9E" w:rsidRPr="00F048E7" w:rsidRDefault="009E2D9E" w:rsidP="00F5120E">
            <w:pPr>
              <w:rPr>
                <w:rFonts w:ascii="Arial" w:hAnsi="Arial" w:cs="Arial"/>
              </w:rPr>
            </w:pPr>
            <w:r w:rsidRPr="00F048E7">
              <w:rPr>
                <w:rFonts w:ascii="Arial" w:hAnsi="Arial" w:cs="Arial"/>
              </w:rPr>
              <w:lastRenderedPageBreak/>
              <w:t>VES-10228</w:t>
            </w:r>
          </w:p>
        </w:tc>
        <w:tc>
          <w:tcPr>
            <w:tcW w:w="7915" w:type="dxa"/>
            <w:noWrap/>
            <w:hideMark/>
          </w:tcPr>
          <w:p w14:paraId="35BE4625" w14:textId="068707E3" w:rsidR="00ED20DB" w:rsidRDefault="00ED20DB" w:rsidP="00ED20DB">
            <w:pPr>
              <w:rPr>
                <w:rFonts w:ascii="Arial" w:hAnsi="Arial" w:cs="Arial"/>
              </w:rPr>
            </w:pPr>
            <w:r w:rsidRPr="00ED20DB">
              <w:rPr>
                <w:rFonts w:ascii="Arial" w:hAnsi="Arial" w:cs="Arial"/>
                <w:b/>
                <w:bCs/>
              </w:rPr>
              <w:t>Defect</w:t>
            </w:r>
            <w:r>
              <w:rPr>
                <w:rFonts w:ascii="Arial" w:hAnsi="Arial" w:cs="Arial"/>
              </w:rPr>
              <w:t xml:space="preserve">: </w:t>
            </w:r>
            <w:r w:rsidR="009E2D9E" w:rsidRPr="00F048E7">
              <w:rPr>
                <w:rFonts w:ascii="Arial" w:hAnsi="Arial" w:cs="Arial"/>
              </w:rPr>
              <w:t xml:space="preserve">A record goes into locked status during </w:t>
            </w:r>
            <w:r w:rsidR="009E2D9E">
              <w:rPr>
                <w:rFonts w:ascii="Arial" w:hAnsi="Arial" w:cs="Arial"/>
              </w:rPr>
              <w:t>Add a Person (</w:t>
            </w:r>
            <w:r w:rsidR="009E2D9E" w:rsidRPr="00F048E7">
              <w:rPr>
                <w:rFonts w:ascii="Arial" w:hAnsi="Arial" w:cs="Arial"/>
              </w:rPr>
              <w:t>AAP</w:t>
            </w:r>
            <w:r w:rsidR="009E2D9E">
              <w:rPr>
                <w:rFonts w:ascii="Arial" w:hAnsi="Arial" w:cs="Arial"/>
              </w:rPr>
              <w:t>)</w:t>
            </w:r>
            <w:r>
              <w:rPr>
                <w:rFonts w:ascii="Arial" w:hAnsi="Arial" w:cs="Arial"/>
              </w:rPr>
              <w:t>.</w:t>
            </w:r>
          </w:p>
          <w:p w14:paraId="2DCFB3BD" w14:textId="37B3C486" w:rsidR="009E2D9E" w:rsidRPr="00F048E7" w:rsidRDefault="00ED20DB" w:rsidP="00ED20DB">
            <w:pPr>
              <w:rPr>
                <w:rFonts w:ascii="Arial" w:hAnsi="Arial" w:cs="Arial"/>
              </w:rPr>
            </w:pPr>
            <w:r w:rsidRPr="00ED20DB">
              <w:rPr>
                <w:rFonts w:ascii="Arial" w:hAnsi="Arial" w:cs="Arial"/>
                <w:b/>
                <w:bCs/>
              </w:rPr>
              <w:t>Fix</w:t>
            </w:r>
            <w:r>
              <w:rPr>
                <w:rFonts w:ascii="Arial" w:hAnsi="Arial" w:cs="Arial"/>
              </w:rPr>
              <w:t>:</w:t>
            </w:r>
            <w:r w:rsidR="00196292">
              <w:rPr>
                <w:rFonts w:ascii="Arial" w:hAnsi="Arial" w:cs="Arial"/>
              </w:rPr>
              <w:t xml:space="preserve"> </w:t>
            </w:r>
            <w:r w:rsidR="00AA3BFB">
              <w:rPr>
                <w:rFonts w:ascii="Arial" w:hAnsi="Arial" w:cs="Arial"/>
              </w:rPr>
              <w:t>Updated code so that during</w:t>
            </w:r>
            <w:r w:rsidR="00B10D93">
              <w:rPr>
                <w:rFonts w:ascii="Arial" w:hAnsi="Arial" w:cs="Arial"/>
              </w:rPr>
              <w:t xml:space="preserve"> AAP,</w:t>
            </w:r>
            <w:r w:rsidR="00AA3BFB">
              <w:rPr>
                <w:rFonts w:ascii="Arial" w:hAnsi="Arial" w:cs="Arial"/>
              </w:rPr>
              <w:t xml:space="preserve"> t</w:t>
            </w:r>
            <w:r w:rsidR="00AA3BFB" w:rsidRPr="00AA3BFB">
              <w:rPr>
                <w:rFonts w:ascii="Arial" w:hAnsi="Arial" w:cs="Arial"/>
              </w:rPr>
              <w:t>he Overview page will be displayed and a user will be able to continue AAP</w:t>
            </w:r>
            <w:r w:rsidR="00B10D93">
              <w:rPr>
                <w:rFonts w:ascii="Arial" w:hAnsi="Arial" w:cs="Arial"/>
              </w:rPr>
              <w:t>.</w:t>
            </w:r>
          </w:p>
        </w:tc>
      </w:tr>
      <w:tr w:rsidR="005261AF" w:rsidRPr="00F048E7" w14:paraId="323B3476" w14:textId="77777777" w:rsidTr="009E2D9E">
        <w:tblPrEx>
          <w:tblLook w:val="04A0" w:firstRow="1" w:lastRow="0" w:firstColumn="1" w:lastColumn="0" w:noHBand="0" w:noVBand="1"/>
        </w:tblPrEx>
        <w:trPr>
          <w:trHeight w:val="300"/>
        </w:trPr>
        <w:tc>
          <w:tcPr>
            <w:tcW w:w="1435" w:type="dxa"/>
          </w:tcPr>
          <w:p w14:paraId="54DC503E" w14:textId="48FC78EA" w:rsidR="005261AF" w:rsidRPr="00F048E7" w:rsidRDefault="005261AF" w:rsidP="00F5120E">
            <w:pPr>
              <w:rPr>
                <w:rFonts w:ascii="Arial" w:hAnsi="Arial" w:cs="Arial"/>
              </w:rPr>
            </w:pPr>
            <w:r>
              <w:rPr>
                <w:rFonts w:ascii="Arial" w:hAnsi="Arial" w:cs="Arial"/>
              </w:rPr>
              <w:t>VES-10301</w:t>
            </w:r>
          </w:p>
        </w:tc>
        <w:tc>
          <w:tcPr>
            <w:tcW w:w="7915" w:type="dxa"/>
            <w:noWrap/>
          </w:tcPr>
          <w:p w14:paraId="61F29CF5" w14:textId="6946FA3D" w:rsidR="005261AF" w:rsidRPr="00D012E5" w:rsidRDefault="005261AF" w:rsidP="00D012E5">
            <w:pPr>
              <w:rPr>
                <w:rFonts w:ascii="Arial" w:hAnsi="Arial" w:cs="Arial"/>
              </w:rPr>
            </w:pPr>
            <w:r>
              <w:rPr>
                <w:rFonts w:ascii="Arial" w:hAnsi="Arial" w:cs="Arial"/>
                <w:b/>
                <w:bCs/>
              </w:rPr>
              <w:t xml:space="preserve">Defect: </w:t>
            </w:r>
            <w:r w:rsidR="00D012E5" w:rsidRPr="00D012E5">
              <w:rPr>
                <w:rFonts w:ascii="Arial" w:hAnsi="Arial" w:cs="Arial"/>
              </w:rPr>
              <w:t>System parameter modification and removal is needed.</w:t>
            </w:r>
          </w:p>
          <w:p w14:paraId="22FF2BAC" w14:textId="318F95A6" w:rsidR="005261AF" w:rsidRPr="00616673" w:rsidRDefault="005261AF" w:rsidP="00616673">
            <w:pPr>
              <w:rPr>
                <w:rFonts w:ascii="Arial" w:hAnsi="Arial" w:cs="Arial"/>
                <w:b/>
                <w:bCs/>
              </w:rPr>
            </w:pPr>
            <w:r>
              <w:rPr>
                <w:rFonts w:ascii="Arial" w:hAnsi="Arial" w:cs="Arial"/>
                <w:b/>
                <w:bCs/>
              </w:rPr>
              <w:t xml:space="preserve">Fix: </w:t>
            </w:r>
            <w:r w:rsidR="00616673" w:rsidRPr="00616673">
              <w:rPr>
                <w:rFonts w:ascii="Arial" w:hAnsi="Arial" w:cs="Arial"/>
              </w:rPr>
              <w:t>Updated “Temporary Address Enabled” system parameter to “Temporary Mailing Address Enabled” and removed Registration Date system parameter</w:t>
            </w:r>
            <w:r w:rsidR="00616673">
              <w:rPr>
                <w:rFonts w:ascii="Arial" w:hAnsi="Arial" w:cs="Arial"/>
              </w:rPr>
              <w:t>.</w:t>
            </w:r>
          </w:p>
        </w:tc>
      </w:tr>
      <w:tr w:rsidR="009E2D9E" w:rsidRPr="00F048E7" w14:paraId="5966AB42" w14:textId="77777777" w:rsidTr="009E2D9E">
        <w:tblPrEx>
          <w:tblLook w:val="04A0" w:firstRow="1" w:lastRow="0" w:firstColumn="1" w:lastColumn="0" w:noHBand="0" w:noVBand="1"/>
        </w:tblPrEx>
        <w:trPr>
          <w:trHeight w:val="300"/>
        </w:trPr>
        <w:tc>
          <w:tcPr>
            <w:tcW w:w="1435" w:type="dxa"/>
          </w:tcPr>
          <w:p w14:paraId="6D4E3B6B" w14:textId="77777777" w:rsidR="009E2D9E" w:rsidRPr="00F048E7" w:rsidRDefault="009E2D9E" w:rsidP="00F5120E">
            <w:pPr>
              <w:rPr>
                <w:rFonts w:ascii="Arial" w:hAnsi="Arial" w:cs="Arial"/>
              </w:rPr>
            </w:pPr>
            <w:r w:rsidRPr="00F048E7">
              <w:rPr>
                <w:rFonts w:ascii="Arial" w:hAnsi="Arial" w:cs="Arial"/>
              </w:rPr>
              <w:t>VES-10688</w:t>
            </w:r>
          </w:p>
        </w:tc>
        <w:tc>
          <w:tcPr>
            <w:tcW w:w="7915" w:type="dxa"/>
            <w:noWrap/>
            <w:hideMark/>
          </w:tcPr>
          <w:p w14:paraId="31E9012E" w14:textId="4EE39A7B" w:rsidR="00ED20DB" w:rsidRDefault="00ED20DB" w:rsidP="00ED20DB">
            <w:pPr>
              <w:rPr>
                <w:rFonts w:ascii="Arial" w:hAnsi="Arial" w:cs="Arial"/>
              </w:rPr>
            </w:pPr>
            <w:r w:rsidRPr="00ED20DB">
              <w:rPr>
                <w:rFonts w:ascii="Arial" w:hAnsi="Arial" w:cs="Arial"/>
                <w:b/>
                <w:bCs/>
              </w:rPr>
              <w:t>Defect</w:t>
            </w:r>
            <w:r>
              <w:rPr>
                <w:rFonts w:ascii="Arial" w:hAnsi="Arial" w:cs="Arial"/>
              </w:rPr>
              <w:t xml:space="preserve">: </w:t>
            </w:r>
            <w:r w:rsidR="009E2D9E" w:rsidRPr="00F048E7">
              <w:rPr>
                <w:rFonts w:ascii="Arial" w:hAnsi="Arial" w:cs="Arial"/>
              </w:rPr>
              <w:t>Prevent Hardship Request and Generate Hardship batch job scrolling</w:t>
            </w:r>
            <w:r w:rsidR="00D16DE3">
              <w:rPr>
                <w:rFonts w:ascii="Arial" w:hAnsi="Arial" w:cs="Arial"/>
              </w:rPr>
              <w:t xml:space="preserve"> issue</w:t>
            </w:r>
            <w:r>
              <w:rPr>
                <w:rFonts w:ascii="Arial" w:hAnsi="Arial" w:cs="Arial"/>
              </w:rPr>
              <w:t>.</w:t>
            </w:r>
          </w:p>
          <w:p w14:paraId="6D4A608B" w14:textId="5E57CAFE" w:rsidR="009E2D9E" w:rsidRPr="00F048E7" w:rsidRDefault="00ED20DB" w:rsidP="00ED20DB">
            <w:pPr>
              <w:rPr>
                <w:rFonts w:ascii="Arial" w:hAnsi="Arial" w:cs="Arial"/>
              </w:rPr>
            </w:pPr>
            <w:r w:rsidRPr="00ED20DB">
              <w:rPr>
                <w:rFonts w:ascii="Arial" w:hAnsi="Arial" w:cs="Arial"/>
                <w:b/>
                <w:bCs/>
              </w:rPr>
              <w:t>Fix</w:t>
            </w:r>
            <w:r>
              <w:rPr>
                <w:rFonts w:ascii="Arial" w:hAnsi="Arial" w:cs="Arial"/>
              </w:rPr>
              <w:t>:</w:t>
            </w:r>
            <w:r w:rsidR="005F01F1">
              <w:rPr>
                <w:rFonts w:ascii="Arial" w:hAnsi="Arial" w:cs="Arial"/>
              </w:rPr>
              <w:t xml:space="preserve"> Modified code </w:t>
            </w:r>
            <w:r w:rsidR="005F01F1" w:rsidRPr="005F01F1">
              <w:rPr>
                <w:rFonts w:ascii="Arial" w:hAnsi="Arial" w:cs="Arial"/>
              </w:rPr>
              <w:t xml:space="preserve">to retrieve all records from </w:t>
            </w:r>
            <w:r w:rsidR="005F01F1">
              <w:rPr>
                <w:rFonts w:ascii="Arial" w:hAnsi="Arial" w:cs="Arial"/>
              </w:rPr>
              <w:t>the database</w:t>
            </w:r>
            <w:r w:rsidR="005F01F1" w:rsidRPr="005F01F1">
              <w:rPr>
                <w:rFonts w:ascii="Arial" w:hAnsi="Arial" w:cs="Arial"/>
              </w:rPr>
              <w:t xml:space="preserve"> instead of </w:t>
            </w:r>
            <w:r w:rsidR="005F01F1">
              <w:rPr>
                <w:rFonts w:ascii="Arial" w:hAnsi="Arial" w:cs="Arial"/>
              </w:rPr>
              <w:t xml:space="preserve">performing an </w:t>
            </w:r>
            <w:r w:rsidR="005F01F1" w:rsidRPr="005F01F1">
              <w:rPr>
                <w:rFonts w:ascii="Arial" w:hAnsi="Arial" w:cs="Arial"/>
              </w:rPr>
              <w:t>incremental retrieve</w:t>
            </w:r>
            <w:r w:rsidR="005F01F1">
              <w:rPr>
                <w:rFonts w:ascii="Arial" w:hAnsi="Arial" w:cs="Arial"/>
              </w:rPr>
              <w:t>.</w:t>
            </w:r>
          </w:p>
        </w:tc>
      </w:tr>
      <w:tr w:rsidR="006A37ED" w:rsidRPr="00F048E7" w14:paraId="29162977" w14:textId="77777777" w:rsidTr="009E2D9E">
        <w:tblPrEx>
          <w:tblLook w:val="04A0" w:firstRow="1" w:lastRow="0" w:firstColumn="1" w:lastColumn="0" w:noHBand="0" w:noVBand="1"/>
        </w:tblPrEx>
        <w:trPr>
          <w:trHeight w:val="300"/>
        </w:trPr>
        <w:tc>
          <w:tcPr>
            <w:tcW w:w="1435" w:type="dxa"/>
          </w:tcPr>
          <w:p w14:paraId="717C48A6" w14:textId="48004667" w:rsidR="006A37ED" w:rsidRPr="00F048E7" w:rsidRDefault="006A37ED" w:rsidP="00F5120E">
            <w:pPr>
              <w:rPr>
                <w:rFonts w:ascii="Arial" w:hAnsi="Arial" w:cs="Arial"/>
              </w:rPr>
            </w:pPr>
            <w:r>
              <w:rPr>
                <w:rFonts w:ascii="Arial" w:hAnsi="Arial" w:cs="Arial"/>
              </w:rPr>
              <w:t>VES-10798</w:t>
            </w:r>
          </w:p>
        </w:tc>
        <w:tc>
          <w:tcPr>
            <w:tcW w:w="7915" w:type="dxa"/>
            <w:noWrap/>
          </w:tcPr>
          <w:p w14:paraId="1EB7E8F6" w14:textId="52E40359" w:rsidR="006A37ED" w:rsidRDefault="006A37ED" w:rsidP="00ED20DB">
            <w:pPr>
              <w:rPr>
                <w:rFonts w:ascii="Arial" w:hAnsi="Arial" w:cs="Arial"/>
              </w:rPr>
            </w:pPr>
            <w:r>
              <w:rPr>
                <w:rFonts w:ascii="Arial" w:hAnsi="Arial" w:cs="Arial"/>
                <w:b/>
                <w:bCs/>
              </w:rPr>
              <w:t>Defect</w:t>
            </w:r>
            <w:r>
              <w:rPr>
                <w:rFonts w:ascii="Arial" w:hAnsi="Arial" w:cs="Arial"/>
              </w:rPr>
              <w:t xml:space="preserve">: </w:t>
            </w:r>
            <w:r w:rsidRPr="006A37ED">
              <w:rPr>
                <w:rFonts w:ascii="Arial" w:hAnsi="Arial" w:cs="Arial"/>
              </w:rPr>
              <w:t>Expire</w:t>
            </w:r>
            <w:r>
              <w:rPr>
                <w:rFonts w:ascii="Arial" w:hAnsi="Arial" w:cs="Arial"/>
              </w:rPr>
              <w:t xml:space="preserve"> </w:t>
            </w:r>
            <w:r w:rsidRPr="006A37ED">
              <w:rPr>
                <w:rFonts w:ascii="Arial" w:hAnsi="Arial" w:cs="Arial"/>
              </w:rPr>
              <w:t xml:space="preserve">Hardships batch process needs to be scheduled to run on </w:t>
            </w:r>
            <w:r>
              <w:rPr>
                <w:rFonts w:ascii="Arial" w:hAnsi="Arial" w:cs="Arial"/>
              </w:rPr>
              <w:t>January 1.</w:t>
            </w:r>
          </w:p>
          <w:p w14:paraId="47FBFC98" w14:textId="32BC6E63" w:rsidR="006A37ED" w:rsidRPr="006A37ED" w:rsidRDefault="006A37ED" w:rsidP="00ED20DB">
            <w:pPr>
              <w:rPr>
                <w:rFonts w:ascii="Arial" w:hAnsi="Arial" w:cs="Arial"/>
              </w:rPr>
            </w:pPr>
            <w:r w:rsidRPr="006A37ED">
              <w:rPr>
                <w:rFonts w:ascii="Arial" w:hAnsi="Arial" w:cs="Arial"/>
                <w:b/>
                <w:bCs/>
              </w:rPr>
              <w:t>Fix</w:t>
            </w:r>
            <w:r>
              <w:rPr>
                <w:rFonts w:ascii="Arial" w:hAnsi="Arial" w:cs="Arial"/>
              </w:rPr>
              <w:t xml:space="preserve">: Scheduled </w:t>
            </w:r>
            <w:r w:rsidR="00D82B77">
              <w:rPr>
                <w:rFonts w:ascii="Arial" w:hAnsi="Arial" w:cs="Arial"/>
              </w:rPr>
              <w:t xml:space="preserve">the </w:t>
            </w:r>
            <w:r>
              <w:rPr>
                <w:rFonts w:ascii="Arial" w:hAnsi="Arial" w:cs="Arial"/>
              </w:rPr>
              <w:t>batch process to run on January 1.</w:t>
            </w:r>
          </w:p>
        </w:tc>
      </w:tr>
    </w:tbl>
    <w:p w14:paraId="3CA3BD8B" w14:textId="71B0A0C7" w:rsidR="00045AAC" w:rsidRPr="00F3699D" w:rsidRDefault="00ED309B" w:rsidP="005112A9">
      <w:pPr>
        <w:pStyle w:val="Heading2"/>
      </w:pPr>
      <w:bookmarkStart w:id="34" w:name="_Toc63943861"/>
      <w:r>
        <w:t xml:space="preserve">ES </w:t>
      </w:r>
      <w:r w:rsidR="0037333B" w:rsidRPr="00F3699D">
        <w:t xml:space="preserve">Sustainment </w:t>
      </w:r>
      <w:r w:rsidR="00045AAC" w:rsidRPr="00F3699D">
        <w:t>Defects and Fixes</w:t>
      </w:r>
      <w:bookmarkEnd w:id="34"/>
    </w:p>
    <w:p w14:paraId="70AB50F7" w14:textId="16AE93BC" w:rsidR="00045AAC" w:rsidRPr="00F3699D" w:rsidRDefault="00833BF9" w:rsidP="00045AAC">
      <w:pPr>
        <w:pStyle w:val="BodyText"/>
      </w:pPr>
      <w:r w:rsidRPr="00F3699D">
        <w:fldChar w:fldCharType="begin"/>
      </w:r>
      <w:r w:rsidRPr="00F3699D">
        <w:instrText xml:space="preserve"> REF _Ref23319755 \h </w:instrText>
      </w:r>
      <w:r w:rsidR="00F3699D">
        <w:instrText xml:space="preserve"> \* MERGEFORMAT </w:instrText>
      </w:r>
      <w:r w:rsidRPr="00F3699D">
        <w:fldChar w:fldCharType="separate"/>
      </w:r>
      <w:r w:rsidR="00D62A76" w:rsidRPr="00F3699D">
        <w:t xml:space="preserve">Table </w:t>
      </w:r>
      <w:r w:rsidR="00D62A76">
        <w:rPr>
          <w:noProof/>
        </w:rPr>
        <w:t>5</w:t>
      </w:r>
      <w:r w:rsidRPr="00F3699D">
        <w:fldChar w:fldCharType="end"/>
      </w:r>
      <w:r w:rsidRPr="00F3699D">
        <w:t xml:space="preserve"> </w:t>
      </w:r>
      <w:r w:rsidR="00045AAC" w:rsidRPr="00F3699D">
        <w:t xml:space="preserve">lists the </w:t>
      </w:r>
      <w:r w:rsidR="0037333B" w:rsidRPr="00F3699D">
        <w:t xml:space="preserve">sustainment </w:t>
      </w:r>
      <w:r w:rsidR="00045AAC" w:rsidRPr="00F3699D">
        <w:t xml:space="preserve">defects and fixes and corresponding </w:t>
      </w:r>
      <w:r w:rsidR="0037333B" w:rsidRPr="00F3699D">
        <w:t xml:space="preserve">Jira </w:t>
      </w:r>
      <w:r w:rsidR="00F17C56">
        <w:t>issue</w:t>
      </w:r>
      <w:r w:rsidR="0037333B" w:rsidRPr="00F3699D">
        <w:t xml:space="preserve"> numbers </w:t>
      </w:r>
      <w:r w:rsidR="00045AAC" w:rsidRPr="00F3699D">
        <w:t xml:space="preserve">included in ES </w:t>
      </w:r>
      <w:r w:rsidR="009E2D9E">
        <w:t>5.15</w:t>
      </w:r>
      <w:r w:rsidR="00565B6B" w:rsidRPr="00F3699D">
        <w:t>.</w:t>
      </w:r>
    </w:p>
    <w:p w14:paraId="774DFAE7" w14:textId="4BEFBD4B" w:rsidR="00045AAC" w:rsidRPr="00F3699D" w:rsidRDefault="00045AAC" w:rsidP="00B3183F">
      <w:pPr>
        <w:pStyle w:val="Caption"/>
      </w:pPr>
      <w:bookmarkStart w:id="35" w:name="_Ref23319755"/>
      <w:bookmarkStart w:id="36" w:name="_Toc63943868"/>
      <w:r w:rsidRPr="00F3699D">
        <w:t xml:space="preserve">Table </w:t>
      </w:r>
      <w:r w:rsidRPr="00F3699D">
        <w:fldChar w:fldCharType="begin"/>
      </w:r>
      <w:r w:rsidRPr="00F3699D">
        <w:rPr>
          <w:noProof/>
        </w:rPr>
        <w:instrText xml:space="preserve"> SEQ Table \* ARABIC </w:instrText>
      </w:r>
      <w:r w:rsidRPr="00F3699D">
        <w:fldChar w:fldCharType="separate"/>
      </w:r>
      <w:r w:rsidR="0059592B">
        <w:rPr>
          <w:noProof/>
        </w:rPr>
        <w:t>5</w:t>
      </w:r>
      <w:r w:rsidRPr="00F3699D">
        <w:fldChar w:fldCharType="end"/>
      </w:r>
      <w:bookmarkEnd w:id="35"/>
      <w:r w:rsidRPr="00F3699D">
        <w:t xml:space="preserve">: </w:t>
      </w:r>
      <w:r w:rsidR="0037333B" w:rsidRPr="00F3699D">
        <w:t xml:space="preserve">Sustainment </w:t>
      </w:r>
      <w:r w:rsidRPr="00F3699D">
        <w:t xml:space="preserve">Defects and Fixes in ES </w:t>
      </w:r>
      <w:r w:rsidR="009E2D9E">
        <w:t>5.15</w:t>
      </w:r>
      <w:bookmarkEnd w:id="36"/>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9C745D" w:rsidRPr="00A17B56" w14:paraId="4B3F78C4" w14:textId="77777777" w:rsidTr="008C6B10">
        <w:trPr>
          <w:tblHeader/>
        </w:trPr>
        <w:tc>
          <w:tcPr>
            <w:tcW w:w="1435" w:type="dxa"/>
            <w:shd w:val="clear" w:color="auto" w:fill="E7E6E6" w:themeFill="background2"/>
            <w:noWrap/>
            <w:hideMark/>
          </w:tcPr>
          <w:p w14:paraId="0B525727" w14:textId="77777777" w:rsidR="009C745D" w:rsidRPr="00A17B56" w:rsidRDefault="009C745D" w:rsidP="00A74072">
            <w:pPr>
              <w:pStyle w:val="BodyText"/>
              <w:spacing w:before="60" w:after="60"/>
              <w:rPr>
                <w:rFonts w:ascii="Arial" w:hAnsi="Arial" w:cs="Arial"/>
                <w:b/>
                <w:szCs w:val="22"/>
              </w:rPr>
            </w:pPr>
            <w:bookmarkStart w:id="37" w:name="_Hlk15906530"/>
            <w:bookmarkEnd w:id="30"/>
            <w:r w:rsidRPr="00A17B56">
              <w:rPr>
                <w:rFonts w:ascii="Arial" w:hAnsi="Arial" w:cs="Arial"/>
                <w:b/>
                <w:szCs w:val="22"/>
              </w:rPr>
              <w:t>Jira Issue #</w:t>
            </w:r>
          </w:p>
        </w:tc>
        <w:tc>
          <w:tcPr>
            <w:tcW w:w="7915" w:type="dxa"/>
            <w:shd w:val="clear" w:color="auto" w:fill="E7E6E6" w:themeFill="background2"/>
            <w:hideMark/>
          </w:tcPr>
          <w:p w14:paraId="70E639AC" w14:textId="77777777" w:rsidR="009C745D" w:rsidRPr="00A17B56" w:rsidRDefault="009C745D" w:rsidP="00A74072">
            <w:pPr>
              <w:pStyle w:val="BodyText"/>
              <w:spacing w:before="60" w:after="60"/>
              <w:rPr>
                <w:rFonts w:ascii="Arial" w:hAnsi="Arial" w:cs="Arial"/>
                <w:b/>
                <w:szCs w:val="22"/>
              </w:rPr>
            </w:pPr>
            <w:r w:rsidRPr="00A17B56">
              <w:rPr>
                <w:rFonts w:ascii="Arial" w:hAnsi="Arial" w:cs="Arial"/>
                <w:b/>
                <w:szCs w:val="22"/>
              </w:rPr>
              <w:t>Summary</w:t>
            </w:r>
          </w:p>
        </w:tc>
      </w:tr>
      <w:tr w:rsidR="0088139A" w:rsidRPr="007418B9" w14:paraId="5022A572" w14:textId="77777777" w:rsidTr="008C6B10">
        <w:tblPrEx>
          <w:tblLook w:val="04A0" w:firstRow="1" w:lastRow="0" w:firstColumn="1" w:lastColumn="0" w:noHBand="0" w:noVBand="1"/>
        </w:tblPrEx>
        <w:trPr>
          <w:trHeight w:val="300"/>
        </w:trPr>
        <w:tc>
          <w:tcPr>
            <w:tcW w:w="1435" w:type="dxa"/>
            <w:noWrap/>
            <w:hideMark/>
          </w:tcPr>
          <w:p w14:paraId="3E1D20ED" w14:textId="77777777" w:rsidR="0088139A" w:rsidRPr="007418B9" w:rsidRDefault="0088139A" w:rsidP="00486668">
            <w:pPr>
              <w:rPr>
                <w:rFonts w:ascii="Arial" w:hAnsi="Arial" w:cs="Arial"/>
              </w:rPr>
            </w:pPr>
            <w:r w:rsidRPr="007418B9">
              <w:rPr>
                <w:rFonts w:ascii="Arial" w:hAnsi="Arial" w:cs="Arial"/>
              </w:rPr>
              <w:t>VES-542</w:t>
            </w:r>
          </w:p>
        </w:tc>
        <w:tc>
          <w:tcPr>
            <w:tcW w:w="7915" w:type="dxa"/>
            <w:noWrap/>
            <w:hideMark/>
          </w:tcPr>
          <w:p w14:paraId="27EB7812" w14:textId="63BC55C0" w:rsidR="004D6178" w:rsidRPr="00A17B56" w:rsidRDefault="004D6178" w:rsidP="004D6178">
            <w:pPr>
              <w:rPr>
                <w:rFonts w:ascii="Arial" w:hAnsi="Arial" w:cs="Arial"/>
              </w:rPr>
            </w:pPr>
            <w:r w:rsidRPr="00A17B56">
              <w:rPr>
                <w:rFonts w:ascii="Arial" w:hAnsi="Arial" w:cs="Arial"/>
                <w:b/>
                <w:bCs/>
              </w:rPr>
              <w:t>Defect</w:t>
            </w:r>
            <w:r w:rsidRPr="00A17B56">
              <w:rPr>
                <w:rFonts w:ascii="Arial" w:hAnsi="Arial" w:cs="Arial"/>
              </w:rPr>
              <w:t xml:space="preserve">: </w:t>
            </w:r>
            <w:r w:rsidR="0088139A" w:rsidRPr="007418B9">
              <w:rPr>
                <w:rFonts w:ascii="Arial" w:hAnsi="Arial" w:cs="Arial"/>
              </w:rPr>
              <w:t>Browser Compatibility</w:t>
            </w:r>
            <w:r w:rsidR="0088139A" w:rsidRPr="00A17B56">
              <w:rPr>
                <w:rFonts w:ascii="Arial" w:hAnsi="Arial" w:cs="Arial"/>
              </w:rPr>
              <w:t xml:space="preserve">: </w:t>
            </w:r>
            <w:r w:rsidR="0088139A" w:rsidRPr="007418B9">
              <w:rPr>
                <w:rFonts w:ascii="Arial" w:hAnsi="Arial" w:cs="Arial"/>
              </w:rPr>
              <w:t>Chrome &amp; Edge</w:t>
            </w:r>
            <w:r w:rsidR="0088139A" w:rsidRPr="00A17B56">
              <w:rPr>
                <w:rFonts w:ascii="Arial" w:hAnsi="Arial" w:cs="Arial"/>
              </w:rPr>
              <w:t xml:space="preserve"> – On the </w:t>
            </w:r>
            <w:r w:rsidR="0088139A" w:rsidRPr="007418B9">
              <w:rPr>
                <w:rFonts w:ascii="Arial" w:hAnsi="Arial" w:cs="Arial"/>
              </w:rPr>
              <w:t>Add/Edit Address</w:t>
            </w:r>
            <w:r w:rsidR="0088139A" w:rsidRPr="00A17B56">
              <w:rPr>
                <w:rFonts w:ascii="Arial" w:hAnsi="Arial" w:cs="Arial"/>
              </w:rPr>
              <w:t xml:space="preserve"> &gt; Demographics &gt; Addresses</w:t>
            </w:r>
            <w:r w:rsidR="0088139A" w:rsidRPr="007418B9">
              <w:rPr>
                <w:rFonts w:ascii="Arial" w:hAnsi="Arial" w:cs="Arial"/>
              </w:rPr>
              <w:t xml:space="preserve"> screen, the address field names do not appear as greyed out</w:t>
            </w:r>
            <w:r w:rsidRPr="00A17B56">
              <w:rPr>
                <w:rFonts w:ascii="Arial" w:hAnsi="Arial" w:cs="Arial"/>
              </w:rPr>
              <w:t xml:space="preserve">. </w:t>
            </w:r>
          </w:p>
          <w:p w14:paraId="7E850520" w14:textId="104224E3" w:rsidR="0088139A" w:rsidRPr="007418B9" w:rsidRDefault="004D6178" w:rsidP="004D6178">
            <w:pPr>
              <w:rPr>
                <w:rFonts w:ascii="Arial" w:hAnsi="Arial" w:cs="Arial"/>
              </w:rPr>
            </w:pPr>
            <w:r w:rsidRPr="00A17B56">
              <w:rPr>
                <w:rFonts w:ascii="Arial" w:hAnsi="Arial" w:cs="Arial"/>
                <w:b/>
                <w:bCs/>
              </w:rPr>
              <w:t>Fix</w:t>
            </w:r>
            <w:r w:rsidR="006D64A8" w:rsidRPr="00A17B56">
              <w:rPr>
                <w:rFonts w:ascii="Arial" w:hAnsi="Arial" w:cs="Arial"/>
              </w:rPr>
              <w:t xml:space="preserve">: Updated code to grey out inputs on </w:t>
            </w:r>
            <w:r w:rsidR="006C44F0" w:rsidRPr="00A17B56">
              <w:rPr>
                <w:rFonts w:ascii="Arial" w:hAnsi="Arial" w:cs="Arial"/>
              </w:rPr>
              <w:t xml:space="preserve">the </w:t>
            </w:r>
            <w:r w:rsidR="006D64A8" w:rsidRPr="00A17B56">
              <w:rPr>
                <w:rFonts w:ascii="Arial" w:hAnsi="Arial" w:cs="Arial"/>
              </w:rPr>
              <w:t>Address</w:t>
            </w:r>
            <w:r w:rsidR="00C01EAC" w:rsidRPr="00A17B56">
              <w:rPr>
                <w:rFonts w:ascii="Arial" w:hAnsi="Arial" w:cs="Arial"/>
              </w:rPr>
              <w:t>es</w:t>
            </w:r>
            <w:r w:rsidR="006D64A8" w:rsidRPr="00A17B56">
              <w:rPr>
                <w:rFonts w:ascii="Arial" w:hAnsi="Arial" w:cs="Arial"/>
              </w:rPr>
              <w:t xml:space="preserve"> screen.</w:t>
            </w:r>
          </w:p>
        </w:tc>
      </w:tr>
      <w:tr w:rsidR="0088139A" w:rsidRPr="00E63854" w14:paraId="7BF0C6D6" w14:textId="77777777" w:rsidTr="008C6B10">
        <w:tblPrEx>
          <w:tblLook w:val="04A0" w:firstRow="1" w:lastRow="0" w:firstColumn="1" w:lastColumn="0" w:noHBand="0" w:noVBand="1"/>
        </w:tblPrEx>
        <w:trPr>
          <w:trHeight w:val="300"/>
        </w:trPr>
        <w:tc>
          <w:tcPr>
            <w:tcW w:w="1435" w:type="dxa"/>
            <w:noWrap/>
            <w:hideMark/>
          </w:tcPr>
          <w:p w14:paraId="5C31D3F7" w14:textId="77777777" w:rsidR="0088139A" w:rsidRPr="00E63854" w:rsidRDefault="0088139A" w:rsidP="00486668">
            <w:pPr>
              <w:rPr>
                <w:rFonts w:ascii="Arial" w:hAnsi="Arial" w:cs="Arial"/>
              </w:rPr>
            </w:pPr>
            <w:r w:rsidRPr="00E63854">
              <w:rPr>
                <w:rFonts w:ascii="Arial" w:hAnsi="Arial" w:cs="Arial"/>
              </w:rPr>
              <w:t>VES-556</w:t>
            </w:r>
          </w:p>
        </w:tc>
        <w:tc>
          <w:tcPr>
            <w:tcW w:w="7915" w:type="dxa"/>
            <w:noWrap/>
            <w:hideMark/>
          </w:tcPr>
          <w:p w14:paraId="2F12CCCE" w14:textId="00AE4E6C" w:rsidR="004D6178" w:rsidRPr="00A17B56" w:rsidRDefault="004D6178" w:rsidP="004D6178">
            <w:pPr>
              <w:rPr>
                <w:rFonts w:ascii="Arial" w:hAnsi="Arial" w:cs="Arial"/>
              </w:rPr>
            </w:pPr>
            <w:r w:rsidRPr="00A17B56">
              <w:rPr>
                <w:rFonts w:ascii="Arial" w:hAnsi="Arial" w:cs="Arial"/>
                <w:b/>
                <w:bCs/>
              </w:rPr>
              <w:t>Defect</w:t>
            </w:r>
            <w:r w:rsidRPr="00A17B56">
              <w:rPr>
                <w:rFonts w:ascii="Arial" w:hAnsi="Arial" w:cs="Arial"/>
              </w:rPr>
              <w:t xml:space="preserve">: </w:t>
            </w:r>
            <w:r w:rsidR="0088139A" w:rsidRPr="00E63854">
              <w:rPr>
                <w:rFonts w:ascii="Arial" w:hAnsi="Arial" w:cs="Arial"/>
              </w:rPr>
              <w:t xml:space="preserve">Browser </w:t>
            </w:r>
            <w:r w:rsidR="0088139A" w:rsidRPr="00A17B56">
              <w:rPr>
                <w:rFonts w:ascii="Arial" w:hAnsi="Arial" w:cs="Arial"/>
              </w:rPr>
              <w:t xml:space="preserve">Compatibility: Internet Explorer (IE) and Chrome – Issue </w:t>
            </w:r>
            <w:r w:rsidR="0088139A" w:rsidRPr="00E63854">
              <w:rPr>
                <w:rFonts w:ascii="Arial" w:hAnsi="Arial" w:cs="Arial"/>
              </w:rPr>
              <w:t xml:space="preserve">between IE and Chrome </w:t>
            </w:r>
            <w:r w:rsidR="0088139A" w:rsidRPr="00A17B56">
              <w:rPr>
                <w:rFonts w:ascii="Arial" w:hAnsi="Arial" w:cs="Arial"/>
              </w:rPr>
              <w:t>on</w:t>
            </w:r>
            <w:r w:rsidR="0088139A" w:rsidRPr="00E63854">
              <w:rPr>
                <w:rFonts w:ascii="Arial" w:hAnsi="Arial" w:cs="Arial"/>
              </w:rPr>
              <w:t xml:space="preserve"> Hardship screen</w:t>
            </w:r>
            <w:r w:rsidRPr="00A17B56">
              <w:rPr>
                <w:rFonts w:ascii="Arial" w:hAnsi="Arial" w:cs="Arial"/>
              </w:rPr>
              <w:t xml:space="preserve">. </w:t>
            </w:r>
          </w:p>
          <w:p w14:paraId="7E9D847E" w14:textId="457AA5B1" w:rsidR="0088139A" w:rsidRPr="00E63854" w:rsidRDefault="004D6178" w:rsidP="004D6178">
            <w:pPr>
              <w:rPr>
                <w:rFonts w:ascii="Arial" w:hAnsi="Arial" w:cs="Arial"/>
              </w:rPr>
            </w:pPr>
            <w:r w:rsidRPr="00A17B56">
              <w:rPr>
                <w:rFonts w:ascii="Arial" w:hAnsi="Arial" w:cs="Arial"/>
                <w:b/>
                <w:bCs/>
              </w:rPr>
              <w:t>Fix</w:t>
            </w:r>
            <w:r w:rsidRPr="00A17B56">
              <w:rPr>
                <w:rFonts w:ascii="Arial" w:hAnsi="Arial" w:cs="Arial"/>
              </w:rPr>
              <w:t>:</w:t>
            </w:r>
            <w:r w:rsidR="006C44F0" w:rsidRPr="00A17B56">
              <w:rPr>
                <w:rFonts w:ascii="Arial" w:hAnsi="Arial" w:cs="Arial"/>
              </w:rPr>
              <w:t xml:space="preserve"> </w:t>
            </w:r>
            <w:r w:rsidR="001306AC" w:rsidRPr="00A17B56">
              <w:rPr>
                <w:rFonts w:ascii="Arial" w:hAnsi="Arial" w:cs="Arial"/>
              </w:rPr>
              <w:t>Updated code so that Hardship comments match for IE and Chrome.</w:t>
            </w:r>
          </w:p>
        </w:tc>
      </w:tr>
      <w:tr w:rsidR="0088139A" w:rsidRPr="0013793E" w14:paraId="522CBA49" w14:textId="77777777" w:rsidTr="008C6B10">
        <w:tblPrEx>
          <w:tblLook w:val="04A0" w:firstRow="1" w:lastRow="0" w:firstColumn="1" w:lastColumn="0" w:noHBand="0" w:noVBand="1"/>
        </w:tblPrEx>
        <w:trPr>
          <w:trHeight w:val="300"/>
        </w:trPr>
        <w:tc>
          <w:tcPr>
            <w:tcW w:w="1435" w:type="dxa"/>
            <w:noWrap/>
            <w:hideMark/>
          </w:tcPr>
          <w:p w14:paraId="5F0903B0" w14:textId="77777777" w:rsidR="0088139A" w:rsidRPr="0013793E" w:rsidRDefault="0088139A" w:rsidP="00486668">
            <w:pPr>
              <w:rPr>
                <w:rFonts w:ascii="Arial" w:hAnsi="Arial" w:cs="Arial"/>
              </w:rPr>
            </w:pPr>
            <w:r w:rsidRPr="0013793E">
              <w:rPr>
                <w:rFonts w:ascii="Arial" w:hAnsi="Arial" w:cs="Arial"/>
              </w:rPr>
              <w:t>VES-565</w:t>
            </w:r>
          </w:p>
        </w:tc>
        <w:tc>
          <w:tcPr>
            <w:tcW w:w="7915" w:type="dxa"/>
            <w:noWrap/>
            <w:hideMark/>
          </w:tcPr>
          <w:p w14:paraId="6348BB96" w14:textId="614054AA" w:rsidR="004D6178" w:rsidRPr="00A17B56" w:rsidRDefault="004D6178" w:rsidP="004D6178">
            <w:pPr>
              <w:rPr>
                <w:rFonts w:ascii="Arial" w:hAnsi="Arial" w:cs="Arial"/>
              </w:rPr>
            </w:pPr>
            <w:r w:rsidRPr="00A17B56">
              <w:rPr>
                <w:rFonts w:ascii="Arial" w:hAnsi="Arial" w:cs="Arial"/>
                <w:b/>
                <w:bCs/>
              </w:rPr>
              <w:t>Defect</w:t>
            </w:r>
            <w:r w:rsidRPr="00A17B56">
              <w:rPr>
                <w:rFonts w:ascii="Arial" w:hAnsi="Arial" w:cs="Arial"/>
              </w:rPr>
              <w:t xml:space="preserve">: </w:t>
            </w:r>
            <w:r w:rsidR="0088139A" w:rsidRPr="0013793E">
              <w:rPr>
                <w:rFonts w:ascii="Arial" w:hAnsi="Arial" w:cs="Arial"/>
              </w:rPr>
              <w:t xml:space="preserve">Browser Compatibility: Edge and Chrome </w:t>
            </w:r>
            <w:r w:rsidR="0088139A" w:rsidRPr="00A17B56">
              <w:rPr>
                <w:rFonts w:ascii="Arial" w:hAnsi="Arial" w:cs="Arial"/>
              </w:rPr>
              <w:t xml:space="preserve">(not IE) – An error is thrown when </w:t>
            </w:r>
            <w:r w:rsidR="0088139A" w:rsidRPr="0013793E">
              <w:rPr>
                <w:rFonts w:ascii="Arial" w:hAnsi="Arial" w:cs="Arial"/>
              </w:rPr>
              <w:t xml:space="preserve">adding a new phone number on </w:t>
            </w:r>
            <w:r w:rsidR="0088139A" w:rsidRPr="00A17B56">
              <w:rPr>
                <w:rFonts w:ascii="Arial" w:hAnsi="Arial" w:cs="Arial"/>
              </w:rPr>
              <w:t xml:space="preserve">the </w:t>
            </w:r>
            <w:r w:rsidR="0088139A" w:rsidRPr="0013793E">
              <w:rPr>
                <w:rFonts w:ascii="Arial" w:hAnsi="Arial" w:cs="Arial"/>
              </w:rPr>
              <w:t>Address screen</w:t>
            </w:r>
            <w:r w:rsidRPr="00A17B56">
              <w:rPr>
                <w:rFonts w:ascii="Arial" w:hAnsi="Arial" w:cs="Arial"/>
              </w:rPr>
              <w:t xml:space="preserve">. </w:t>
            </w:r>
          </w:p>
          <w:p w14:paraId="77DF7231" w14:textId="53F88E5C" w:rsidR="0088139A" w:rsidRPr="0013793E" w:rsidRDefault="004D6178" w:rsidP="004D6178">
            <w:pPr>
              <w:rPr>
                <w:rFonts w:ascii="Arial" w:hAnsi="Arial" w:cs="Arial"/>
              </w:rPr>
            </w:pPr>
            <w:r w:rsidRPr="00A17B56">
              <w:rPr>
                <w:rFonts w:ascii="Arial" w:hAnsi="Arial" w:cs="Arial"/>
                <w:b/>
                <w:bCs/>
              </w:rPr>
              <w:t>Fix</w:t>
            </w:r>
            <w:r w:rsidRPr="00A17B56">
              <w:rPr>
                <w:rFonts w:ascii="Arial" w:hAnsi="Arial" w:cs="Arial"/>
              </w:rPr>
              <w:t>:</w:t>
            </w:r>
            <w:r w:rsidR="00C45383" w:rsidRPr="00A17B56">
              <w:rPr>
                <w:rFonts w:ascii="Arial" w:hAnsi="Arial" w:cs="Arial"/>
              </w:rPr>
              <w:t xml:space="preserve"> Fixed error message in Edge and Chrome when adding a phone number on the Address screen.</w:t>
            </w:r>
          </w:p>
        </w:tc>
      </w:tr>
      <w:tr w:rsidR="009E2D9E" w:rsidRPr="00A17B56" w14:paraId="647ED650" w14:textId="77777777" w:rsidTr="008C6B10">
        <w:tblPrEx>
          <w:tblLook w:val="04A0" w:firstRow="1" w:lastRow="0" w:firstColumn="1" w:lastColumn="0" w:noHBand="0" w:noVBand="1"/>
        </w:tblPrEx>
        <w:trPr>
          <w:trHeight w:val="300"/>
        </w:trPr>
        <w:tc>
          <w:tcPr>
            <w:tcW w:w="1435" w:type="dxa"/>
            <w:noWrap/>
            <w:hideMark/>
          </w:tcPr>
          <w:p w14:paraId="778F7820" w14:textId="77777777" w:rsidR="009E2D9E" w:rsidRPr="00A17B56" w:rsidRDefault="009E2D9E" w:rsidP="00F5120E">
            <w:pPr>
              <w:rPr>
                <w:rFonts w:ascii="Arial" w:hAnsi="Arial" w:cs="Arial"/>
              </w:rPr>
            </w:pPr>
            <w:r w:rsidRPr="00A17B56">
              <w:rPr>
                <w:rFonts w:ascii="Arial" w:hAnsi="Arial" w:cs="Arial"/>
              </w:rPr>
              <w:t>VES-566</w:t>
            </w:r>
          </w:p>
        </w:tc>
        <w:tc>
          <w:tcPr>
            <w:tcW w:w="7915" w:type="dxa"/>
            <w:noWrap/>
            <w:hideMark/>
          </w:tcPr>
          <w:p w14:paraId="5347EC5E" w14:textId="77777777" w:rsidR="00ED20DB" w:rsidRPr="00A17B56" w:rsidRDefault="00ED20DB" w:rsidP="00ED20DB">
            <w:pPr>
              <w:rPr>
                <w:rFonts w:ascii="Arial" w:hAnsi="Arial" w:cs="Arial"/>
              </w:rPr>
            </w:pPr>
            <w:r w:rsidRPr="00A17B56">
              <w:rPr>
                <w:rFonts w:ascii="Arial" w:hAnsi="Arial" w:cs="Arial"/>
                <w:b/>
                <w:bCs/>
              </w:rPr>
              <w:t>Defect</w:t>
            </w:r>
            <w:r w:rsidRPr="00A17B56">
              <w:rPr>
                <w:rFonts w:ascii="Arial" w:hAnsi="Arial" w:cs="Arial"/>
              </w:rPr>
              <w:t xml:space="preserve">: </w:t>
            </w:r>
            <w:r w:rsidR="009E2D9E" w:rsidRPr="00A17B56">
              <w:rPr>
                <w:rFonts w:ascii="Arial" w:hAnsi="Arial" w:cs="Arial"/>
              </w:rPr>
              <w:t>Browser Compatibility: Edge and Chrome error message "0: Unable to get property 'value' of undefined or null reference"</w:t>
            </w:r>
            <w:r w:rsidRPr="00A17B56">
              <w:rPr>
                <w:rFonts w:ascii="Arial" w:hAnsi="Arial" w:cs="Arial"/>
              </w:rPr>
              <w:t>.</w:t>
            </w:r>
          </w:p>
          <w:p w14:paraId="56004C60" w14:textId="1500AC88" w:rsidR="009E2D9E" w:rsidRPr="00A17B56" w:rsidRDefault="00ED20DB" w:rsidP="00ED20DB">
            <w:pPr>
              <w:rPr>
                <w:rFonts w:ascii="Arial" w:hAnsi="Arial" w:cs="Arial"/>
              </w:rPr>
            </w:pPr>
            <w:r w:rsidRPr="00A17B56">
              <w:rPr>
                <w:rFonts w:ascii="Arial" w:hAnsi="Arial" w:cs="Arial"/>
                <w:b/>
                <w:bCs/>
              </w:rPr>
              <w:t>Fix</w:t>
            </w:r>
            <w:r w:rsidRPr="00A17B56">
              <w:rPr>
                <w:rFonts w:ascii="Arial" w:hAnsi="Arial" w:cs="Arial"/>
              </w:rPr>
              <w:t>:</w:t>
            </w:r>
            <w:r w:rsidR="00CC3A69" w:rsidRPr="00A17B56">
              <w:rPr>
                <w:rFonts w:ascii="Arial" w:hAnsi="Arial" w:cs="Arial"/>
              </w:rPr>
              <w:t xml:space="preserve"> </w:t>
            </w:r>
            <w:r w:rsidR="00126EA6" w:rsidRPr="00A17B56">
              <w:rPr>
                <w:rFonts w:ascii="Arial" w:hAnsi="Arial" w:cs="Arial"/>
              </w:rPr>
              <w:t>Fixed JavaScript errors and truncated buttons on the affected pages.</w:t>
            </w:r>
          </w:p>
        </w:tc>
      </w:tr>
      <w:tr w:rsidR="009E2D9E" w:rsidRPr="00A17B56" w14:paraId="2F4168C3" w14:textId="77777777" w:rsidTr="008C6B10">
        <w:tblPrEx>
          <w:tblLook w:val="04A0" w:firstRow="1" w:lastRow="0" w:firstColumn="1" w:lastColumn="0" w:noHBand="0" w:noVBand="1"/>
        </w:tblPrEx>
        <w:trPr>
          <w:trHeight w:val="300"/>
        </w:trPr>
        <w:tc>
          <w:tcPr>
            <w:tcW w:w="1435" w:type="dxa"/>
            <w:noWrap/>
            <w:hideMark/>
          </w:tcPr>
          <w:p w14:paraId="70F0BA4A" w14:textId="77777777" w:rsidR="009E2D9E" w:rsidRPr="00A17B56" w:rsidRDefault="009E2D9E" w:rsidP="00F5120E">
            <w:pPr>
              <w:rPr>
                <w:rFonts w:ascii="Arial" w:hAnsi="Arial" w:cs="Arial"/>
              </w:rPr>
            </w:pPr>
            <w:r w:rsidRPr="00A17B56">
              <w:rPr>
                <w:rFonts w:ascii="Arial" w:hAnsi="Arial" w:cs="Arial"/>
              </w:rPr>
              <w:t>VES-644</w:t>
            </w:r>
          </w:p>
        </w:tc>
        <w:tc>
          <w:tcPr>
            <w:tcW w:w="7915" w:type="dxa"/>
            <w:noWrap/>
            <w:hideMark/>
          </w:tcPr>
          <w:p w14:paraId="08208CEF" w14:textId="0C9ED71F" w:rsidR="00ED20DB" w:rsidRPr="00A17B56" w:rsidRDefault="00ED20DB" w:rsidP="00ED20DB">
            <w:pPr>
              <w:rPr>
                <w:rFonts w:ascii="Arial" w:hAnsi="Arial" w:cs="Arial"/>
              </w:rPr>
            </w:pPr>
            <w:r w:rsidRPr="00A17B56">
              <w:rPr>
                <w:rFonts w:ascii="Arial" w:hAnsi="Arial" w:cs="Arial"/>
                <w:b/>
                <w:bCs/>
              </w:rPr>
              <w:t>Defect</w:t>
            </w:r>
            <w:r w:rsidRPr="00A17B56">
              <w:rPr>
                <w:rFonts w:ascii="Arial" w:hAnsi="Arial" w:cs="Arial"/>
              </w:rPr>
              <w:t xml:space="preserve">: </w:t>
            </w:r>
            <w:r w:rsidR="009E2D9E" w:rsidRPr="00A17B56">
              <w:rPr>
                <w:rFonts w:ascii="Arial" w:hAnsi="Arial" w:cs="Arial"/>
              </w:rPr>
              <w:t>Cleanup legacy batch processes (obsolete jobs)</w:t>
            </w:r>
            <w:r w:rsidRPr="00A17B56">
              <w:rPr>
                <w:rFonts w:ascii="Arial" w:hAnsi="Arial" w:cs="Arial"/>
              </w:rPr>
              <w:t xml:space="preserve"> .</w:t>
            </w:r>
          </w:p>
          <w:p w14:paraId="5E27930E" w14:textId="6ABFFF33" w:rsidR="009E2D9E" w:rsidRPr="00A17B56" w:rsidRDefault="00ED20DB" w:rsidP="00ED20DB">
            <w:pPr>
              <w:rPr>
                <w:rFonts w:ascii="Arial" w:hAnsi="Arial" w:cs="Arial"/>
              </w:rPr>
            </w:pPr>
            <w:r w:rsidRPr="00A17B56">
              <w:rPr>
                <w:rFonts w:ascii="Arial" w:hAnsi="Arial" w:cs="Arial"/>
                <w:b/>
                <w:bCs/>
              </w:rPr>
              <w:t>Fix</w:t>
            </w:r>
            <w:r w:rsidRPr="00A17B56">
              <w:rPr>
                <w:rFonts w:ascii="Arial" w:hAnsi="Arial" w:cs="Arial"/>
              </w:rPr>
              <w:t>:</w:t>
            </w:r>
            <w:r w:rsidR="005F01F1" w:rsidRPr="00A17B56">
              <w:rPr>
                <w:rFonts w:ascii="Arial" w:hAnsi="Arial" w:cs="Arial"/>
              </w:rPr>
              <w:t xml:space="preserve"> Legacy batch processes that are no longer needed </w:t>
            </w:r>
            <w:r w:rsidR="00EE5CB8" w:rsidRPr="00A17B56">
              <w:rPr>
                <w:rFonts w:ascii="Arial" w:hAnsi="Arial" w:cs="Arial"/>
              </w:rPr>
              <w:t>were</w:t>
            </w:r>
            <w:r w:rsidR="005F01F1" w:rsidRPr="00A17B56">
              <w:rPr>
                <w:rFonts w:ascii="Arial" w:hAnsi="Arial" w:cs="Arial"/>
              </w:rPr>
              <w:t xml:space="preserve"> removed from the system</w:t>
            </w:r>
            <w:r w:rsidR="00EE5CB8" w:rsidRPr="00A17B56">
              <w:rPr>
                <w:rFonts w:ascii="Arial" w:hAnsi="Arial" w:cs="Arial"/>
              </w:rPr>
              <w:t>.</w:t>
            </w:r>
          </w:p>
        </w:tc>
      </w:tr>
      <w:tr w:rsidR="001845D2" w:rsidRPr="00A17B56" w14:paraId="7FEBA231" w14:textId="77777777" w:rsidTr="008C6B10">
        <w:tblPrEx>
          <w:tblLook w:val="04A0" w:firstRow="1" w:lastRow="0" w:firstColumn="1" w:lastColumn="0" w:noHBand="0" w:noVBand="1"/>
        </w:tblPrEx>
        <w:trPr>
          <w:trHeight w:val="300"/>
        </w:trPr>
        <w:tc>
          <w:tcPr>
            <w:tcW w:w="1435" w:type="dxa"/>
            <w:noWrap/>
          </w:tcPr>
          <w:p w14:paraId="53F21B26" w14:textId="54F8840E" w:rsidR="001845D2" w:rsidRPr="00A17B56" w:rsidRDefault="001845D2" w:rsidP="00F5120E">
            <w:pPr>
              <w:rPr>
                <w:rFonts w:ascii="Arial" w:hAnsi="Arial" w:cs="Arial"/>
              </w:rPr>
            </w:pPr>
            <w:r>
              <w:rPr>
                <w:rFonts w:ascii="Arial" w:hAnsi="Arial" w:cs="Arial"/>
              </w:rPr>
              <w:t>VES-1305</w:t>
            </w:r>
          </w:p>
        </w:tc>
        <w:tc>
          <w:tcPr>
            <w:tcW w:w="7915" w:type="dxa"/>
            <w:noWrap/>
          </w:tcPr>
          <w:p w14:paraId="0F2F7249" w14:textId="43D220F1" w:rsidR="001845D2" w:rsidRDefault="001845D2" w:rsidP="00ED20DB">
            <w:pPr>
              <w:rPr>
                <w:rFonts w:ascii="Arial" w:hAnsi="Arial" w:cs="Arial"/>
              </w:rPr>
            </w:pPr>
            <w:r>
              <w:rPr>
                <w:rFonts w:ascii="Arial" w:hAnsi="Arial" w:cs="Arial"/>
                <w:b/>
                <w:bCs/>
              </w:rPr>
              <w:t>Defect</w:t>
            </w:r>
            <w:r>
              <w:rPr>
                <w:rFonts w:ascii="Arial" w:hAnsi="Arial" w:cs="Arial"/>
              </w:rPr>
              <w:t xml:space="preserve">: </w:t>
            </w:r>
            <w:r w:rsidR="00934A1A">
              <w:rPr>
                <w:rFonts w:ascii="Arial" w:hAnsi="Arial" w:cs="Arial"/>
              </w:rPr>
              <w:t>The “</w:t>
            </w:r>
            <w:r w:rsidR="00934A1A" w:rsidRPr="00607A4B">
              <w:rPr>
                <w:rFonts w:ascii="Arial" w:hAnsi="Arial" w:cs="Arial"/>
              </w:rPr>
              <w:t>ACA 800</w:t>
            </w:r>
            <w:r w:rsidR="00934A1A">
              <w:rPr>
                <w:rFonts w:ascii="Arial" w:hAnsi="Arial" w:cs="Arial"/>
              </w:rPr>
              <w:t>”</w:t>
            </w:r>
            <w:r w:rsidR="00934A1A" w:rsidRPr="00607A4B">
              <w:rPr>
                <w:rFonts w:ascii="Arial" w:hAnsi="Arial" w:cs="Arial"/>
              </w:rPr>
              <w:t xml:space="preserve"> </w:t>
            </w:r>
            <w:r w:rsidR="00934A1A">
              <w:rPr>
                <w:rFonts w:ascii="Arial" w:hAnsi="Arial" w:cs="Arial"/>
              </w:rPr>
              <w:t>l</w:t>
            </w:r>
            <w:r w:rsidR="00934A1A" w:rsidRPr="00607A4B">
              <w:rPr>
                <w:rFonts w:ascii="Arial" w:hAnsi="Arial" w:cs="Arial"/>
              </w:rPr>
              <w:t xml:space="preserve">etter was </w:t>
            </w:r>
            <w:r w:rsidR="00934A1A">
              <w:rPr>
                <w:rFonts w:ascii="Arial" w:hAnsi="Arial" w:cs="Arial"/>
              </w:rPr>
              <w:t>s</w:t>
            </w:r>
            <w:r w:rsidR="00934A1A" w:rsidRPr="00607A4B">
              <w:rPr>
                <w:rFonts w:ascii="Arial" w:hAnsi="Arial" w:cs="Arial"/>
              </w:rPr>
              <w:t xml:space="preserve">ent when </w:t>
            </w:r>
            <w:r w:rsidR="00934A1A">
              <w:rPr>
                <w:rFonts w:ascii="Arial" w:hAnsi="Arial" w:cs="Arial"/>
              </w:rPr>
              <w:t>S</w:t>
            </w:r>
            <w:r w:rsidR="00934A1A" w:rsidRPr="00607A4B">
              <w:rPr>
                <w:rFonts w:ascii="Arial" w:hAnsi="Arial" w:cs="Arial"/>
              </w:rPr>
              <w:t xml:space="preserve">top </w:t>
            </w:r>
            <w:r w:rsidR="00934A1A">
              <w:rPr>
                <w:rFonts w:ascii="Arial" w:hAnsi="Arial" w:cs="Arial"/>
              </w:rPr>
              <w:t>C</w:t>
            </w:r>
            <w:r w:rsidR="00934A1A" w:rsidRPr="00607A4B">
              <w:rPr>
                <w:rFonts w:ascii="Arial" w:hAnsi="Arial" w:cs="Arial"/>
              </w:rPr>
              <w:t>ommunication</w:t>
            </w:r>
            <w:r w:rsidR="00A148CA">
              <w:rPr>
                <w:rFonts w:ascii="Arial" w:hAnsi="Arial" w:cs="Arial"/>
              </w:rPr>
              <w:t>s</w:t>
            </w:r>
            <w:r w:rsidR="00934A1A" w:rsidRPr="00607A4B">
              <w:rPr>
                <w:rFonts w:ascii="Arial" w:hAnsi="Arial" w:cs="Arial"/>
              </w:rPr>
              <w:t xml:space="preserve"> was set</w:t>
            </w:r>
            <w:r w:rsidR="00934A1A">
              <w:rPr>
                <w:rFonts w:ascii="Arial" w:hAnsi="Arial" w:cs="Arial"/>
              </w:rPr>
              <w:t>.</w:t>
            </w:r>
          </w:p>
          <w:p w14:paraId="0A086A88" w14:textId="00464ADB" w:rsidR="00934A1A" w:rsidRPr="001845D2" w:rsidRDefault="00934A1A" w:rsidP="00ED20DB">
            <w:pPr>
              <w:rPr>
                <w:rFonts w:ascii="Arial" w:hAnsi="Arial" w:cs="Arial"/>
              </w:rPr>
            </w:pPr>
            <w:r w:rsidRPr="00934A1A">
              <w:rPr>
                <w:rFonts w:ascii="Arial" w:hAnsi="Arial" w:cs="Arial"/>
                <w:b/>
                <w:bCs/>
              </w:rPr>
              <w:t>Fix</w:t>
            </w:r>
            <w:r>
              <w:rPr>
                <w:rFonts w:ascii="Arial" w:hAnsi="Arial" w:cs="Arial"/>
              </w:rPr>
              <w:t xml:space="preserve">: </w:t>
            </w:r>
            <w:r w:rsidR="00FC06EE">
              <w:rPr>
                <w:rFonts w:ascii="Arial" w:hAnsi="Arial" w:cs="Arial"/>
              </w:rPr>
              <w:t>Updated</w:t>
            </w:r>
            <w:r w:rsidR="00BC4201">
              <w:rPr>
                <w:rFonts w:ascii="Arial" w:hAnsi="Arial" w:cs="Arial"/>
              </w:rPr>
              <w:t xml:space="preserve"> letter rules to</w:t>
            </w:r>
            <w:r w:rsidR="00D34928">
              <w:rPr>
                <w:rFonts w:ascii="Arial" w:hAnsi="Arial" w:cs="Arial"/>
              </w:rPr>
              <w:t xml:space="preserve"> properly generate and cease generation of letters.</w:t>
            </w:r>
          </w:p>
        </w:tc>
      </w:tr>
      <w:tr w:rsidR="00D96222" w:rsidRPr="00A17B56" w14:paraId="1D06B5DE" w14:textId="77777777" w:rsidTr="008C6B10">
        <w:tblPrEx>
          <w:tblLook w:val="04A0" w:firstRow="1" w:lastRow="0" w:firstColumn="1" w:lastColumn="0" w:noHBand="0" w:noVBand="1"/>
        </w:tblPrEx>
        <w:trPr>
          <w:trHeight w:val="300"/>
        </w:trPr>
        <w:tc>
          <w:tcPr>
            <w:tcW w:w="1435" w:type="dxa"/>
            <w:noWrap/>
          </w:tcPr>
          <w:p w14:paraId="0C929C23" w14:textId="77777777" w:rsidR="00D96222" w:rsidRPr="00A17B56" w:rsidRDefault="00D96222" w:rsidP="00486668">
            <w:pPr>
              <w:rPr>
                <w:rFonts w:ascii="Arial" w:hAnsi="Arial" w:cs="Arial"/>
              </w:rPr>
            </w:pPr>
            <w:r w:rsidRPr="00A17B56">
              <w:rPr>
                <w:rFonts w:ascii="Arial" w:hAnsi="Arial" w:cs="Arial"/>
              </w:rPr>
              <w:t>VES-1306</w:t>
            </w:r>
          </w:p>
        </w:tc>
        <w:tc>
          <w:tcPr>
            <w:tcW w:w="7915" w:type="dxa"/>
            <w:noWrap/>
          </w:tcPr>
          <w:p w14:paraId="71385186" w14:textId="437537C9" w:rsidR="004D6178" w:rsidRPr="00A17B56" w:rsidRDefault="004D6178" w:rsidP="004D6178">
            <w:pPr>
              <w:rPr>
                <w:rFonts w:ascii="Arial" w:hAnsi="Arial" w:cs="Arial"/>
              </w:rPr>
            </w:pPr>
            <w:r w:rsidRPr="00A17B56">
              <w:rPr>
                <w:rFonts w:ascii="Arial" w:hAnsi="Arial" w:cs="Arial"/>
                <w:b/>
                <w:bCs/>
              </w:rPr>
              <w:t>Defect</w:t>
            </w:r>
            <w:r w:rsidRPr="00A17B56">
              <w:rPr>
                <w:rFonts w:ascii="Arial" w:hAnsi="Arial" w:cs="Arial"/>
              </w:rPr>
              <w:t xml:space="preserve">: </w:t>
            </w:r>
            <w:r w:rsidR="00D96222" w:rsidRPr="00A17B56">
              <w:rPr>
                <w:rFonts w:ascii="Arial" w:hAnsi="Arial" w:cs="Arial"/>
              </w:rPr>
              <w:t>Health Eligibility Center (HEC) reject reason is not always displaying for letters in “Reject at HEC” status</w:t>
            </w:r>
            <w:r w:rsidRPr="00A17B56">
              <w:rPr>
                <w:rFonts w:ascii="Arial" w:hAnsi="Arial" w:cs="Arial"/>
              </w:rPr>
              <w:t xml:space="preserve">. </w:t>
            </w:r>
          </w:p>
          <w:p w14:paraId="6F7CAD06" w14:textId="63BF332C" w:rsidR="00D96222" w:rsidRPr="00A17B56" w:rsidRDefault="004D6178" w:rsidP="004D6178">
            <w:pPr>
              <w:rPr>
                <w:rFonts w:ascii="Arial" w:hAnsi="Arial" w:cs="Arial"/>
              </w:rPr>
            </w:pPr>
            <w:r w:rsidRPr="00A17B56">
              <w:rPr>
                <w:rFonts w:ascii="Arial" w:hAnsi="Arial" w:cs="Arial"/>
                <w:b/>
                <w:bCs/>
              </w:rPr>
              <w:lastRenderedPageBreak/>
              <w:t>Fix</w:t>
            </w:r>
            <w:r w:rsidRPr="00A17B56">
              <w:rPr>
                <w:rFonts w:ascii="Arial" w:hAnsi="Arial" w:cs="Arial"/>
              </w:rPr>
              <w:t>:</w:t>
            </w:r>
            <w:r w:rsidR="00DB1623" w:rsidRPr="00A17B56">
              <w:rPr>
                <w:rFonts w:ascii="Arial" w:hAnsi="Arial" w:cs="Arial"/>
              </w:rPr>
              <w:t xml:space="preserve"> </w:t>
            </w:r>
            <w:r w:rsidR="00A130D9" w:rsidRPr="00A17B56">
              <w:rPr>
                <w:rFonts w:ascii="Arial" w:hAnsi="Arial" w:cs="Arial"/>
              </w:rPr>
              <w:t>Resolved by fixing an</w:t>
            </w:r>
            <w:r w:rsidR="00DB1623" w:rsidRPr="00A17B56">
              <w:rPr>
                <w:rFonts w:ascii="Arial" w:hAnsi="Arial" w:cs="Arial"/>
              </w:rPr>
              <w:t xml:space="preserve"> issue with </w:t>
            </w:r>
            <w:r w:rsidR="00A130D9" w:rsidRPr="00A17B56">
              <w:rPr>
                <w:rFonts w:ascii="Arial" w:hAnsi="Arial" w:cs="Arial"/>
              </w:rPr>
              <w:t>“</w:t>
            </w:r>
            <w:r w:rsidR="00DB1623" w:rsidRPr="00A17B56">
              <w:rPr>
                <w:rFonts w:ascii="Arial" w:hAnsi="Arial" w:cs="Arial"/>
              </w:rPr>
              <w:t>PREVIOUS_ENROLLMENT_STATUS_NOT_REJECTED_BELOW_EGT</w:t>
            </w:r>
            <w:r w:rsidR="00A130D9" w:rsidRPr="00A17B56">
              <w:rPr>
                <w:rFonts w:ascii="Arial" w:hAnsi="Arial" w:cs="Arial"/>
              </w:rPr>
              <w:t>”.</w:t>
            </w:r>
          </w:p>
        </w:tc>
      </w:tr>
      <w:tr w:rsidR="002F0826" w:rsidRPr="00A17B56" w14:paraId="4D51A94E" w14:textId="77777777" w:rsidTr="008C6B10">
        <w:tblPrEx>
          <w:tblLook w:val="04A0" w:firstRow="1" w:lastRow="0" w:firstColumn="1" w:lastColumn="0" w:noHBand="0" w:noVBand="1"/>
        </w:tblPrEx>
        <w:trPr>
          <w:trHeight w:val="300"/>
        </w:trPr>
        <w:tc>
          <w:tcPr>
            <w:tcW w:w="1435" w:type="dxa"/>
            <w:noWrap/>
          </w:tcPr>
          <w:p w14:paraId="05E229A9" w14:textId="56D8F4A2" w:rsidR="002F0826" w:rsidRPr="00A17B56" w:rsidRDefault="00A2374C" w:rsidP="00486668">
            <w:pPr>
              <w:rPr>
                <w:rFonts w:ascii="Arial" w:hAnsi="Arial" w:cs="Arial"/>
              </w:rPr>
            </w:pPr>
            <w:r w:rsidRPr="00A2374C">
              <w:rPr>
                <w:rFonts w:ascii="Arial" w:hAnsi="Arial" w:cs="Arial"/>
              </w:rPr>
              <w:lastRenderedPageBreak/>
              <w:t>VES-1358</w:t>
            </w:r>
          </w:p>
        </w:tc>
        <w:tc>
          <w:tcPr>
            <w:tcW w:w="7915" w:type="dxa"/>
            <w:noWrap/>
          </w:tcPr>
          <w:p w14:paraId="3222444B" w14:textId="77777777" w:rsidR="002F0826" w:rsidRDefault="00013958" w:rsidP="004D6178">
            <w:pPr>
              <w:rPr>
                <w:rFonts w:ascii="Arial" w:hAnsi="Arial" w:cs="Arial"/>
              </w:rPr>
            </w:pPr>
            <w:r>
              <w:rPr>
                <w:rFonts w:ascii="Arial" w:hAnsi="Arial" w:cs="Arial"/>
                <w:b/>
                <w:bCs/>
              </w:rPr>
              <w:t>Defect</w:t>
            </w:r>
            <w:r>
              <w:rPr>
                <w:rFonts w:ascii="Arial" w:hAnsi="Arial" w:cs="Arial"/>
              </w:rPr>
              <w:t xml:space="preserve">: </w:t>
            </w:r>
            <w:r w:rsidRPr="00013958">
              <w:rPr>
                <w:rFonts w:ascii="Arial" w:hAnsi="Arial" w:cs="Arial"/>
              </w:rPr>
              <w:t>Duplicates are sent in CCN daily file</w:t>
            </w:r>
            <w:r>
              <w:rPr>
                <w:rFonts w:ascii="Arial" w:hAnsi="Arial" w:cs="Arial"/>
              </w:rPr>
              <w:t>.</w:t>
            </w:r>
          </w:p>
          <w:p w14:paraId="5064FD2E" w14:textId="6430488B" w:rsidR="00013958" w:rsidRPr="007E6D6F" w:rsidRDefault="00013958" w:rsidP="004D6178">
            <w:pPr>
              <w:rPr>
                <w:rFonts w:ascii="Arial" w:hAnsi="Arial" w:cs="Arial"/>
              </w:rPr>
            </w:pPr>
            <w:r w:rsidRPr="007E6D6F">
              <w:rPr>
                <w:rFonts w:ascii="Arial" w:hAnsi="Arial" w:cs="Arial"/>
                <w:b/>
                <w:bCs/>
              </w:rPr>
              <w:t>Fix</w:t>
            </w:r>
            <w:r>
              <w:rPr>
                <w:rFonts w:ascii="Arial" w:hAnsi="Arial" w:cs="Arial"/>
              </w:rPr>
              <w:t xml:space="preserve">: </w:t>
            </w:r>
            <w:r w:rsidR="007E6D6F">
              <w:rPr>
                <w:rFonts w:ascii="Arial" w:hAnsi="Arial" w:cs="Arial"/>
              </w:rPr>
              <w:t xml:space="preserve">Modified </w:t>
            </w:r>
            <w:r w:rsidR="007E6D6F" w:rsidRPr="007E6D6F">
              <w:rPr>
                <w:rFonts w:ascii="Arial" w:hAnsi="Arial" w:cs="Arial"/>
              </w:rPr>
              <w:t xml:space="preserve">the query that acquires the list of </w:t>
            </w:r>
            <w:r w:rsidR="007E6D6F">
              <w:rPr>
                <w:rFonts w:ascii="Arial" w:hAnsi="Arial" w:cs="Arial"/>
              </w:rPr>
              <w:t>CCN</w:t>
            </w:r>
            <w:r w:rsidR="007E6D6F" w:rsidRPr="007E6D6F">
              <w:rPr>
                <w:rFonts w:ascii="Arial" w:hAnsi="Arial" w:cs="Arial"/>
              </w:rPr>
              <w:t xml:space="preserve"> file data to retrieve one record per person.</w:t>
            </w:r>
          </w:p>
        </w:tc>
      </w:tr>
      <w:tr w:rsidR="00D96222" w:rsidRPr="00736CB0" w14:paraId="5FBDBEC3" w14:textId="77777777" w:rsidTr="008C6B10">
        <w:tblPrEx>
          <w:tblLook w:val="04A0" w:firstRow="1" w:lastRow="0" w:firstColumn="1" w:lastColumn="0" w:noHBand="0" w:noVBand="1"/>
        </w:tblPrEx>
        <w:trPr>
          <w:trHeight w:val="300"/>
        </w:trPr>
        <w:tc>
          <w:tcPr>
            <w:tcW w:w="1435" w:type="dxa"/>
            <w:noWrap/>
            <w:hideMark/>
          </w:tcPr>
          <w:p w14:paraId="257BD4B3" w14:textId="77777777" w:rsidR="00D96222" w:rsidRPr="00736CB0" w:rsidRDefault="00D96222" w:rsidP="00486668">
            <w:pPr>
              <w:rPr>
                <w:rFonts w:ascii="Arial" w:hAnsi="Arial" w:cs="Arial"/>
              </w:rPr>
            </w:pPr>
            <w:r w:rsidRPr="00736CB0">
              <w:rPr>
                <w:rFonts w:ascii="Arial" w:hAnsi="Arial" w:cs="Arial"/>
              </w:rPr>
              <w:t>VES-4173</w:t>
            </w:r>
          </w:p>
        </w:tc>
        <w:tc>
          <w:tcPr>
            <w:tcW w:w="7915" w:type="dxa"/>
            <w:noWrap/>
            <w:hideMark/>
          </w:tcPr>
          <w:p w14:paraId="42BAA91C" w14:textId="402F8AB9" w:rsidR="004D6178" w:rsidRPr="00A17B56" w:rsidRDefault="004D6178" w:rsidP="004D6178">
            <w:pPr>
              <w:rPr>
                <w:rFonts w:ascii="Arial" w:hAnsi="Arial" w:cs="Arial"/>
              </w:rPr>
            </w:pPr>
            <w:r w:rsidRPr="00A17B56">
              <w:rPr>
                <w:rFonts w:ascii="Arial" w:hAnsi="Arial" w:cs="Arial"/>
                <w:b/>
                <w:bCs/>
              </w:rPr>
              <w:t>Defect</w:t>
            </w:r>
            <w:r w:rsidRPr="00A17B56">
              <w:rPr>
                <w:rFonts w:ascii="Arial" w:hAnsi="Arial" w:cs="Arial"/>
              </w:rPr>
              <w:t xml:space="preserve">: </w:t>
            </w:r>
            <w:r w:rsidR="00D96222" w:rsidRPr="00A17B56">
              <w:rPr>
                <w:rFonts w:ascii="Arial" w:hAnsi="Arial" w:cs="Arial"/>
              </w:rPr>
              <w:t>An a</w:t>
            </w:r>
            <w:r w:rsidR="00D96222" w:rsidRPr="00736CB0">
              <w:rPr>
                <w:rFonts w:ascii="Arial" w:hAnsi="Arial" w:cs="Arial"/>
              </w:rPr>
              <w:t xml:space="preserve">pplication </w:t>
            </w:r>
            <w:r w:rsidR="00D96222" w:rsidRPr="00A17B56">
              <w:rPr>
                <w:rFonts w:ascii="Arial" w:hAnsi="Arial" w:cs="Arial"/>
              </w:rPr>
              <w:t>e</w:t>
            </w:r>
            <w:r w:rsidR="00D96222" w:rsidRPr="00736CB0">
              <w:rPr>
                <w:rFonts w:ascii="Arial" w:hAnsi="Arial" w:cs="Arial"/>
              </w:rPr>
              <w:t xml:space="preserve">rror </w:t>
            </w:r>
            <w:r w:rsidR="00D96222" w:rsidRPr="00A17B56">
              <w:rPr>
                <w:rFonts w:ascii="Arial" w:hAnsi="Arial" w:cs="Arial"/>
              </w:rPr>
              <w:t>occurs when the</w:t>
            </w:r>
            <w:r w:rsidR="00D96222" w:rsidRPr="00736CB0">
              <w:rPr>
                <w:rFonts w:ascii="Arial" w:hAnsi="Arial" w:cs="Arial"/>
              </w:rPr>
              <w:t xml:space="preserve"> Eligibility link </w:t>
            </w:r>
            <w:r w:rsidR="00D96222" w:rsidRPr="00A17B56">
              <w:rPr>
                <w:rFonts w:ascii="Arial" w:hAnsi="Arial" w:cs="Arial"/>
              </w:rPr>
              <w:t xml:space="preserve">is clicked </w:t>
            </w:r>
            <w:r w:rsidR="00D96222" w:rsidRPr="00736CB0">
              <w:rPr>
                <w:rFonts w:ascii="Arial" w:hAnsi="Arial" w:cs="Arial"/>
              </w:rPr>
              <w:t>from the breadcrumb</w:t>
            </w:r>
            <w:r w:rsidRPr="00A17B56">
              <w:rPr>
                <w:rFonts w:ascii="Arial" w:hAnsi="Arial" w:cs="Arial"/>
              </w:rPr>
              <w:t xml:space="preserve">. </w:t>
            </w:r>
          </w:p>
          <w:p w14:paraId="1A9BA2B5" w14:textId="713EE321" w:rsidR="00D96222" w:rsidRPr="00736CB0" w:rsidRDefault="004D6178" w:rsidP="004D6178">
            <w:pPr>
              <w:rPr>
                <w:rFonts w:ascii="Arial" w:hAnsi="Arial" w:cs="Arial"/>
              </w:rPr>
            </w:pPr>
            <w:r w:rsidRPr="00A17B56">
              <w:rPr>
                <w:rFonts w:ascii="Arial" w:hAnsi="Arial" w:cs="Arial"/>
                <w:b/>
                <w:bCs/>
              </w:rPr>
              <w:t>Fix</w:t>
            </w:r>
            <w:r w:rsidRPr="00A17B56">
              <w:rPr>
                <w:rFonts w:ascii="Arial" w:hAnsi="Arial" w:cs="Arial"/>
              </w:rPr>
              <w:t>:</w:t>
            </w:r>
            <w:r w:rsidR="00A130D9" w:rsidRPr="00A17B56">
              <w:rPr>
                <w:rFonts w:ascii="Arial" w:hAnsi="Arial" w:cs="Arial"/>
              </w:rPr>
              <w:t xml:space="preserve"> </w:t>
            </w:r>
            <w:r w:rsidR="00331897" w:rsidRPr="00A17B56">
              <w:rPr>
                <w:rFonts w:ascii="Arial" w:hAnsi="Arial" w:cs="Arial"/>
              </w:rPr>
              <w:t>Updated the breadcrumb properties to resolve the issue.</w:t>
            </w:r>
          </w:p>
        </w:tc>
      </w:tr>
      <w:tr w:rsidR="005F116B" w14:paraId="0B0B8D4B" w14:textId="77777777" w:rsidTr="008C6B10">
        <w:tblPrEx>
          <w:tblLook w:val="04A0" w:firstRow="1" w:lastRow="0" w:firstColumn="1" w:lastColumn="0" w:noHBand="0" w:noVBand="1"/>
        </w:tblPrEx>
        <w:trPr>
          <w:trHeight w:val="300"/>
        </w:trPr>
        <w:tc>
          <w:tcPr>
            <w:tcW w:w="1435" w:type="dxa"/>
            <w:noWrap/>
            <w:hideMark/>
          </w:tcPr>
          <w:p w14:paraId="5EA4D592" w14:textId="77777777" w:rsidR="005F116B" w:rsidRDefault="005F116B">
            <w:pPr>
              <w:rPr>
                <w:rFonts w:ascii="Arial" w:hAnsi="Arial" w:cs="Arial"/>
              </w:rPr>
            </w:pPr>
            <w:r>
              <w:rPr>
                <w:rFonts w:ascii="Arial" w:hAnsi="Arial" w:cs="Arial"/>
              </w:rPr>
              <w:t>VES-8122</w:t>
            </w:r>
          </w:p>
        </w:tc>
        <w:tc>
          <w:tcPr>
            <w:tcW w:w="7915" w:type="dxa"/>
            <w:noWrap/>
            <w:hideMark/>
          </w:tcPr>
          <w:p w14:paraId="3FC805B7" w14:textId="77777777" w:rsidR="005F116B" w:rsidRDefault="00056F1E">
            <w:pPr>
              <w:rPr>
                <w:rFonts w:ascii="Arial" w:hAnsi="Arial" w:cs="Arial"/>
              </w:rPr>
            </w:pPr>
            <w:r w:rsidRPr="00056F1E">
              <w:rPr>
                <w:rFonts w:ascii="Arial" w:hAnsi="Arial" w:cs="Arial"/>
                <w:b/>
                <w:bCs/>
              </w:rPr>
              <w:t>Defect</w:t>
            </w:r>
            <w:r>
              <w:rPr>
                <w:rFonts w:ascii="Arial" w:hAnsi="Arial" w:cs="Arial"/>
              </w:rPr>
              <w:t xml:space="preserve">: </w:t>
            </w:r>
            <w:r w:rsidR="005F116B">
              <w:rPr>
                <w:rFonts w:ascii="Arial" w:hAnsi="Arial" w:cs="Arial"/>
              </w:rPr>
              <w:t>Site Verified Eligibility is not updating correctly</w:t>
            </w:r>
            <w:r>
              <w:rPr>
                <w:rFonts w:ascii="Arial" w:hAnsi="Arial" w:cs="Arial"/>
              </w:rPr>
              <w:t>.</w:t>
            </w:r>
          </w:p>
          <w:p w14:paraId="74A22252" w14:textId="0F4512DB" w:rsidR="00056F1E" w:rsidRDefault="00056F1E">
            <w:pPr>
              <w:rPr>
                <w:rFonts w:ascii="Arial" w:hAnsi="Arial" w:cs="Arial"/>
              </w:rPr>
            </w:pPr>
            <w:r w:rsidRPr="00056F1E">
              <w:rPr>
                <w:rFonts w:ascii="Arial" w:hAnsi="Arial" w:cs="Arial"/>
                <w:b/>
                <w:bCs/>
              </w:rPr>
              <w:t>Fix</w:t>
            </w:r>
            <w:r>
              <w:rPr>
                <w:rFonts w:ascii="Arial" w:hAnsi="Arial" w:cs="Arial"/>
              </w:rPr>
              <w:t xml:space="preserve">: </w:t>
            </w:r>
            <w:r w:rsidR="00147F2A" w:rsidRPr="00147F2A">
              <w:rPr>
                <w:rFonts w:ascii="Arial" w:hAnsi="Arial" w:cs="Arial"/>
              </w:rPr>
              <w:t>Updated</w:t>
            </w:r>
            <w:r w:rsidR="00EE63ED">
              <w:rPr>
                <w:rFonts w:ascii="Arial" w:hAnsi="Arial" w:cs="Arial"/>
              </w:rPr>
              <w:t xml:space="preserve"> </w:t>
            </w:r>
            <w:r w:rsidR="0026160C">
              <w:rPr>
                <w:rFonts w:ascii="Arial" w:hAnsi="Arial" w:cs="Arial"/>
              </w:rPr>
              <w:t>messaging</w:t>
            </w:r>
            <w:r w:rsidR="00147F2A" w:rsidRPr="00147F2A">
              <w:rPr>
                <w:rFonts w:ascii="Arial" w:hAnsi="Arial" w:cs="Arial"/>
              </w:rPr>
              <w:t xml:space="preserve"> to accept </w:t>
            </w:r>
            <w:r w:rsidR="0026160C">
              <w:rPr>
                <w:rFonts w:ascii="Arial" w:hAnsi="Arial" w:cs="Arial"/>
              </w:rPr>
              <w:t>“</w:t>
            </w:r>
            <w:r w:rsidR="00147F2A" w:rsidRPr="00147F2A">
              <w:rPr>
                <w:rFonts w:ascii="Arial" w:hAnsi="Arial" w:cs="Arial"/>
              </w:rPr>
              <w:t>Verified</w:t>
            </w:r>
            <w:r w:rsidR="0026160C">
              <w:rPr>
                <w:rFonts w:ascii="Arial" w:hAnsi="Arial" w:cs="Arial"/>
              </w:rPr>
              <w:t>”</w:t>
            </w:r>
            <w:r w:rsidR="00147F2A" w:rsidRPr="00147F2A">
              <w:rPr>
                <w:rFonts w:ascii="Arial" w:hAnsi="Arial" w:cs="Arial"/>
              </w:rPr>
              <w:t xml:space="preserve"> status on a new </w:t>
            </w:r>
            <w:r w:rsidR="0026160C">
              <w:rPr>
                <w:rFonts w:ascii="Arial" w:hAnsi="Arial" w:cs="Arial"/>
              </w:rPr>
              <w:t>V</w:t>
            </w:r>
            <w:r w:rsidR="00147F2A" w:rsidRPr="00147F2A">
              <w:rPr>
                <w:rFonts w:ascii="Arial" w:hAnsi="Arial" w:cs="Arial"/>
              </w:rPr>
              <w:t>eteran</w:t>
            </w:r>
            <w:r w:rsidR="00EE63ED">
              <w:rPr>
                <w:rFonts w:ascii="Arial" w:hAnsi="Arial" w:cs="Arial"/>
              </w:rPr>
              <w:t>.</w:t>
            </w:r>
          </w:p>
        </w:tc>
      </w:tr>
      <w:tr w:rsidR="009E2D9E" w:rsidRPr="00A17B56" w14:paraId="18122D74" w14:textId="77777777" w:rsidTr="008C6B10">
        <w:tblPrEx>
          <w:tblLook w:val="04A0" w:firstRow="1" w:lastRow="0" w:firstColumn="1" w:lastColumn="0" w:noHBand="0" w:noVBand="1"/>
        </w:tblPrEx>
        <w:trPr>
          <w:trHeight w:val="300"/>
        </w:trPr>
        <w:tc>
          <w:tcPr>
            <w:tcW w:w="1435" w:type="dxa"/>
            <w:noWrap/>
            <w:hideMark/>
          </w:tcPr>
          <w:p w14:paraId="7B5CD129" w14:textId="77777777" w:rsidR="009E2D9E" w:rsidRPr="00A17B56" w:rsidRDefault="009E2D9E" w:rsidP="00F5120E">
            <w:pPr>
              <w:rPr>
                <w:rFonts w:ascii="Arial" w:hAnsi="Arial" w:cs="Arial"/>
              </w:rPr>
            </w:pPr>
            <w:r w:rsidRPr="00A17B56">
              <w:rPr>
                <w:rFonts w:ascii="Arial" w:hAnsi="Arial" w:cs="Arial"/>
              </w:rPr>
              <w:t>VES-9200</w:t>
            </w:r>
          </w:p>
        </w:tc>
        <w:tc>
          <w:tcPr>
            <w:tcW w:w="7915" w:type="dxa"/>
            <w:noWrap/>
            <w:hideMark/>
          </w:tcPr>
          <w:p w14:paraId="44AF7C81" w14:textId="77777777" w:rsidR="00ED20DB" w:rsidRPr="00A17B56" w:rsidRDefault="00ED20DB" w:rsidP="00ED20DB">
            <w:pPr>
              <w:rPr>
                <w:rFonts w:ascii="Arial" w:hAnsi="Arial" w:cs="Arial"/>
              </w:rPr>
            </w:pPr>
            <w:r w:rsidRPr="00A17B56">
              <w:rPr>
                <w:rFonts w:ascii="Arial" w:hAnsi="Arial" w:cs="Arial"/>
                <w:b/>
                <w:bCs/>
              </w:rPr>
              <w:t>Defect</w:t>
            </w:r>
            <w:r w:rsidRPr="00A17B56">
              <w:rPr>
                <w:rFonts w:ascii="Arial" w:hAnsi="Arial" w:cs="Arial"/>
              </w:rPr>
              <w:t xml:space="preserve">: </w:t>
            </w:r>
            <w:r w:rsidR="009E2D9E" w:rsidRPr="00A17B56">
              <w:rPr>
                <w:rFonts w:ascii="Arial" w:hAnsi="Arial" w:cs="Arial"/>
              </w:rPr>
              <w:t>5.14.0 Fortify: Log Forging - 2 issues</w:t>
            </w:r>
            <w:r w:rsidRPr="00A17B56">
              <w:rPr>
                <w:rFonts w:ascii="Arial" w:hAnsi="Arial" w:cs="Arial"/>
              </w:rPr>
              <w:t>.</w:t>
            </w:r>
          </w:p>
          <w:p w14:paraId="32D1074F" w14:textId="31F7D9F8" w:rsidR="009E2D9E" w:rsidRPr="00A17B56" w:rsidRDefault="00ED20DB" w:rsidP="00ED20DB">
            <w:pPr>
              <w:rPr>
                <w:rFonts w:ascii="Arial" w:hAnsi="Arial" w:cs="Arial"/>
              </w:rPr>
            </w:pPr>
            <w:r w:rsidRPr="00A17B56">
              <w:rPr>
                <w:rFonts w:ascii="Arial" w:hAnsi="Arial" w:cs="Arial"/>
                <w:b/>
                <w:bCs/>
              </w:rPr>
              <w:t>Fix</w:t>
            </w:r>
            <w:r w:rsidRPr="00A17B56">
              <w:rPr>
                <w:rFonts w:ascii="Arial" w:hAnsi="Arial" w:cs="Arial"/>
              </w:rPr>
              <w:t>:</w:t>
            </w:r>
            <w:r w:rsidR="00EE5CB8" w:rsidRPr="00A17B56">
              <w:rPr>
                <w:rFonts w:ascii="Arial" w:hAnsi="Arial" w:cs="Arial"/>
              </w:rPr>
              <w:t xml:space="preserve"> Added “CommonNamehelper,Encode” to the log statement in order to resolve the log forging issues.</w:t>
            </w:r>
          </w:p>
        </w:tc>
      </w:tr>
      <w:tr w:rsidR="009E2D9E" w:rsidRPr="00A17B56" w14:paraId="2BBF4F2D" w14:textId="77777777" w:rsidTr="008C6B10">
        <w:tblPrEx>
          <w:tblLook w:val="04A0" w:firstRow="1" w:lastRow="0" w:firstColumn="1" w:lastColumn="0" w:noHBand="0" w:noVBand="1"/>
        </w:tblPrEx>
        <w:trPr>
          <w:trHeight w:val="300"/>
        </w:trPr>
        <w:tc>
          <w:tcPr>
            <w:tcW w:w="1435" w:type="dxa"/>
            <w:noWrap/>
            <w:hideMark/>
          </w:tcPr>
          <w:p w14:paraId="0C66871F" w14:textId="77777777" w:rsidR="009E2D9E" w:rsidRPr="00A17B56" w:rsidRDefault="009E2D9E" w:rsidP="00F5120E">
            <w:pPr>
              <w:rPr>
                <w:rFonts w:ascii="Arial" w:hAnsi="Arial" w:cs="Arial"/>
              </w:rPr>
            </w:pPr>
            <w:r w:rsidRPr="00A17B56">
              <w:rPr>
                <w:rFonts w:ascii="Arial" w:hAnsi="Arial" w:cs="Arial"/>
              </w:rPr>
              <w:t>VES-9201</w:t>
            </w:r>
          </w:p>
        </w:tc>
        <w:tc>
          <w:tcPr>
            <w:tcW w:w="7915" w:type="dxa"/>
            <w:noWrap/>
            <w:hideMark/>
          </w:tcPr>
          <w:p w14:paraId="3D3A5A7A" w14:textId="77777777" w:rsidR="00ED20DB" w:rsidRPr="00A17B56" w:rsidRDefault="00ED20DB" w:rsidP="00ED20DB">
            <w:pPr>
              <w:rPr>
                <w:rFonts w:ascii="Arial" w:hAnsi="Arial" w:cs="Arial"/>
              </w:rPr>
            </w:pPr>
            <w:r w:rsidRPr="00A17B56">
              <w:rPr>
                <w:rFonts w:ascii="Arial" w:hAnsi="Arial" w:cs="Arial"/>
                <w:b/>
                <w:bCs/>
              </w:rPr>
              <w:t>Defect</w:t>
            </w:r>
            <w:r w:rsidRPr="00A17B56">
              <w:rPr>
                <w:rFonts w:ascii="Arial" w:hAnsi="Arial" w:cs="Arial"/>
              </w:rPr>
              <w:t xml:space="preserve">: </w:t>
            </w:r>
            <w:r w:rsidR="009E2D9E" w:rsidRPr="00A17B56">
              <w:rPr>
                <w:rFonts w:ascii="Arial" w:hAnsi="Arial" w:cs="Arial"/>
              </w:rPr>
              <w:t>5.14.0 Fortify: Null Dereference - 3 issues</w:t>
            </w:r>
            <w:r w:rsidRPr="00A17B56">
              <w:rPr>
                <w:rFonts w:ascii="Arial" w:hAnsi="Arial" w:cs="Arial"/>
              </w:rPr>
              <w:t>.</w:t>
            </w:r>
          </w:p>
          <w:p w14:paraId="545A6AC8" w14:textId="72779F99" w:rsidR="009E2D9E" w:rsidRPr="00A17B56" w:rsidRDefault="00ED20DB" w:rsidP="00ED20DB">
            <w:pPr>
              <w:rPr>
                <w:rFonts w:ascii="Arial" w:hAnsi="Arial" w:cs="Arial"/>
              </w:rPr>
            </w:pPr>
            <w:r w:rsidRPr="00A17B56">
              <w:rPr>
                <w:rFonts w:ascii="Arial" w:hAnsi="Arial" w:cs="Arial"/>
                <w:b/>
                <w:bCs/>
              </w:rPr>
              <w:t>Fix</w:t>
            </w:r>
            <w:r w:rsidRPr="00A17B56">
              <w:rPr>
                <w:rFonts w:ascii="Arial" w:hAnsi="Arial" w:cs="Arial"/>
              </w:rPr>
              <w:t>:</w:t>
            </w:r>
            <w:r w:rsidR="00EE5CB8" w:rsidRPr="00A17B56">
              <w:rPr>
                <w:rFonts w:ascii="Arial" w:hAnsi="Arial" w:cs="Arial"/>
              </w:rPr>
              <w:t xml:space="preserve"> No code changes were required for these issues; justification has been provided to the software analysis team in the ES 5.15 submission.</w:t>
            </w:r>
          </w:p>
        </w:tc>
      </w:tr>
      <w:tr w:rsidR="009E2D9E" w:rsidRPr="00A17B56" w14:paraId="596FDBAF" w14:textId="77777777" w:rsidTr="008C6B10">
        <w:tblPrEx>
          <w:tblLook w:val="04A0" w:firstRow="1" w:lastRow="0" w:firstColumn="1" w:lastColumn="0" w:noHBand="0" w:noVBand="1"/>
        </w:tblPrEx>
        <w:trPr>
          <w:trHeight w:val="300"/>
        </w:trPr>
        <w:tc>
          <w:tcPr>
            <w:tcW w:w="1435" w:type="dxa"/>
            <w:noWrap/>
            <w:hideMark/>
          </w:tcPr>
          <w:p w14:paraId="654D46FD" w14:textId="77777777" w:rsidR="009E2D9E" w:rsidRPr="00A17B56" w:rsidRDefault="009E2D9E" w:rsidP="00F5120E">
            <w:pPr>
              <w:rPr>
                <w:rFonts w:ascii="Arial" w:hAnsi="Arial" w:cs="Arial"/>
              </w:rPr>
            </w:pPr>
            <w:r w:rsidRPr="00A17B56">
              <w:rPr>
                <w:rFonts w:ascii="Arial" w:hAnsi="Arial" w:cs="Arial"/>
              </w:rPr>
              <w:t>VES-9203</w:t>
            </w:r>
          </w:p>
        </w:tc>
        <w:tc>
          <w:tcPr>
            <w:tcW w:w="7915" w:type="dxa"/>
            <w:noWrap/>
            <w:hideMark/>
          </w:tcPr>
          <w:p w14:paraId="60C5452B" w14:textId="77777777" w:rsidR="00ED20DB" w:rsidRPr="00A17B56" w:rsidRDefault="00ED20DB" w:rsidP="00ED20DB">
            <w:pPr>
              <w:rPr>
                <w:rFonts w:ascii="Arial" w:hAnsi="Arial" w:cs="Arial"/>
              </w:rPr>
            </w:pPr>
            <w:r w:rsidRPr="00A17B56">
              <w:rPr>
                <w:rFonts w:ascii="Arial" w:hAnsi="Arial" w:cs="Arial"/>
                <w:b/>
                <w:bCs/>
              </w:rPr>
              <w:t>Defect</w:t>
            </w:r>
            <w:r w:rsidRPr="00A17B56">
              <w:rPr>
                <w:rFonts w:ascii="Arial" w:hAnsi="Arial" w:cs="Arial"/>
              </w:rPr>
              <w:t xml:space="preserve">: </w:t>
            </w:r>
            <w:r w:rsidR="009E2D9E" w:rsidRPr="00A17B56">
              <w:rPr>
                <w:rFonts w:ascii="Arial" w:hAnsi="Arial" w:cs="Arial"/>
              </w:rPr>
              <w:t>5.14.0 Fortify: Portability Flaw: Locale Dependent Comparison – 2 issues</w:t>
            </w:r>
            <w:r w:rsidRPr="00A17B56">
              <w:rPr>
                <w:rFonts w:ascii="Arial" w:hAnsi="Arial" w:cs="Arial"/>
              </w:rPr>
              <w:t>.</w:t>
            </w:r>
          </w:p>
          <w:p w14:paraId="60A9495A" w14:textId="0BD4C09A" w:rsidR="009E2D9E" w:rsidRPr="00A17B56" w:rsidRDefault="00ED20DB" w:rsidP="00ED20DB">
            <w:pPr>
              <w:rPr>
                <w:rFonts w:ascii="Arial" w:hAnsi="Arial" w:cs="Arial"/>
              </w:rPr>
            </w:pPr>
            <w:r w:rsidRPr="00A17B56">
              <w:rPr>
                <w:rFonts w:ascii="Arial" w:hAnsi="Arial" w:cs="Arial"/>
                <w:b/>
                <w:bCs/>
              </w:rPr>
              <w:t>Fix</w:t>
            </w:r>
            <w:r w:rsidRPr="00A17B56">
              <w:rPr>
                <w:rFonts w:ascii="Arial" w:hAnsi="Arial" w:cs="Arial"/>
              </w:rPr>
              <w:t>:</w:t>
            </w:r>
            <w:r w:rsidR="00EE5CB8" w:rsidRPr="00A17B56">
              <w:rPr>
                <w:rFonts w:ascii="Arial" w:hAnsi="Arial" w:cs="Arial"/>
              </w:rPr>
              <w:t xml:space="preserve"> No code changes were required for these issues; justification has been provided to the software analysis team in the ES 5.15 submission.</w:t>
            </w:r>
          </w:p>
        </w:tc>
      </w:tr>
      <w:tr w:rsidR="00B907E5" w:rsidRPr="00A17B56" w14:paraId="39C46B07" w14:textId="77777777" w:rsidTr="008C6B10">
        <w:tblPrEx>
          <w:tblLook w:val="04A0" w:firstRow="1" w:lastRow="0" w:firstColumn="1" w:lastColumn="0" w:noHBand="0" w:noVBand="1"/>
        </w:tblPrEx>
        <w:trPr>
          <w:trHeight w:val="300"/>
        </w:trPr>
        <w:tc>
          <w:tcPr>
            <w:tcW w:w="1435" w:type="dxa"/>
            <w:noWrap/>
          </w:tcPr>
          <w:p w14:paraId="7E304455" w14:textId="77777777" w:rsidR="00B907E5" w:rsidRPr="00A17B56" w:rsidRDefault="00B907E5" w:rsidP="00486668">
            <w:pPr>
              <w:rPr>
                <w:rFonts w:ascii="Arial" w:hAnsi="Arial" w:cs="Arial"/>
              </w:rPr>
            </w:pPr>
            <w:r w:rsidRPr="00A17B56">
              <w:rPr>
                <w:rFonts w:ascii="Arial" w:hAnsi="Arial" w:cs="Arial"/>
              </w:rPr>
              <w:t>VES-9346</w:t>
            </w:r>
          </w:p>
        </w:tc>
        <w:tc>
          <w:tcPr>
            <w:tcW w:w="7915" w:type="dxa"/>
            <w:noWrap/>
          </w:tcPr>
          <w:p w14:paraId="0C6979D5" w14:textId="4C3227EB" w:rsidR="004D6178" w:rsidRPr="00A17B56" w:rsidRDefault="004D6178" w:rsidP="004D6178">
            <w:pPr>
              <w:rPr>
                <w:rFonts w:ascii="Arial" w:hAnsi="Arial" w:cs="Arial"/>
              </w:rPr>
            </w:pPr>
            <w:r w:rsidRPr="00A17B56">
              <w:rPr>
                <w:rFonts w:ascii="Arial" w:hAnsi="Arial" w:cs="Arial"/>
                <w:b/>
                <w:bCs/>
              </w:rPr>
              <w:t>Defect</w:t>
            </w:r>
            <w:r w:rsidRPr="00A17B56">
              <w:rPr>
                <w:rFonts w:ascii="Arial" w:hAnsi="Arial" w:cs="Arial"/>
              </w:rPr>
              <w:t xml:space="preserve">: </w:t>
            </w:r>
            <w:r w:rsidR="00B907E5" w:rsidRPr="00A17B56">
              <w:rPr>
                <w:rFonts w:ascii="Arial" w:hAnsi="Arial" w:cs="Arial"/>
              </w:rPr>
              <w:t xml:space="preserve">ES is sending a </w:t>
            </w:r>
            <w:r w:rsidR="00C41922" w:rsidRPr="00A17B56">
              <w:rPr>
                <w:rFonts w:ascii="Arial" w:hAnsi="Arial" w:cs="Arial"/>
              </w:rPr>
              <w:t>P</w:t>
            </w:r>
            <w:r w:rsidR="00B907E5" w:rsidRPr="00A17B56">
              <w:rPr>
                <w:rFonts w:ascii="Arial" w:hAnsi="Arial" w:cs="Arial"/>
              </w:rPr>
              <w:t>seudo Social Security Number (SSN) in the add correlation</w:t>
            </w:r>
            <w:r w:rsidRPr="00A17B56">
              <w:rPr>
                <w:rFonts w:ascii="Arial" w:hAnsi="Arial" w:cs="Arial"/>
              </w:rPr>
              <w:t xml:space="preserve">. </w:t>
            </w:r>
          </w:p>
          <w:p w14:paraId="1CBA7FC5" w14:textId="3B323BE9" w:rsidR="00B907E5" w:rsidRPr="00A17B56" w:rsidRDefault="004D6178" w:rsidP="004D6178">
            <w:pPr>
              <w:rPr>
                <w:rFonts w:ascii="Arial" w:hAnsi="Arial" w:cs="Arial"/>
              </w:rPr>
            </w:pPr>
            <w:r w:rsidRPr="00A17B56">
              <w:rPr>
                <w:rFonts w:ascii="Arial" w:hAnsi="Arial" w:cs="Arial"/>
                <w:b/>
                <w:bCs/>
              </w:rPr>
              <w:t>Fix</w:t>
            </w:r>
            <w:r w:rsidRPr="00A17B56">
              <w:rPr>
                <w:rFonts w:ascii="Arial" w:hAnsi="Arial" w:cs="Arial"/>
              </w:rPr>
              <w:t xml:space="preserve">: </w:t>
            </w:r>
            <w:r w:rsidR="00C41922" w:rsidRPr="00A17B56">
              <w:rPr>
                <w:rFonts w:ascii="Arial" w:hAnsi="Arial" w:cs="Arial"/>
              </w:rPr>
              <w:t>Updated code to send a null SSN instead of stripping off the “P” for Pseudo SSN.</w:t>
            </w:r>
          </w:p>
        </w:tc>
      </w:tr>
      <w:tr w:rsidR="009E2D9E" w:rsidRPr="00A17B56" w14:paraId="5D632DAE" w14:textId="77777777" w:rsidTr="008C6B10">
        <w:tblPrEx>
          <w:tblLook w:val="04A0" w:firstRow="1" w:lastRow="0" w:firstColumn="1" w:lastColumn="0" w:noHBand="0" w:noVBand="1"/>
        </w:tblPrEx>
        <w:trPr>
          <w:trHeight w:val="300"/>
        </w:trPr>
        <w:tc>
          <w:tcPr>
            <w:tcW w:w="1435" w:type="dxa"/>
            <w:noWrap/>
            <w:hideMark/>
          </w:tcPr>
          <w:p w14:paraId="334BA82F" w14:textId="77777777" w:rsidR="009E2D9E" w:rsidRPr="00A17B56" w:rsidRDefault="009E2D9E" w:rsidP="00F5120E">
            <w:pPr>
              <w:rPr>
                <w:rFonts w:ascii="Arial" w:hAnsi="Arial" w:cs="Arial"/>
              </w:rPr>
            </w:pPr>
            <w:r w:rsidRPr="00A17B56">
              <w:rPr>
                <w:rFonts w:ascii="Arial" w:hAnsi="Arial" w:cs="Arial"/>
              </w:rPr>
              <w:t>VES-9549</w:t>
            </w:r>
          </w:p>
        </w:tc>
        <w:tc>
          <w:tcPr>
            <w:tcW w:w="7915" w:type="dxa"/>
            <w:noWrap/>
            <w:hideMark/>
          </w:tcPr>
          <w:p w14:paraId="6CABCEC6" w14:textId="3BC9E1E2" w:rsidR="00ED20DB" w:rsidRPr="00A17B56" w:rsidRDefault="00ED20DB" w:rsidP="00ED20DB">
            <w:pPr>
              <w:rPr>
                <w:rFonts w:ascii="Arial" w:hAnsi="Arial" w:cs="Arial"/>
              </w:rPr>
            </w:pPr>
            <w:r w:rsidRPr="00A17B56">
              <w:rPr>
                <w:rFonts w:ascii="Arial" w:hAnsi="Arial" w:cs="Arial"/>
                <w:b/>
                <w:bCs/>
              </w:rPr>
              <w:t>Defect</w:t>
            </w:r>
            <w:r w:rsidRPr="00A17B56">
              <w:rPr>
                <w:rFonts w:ascii="Arial" w:hAnsi="Arial" w:cs="Arial"/>
              </w:rPr>
              <w:t xml:space="preserve">: </w:t>
            </w:r>
            <w:r w:rsidR="009E2D9E" w:rsidRPr="00A17B56">
              <w:rPr>
                <w:rFonts w:ascii="Arial" w:hAnsi="Arial" w:cs="Arial"/>
              </w:rPr>
              <w:t xml:space="preserve">Loss of </w:t>
            </w:r>
            <w:r w:rsidR="00EE5CB8" w:rsidRPr="00A17B56">
              <w:rPr>
                <w:rFonts w:ascii="Arial" w:hAnsi="Arial" w:cs="Arial"/>
              </w:rPr>
              <w:t>Veterans Choice Eligibility (</w:t>
            </w:r>
            <w:r w:rsidR="009E2D9E" w:rsidRPr="00A17B56">
              <w:rPr>
                <w:rFonts w:ascii="Arial" w:hAnsi="Arial" w:cs="Arial"/>
              </w:rPr>
              <w:t>VCE</w:t>
            </w:r>
            <w:r w:rsidR="00EE5CB8" w:rsidRPr="00A17B56">
              <w:rPr>
                <w:rFonts w:ascii="Arial" w:hAnsi="Arial" w:cs="Arial"/>
              </w:rPr>
              <w:t>)</w:t>
            </w:r>
            <w:r w:rsidR="009E2D9E" w:rsidRPr="00A17B56">
              <w:rPr>
                <w:rFonts w:ascii="Arial" w:hAnsi="Arial" w:cs="Arial"/>
              </w:rPr>
              <w:t xml:space="preserve"> Hardship, N State and Urgent Care with Manual Override</w:t>
            </w:r>
            <w:r w:rsidRPr="00A17B56">
              <w:rPr>
                <w:rFonts w:ascii="Arial" w:hAnsi="Arial" w:cs="Arial"/>
              </w:rPr>
              <w:t>.</w:t>
            </w:r>
          </w:p>
          <w:p w14:paraId="787FE438" w14:textId="5E6D66B0" w:rsidR="009E2D9E" w:rsidRPr="00A17B56" w:rsidRDefault="00ED20DB" w:rsidP="00ED20DB">
            <w:pPr>
              <w:rPr>
                <w:rFonts w:ascii="Arial" w:hAnsi="Arial" w:cs="Arial"/>
              </w:rPr>
            </w:pPr>
            <w:r w:rsidRPr="00A17B56">
              <w:rPr>
                <w:rFonts w:ascii="Arial" w:hAnsi="Arial" w:cs="Arial"/>
                <w:b/>
                <w:bCs/>
              </w:rPr>
              <w:t>Fix</w:t>
            </w:r>
            <w:r w:rsidRPr="00A17B56">
              <w:rPr>
                <w:rFonts w:ascii="Arial" w:hAnsi="Arial" w:cs="Arial"/>
              </w:rPr>
              <w:t>:</w:t>
            </w:r>
            <w:r w:rsidR="00EE5CB8" w:rsidRPr="00A17B56">
              <w:rPr>
                <w:rFonts w:ascii="Arial" w:hAnsi="Arial" w:cs="Arial"/>
              </w:rPr>
              <w:t xml:space="preserve"> Updated ILOG rules so that no data is lost when recalculating the VCE.</w:t>
            </w:r>
          </w:p>
        </w:tc>
      </w:tr>
      <w:tr w:rsidR="009E2D9E" w:rsidRPr="00A17B56" w14:paraId="57021CB7" w14:textId="77777777" w:rsidTr="008C6B10">
        <w:tblPrEx>
          <w:tblLook w:val="04A0" w:firstRow="1" w:lastRow="0" w:firstColumn="1" w:lastColumn="0" w:noHBand="0" w:noVBand="1"/>
        </w:tblPrEx>
        <w:trPr>
          <w:trHeight w:val="300"/>
        </w:trPr>
        <w:tc>
          <w:tcPr>
            <w:tcW w:w="1435" w:type="dxa"/>
            <w:noWrap/>
            <w:hideMark/>
          </w:tcPr>
          <w:p w14:paraId="40DC576F" w14:textId="77777777" w:rsidR="009E2D9E" w:rsidRPr="00A17B56" w:rsidRDefault="009E2D9E" w:rsidP="00F5120E">
            <w:pPr>
              <w:rPr>
                <w:rFonts w:ascii="Arial" w:hAnsi="Arial" w:cs="Arial"/>
              </w:rPr>
            </w:pPr>
            <w:r w:rsidRPr="00A17B56">
              <w:rPr>
                <w:rFonts w:ascii="Arial" w:hAnsi="Arial" w:cs="Arial"/>
              </w:rPr>
              <w:t>VES-9745</w:t>
            </w:r>
          </w:p>
        </w:tc>
        <w:tc>
          <w:tcPr>
            <w:tcW w:w="7915" w:type="dxa"/>
            <w:noWrap/>
            <w:hideMark/>
          </w:tcPr>
          <w:p w14:paraId="2AA50912" w14:textId="05107994" w:rsidR="00ED20DB" w:rsidRPr="00A17B56" w:rsidRDefault="00ED20DB" w:rsidP="00ED20DB">
            <w:pPr>
              <w:rPr>
                <w:rFonts w:ascii="Arial" w:hAnsi="Arial" w:cs="Arial"/>
              </w:rPr>
            </w:pPr>
            <w:r w:rsidRPr="00A17B56">
              <w:rPr>
                <w:rFonts w:ascii="Arial" w:hAnsi="Arial" w:cs="Arial"/>
                <w:b/>
                <w:bCs/>
              </w:rPr>
              <w:t>Defect</w:t>
            </w:r>
            <w:r w:rsidRPr="00A17B56">
              <w:rPr>
                <w:rFonts w:ascii="Arial" w:hAnsi="Arial" w:cs="Arial"/>
              </w:rPr>
              <w:t xml:space="preserve">: </w:t>
            </w:r>
            <w:r w:rsidR="009E2D9E" w:rsidRPr="00A17B56">
              <w:rPr>
                <w:rFonts w:ascii="Arial" w:hAnsi="Arial" w:cs="Arial"/>
              </w:rPr>
              <w:t xml:space="preserve">Application error on View Transmission Details on </w:t>
            </w:r>
            <w:r w:rsidR="00EE5CB8" w:rsidRPr="00A17B56">
              <w:rPr>
                <w:rFonts w:ascii="Arial" w:hAnsi="Arial" w:cs="Arial"/>
              </w:rPr>
              <w:t>Third-Party Administrator (</w:t>
            </w:r>
            <w:r w:rsidR="009E2D9E" w:rsidRPr="00A17B56">
              <w:rPr>
                <w:rFonts w:ascii="Arial" w:hAnsi="Arial" w:cs="Arial"/>
              </w:rPr>
              <w:t>TPA</w:t>
            </w:r>
            <w:r w:rsidR="00EE5CB8" w:rsidRPr="00A17B56">
              <w:rPr>
                <w:rFonts w:ascii="Arial" w:hAnsi="Arial" w:cs="Arial"/>
              </w:rPr>
              <w:t>)</w:t>
            </w:r>
            <w:r w:rsidR="009E2D9E" w:rsidRPr="00A17B56">
              <w:rPr>
                <w:rFonts w:ascii="Arial" w:hAnsi="Arial" w:cs="Arial"/>
              </w:rPr>
              <w:t xml:space="preserve"> Message log if there is wait-time data in the database</w:t>
            </w:r>
            <w:r w:rsidRPr="00A17B56">
              <w:rPr>
                <w:rFonts w:ascii="Arial" w:hAnsi="Arial" w:cs="Arial"/>
              </w:rPr>
              <w:t>.</w:t>
            </w:r>
          </w:p>
          <w:p w14:paraId="60131464" w14:textId="77196FD7" w:rsidR="009E2D9E" w:rsidRPr="00A17B56" w:rsidRDefault="00ED20DB" w:rsidP="00ED20DB">
            <w:pPr>
              <w:rPr>
                <w:rFonts w:ascii="Arial" w:hAnsi="Arial" w:cs="Arial"/>
              </w:rPr>
            </w:pPr>
            <w:r w:rsidRPr="00A17B56">
              <w:rPr>
                <w:rFonts w:ascii="Arial" w:hAnsi="Arial" w:cs="Arial"/>
                <w:b/>
                <w:bCs/>
              </w:rPr>
              <w:t>Fix</w:t>
            </w:r>
            <w:r w:rsidRPr="00A17B56">
              <w:rPr>
                <w:rFonts w:ascii="Arial" w:hAnsi="Arial" w:cs="Arial"/>
              </w:rPr>
              <w:t>:</w:t>
            </w:r>
            <w:r w:rsidR="00EE5CB8" w:rsidRPr="00A17B56">
              <w:rPr>
                <w:rFonts w:ascii="Arial" w:hAnsi="Arial" w:cs="Arial"/>
              </w:rPr>
              <w:t xml:space="preserve"> Removed wait-time from </w:t>
            </w:r>
            <w:r w:rsidR="004E7795" w:rsidRPr="00A17B56">
              <w:rPr>
                <w:rFonts w:ascii="Arial" w:hAnsi="Arial" w:cs="Arial"/>
              </w:rPr>
              <w:t xml:space="preserve">the </w:t>
            </w:r>
            <w:r w:rsidR="00EE5CB8" w:rsidRPr="00A17B56">
              <w:rPr>
                <w:rFonts w:ascii="Arial" w:hAnsi="Arial" w:cs="Arial"/>
              </w:rPr>
              <w:t>TPA hibernate config</w:t>
            </w:r>
            <w:r w:rsidR="004E7795" w:rsidRPr="00A17B56">
              <w:rPr>
                <w:rFonts w:ascii="Arial" w:hAnsi="Arial" w:cs="Arial"/>
              </w:rPr>
              <w:t xml:space="preserve">uration as </w:t>
            </w:r>
            <w:r w:rsidR="00EE5CB8" w:rsidRPr="00A17B56">
              <w:rPr>
                <w:rFonts w:ascii="Arial" w:hAnsi="Arial" w:cs="Arial"/>
              </w:rPr>
              <w:t xml:space="preserve">it is not part of </w:t>
            </w:r>
            <w:r w:rsidR="004E7795" w:rsidRPr="00A17B56">
              <w:rPr>
                <w:rFonts w:ascii="Arial" w:hAnsi="Arial" w:cs="Arial"/>
              </w:rPr>
              <w:t>the T</w:t>
            </w:r>
            <w:r w:rsidR="00EE5CB8" w:rsidRPr="00A17B56">
              <w:rPr>
                <w:rFonts w:ascii="Arial" w:hAnsi="Arial" w:cs="Arial"/>
              </w:rPr>
              <w:t>PA file</w:t>
            </w:r>
            <w:r w:rsidR="004E7795" w:rsidRPr="00A17B56">
              <w:rPr>
                <w:rFonts w:ascii="Arial" w:hAnsi="Arial" w:cs="Arial"/>
              </w:rPr>
              <w:t>.</w:t>
            </w:r>
          </w:p>
        </w:tc>
      </w:tr>
      <w:tr w:rsidR="009E2D9E" w:rsidRPr="00A17B56" w14:paraId="333CFD56" w14:textId="77777777" w:rsidTr="008C6B10">
        <w:tblPrEx>
          <w:tblLook w:val="04A0" w:firstRow="1" w:lastRow="0" w:firstColumn="1" w:lastColumn="0" w:noHBand="0" w:noVBand="1"/>
        </w:tblPrEx>
        <w:trPr>
          <w:trHeight w:val="300"/>
        </w:trPr>
        <w:tc>
          <w:tcPr>
            <w:tcW w:w="1435" w:type="dxa"/>
            <w:noWrap/>
            <w:hideMark/>
          </w:tcPr>
          <w:p w14:paraId="071470E6" w14:textId="77777777" w:rsidR="009E2D9E" w:rsidRPr="00A17B56" w:rsidRDefault="009E2D9E" w:rsidP="00F5120E">
            <w:pPr>
              <w:rPr>
                <w:rFonts w:ascii="Arial" w:hAnsi="Arial" w:cs="Arial"/>
              </w:rPr>
            </w:pPr>
            <w:r w:rsidRPr="00A17B56">
              <w:rPr>
                <w:rFonts w:ascii="Arial" w:hAnsi="Arial" w:cs="Arial"/>
              </w:rPr>
              <w:t>VES-9786</w:t>
            </w:r>
          </w:p>
        </w:tc>
        <w:tc>
          <w:tcPr>
            <w:tcW w:w="7915" w:type="dxa"/>
            <w:noWrap/>
            <w:hideMark/>
          </w:tcPr>
          <w:p w14:paraId="06816B12" w14:textId="77777777" w:rsidR="00ED20DB" w:rsidRPr="00A17B56" w:rsidRDefault="00ED20DB" w:rsidP="00ED20DB">
            <w:pPr>
              <w:rPr>
                <w:rFonts w:ascii="Arial" w:hAnsi="Arial" w:cs="Arial"/>
              </w:rPr>
            </w:pPr>
            <w:r w:rsidRPr="00A17B56">
              <w:rPr>
                <w:rFonts w:ascii="Arial" w:hAnsi="Arial" w:cs="Arial"/>
                <w:b/>
                <w:bCs/>
              </w:rPr>
              <w:t>Defect</w:t>
            </w:r>
            <w:r w:rsidRPr="00A17B56">
              <w:rPr>
                <w:rFonts w:ascii="Arial" w:hAnsi="Arial" w:cs="Arial"/>
              </w:rPr>
              <w:t xml:space="preserve">: </w:t>
            </w:r>
            <w:r w:rsidR="009E2D9E" w:rsidRPr="00A17B56">
              <w:rPr>
                <w:rFonts w:ascii="Arial" w:hAnsi="Arial" w:cs="Arial"/>
              </w:rPr>
              <w:t>VCE date shows record modified date from VCE eligibility table for CCN and TPA transmission log</w:t>
            </w:r>
            <w:r w:rsidRPr="00A17B56">
              <w:rPr>
                <w:rFonts w:ascii="Arial" w:hAnsi="Arial" w:cs="Arial"/>
              </w:rPr>
              <w:t>.</w:t>
            </w:r>
          </w:p>
          <w:p w14:paraId="363BE7EB" w14:textId="3B9E622B" w:rsidR="009E2D9E" w:rsidRPr="00A17B56" w:rsidRDefault="00ED20DB" w:rsidP="00ED20DB">
            <w:pPr>
              <w:rPr>
                <w:rFonts w:ascii="Arial" w:hAnsi="Arial" w:cs="Arial"/>
              </w:rPr>
            </w:pPr>
            <w:r w:rsidRPr="00A17B56">
              <w:rPr>
                <w:rFonts w:ascii="Arial" w:hAnsi="Arial" w:cs="Arial"/>
                <w:b/>
                <w:bCs/>
              </w:rPr>
              <w:t>Fix</w:t>
            </w:r>
            <w:r w:rsidRPr="00A17B56">
              <w:rPr>
                <w:rFonts w:ascii="Arial" w:hAnsi="Arial" w:cs="Arial"/>
              </w:rPr>
              <w:t>:</w:t>
            </w:r>
            <w:r w:rsidR="004E7795" w:rsidRPr="00A17B56">
              <w:rPr>
                <w:rFonts w:ascii="Arial" w:hAnsi="Arial" w:cs="Arial"/>
              </w:rPr>
              <w:t xml:space="preserve"> Updated code to use record created date for VCE effective date for CCN/TPA.</w:t>
            </w:r>
          </w:p>
        </w:tc>
      </w:tr>
      <w:tr w:rsidR="009E2D9E" w:rsidRPr="00A17B56" w14:paraId="15630BB3" w14:textId="77777777" w:rsidTr="008C6B10">
        <w:tblPrEx>
          <w:tblLook w:val="04A0" w:firstRow="1" w:lastRow="0" w:firstColumn="1" w:lastColumn="0" w:noHBand="0" w:noVBand="1"/>
        </w:tblPrEx>
        <w:trPr>
          <w:trHeight w:val="300"/>
        </w:trPr>
        <w:tc>
          <w:tcPr>
            <w:tcW w:w="1435" w:type="dxa"/>
            <w:noWrap/>
            <w:hideMark/>
          </w:tcPr>
          <w:p w14:paraId="45CF9359" w14:textId="77777777" w:rsidR="009E2D9E" w:rsidRPr="00A17B56" w:rsidRDefault="009E2D9E" w:rsidP="00F5120E">
            <w:pPr>
              <w:rPr>
                <w:rFonts w:ascii="Arial" w:hAnsi="Arial" w:cs="Arial"/>
              </w:rPr>
            </w:pPr>
            <w:r w:rsidRPr="00A17B56">
              <w:rPr>
                <w:rFonts w:ascii="Arial" w:hAnsi="Arial" w:cs="Arial"/>
              </w:rPr>
              <w:t>VES-9953</w:t>
            </w:r>
          </w:p>
        </w:tc>
        <w:tc>
          <w:tcPr>
            <w:tcW w:w="7915" w:type="dxa"/>
            <w:noWrap/>
            <w:hideMark/>
          </w:tcPr>
          <w:p w14:paraId="3304178B" w14:textId="0A541E8A" w:rsidR="00ED20DB" w:rsidRPr="00A17B56" w:rsidRDefault="00ED20DB" w:rsidP="00ED20DB">
            <w:pPr>
              <w:rPr>
                <w:rFonts w:ascii="Arial" w:hAnsi="Arial" w:cs="Arial"/>
              </w:rPr>
            </w:pPr>
            <w:r w:rsidRPr="00A17B56">
              <w:rPr>
                <w:rFonts w:ascii="Arial" w:hAnsi="Arial" w:cs="Arial"/>
                <w:b/>
                <w:bCs/>
              </w:rPr>
              <w:t>Defect</w:t>
            </w:r>
            <w:r w:rsidRPr="00A17B56">
              <w:rPr>
                <w:rFonts w:ascii="Arial" w:hAnsi="Arial" w:cs="Arial"/>
              </w:rPr>
              <w:t xml:space="preserve">: </w:t>
            </w:r>
            <w:r w:rsidR="009E2D9E" w:rsidRPr="00A17B56">
              <w:rPr>
                <w:rFonts w:ascii="Arial" w:hAnsi="Arial" w:cs="Arial"/>
              </w:rPr>
              <w:t xml:space="preserve">Add check for </w:t>
            </w:r>
            <w:r w:rsidR="004E7795" w:rsidRPr="00A17B56">
              <w:rPr>
                <w:rFonts w:ascii="Arial" w:hAnsi="Arial" w:cs="Arial"/>
              </w:rPr>
              <w:t>“addPreferredTreatingFacility” (</w:t>
            </w:r>
            <w:r w:rsidR="009E2D9E" w:rsidRPr="00A17B56">
              <w:rPr>
                <w:rFonts w:ascii="Arial" w:hAnsi="Arial" w:cs="Arial"/>
              </w:rPr>
              <w:t>APTF</w:t>
            </w:r>
            <w:r w:rsidR="004E7795" w:rsidRPr="00A17B56">
              <w:rPr>
                <w:rFonts w:ascii="Arial" w:hAnsi="Arial" w:cs="Arial"/>
              </w:rPr>
              <w:t>)</w:t>
            </w:r>
            <w:r w:rsidR="009E2D9E" w:rsidRPr="00A17B56">
              <w:rPr>
                <w:rFonts w:ascii="Arial" w:hAnsi="Arial" w:cs="Arial"/>
              </w:rPr>
              <w:t xml:space="preserve"> </w:t>
            </w:r>
            <w:r w:rsidR="004E7795" w:rsidRPr="00A17B56">
              <w:rPr>
                <w:rFonts w:ascii="Arial" w:hAnsi="Arial" w:cs="Arial"/>
              </w:rPr>
              <w:t>Social Security Number (</w:t>
            </w:r>
            <w:r w:rsidR="009E2D9E" w:rsidRPr="00A17B56">
              <w:rPr>
                <w:rFonts w:ascii="Arial" w:hAnsi="Arial" w:cs="Arial"/>
              </w:rPr>
              <w:t>SSN</w:t>
            </w:r>
            <w:r w:rsidR="004E7795" w:rsidRPr="00A17B56">
              <w:rPr>
                <w:rFonts w:ascii="Arial" w:hAnsi="Arial" w:cs="Arial"/>
              </w:rPr>
              <w:t>)</w:t>
            </w:r>
            <w:r w:rsidR="009E2D9E" w:rsidRPr="00A17B56">
              <w:rPr>
                <w:rFonts w:ascii="Arial" w:hAnsi="Arial" w:cs="Arial"/>
              </w:rPr>
              <w:t xml:space="preserve"> site validation during “proxy_vista”</w:t>
            </w:r>
            <w:r w:rsidRPr="00A17B56">
              <w:rPr>
                <w:rFonts w:ascii="Arial" w:hAnsi="Arial" w:cs="Arial"/>
              </w:rPr>
              <w:t xml:space="preserve"> .</w:t>
            </w:r>
          </w:p>
          <w:p w14:paraId="4754A5A2" w14:textId="165A7E32" w:rsidR="009E2D9E" w:rsidRPr="00A17B56" w:rsidRDefault="00ED20DB" w:rsidP="00ED20DB">
            <w:pPr>
              <w:rPr>
                <w:rFonts w:ascii="Arial" w:hAnsi="Arial" w:cs="Arial"/>
              </w:rPr>
            </w:pPr>
            <w:r w:rsidRPr="00A17B56">
              <w:rPr>
                <w:rFonts w:ascii="Arial" w:hAnsi="Arial" w:cs="Arial"/>
                <w:b/>
                <w:bCs/>
              </w:rPr>
              <w:t>Fix</w:t>
            </w:r>
            <w:r w:rsidRPr="00A17B56">
              <w:rPr>
                <w:rFonts w:ascii="Arial" w:hAnsi="Arial" w:cs="Arial"/>
              </w:rPr>
              <w:t>:</w:t>
            </w:r>
            <w:r w:rsidR="004E7795" w:rsidRPr="00A17B56">
              <w:rPr>
                <w:rFonts w:ascii="Arial" w:hAnsi="Arial" w:cs="Arial"/>
              </w:rPr>
              <w:t xml:space="preserve"> Updated code to add exception catch for SSN site validation during APTF and to present a message on the user interface to inform the user of the specific error.</w:t>
            </w:r>
          </w:p>
        </w:tc>
      </w:tr>
      <w:tr w:rsidR="009E2D9E" w:rsidRPr="00A17B56" w14:paraId="7FF8CBD5" w14:textId="77777777" w:rsidTr="008C6B10">
        <w:tblPrEx>
          <w:tblLook w:val="04A0" w:firstRow="1" w:lastRow="0" w:firstColumn="1" w:lastColumn="0" w:noHBand="0" w:noVBand="1"/>
        </w:tblPrEx>
        <w:trPr>
          <w:trHeight w:val="300"/>
        </w:trPr>
        <w:tc>
          <w:tcPr>
            <w:tcW w:w="1435" w:type="dxa"/>
            <w:noWrap/>
            <w:hideMark/>
          </w:tcPr>
          <w:p w14:paraId="13C48F52" w14:textId="77777777" w:rsidR="009E2D9E" w:rsidRPr="00A17B56" w:rsidRDefault="009E2D9E" w:rsidP="00F5120E">
            <w:pPr>
              <w:rPr>
                <w:rFonts w:ascii="Arial" w:hAnsi="Arial" w:cs="Arial"/>
                <w:szCs w:val="22"/>
              </w:rPr>
            </w:pPr>
            <w:r w:rsidRPr="00A17B56">
              <w:rPr>
                <w:rFonts w:ascii="Arial" w:hAnsi="Arial" w:cs="Arial"/>
                <w:szCs w:val="22"/>
              </w:rPr>
              <w:t>VES-10079</w:t>
            </w:r>
          </w:p>
        </w:tc>
        <w:tc>
          <w:tcPr>
            <w:tcW w:w="7915" w:type="dxa"/>
            <w:noWrap/>
            <w:hideMark/>
          </w:tcPr>
          <w:p w14:paraId="59A3E8BC" w14:textId="77777777" w:rsidR="00ED20DB" w:rsidRPr="00A17B56" w:rsidRDefault="00ED20DB" w:rsidP="00ED20DB">
            <w:pPr>
              <w:rPr>
                <w:rFonts w:ascii="Arial" w:hAnsi="Arial" w:cs="Arial"/>
                <w:szCs w:val="22"/>
              </w:rPr>
            </w:pPr>
            <w:r w:rsidRPr="00A17B56">
              <w:rPr>
                <w:rFonts w:ascii="Arial" w:hAnsi="Arial" w:cs="Arial"/>
                <w:b/>
                <w:bCs/>
                <w:szCs w:val="22"/>
              </w:rPr>
              <w:t>Defect</w:t>
            </w:r>
            <w:r w:rsidRPr="00A17B56">
              <w:rPr>
                <w:rFonts w:ascii="Arial" w:hAnsi="Arial" w:cs="Arial"/>
                <w:szCs w:val="22"/>
              </w:rPr>
              <w:t xml:space="preserve">: </w:t>
            </w:r>
            <w:r w:rsidR="009E2D9E" w:rsidRPr="00A17B56">
              <w:rPr>
                <w:rFonts w:ascii="Arial" w:hAnsi="Arial" w:cs="Arial"/>
                <w:szCs w:val="22"/>
              </w:rPr>
              <w:t>Hardship VCE expiration should be based on most recent hardship consult</w:t>
            </w:r>
            <w:r w:rsidRPr="00A17B56">
              <w:rPr>
                <w:rFonts w:ascii="Arial" w:hAnsi="Arial" w:cs="Arial"/>
                <w:szCs w:val="22"/>
              </w:rPr>
              <w:t>.</w:t>
            </w:r>
          </w:p>
          <w:p w14:paraId="76BB0697" w14:textId="69F0AA60" w:rsidR="009E2D9E" w:rsidRPr="00A17B56" w:rsidRDefault="00ED20DB" w:rsidP="004E7795">
            <w:pPr>
              <w:pStyle w:val="NormalWeb"/>
              <w:spacing w:before="0" w:beforeAutospacing="0" w:after="0" w:afterAutospacing="0"/>
              <w:textAlignment w:val="top"/>
              <w:rPr>
                <w:sz w:val="22"/>
                <w:szCs w:val="22"/>
              </w:rPr>
            </w:pPr>
            <w:r w:rsidRPr="00A17B56">
              <w:rPr>
                <w:rFonts w:ascii="Arial" w:hAnsi="Arial" w:cs="Arial"/>
                <w:b/>
                <w:bCs/>
                <w:sz w:val="22"/>
                <w:szCs w:val="22"/>
              </w:rPr>
              <w:lastRenderedPageBreak/>
              <w:t>Fix</w:t>
            </w:r>
            <w:r w:rsidRPr="00A17B56">
              <w:rPr>
                <w:rFonts w:ascii="Arial" w:hAnsi="Arial" w:cs="Arial"/>
                <w:sz w:val="22"/>
                <w:szCs w:val="22"/>
              </w:rPr>
              <w:t>:</w:t>
            </w:r>
            <w:r w:rsidR="004E7795" w:rsidRPr="00A17B56">
              <w:rPr>
                <w:rFonts w:ascii="Arial" w:hAnsi="Arial" w:cs="Arial"/>
                <w:sz w:val="22"/>
                <w:szCs w:val="22"/>
              </w:rPr>
              <w:t xml:space="preserve"> Updated code to base hardship expiration date on the consult with the latest expiration date.</w:t>
            </w:r>
          </w:p>
        </w:tc>
      </w:tr>
      <w:tr w:rsidR="0040706B" w:rsidRPr="00A17B56" w14:paraId="4B54E946" w14:textId="77777777" w:rsidTr="008C6B10">
        <w:tblPrEx>
          <w:tblLook w:val="04A0" w:firstRow="1" w:lastRow="0" w:firstColumn="1" w:lastColumn="0" w:noHBand="0" w:noVBand="1"/>
        </w:tblPrEx>
        <w:trPr>
          <w:trHeight w:val="300"/>
        </w:trPr>
        <w:tc>
          <w:tcPr>
            <w:tcW w:w="1435" w:type="dxa"/>
            <w:noWrap/>
          </w:tcPr>
          <w:p w14:paraId="36192D25" w14:textId="77777777" w:rsidR="0040706B" w:rsidRPr="00A17B56" w:rsidRDefault="0040706B" w:rsidP="001751C3">
            <w:pPr>
              <w:rPr>
                <w:rFonts w:ascii="Arial" w:hAnsi="Arial" w:cs="Arial"/>
              </w:rPr>
            </w:pPr>
            <w:r w:rsidRPr="00A17B56">
              <w:rPr>
                <w:rFonts w:ascii="Arial" w:hAnsi="Arial" w:cs="Arial"/>
              </w:rPr>
              <w:lastRenderedPageBreak/>
              <w:t>VES-10149</w:t>
            </w:r>
          </w:p>
        </w:tc>
        <w:tc>
          <w:tcPr>
            <w:tcW w:w="7915" w:type="dxa"/>
            <w:noWrap/>
          </w:tcPr>
          <w:p w14:paraId="4ED6D3FF" w14:textId="236D5E2D" w:rsidR="0040706B" w:rsidRPr="00A17B56" w:rsidRDefault="0040706B" w:rsidP="001751C3">
            <w:pPr>
              <w:rPr>
                <w:rFonts w:ascii="Arial" w:hAnsi="Arial" w:cs="Arial"/>
              </w:rPr>
            </w:pPr>
            <w:r w:rsidRPr="00A17B56">
              <w:rPr>
                <w:rFonts w:ascii="Arial" w:hAnsi="Arial" w:cs="Arial"/>
                <w:b/>
                <w:bCs/>
              </w:rPr>
              <w:t>Defect</w:t>
            </w:r>
            <w:r w:rsidRPr="00A17B56">
              <w:rPr>
                <w:rFonts w:ascii="Arial" w:hAnsi="Arial" w:cs="Arial"/>
              </w:rPr>
              <w:t>: Section 508: In the timeout modal, the name and role of the close button cannot be understood.</w:t>
            </w:r>
          </w:p>
          <w:p w14:paraId="7EE5A76C" w14:textId="11AA57D4" w:rsidR="0040706B" w:rsidRPr="00A17B56" w:rsidRDefault="0040706B" w:rsidP="001751C3">
            <w:pPr>
              <w:rPr>
                <w:rFonts w:ascii="Arial" w:hAnsi="Arial" w:cs="Arial"/>
              </w:rPr>
            </w:pPr>
            <w:r w:rsidRPr="00A17B56">
              <w:rPr>
                <w:rFonts w:ascii="Arial" w:hAnsi="Arial" w:cs="Arial"/>
                <w:b/>
                <w:bCs/>
              </w:rPr>
              <w:t>Fix</w:t>
            </w:r>
            <w:r w:rsidRPr="00A17B56">
              <w:rPr>
                <w:rFonts w:ascii="Arial" w:hAnsi="Arial" w:cs="Arial"/>
              </w:rPr>
              <w:t xml:space="preserve">: </w:t>
            </w:r>
            <w:r w:rsidR="008142C1" w:rsidRPr="00A17B56">
              <w:rPr>
                <w:rFonts w:ascii="Arial" w:hAnsi="Arial" w:cs="Arial"/>
              </w:rPr>
              <w:t xml:space="preserve">Updated code to </w:t>
            </w:r>
            <w:r w:rsidR="00524AF2" w:rsidRPr="00A17B56">
              <w:rPr>
                <w:rFonts w:ascii="Arial" w:hAnsi="Arial" w:cs="Arial"/>
              </w:rPr>
              <w:t>r</w:t>
            </w:r>
            <w:r w:rsidR="008142C1" w:rsidRPr="00A17B56">
              <w:rPr>
                <w:rFonts w:ascii="Arial" w:hAnsi="Arial" w:cs="Arial"/>
              </w:rPr>
              <w:t>emove close link element.</w:t>
            </w:r>
          </w:p>
        </w:tc>
      </w:tr>
      <w:tr w:rsidR="000258D8" w:rsidRPr="00A17B56" w14:paraId="7791CF9F" w14:textId="77777777" w:rsidTr="008C6B10">
        <w:tblPrEx>
          <w:tblLook w:val="04A0" w:firstRow="1" w:lastRow="0" w:firstColumn="1" w:lastColumn="0" w:noHBand="0" w:noVBand="1"/>
        </w:tblPrEx>
        <w:trPr>
          <w:trHeight w:val="300"/>
        </w:trPr>
        <w:tc>
          <w:tcPr>
            <w:tcW w:w="1435" w:type="dxa"/>
            <w:noWrap/>
          </w:tcPr>
          <w:p w14:paraId="1C8C5FFE" w14:textId="77777777" w:rsidR="000258D8" w:rsidRPr="00A17B56" w:rsidRDefault="000258D8" w:rsidP="00486668">
            <w:pPr>
              <w:rPr>
                <w:rFonts w:ascii="Arial" w:hAnsi="Arial" w:cs="Arial"/>
              </w:rPr>
            </w:pPr>
            <w:r w:rsidRPr="00A17B56">
              <w:rPr>
                <w:rFonts w:ascii="Arial" w:hAnsi="Arial" w:cs="Arial"/>
              </w:rPr>
              <w:t>VES-10797</w:t>
            </w:r>
          </w:p>
        </w:tc>
        <w:tc>
          <w:tcPr>
            <w:tcW w:w="7915" w:type="dxa"/>
            <w:noWrap/>
          </w:tcPr>
          <w:p w14:paraId="744F0676" w14:textId="50422ED8" w:rsidR="004D6178" w:rsidRPr="00A17B56" w:rsidRDefault="004D6178" w:rsidP="004D6178">
            <w:pPr>
              <w:rPr>
                <w:rFonts w:ascii="Arial" w:hAnsi="Arial" w:cs="Arial"/>
              </w:rPr>
            </w:pPr>
            <w:r w:rsidRPr="00A17B56">
              <w:rPr>
                <w:rFonts w:ascii="Arial" w:hAnsi="Arial" w:cs="Arial"/>
                <w:b/>
                <w:bCs/>
              </w:rPr>
              <w:t>Defect</w:t>
            </w:r>
            <w:r w:rsidRPr="00A17B56">
              <w:rPr>
                <w:rFonts w:ascii="Arial" w:hAnsi="Arial" w:cs="Arial"/>
              </w:rPr>
              <w:t xml:space="preserve">: </w:t>
            </w:r>
            <w:r w:rsidR="000258D8" w:rsidRPr="00A17B56">
              <w:rPr>
                <w:rFonts w:ascii="Arial" w:hAnsi="Arial" w:cs="Arial"/>
              </w:rPr>
              <w:t>OHI files are not received from Region 4</w:t>
            </w:r>
            <w:r w:rsidRPr="00A17B56">
              <w:rPr>
                <w:rFonts w:ascii="Arial" w:hAnsi="Arial" w:cs="Arial"/>
              </w:rPr>
              <w:t xml:space="preserve">. </w:t>
            </w:r>
          </w:p>
          <w:p w14:paraId="504B65EB" w14:textId="64EB1C28" w:rsidR="000258D8" w:rsidRPr="00A17B56" w:rsidRDefault="004D6178" w:rsidP="004D6178">
            <w:pPr>
              <w:rPr>
                <w:rFonts w:ascii="Arial" w:hAnsi="Arial" w:cs="Arial"/>
              </w:rPr>
            </w:pPr>
            <w:r w:rsidRPr="00A17B56">
              <w:rPr>
                <w:rFonts w:ascii="Arial" w:hAnsi="Arial" w:cs="Arial"/>
                <w:b/>
                <w:bCs/>
              </w:rPr>
              <w:t>Fix</w:t>
            </w:r>
            <w:r w:rsidRPr="00A17B56">
              <w:rPr>
                <w:rFonts w:ascii="Arial" w:hAnsi="Arial" w:cs="Arial"/>
              </w:rPr>
              <w:t>:</w:t>
            </w:r>
            <w:r w:rsidR="00A13A8D" w:rsidRPr="00A17B56">
              <w:rPr>
                <w:rFonts w:ascii="Arial" w:hAnsi="Arial" w:cs="Arial"/>
              </w:rPr>
              <w:t xml:space="preserve"> OHI filename saved to the Administrative Data Repository (ADR) so </w:t>
            </w:r>
            <w:r w:rsidR="004930C7" w:rsidRPr="00A17B56">
              <w:rPr>
                <w:rFonts w:ascii="Arial" w:hAnsi="Arial" w:cs="Arial"/>
              </w:rPr>
              <w:t xml:space="preserve">that </w:t>
            </w:r>
            <w:r w:rsidR="00A13A8D" w:rsidRPr="00A17B56">
              <w:rPr>
                <w:rFonts w:ascii="Arial" w:hAnsi="Arial" w:cs="Arial"/>
              </w:rPr>
              <w:t>the filename will be read while retrieving the OHI file attachment and can be viewed in “CCN Transmissions” in the ES user interface.</w:t>
            </w:r>
          </w:p>
        </w:tc>
      </w:tr>
      <w:tr w:rsidR="000258D8" w:rsidRPr="00A17B56" w14:paraId="74A12AD1" w14:textId="77777777" w:rsidTr="008C6B10">
        <w:tblPrEx>
          <w:tblLook w:val="04A0" w:firstRow="1" w:lastRow="0" w:firstColumn="1" w:lastColumn="0" w:noHBand="0" w:noVBand="1"/>
        </w:tblPrEx>
        <w:trPr>
          <w:trHeight w:val="300"/>
        </w:trPr>
        <w:tc>
          <w:tcPr>
            <w:tcW w:w="1435" w:type="dxa"/>
            <w:noWrap/>
          </w:tcPr>
          <w:p w14:paraId="2FD6EC24" w14:textId="77777777" w:rsidR="000258D8" w:rsidRPr="00A17B56" w:rsidRDefault="000258D8" w:rsidP="00486668">
            <w:pPr>
              <w:rPr>
                <w:rFonts w:ascii="Arial" w:hAnsi="Arial" w:cs="Arial"/>
              </w:rPr>
            </w:pPr>
            <w:r w:rsidRPr="00A17B56">
              <w:rPr>
                <w:rFonts w:ascii="Arial" w:hAnsi="Arial" w:cs="Arial"/>
              </w:rPr>
              <w:t>VES-11083</w:t>
            </w:r>
          </w:p>
        </w:tc>
        <w:tc>
          <w:tcPr>
            <w:tcW w:w="7915" w:type="dxa"/>
            <w:noWrap/>
          </w:tcPr>
          <w:p w14:paraId="587E5B5C" w14:textId="5683FBDF" w:rsidR="004D6178" w:rsidRPr="00A17B56" w:rsidRDefault="004D6178" w:rsidP="004D6178">
            <w:pPr>
              <w:rPr>
                <w:rFonts w:ascii="Arial" w:hAnsi="Arial" w:cs="Arial"/>
              </w:rPr>
            </w:pPr>
            <w:r w:rsidRPr="00A17B56">
              <w:rPr>
                <w:rFonts w:ascii="Arial" w:hAnsi="Arial" w:cs="Arial"/>
                <w:b/>
                <w:bCs/>
              </w:rPr>
              <w:t>Defect</w:t>
            </w:r>
            <w:r w:rsidRPr="00A17B56">
              <w:rPr>
                <w:rFonts w:ascii="Arial" w:hAnsi="Arial" w:cs="Arial"/>
              </w:rPr>
              <w:t xml:space="preserve">: </w:t>
            </w:r>
            <w:r w:rsidR="000258D8" w:rsidRPr="00A17B56">
              <w:rPr>
                <w:rFonts w:ascii="Arial" w:hAnsi="Arial" w:cs="Arial"/>
              </w:rPr>
              <w:t>Invalid Bad Address Indicator (BAI) exists in the CCN eligibility file</w:t>
            </w:r>
            <w:r w:rsidRPr="00A17B56">
              <w:rPr>
                <w:rFonts w:ascii="Arial" w:hAnsi="Arial" w:cs="Arial"/>
              </w:rPr>
              <w:t xml:space="preserve">. </w:t>
            </w:r>
          </w:p>
          <w:p w14:paraId="632DF1C6" w14:textId="0998FF99" w:rsidR="000258D8" w:rsidRPr="00A17B56" w:rsidRDefault="004D6178" w:rsidP="004D6178">
            <w:pPr>
              <w:rPr>
                <w:rFonts w:ascii="Arial" w:hAnsi="Arial" w:cs="Arial"/>
              </w:rPr>
            </w:pPr>
            <w:r w:rsidRPr="00A17B56">
              <w:rPr>
                <w:rFonts w:ascii="Arial" w:hAnsi="Arial" w:cs="Arial"/>
                <w:b/>
                <w:bCs/>
              </w:rPr>
              <w:t>Fix</w:t>
            </w:r>
            <w:r w:rsidRPr="00A17B56">
              <w:rPr>
                <w:rFonts w:ascii="Arial" w:hAnsi="Arial" w:cs="Arial"/>
              </w:rPr>
              <w:t>:</w:t>
            </w:r>
            <w:r w:rsidR="004D75C8" w:rsidRPr="00A17B56">
              <w:rPr>
                <w:rFonts w:ascii="Arial" w:hAnsi="Arial" w:cs="Arial"/>
              </w:rPr>
              <w:t xml:space="preserve"> Added check for BAI reason and set the BAI to character code</w:t>
            </w:r>
            <w:r w:rsidR="0041207E" w:rsidRPr="00A17B56">
              <w:rPr>
                <w:rFonts w:ascii="Arial" w:hAnsi="Arial" w:cs="Arial"/>
              </w:rPr>
              <w:t xml:space="preserve"> to resolve the issue.</w:t>
            </w:r>
          </w:p>
        </w:tc>
      </w:tr>
      <w:tr w:rsidR="00AB0492" w:rsidRPr="00A17B56" w14:paraId="7633CA1C" w14:textId="77777777" w:rsidTr="008C6B10">
        <w:tblPrEx>
          <w:tblLook w:val="04A0" w:firstRow="1" w:lastRow="0" w:firstColumn="1" w:lastColumn="0" w:noHBand="0" w:noVBand="1"/>
        </w:tblPrEx>
        <w:trPr>
          <w:trHeight w:val="300"/>
        </w:trPr>
        <w:tc>
          <w:tcPr>
            <w:tcW w:w="1435" w:type="dxa"/>
            <w:noWrap/>
          </w:tcPr>
          <w:p w14:paraId="5971ECFE" w14:textId="6FEAE5B7" w:rsidR="00AB0492" w:rsidRPr="00A17B56" w:rsidRDefault="00AB0492" w:rsidP="00486668">
            <w:pPr>
              <w:rPr>
                <w:rFonts w:ascii="Arial" w:hAnsi="Arial" w:cs="Arial"/>
              </w:rPr>
            </w:pPr>
            <w:r>
              <w:rPr>
                <w:rFonts w:ascii="Arial" w:hAnsi="Arial" w:cs="Arial"/>
              </w:rPr>
              <w:t>VES-11084</w:t>
            </w:r>
          </w:p>
        </w:tc>
        <w:tc>
          <w:tcPr>
            <w:tcW w:w="7915" w:type="dxa"/>
            <w:noWrap/>
          </w:tcPr>
          <w:p w14:paraId="4A33050E" w14:textId="0E9EAAF4" w:rsidR="00AB0492" w:rsidRDefault="00AB0492" w:rsidP="004D6178">
            <w:pPr>
              <w:rPr>
                <w:rFonts w:ascii="Arial" w:hAnsi="Arial" w:cs="Arial"/>
              </w:rPr>
            </w:pPr>
            <w:r>
              <w:rPr>
                <w:rFonts w:ascii="Arial" w:hAnsi="Arial" w:cs="Arial"/>
                <w:b/>
                <w:bCs/>
              </w:rPr>
              <w:t>Defect</w:t>
            </w:r>
            <w:r>
              <w:rPr>
                <w:rFonts w:ascii="Arial" w:hAnsi="Arial" w:cs="Arial"/>
              </w:rPr>
              <w:t xml:space="preserve">: </w:t>
            </w:r>
            <w:r w:rsidR="00E434AE">
              <w:rPr>
                <w:rFonts w:ascii="Arial" w:hAnsi="Arial" w:cs="Arial"/>
              </w:rPr>
              <w:t>Names are missing in the CCN eligibility file.</w:t>
            </w:r>
          </w:p>
          <w:p w14:paraId="029DAE49" w14:textId="6F19F959" w:rsidR="00AB0492" w:rsidRPr="00AB0492" w:rsidRDefault="00AB0492" w:rsidP="004D6178">
            <w:pPr>
              <w:rPr>
                <w:rFonts w:ascii="Arial" w:hAnsi="Arial" w:cs="Arial"/>
              </w:rPr>
            </w:pPr>
            <w:r w:rsidRPr="00AB0492">
              <w:rPr>
                <w:rFonts w:ascii="Arial" w:hAnsi="Arial" w:cs="Arial"/>
                <w:b/>
                <w:bCs/>
              </w:rPr>
              <w:t>Fix</w:t>
            </w:r>
            <w:r>
              <w:rPr>
                <w:rFonts w:ascii="Arial" w:hAnsi="Arial" w:cs="Arial"/>
              </w:rPr>
              <w:t xml:space="preserve">: </w:t>
            </w:r>
            <w:r w:rsidR="00EF1570">
              <w:rPr>
                <w:rFonts w:ascii="Arial" w:hAnsi="Arial" w:cs="Arial"/>
              </w:rPr>
              <w:t xml:space="preserve">Updated CCN </w:t>
            </w:r>
            <w:r w:rsidR="00BB478E">
              <w:rPr>
                <w:rFonts w:ascii="Arial" w:hAnsi="Arial" w:cs="Arial"/>
              </w:rPr>
              <w:t>batch to check for null name</w:t>
            </w:r>
            <w:r w:rsidR="002D68D2">
              <w:rPr>
                <w:rFonts w:ascii="Arial" w:hAnsi="Arial" w:cs="Arial"/>
              </w:rPr>
              <w:t xml:space="preserve"> fields</w:t>
            </w:r>
            <w:r w:rsidR="00BB478E">
              <w:rPr>
                <w:rFonts w:ascii="Arial" w:hAnsi="Arial" w:cs="Arial"/>
              </w:rPr>
              <w:t xml:space="preserve"> and look </w:t>
            </w:r>
            <w:r w:rsidR="002D68D2">
              <w:rPr>
                <w:rFonts w:ascii="Arial" w:hAnsi="Arial" w:cs="Arial"/>
              </w:rPr>
              <w:t>them up</w:t>
            </w:r>
            <w:r w:rsidR="00BB478E">
              <w:rPr>
                <w:rFonts w:ascii="Arial" w:hAnsi="Arial" w:cs="Arial"/>
              </w:rPr>
              <w:t xml:space="preserve"> in</w:t>
            </w:r>
            <w:r w:rsidR="002D68D2">
              <w:rPr>
                <w:rFonts w:ascii="Arial" w:hAnsi="Arial" w:cs="Arial"/>
              </w:rPr>
              <w:t xml:space="preserve"> the ADR before writing the record to the CCN file.</w:t>
            </w:r>
          </w:p>
        </w:tc>
      </w:tr>
      <w:tr w:rsidR="00934A1A" w:rsidRPr="00A17B56" w14:paraId="611ECB0F" w14:textId="77777777" w:rsidTr="008C6B10">
        <w:tblPrEx>
          <w:tblLook w:val="04A0" w:firstRow="1" w:lastRow="0" w:firstColumn="1" w:lastColumn="0" w:noHBand="0" w:noVBand="1"/>
        </w:tblPrEx>
        <w:trPr>
          <w:trHeight w:val="300"/>
        </w:trPr>
        <w:tc>
          <w:tcPr>
            <w:tcW w:w="1435" w:type="dxa"/>
            <w:noWrap/>
          </w:tcPr>
          <w:p w14:paraId="34B043E1" w14:textId="510ED144" w:rsidR="00934A1A" w:rsidRDefault="00934A1A" w:rsidP="00486668">
            <w:pPr>
              <w:rPr>
                <w:rFonts w:ascii="Arial" w:hAnsi="Arial" w:cs="Arial"/>
              </w:rPr>
            </w:pPr>
            <w:r>
              <w:rPr>
                <w:rFonts w:ascii="Arial" w:hAnsi="Arial" w:cs="Arial"/>
              </w:rPr>
              <w:t>VES-12043</w:t>
            </w:r>
          </w:p>
        </w:tc>
        <w:tc>
          <w:tcPr>
            <w:tcW w:w="7915" w:type="dxa"/>
            <w:noWrap/>
          </w:tcPr>
          <w:p w14:paraId="2D3C6A12" w14:textId="77777777" w:rsidR="00934A1A" w:rsidRDefault="00934A1A" w:rsidP="004D6178">
            <w:pPr>
              <w:rPr>
                <w:rFonts w:ascii="Arial" w:hAnsi="Arial" w:cs="Arial"/>
              </w:rPr>
            </w:pPr>
            <w:r>
              <w:rPr>
                <w:rFonts w:ascii="Arial" w:hAnsi="Arial" w:cs="Arial"/>
                <w:b/>
                <w:bCs/>
              </w:rPr>
              <w:t>Defect</w:t>
            </w:r>
            <w:r>
              <w:rPr>
                <w:rFonts w:ascii="Arial" w:hAnsi="Arial" w:cs="Arial"/>
              </w:rPr>
              <w:t xml:space="preserve">: </w:t>
            </w:r>
            <w:r w:rsidR="001C6A1E">
              <w:rPr>
                <w:rFonts w:ascii="Arial" w:hAnsi="Arial" w:cs="Arial"/>
              </w:rPr>
              <w:t xml:space="preserve">ES is defaulting the “temporary address active” field </w:t>
            </w:r>
            <w:r w:rsidR="001C6A1E" w:rsidRPr="00FD0733">
              <w:rPr>
                <w:rFonts w:ascii="Arial" w:hAnsi="Arial" w:cs="Arial"/>
              </w:rPr>
              <w:t xml:space="preserve">to </w:t>
            </w:r>
            <w:r w:rsidR="001C6A1E">
              <w:rPr>
                <w:rFonts w:ascii="Arial" w:hAnsi="Arial" w:cs="Arial"/>
              </w:rPr>
              <w:t>“</w:t>
            </w:r>
            <w:r w:rsidR="001C6A1E" w:rsidRPr="00FD0733">
              <w:rPr>
                <w:rFonts w:ascii="Arial" w:hAnsi="Arial" w:cs="Arial"/>
              </w:rPr>
              <w:t>true</w:t>
            </w:r>
            <w:r w:rsidR="001C6A1E">
              <w:rPr>
                <w:rFonts w:ascii="Arial" w:hAnsi="Arial" w:cs="Arial"/>
              </w:rPr>
              <w:t>”</w:t>
            </w:r>
            <w:r w:rsidR="001C6A1E" w:rsidRPr="00FD0733">
              <w:rPr>
                <w:rFonts w:ascii="Arial" w:hAnsi="Arial" w:cs="Arial"/>
              </w:rPr>
              <w:t xml:space="preserve"> regardless of temp</w:t>
            </w:r>
            <w:r w:rsidR="001C6A1E">
              <w:rPr>
                <w:rFonts w:ascii="Arial" w:hAnsi="Arial" w:cs="Arial"/>
              </w:rPr>
              <w:t>orary</w:t>
            </w:r>
            <w:r w:rsidR="001C6A1E" w:rsidRPr="00FD0733">
              <w:rPr>
                <w:rFonts w:ascii="Arial" w:hAnsi="Arial" w:cs="Arial"/>
              </w:rPr>
              <w:t xml:space="preserve"> address status</w:t>
            </w:r>
            <w:r w:rsidR="001C6A1E">
              <w:rPr>
                <w:rFonts w:ascii="Arial" w:hAnsi="Arial" w:cs="Arial"/>
              </w:rPr>
              <w:t>.</w:t>
            </w:r>
          </w:p>
          <w:p w14:paraId="6928E67A" w14:textId="33525C7D" w:rsidR="001C6A1E" w:rsidRPr="00934A1A" w:rsidRDefault="001C6A1E" w:rsidP="004D6178">
            <w:pPr>
              <w:rPr>
                <w:rFonts w:ascii="Arial" w:hAnsi="Arial" w:cs="Arial"/>
              </w:rPr>
            </w:pPr>
            <w:r w:rsidRPr="001C6A1E">
              <w:rPr>
                <w:rFonts w:ascii="Arial" w:hAnsi="Arial" w:cs="Arial"/>
                <w:b/>
                <w:bCs/>
              </w:rPr>
              <w:t>Fix</w:t>
            </w:r>
            <w:r>
              <w:rPr>
                <w:rFonts w:ascii="Arial" w:hAnsi="Arial" w:cs="Arial"/>
              </w:rPr>
              <w:t xml:space="preserve">: </w:t>
            </w:r>
            <w:r w:rsidR="006E6043">
              <w:rPr>
                <w:rFonts w:ascii="Arial" w:hAnsi="Arial" w:cs="Arial"/>
              </w:rPr>
              <w:t>Set the temporary address indicator based on the end date setting.</w:t>
            </w:r>
          </w:p>
        </w:tc>
      </w:tr>
      <w:tr w:rsidR="00FE15E0" w:rsidRPr="00FF3283" w14:paraId="4895A50A" w14:textId="77777777" w:rsidTr="008C6B10">
        <w:tblPrEx>
          <w:tblLook w:val="04A0" w:firstRow="1" w:lastRow="0" w:firstColumn="1" w:lastColumn="0" w:noHBand="0" w:noVBand="1"/>
        </w:tblPrEx>
        <w:tc>
          <w:tcPr>
            <w:tcW w:w="1435" w:type="dxa"/>
          </w:tcPr>
          <w:p w14:paraId="4DB2AA78" w14:textId="77777777" w:rsidR="00FE15E0" w:rsidRPr="00FF3283" w:rsidRDefault="00FE15E0" w:rsidP="00BE35F5">
            <w:pPr>
              <w:rPr>
                <w:rFonts w:ascii="Arial" w:hAnsi="Arial" w:cs="Arial"/>
              </w:rPr>
            </w:pPr>
            <w:r w:rsidRPr="00FF3283">
              <w:rPr>
                <w:rFonts w:ascii="Arial" w:hAnsi="Arial" w:cs="Arial"/>
              </w:rPr>
              <w:t>VES-12078</w:t>
            </w:r>
          </w:p>
        </w:tc>
        <w:tc>
          <w:tcPr>
            <w:tcW w:w="7915" w:type="dxa"/>
          </w:tcPr>
          <w:p w14:paraId="659D1D2A" w14:textId="77777777" w:rsidR="002B0745" w:rsidRPr="00A17B56" w:rsidRDefault="002B0745" w:rsidP="002B0745">
            <w:pPr>
              <w:rPr>
                <w:rFonts w:ascii="Arial" w:hAnsi="Arial" w:cs="Arial"/>
              </w:rPr>
            </w:pPr>
            <w:r>
              <w:rPr>
                <w:rFonts w:ascii="Arial" w:hAnsi="Arial" w:cs="Arial"/>
                <w:b/>
                <w:bCs/>
              </w:rPr>
              <w:t>Defect</w:t>
            </w:r>
            <w:r>
              <w:rPr>
                <w:rFonts w:ascii="Arial" w:hAnsi="Arial" w:cs="Arial"/>
              </w:rPr>
              <w:t xml:space="preserve">: </w:t>
            </w:r>
            <w:r w:rsidR="00FE15E0" w:rsidRPr="00FF3283">
              <w:rPr>
                <w:rFonts w:ascii="Arial" w:hAnsi="Arial" w:cs="Arial"/>
              </w:rPr>
              <w:t>Patients cannot be added by using HCA/VOA request with SOAP UI in Stage 1A</w:t>
            </w:r>
            <w:r w:rsidRPr="00A17B56">
              <w:rPr>
                <w:rFonts w:ascii="Arial" w:hAnsi="Arial" w:cs="Arial"/>
              </w:rPr>
              <w:t xml:space="preserve">. </w:t>
            </w:r>
          </w:p>
          <w:p w14:paraId="5A429D33" w14:textId="3C0BE473" w:rsidR="00FE15E0" w:rsidRPr="00FF3283" w:rsidRDefault="002B0745" w:rsidP="002B0745">
            <w:pPr>
              <w:rPr>
                <w:rFonts w:ascii="Arial" w:hAnsi="Arial" w:cs="Arial"/>
              </w:rPr>
            </w:pPr>
            <w:r w:rsidRPr="00A17B56">
              <w:rPr>
                <w:rFonts w:ascii="Arial" w:hAnsi="Arial" w:cs="Arial"/>
                <w:b/>
                <w:bCs/>
              </w:rPr>
              <w:t>Fix</w:t>
            </w:r>
            <w:r w:rsidRPr="00A17B56">
              <w:rPr>
                <w:rFonts w:ascii="Arial" w:hAnsi="Arial" w:cs="Arial"/>
              </w:rPr>
              <w:t>:</w:t>
            </w:r>
            <w:r w:rsidR="001B6D1C">
              <w:rPr>
                <w:rFonts w:ascii="Arial" w:hAnsi="Arial" w:cs="Arial"/>
              </w:rPr>
              <w:t xml:space="preserve"> </w:t>
            </w:r>
            <w:r w:rsidR="006B1133">
              <w:rPr>
                <w:rFonts w:ascii="Arial" w:hAnsi="Arial" w:cs="Arial"/>
              </w:rPr>
              <w:t>Resolved by the</w:t>
            </w:r>
            <w:r w:rsidR="001B6D1C">
              <w:rPr>
                <w:rFonts w:ascii="Arial" w:hAnsi="Arial" w:cs="Arial"/>
              </w:rPr>
              <w:t xml:space="preserve"> </w:t>
            </w:r>
            <w:r w:rsidR="001B6D1C" w:rsidRPr="001B6D1C">
              <w:rPr>
                <w:rFonts w:ascii="Arial" w:hAnsi="Arial" w:cs="Arial"/>
              </w:rPr>
              <w:t xml:space="preserve">latest </w:t>
            </w:r>
            <w:r w:rsidR="009D3CB9" w:rsidRPr="009D3CB9">
              <w:rPr>
                <w:rFonts w:ascii="Arial" w:hAnsi="Arial" w:cs="Arial"/>
              </w:rPr>
              <w:t xml:space="preserve">Extensible Markup Language (XML) </w:t>
            </w:r>
            <w:r w:rsidR="006B1133">
              <w:rPr>
                <w:rFonts w:ascii="Arial" w:hAnsi="Arial" w:cs="Arial"/>
              </w:rPr>
              <w:t>f</w:t>
            </w:r>
            <w:r w:rsidR="001B6D1C" w:rsidRPr="001B6D1C">
              <w:rPr>
                <w:rFonts w:ascii="Arial" w:hAnsi="Arial" w:cs="Arial"/>
              </w:rPr>
              <w:t xml:space="preserve">rom </w:t>
            </w:r>
            <w:r w:rsidR="006B1133">
              <w:rPr>
                <w:rFonts w:ascii="Arial" w:hAnsi="Arial" w:cs="Arial"/>
              </w:rPr>
              <w:t>the pre-production account.</w:t>
            </w:r>
          </w:p>
        </w:tc>
      </w:tr>
      <w:tr w:rsidR="008C6B10" w:rsidRPr="00FF3283" w14:paraId="24B2D77C" w14:textId="77777777" w:rsidTr="008C6B10">
        <w:tblPrEx>
          <w:tblLook w:val="04A0" w:firstRow="1" w:lastRow="0" w:firstColumn="1" w:lastColumn="0" w:noHBand="0" w:noVBand="1"/>
        </w:tblPrEx>
        <w:tc>
          <w:tcPr>
            <w:tcW w:w="1435" w:type="dxa"/>
          </w:tcPr>
          <w:p w14:paraId="21EAC61C" w14:textId="77777777" w:rsidR="008C6B10" w:rsidRPr="00FF3283" w:rsidRDefault="008C6B10" w:rsidP="001B4E44">
            <w:pPr>
              <w:rPr>
                <w:rFonts w:ascii="Arial" w:hAnsi="Arial" w:cs="Arial"/>
              </w:rPr>
            </w:pPr>
            <w:r>
              <w:rPr>
                <w:rFonts w:ascii="Arial" w:hAnsi="Arial" w:cs="Arial"/>
              </w:rPr>
              <w:t>VES-12079</w:t>
            </w:r>
          </w:p>
        </w:tc>
        <w:tc>
          <w:tcPr>
            <w:tcW w:w="7915" w:type="dxa"/>
          </w:tcPr>
          <w:p w14:paraId="29E48863" w14:textId="77777777" w:rsidR="008C6B10" w:rsidRDefault="008C6B10" w:rsidP="001B4E44">
            <w:pPr>
              <w:rPr>
                <w:rFonts w:ascii="Arial" w:hAnsi="Arial" w:cs="Arial"/>
              </w:rPr>
            </w:pPr>
            <w:r w:rsidRPr="008C6B10">
              <w:rPr>
                <w:rFonts w:ascii="Arial" w:hAnsi="Arial" w:cs="Arial"/>
                <w:b/>
                <w:bCs/>
              </w:rPr>
              <w:t>Defect</w:t>
            </w:r>
            <w:r>
              <w:rPr>
                <w:rFonts w:ascii="Arial" w:hAnsi="Arial" w:cs="Arial"/>
              </w:rPr>
              <w:t xml:space="preserve">: </w:t>
            </w:r>
            <w:r w:rsidRPr="005570B1">
              <w:rPr>
                <w:rFonts w:ascii="Arial" w:hAnsi="Arial" w:cs="Arial"/>
              </w:rPr>
              <w:t>Fortify: On line 768 of HistoryDAOImpl.java, execute() uses Hibernate to execute a dynamic SQL statement built with input coming from an untrusted source</w:t>
            </w:r>
            <w:r>
              <w:rPr>
                <w:rFonts w:ascii="Arial" w:hAnsi="Arial" w:cs="Arial"/>
              </w:rPr>
              <w:t>.</w:t>
            </w:r>
          </w:p>
          <w:p w14:paraId="46BEE70E" w14:textId="4F3B8F7B" w:rsidR="008C6B10" w:rsidRPr="00FF3283" w:rsidRDefault="008C6B10" w:rsidP="001B4E44">
            <w:pPr>
              <w:rPr>
                <w:rFonts w:ascii="Arial" w:hAnsi="Arial" w:cs="Arial"/>
              </w:rPr>
            </w:pPr>
            <w:r w:rsidRPr="008C6B10">
              <w:rPr>
                <w:rFonts w:ascii="Arial" w:hAnsi="Arial" w:cs="Arial"/>
                <w:b/>
                <w:bCs/>
              </w:rPr>
              <w:t>Fix</w:t>
            </w:r>
            <w:r>
              <w:rPr>
                <w:rFonts w:ascii="Arial" w:hAnsi="Arial" w:cs="Arial"/>
              </w:rPr>
              <w:t xml:space="preserve">: </w:t>
            </w:r>
            <w:r w:rsidR="00065F52">
              <w:rPr>
                <w:rFonts w:ascii="Arial" w:hAnsi="Arial" w:cs="Arial"/>
              </w:rPr>
              <w:t>Analysis found that this is a false positive; no c</w:t>
            </w:r>
            <w:r w:rsidR="00065F52" w:rsidRPr="00065F52">
              <w:rPr>
                <w:rFonts w:ascii="Arial" w:hAnsi="Arial" w:cs="Arial"/>
              </w:rPr>
              <w:t>ode changes are required.</w:t>
            </w:r>
          </w:p>
        </w:tc>
      </w:tr>
      <w:tr w:rsidR="00FE15E0" w:rsidRPr="00FF3283" w14:paraId="276060BC" w14:textId="77777777" w:rsidTr="008C6B10">
        <w:tblPrEx>
          <w:tblLook w:val="04A0" w:firstRow="1" w:lastRow="0" w:firstColumn="1" w:lastColumn="0" w:noHBand="0" w:noVBand="1"/>
        </w:tblPrEx>
        <w:tc>
          <w:tcPr>
            <w:tcW w:w="1435" w:type="dxa"/>
          </w:tcPr>
          <w:p w14:paraId="2FE93F9C" w14:textId="77777777" w:rsidR="00FE15E0" w:rsidRPr="00FF3283" w:rsidRDefault="00FE15E0" w:rsidP="00BE35F5">
            <w:pPr>
              <w:rPr>
                <w:rFonts w:ascii="Arial" w:hAnsi="Arial" w:cs="Arial"/>
              </w:rPr>
            </w:pPr>
            <w:r w:rsidRPr="00FF3283">
              <w:rPr>
                <w:rFonts w:ascii="Arial" w:hAnsi="Arial" w:cs="Arial"/>
              </w:rPr>
              <w:t>VES-12080</w:t>
            </w:r>
          </w:p>
        </w:tc>
        <w:tc>
          <w:tcPr>
            <w:tcW w:w="7915" w:type="dxa"/>
          </w:tcPr>
          <w:p w14:paraId="341C51AD" w14:textId="77777777" w:rsidR="002B0745" w:rsidRPr="00A17B56" w:rsidRDefault="002B0745" w:rsidP="002B0745">
            <w:pPr>
              <w:rPr>
                <w:rFonts w:ascii="Arial" w:hAnsi="Arial" w:cs="Arial"/>
              </w:rPr>
            </w:pPr>
            <w:r>
              <w:rPr>
                <w:rFonts w:ascii="Arial" w:hAnsi="Arial" w:cs="Arial"/>
                <w:b/>
                <w:bCs/>
              </w:rPr>
              <w:t>Defect</w:t>
            </w:r>
            <w:r>
              <w:rPr>
                <w:rFonts w:ascii="Arial" w:hAnsi="Arial" w:cs="Arial"/>
              </w:rPr>
              <w:t xml:space="preserve">: </w:t>
            </w:r>
            <w:r w:rsidR="00FE15E0" w:rsidRPr="00FF3283">
              <w:rPr>
                <w:rFonts w:ascii="Arial" w:hAnsi="Arial" w:cs="Arial"/>
              </w:rPr>
              <w:t>Fortify: Privacy violation from SystemParameterServiceImpl.java:1008</w:t>
            </w:r>
            <w:r w:rsidRPr="00A17B56">
              <w:rPr>
                <w:rFonts w:ascii="Arial" w:hAnsi="Arial" w:cs="Arial"/>
              </w:rPr>
              <w:t xml:space="preserve">. </w:t>
            </w:r>
          </w:p>
          <w:p w14:paraId="223A0862" w14:textId="4A1958FE" w:rsidR="00FE15E0" w:rsidRPr="00FF3283" w:rsidRDefault="002B0745" w:rsidP="002B0745">
            <w:pPr>
              <w:rPr>
                <w:rFonts w:ascii="Arial" w:hAnsi="Arial" w:cs="Arial"/>
              </w:rPr>
            </w:pPr>
            <w:r w:rsidRPr="00A17B56">
              <w:rPr>
                <w:rFonts w:ascii="Arial" w:hAnsi="Arial" w:cs="Arial"/>
                <w:b/>
                <w:bCs/>
              </w:rPr>
              <w:t>Fix</w:t>
            </w:r>
            <w:r w:rsidRPr="00A17B56">
              <w:rPr>
                <w:rFonts w:ascii="Arial" w:hAnsi="Arial" w:cs="Arial"/>
              </w:rPr>
              <w:t>:</w:t>
            </w:r>
            <w:r w:rsidR="006B1133">
              <w:rPr>
                <w:rFonts w:ascii="Arial" w:hAnsi="Arial" w:cs="Arial"/>
              </w:rPr>
              <w:t xml:space="preserve"> </w:t>
            </w:r>
            <w:r w:rsidR="00641246">
              <w:rPr>
                <w:rFonts w:ascii="Arial" w:hAnsi="Arial" w:cs="Arial"/>
              </w:rPr>
              <w:t>Analysis found that although Fortify</w:t>
            </w:r>
            <w:r w:rsidR="00641246" w:rsidRPr="00641246">
              <w:rPr>
                <w:rFonts w:ascii="Arial" w:hAnsi="Arial" w:cs="Arial"/>
              </w:rPr>
              <w:t xml:space="preserve"> detected </w:t>
            </w:r>
            <w:r w:rsidR="00641246">
              <w:rPr>
                <w:rFonts w:ascii="Arial" w:hAnsi="Arial" w:cs="Arial"/>
              </w:rPr>
              <w:t>this</w:t>
            </w:r>
            <w:r w:rsidR="00641246" w:rsidRPr="00641246">
              <w:rPr>
                <w:rFonts w:ascii="Arial" w:hAnsi="Arial" w:cs="Arial"/>
              </w:rPr>
              <w:t xml:space="preserve"> as </w:t>
            </w:r>
            <w:r w:rsidR="00641246">
              <w:rPr>
                <w:rFonts w:ascii="Arial" w:hAnsi="Arial" w:cs="Arial"/>
              </w:rPr>
              <w:t xml:space="preserve">a </w:t>
            </w:r>
            <w:r w:rsidR="00641246" w:rsidRPr="00641246">
              <w:rPr>
                <w:rFonts w:ascii="Arial" w:hAnsi="Arial" w:cs="Arial"/>
              </w:rPr>
              <w:t>privacy violation</w:t>
            </w:r>
            <w:r w:rsidR="00641246">
              <w:rPr>
                <w:rFonts w:ascii="Arial" w:hAnsi="Arial" w:cs="Arial"/>
              </w:rPr>
              <w:t xml:space="preserve">. </w:t>
            </w:r>
            <w:r w:rsidR="00641246" w:rsidRPr="00641246">
              <w:rPr>
                <w:rFonts w:ascii="Arial" w:hAnsi="Arial" w:cs="Arial"/>
              </w:rPr>
              <w:t>no confidential info</w:t>
            </w:r>
            <w:r w:rsidR="00641246">
              <w:rPr>
                <w:rFonts w:ascii="Arial" w:hAnsi="Arial" w:cs="Arial"/>
              </w:rPr>
              <w:t xml:space="preserve">rmation is </w:t>
            </w:r>
            <w:r w:rsidR="007A1FD1">
              <w:rPr>
                <w:rFonts w:ascii="Arial" w:hAnsi="Arial" w:cs="Arial"/>
              </w:rPr>
              <w:t>included in the code</w:t>
            </w:r>
            <w:r w:rsidR="00537E70">
              <w:rPr>
                <w:rFonts w:ascii="Arial" w:hAnsi="Arial" w:cs="Arial"/>
              </w:rPr>
              <w:t>; no code changes are required</w:t>
            </w:r>
            <w:r w:rsidR="007A1FD1">
              <w:rPr>
                <w:rFonts w:ascii="Arial" w:hAnsi="Arial" w:cs="Arial"/>
              </w:rPr>
              <w:t>.</w:t>
            </w:r>
          </w:p>
        </w:tc>
      </w:tr>
      <w:tr w:rsidR="00FE15E0" w:rsidRPr="00FF3283" w14:paraId="6058DD97" w14:textId="77777777" w:rsidTr="008C6B10">
        <w:tblPrEx>
          <w:tblLook w:val="04A0" w:firstRow="1" w:lastRow="0" w:firstColumn="1" w:lastColumn="0" w:noHBand="0" w:noVBand="1"/>
        </w:tblPrEx>
        <w:tc>
          <w:tcPr>
            <w:tcW w:w="1435" w:type="dxa"/>
          </w:tcPr>
          <w:p w14:paraId="376BCA90" w14:textId="77777777" w:rsidR="00FE15E0" w:rsidRPr="00FF3283" w:rsidRDefault="00FE15E0" w:rsidP="00BE35F5">
            <w:pPr>
              <w:rPr>
                <w:rFonts w:ascii="Arial" w:hAnsi="Arial" w:cs="Arial"/>
              </w:rPr>
            </w:pPr>
            <w:r w:rsidRPr="00FF3283">
              <w:rPr>
                <w:rFonts w:ascii="Arial" w:hAnsi="Arial" w:cs="Arial"/>
              </w:rPr>
              <w:t>VES-12081</w:t>
            </w:r>
          </w:p>
        </w:tc>
        <w:tc>
          <w:tcPr>
            <w:tcW w:w="7915" w:type="dxa"/>
          </w:tcPr>
          <w:p w14:paraId="77AA3B23" w14:textId="47FBB3F2" w:rsidR="002B0745" w:rsidRPr="00A17B56" w:rsidRDefault="002B0745" w:rsidP="002B0745">
            <w:pPr>
              <w:rPr>
                <w:rFonts w:ascii="Arial" w:hAnsi="Arial" w:cs="Arial"/>
              </w:rPr>
            </w:pPr>
            <w:r>
              <w:rPr>
                <w:rFonts w:ascii="Arial" w:hAnsi="Arial" w:cs="Arial"/>
                <w:b/>
                <w:bCs/>
              </w:rPr>
              <w:t>Defect</w:t>
            </w:r>
            <w:r>
              <w:rPr>
                <w:rFonts w:ascii="Arial" w:hAnsi="Arial" w:cs="Arial"/>
              </w:rPr>
              <w:t xml:space="preserve">: </w:t>
            </w:r>
            <w:r w:rsidR="00FE15E0" w:rsidRPr="00FF3283">
              <w:rPr>
                <w:rFonts w:ascii="Arial" w:hAnsi="Arial" w:cs="Arial"/>
              </w:rPr>
              <w:t>Fortify: The method preProcessIncomeTestDateAndSource() in FinancialInfoRuleServiceImpl.java can crash the program by dereferencing a null</w:t>
            </w:r>
            <w:r>
              <w:rPr>
                <w:rFonts w:ascii="Arial" w:hAnsi="Arial" w:cs="Arial"/>
              </w:rPr>
              <w:t xml:space="preserve"> </w:t>
            </w:r>
            <w:r w:rsidR="00FE15E0" w:rsidRPr="00FF3283">
              <w:rPr>
                <w:rFonts w:ascii="Arial" w:hAnsi="Arial" w:cs="Arial"/>
              </w:rPr>
              <w:t>pointer on line 348</w:t>
            </w:r>
            <w:r w:rsidRPr="00A17B56">
              <w:rPr>
                <w:rFonts w:ascii="Arial" w:hAnsi="Arial" w:cs="Arial"/>
              </w:rPr>
              <w:t xml:space="preserve">. </w:t>
            </w:r>
          </w:p>
          <w:p w14:paraId="3D46CDFB" w14:textId="071E3D91" w:rsidR="00FE15E0" w:rsidRPr="00FF3283" w:rsidRDefault="002B0745" w:rsidP="002B0745">
            <w:pPr>
              <w:rPr>
                <w:rFonts w:ascii="Arial" w:hAnsi="Arial" w:cs="Arial"/>
              </w:rPr>
            </w:pPr>
            <w:r w:rsidRPr="00A17B56">
              <w:rPr>
                <w:rFonts w:ascii="Arial" w:hAnsi="Arial" w:cs="Arial"/>
                <w:b/>
                <w:bCs/>
              </w:rPr>
              <w:t>Fix</w:t>
            </w:r>
            <w:r w:rsidRPr="00A17B56">
              <w:rPr>
                <w:rFonts w:ascii="Arial" w:hAnsi="Arial" w:cs="Arial"/>
              </w:rPr>
              <w:t>:</w:t>
            </w:r>
            <w:r w:rsidR="006F2FA4">
              <w:rPr>
                <w:rFonts w:ascii="Arial" w:hAnsi="Arial" w:cs="Arial"/>
              </w:rPr>
              <w:t xml:space="preserve"> Analysis found that this is a false positive result; no code changes</w:t>
            </w:r>
            <w:r w:rsidR="00537E70">
              <w:rPr>
                <w:rFonts w:ascii="Arial" w:hAnsi="Arial" w:cs="Arial"/>
              </w:rPr>
              <w:t xml:space="preserve"> are required</w:t>
            </w:r>
            <w:r w:rsidR="00166D29">
              <w:rPr>
                <w:rFonts w:ascii="Arial" w:hAnsi="Arial" w:cs="Arial"/>
              </w:rPr>
              <w:t>.</w:t>
            </w:r>
          </w:p>
        </w:tc>
      </w:tr>
      <w:tr w:rsidR="00FE15E0" w:rsidRPr="00FF3283" w14:paraId="250B89D7" w14:textId="77777777" w:rsidTr="008C6B10">
        <w:tblPrEx>
          <w:tblLook w:val="04A0" w:firstRow="1" w:lastRow="0" w:firstColumn="1" w:lastColumn="0" w:noHBand="0" w:noVBand="1"/>
        </w:tblPrEx>
        <w:tc>
          <w:tcPr>
            <w:tcW w:w="1435" w:type="dxa"/>
          </w:tcPr>
          <w:p w14:paraId="4C39C7AA" w14:textId="77777777" w:rsidR="00FE15E0" w:rsidRPr="00FF3283" w:rsidRDefault="00FE15E0" w:rsidP="00BE35F5">
            <w:pPr>
              <w:rPr>
                <w:rFonts w:ascii="Arial" w:hAnsi="Arial" w:cs="Arial"/>
              </w:rPr>
            </w:pPr>
            <w:r w:rsidRPr="00FF3283">
              <w:rPr>
                <w:rFonts w:ascii="Arial" w:hAnsi="Arial" w:cs="Arial"/>
              </w:rPr>
              <w:t>VES-12082</w:t>
            </w:r>
          </w:p>
        </w:tc>
        <w:tc>
          <w:tcPr>
            <w:tcW w:w="7915" w:type="dxa"/>
          </w:tcPr>
          <w:p w14:paraId="4B56180C" w14:textId="7CF8DFCF" w:rsidR="002B0745" w:rsidRPr="00A17B56" w:rsidRDefault="002B0745" w:rsidP="002B0745">
            <w:pPr>
              <w:rPr>
                <w:rFonts w:ascii="Arial" w:hAnsi="Arial" w:cs="Arial"/>
              </w:rPr>
            </w:pPr>
            <w:r>
              <w:rPr>
                <w:rFonts w:ascii="Arial" w:hAnsi="Arial" w:cs="Arial"/>
                <w:b/>
                <w:bCs/>
              </w:rPr>
              <w:t>Defect</w:t>
            </w:r>
            <w:r>
              <w:rPr>
                <w:rFonts w:ascii="Arial" w:hAnsi="Arial" w:cs="Arial"/>
              </w:rPr>
              <w:t xml:space="preserve">: </w:t>
            </w:r>
            <w:r w:rsidR="00FE15E0" w:rsidRPr="00FF3283">
              <w:rPr>
                <w:rFonts w:ascii="Arial" w:hAnsi="Arial" w:cs="Arial"/>
              </w:rPr>
              <w:t>Fortify: The method getKeyPosition() in HistoryAction.java can crash the program by dereferencing a null</w:t>
            </w:r>
            <w:r>
              <w:rPr>
                <w:rFonts w:ascii="Arial" w:hAnsi="Arial" w:cs="Arial"/>
              </w:rPr>
              <w:t xml:space="preserve"> </w:t>
            </w:r>
            <w:r w:rsidR="00FE15E0" w:rsidRPr="00FF3283">
              <w:rPr>
                <w:rFonts w:ascii="Arial" w:hAnsi="Arial" w:cs="Arial"/>
              </w:rPr>
              <w:t>pointer on line 817</w:t>
            </w:r>
            <w:r w:rsidRPr="00A17B56">
              <w:rPr>
                <w:rFonts w:ascii="Arial" w:hAnsi="Arial" w:cs="Arial"/>
              </w:rPr>
              <w:t xml:space="preserve">. </w:t>
            </w:r>
          </w:p>
          <w:p w14:paraId="5FADAE7B" w14:textId="115AA1F7" w:rsidR="00FE15E0" w:rsidRPr="00FF3283" w:rsidRDefault="002B0745" w:rsidP="002B0745">
            <w:pPr>
              <w:rPr>
                <w:rFonts w:ascii="Arial" w:hAnsi="Arial" w:cs="Arial"/>
              </w:rPr>
            </w:pPr>
            <w:r w:rsidRPr="00A17B56">
              <w:rPr>
                <w:rFonts w:ascii="Arial" w:hAnsi="Arial" w:cs="Arial"/>
                <w:b/>
                <w:bCs/>
              </w:rPr>
              <w:t>Fix</w:t>
            </w:r>
            <w:r w:rsidRPr="00A17B56">
              <w:rPr>
                <w:rFonts w:ascii="Arial" w:hAnsi="Arial" w:cs="Arial"/>
              </w:rPr>
              <w:t>:</w:t>
            </w:r>
            <w:r w:rsidR="00B451CD">
              <w:rPr>
                <w:rFonts w:ascii="Arial" w:hAnsi="Arial" w:cs="Arial"/>
              </w:rPr>
              <w:t xml:space="preserve"> </w:t>
            </w:r>
            <w:r w:rsidR="007F322E">
              <w:rPr>
                <w:rFonts w:ascii="Arial" w:hAnsi="Arial" w:cs="Arial"/>
              </w:rPr>
              <w:t xml:space="preserve">Modified </w:t>
            </w:r>
            <w:r w:rsidR="007F322E" w:rsidRPr="007F322E">
              <w:rPr>
                <w:rFonts w:ascii="Arial" w:hAnsi="Arial" w:cs="Arial"/>
              </w:rPr>
              <w:t>HistoryAction.java</w:t>
            </w:r>
            <w:r w:rsidR="00C32772">
              <w:rPr>
                <w:rFonts w:ascii="Arial" w:hAnsi="Arial" w:cs="Arial"/>
              </w:rPr>
              <w:t xml:space="preserve"> to resolve the issue.</w:t>
            </w:r>
          </w:p>
        </w:tc>
      </w:tr>
      <w:tr w:rsidR="00FE15E0" w:rsidRPr="00FF3283" w14:paraId="0CB4B2D7" w14:textId="77777777" w:rsidTr="008C6B10">
        <w:tblPrEx>
          <w:tblLook w:val="04A0" w:firstRow="1" w:lastRow="0" w:firstColumn="1" w:lastColumn="0" w:noHBand="0" w:noVBand="1"/>
        </w:tblPrEx>
        <w:tc>
          <w:tcPr>
            <w:tcW w:w="1435" w:type="dxa"/>
          </w:tcPr>
          <w:p w14:paraId="46B3B8D3" w14:textId="77777777" w:rsidR="00FE15E0" w:rsidRPr="00FF3283" w:rsidRDefault="00FE15E0" w:rsidP="00BE35F5">
            <w:pPr>
              <w:rPr>
                <w:rFonts w:ascii="Arial" w:hAnsi="Arial" w:cs="Arial"/>
              </w:rPr>
            </w:pPr>
            <w:r w:rsidRPr="00FF3283">
              <w:rPr>
                <w:rFonts w:ascii="Arial" w:hAnsi="Arial" w:cs="Arial"/>
              </w:rPr>
              <w:t>VES-12083</w:t>
            </w:r>
          </w:p>
        </w:tc>
        <w:tc>
          <w:tcPr>
            <w:tcW w:w="7915" w:type="dxa"/>
          </w:tcPr>
          <w:p w14:paraId="3D441AB4" w14:textId="2A71F929" w:rsidR="002B0745" w:rsidRPr="00A17B56" w:rsidRDefault="002B0745" w:rsidP="002B0745">
            <w:pPr>
              <w:rPr>
                <w:rFonts w:ascii="Arial" w:hAnsi="Arial" w:cs="Arial"/>
              </w:rPr>
            </w:pPr>
            <w:r>
              <w:rPr>
                <w:rFonts w:ascii="Arial" w:hAnsi="Arial" w:cs="Arial"/>
                <w:b/>
                <w:bCs/>
              </w:rPr>
              <w:t>Defect</w:t>
            </w:r>
            <w:r>
              <w:rPr>
                <w:rFonts w:ascii="Arial" w:hAnsi="Arial" w:cs="Arial"/>
              </w:rPr>
              <w:t xml:space="preserve">: </w:t>
            </w:r>
            <w:r w:rsidR="00FE15E0" w:rsidRPr="00FF3283">
              <w:rPr>
                <w:rFonts w:ascii="Arial" w:hAnsi="Arial" w:cs="Arial"/>
              </w:rPr>
              <w:t>Fortify: The method processMessage() in VET360InboundProcessService.java can crash the program by dereferencing a null</w:t>
            </w:r>
            <w:r>
              <w:rPr>
                <w:rFonts w:ascii="Arial" w:hAnsi="Arial" w:cs="Arial"/>
              </w:rPr>
              <w:t xml:space="preserve"> </w:t>
            </w:r>
            <w:r w:rsidR="00FE15E0" w:rsidRPr="00FF3283">
              <w:rPr>
                <w:rFonts w:ascii="Arial" w:hAnsi="Arial" w:cs="Arial"/>
              </w:rPr>
              <w:t>pointer on line 197</w:t>
            </w:r>
            <w:r w:rsidRPr="00A17B56">
              <w:rPr>
                <w:rFonts w:ascii="Arial" w:hAnsi="Arial" w:cs="Arial"/>
              </w:rPr>
              <w:t xml:space="preserve">. </w:t>
            </w:r>
          </w:p>
          <w:p w14:paraId="77C64792" w14:textId="1815D18A" w:rsidR="00FE15E0" w:rsidRPr="00FF3283" w:rsidRDefault="002B0745" w:rsidP="002B0745">
            <w:pPr>
              <w:rPr>
                <w:rFonts w:ascii="Arial" w:hAnsi="Arial" w:cs="Arial"/>
              </w:rPr>
            </w:pPr>
            <w:r w:rsidRPr="00A17B56">
              <w:rPr>
                <w:rFonts w:ascii="Arial" w:hAnsi="Arial" w:cs="Arial"/>
                <w:b/>
                <w:bCs/>
              </w:rPr>
              <w:t>Fix</w:t>
            </w:r>
            <w:r w:rsidRPr="00A17B56">
              <w:rPr>
                <w:rFonts w:ascii="Arial" w:hAnsi="Arial" w:cs="Arial"/>
              </w:rPr>
              <w:t>:</w:t>
            </w:r>
            <w:r w:rsidR="00166D29">
              <w:rPr>
                <w:rFonts w:ascii="Arial" w:hAnsi="Arial" w:cs="Arial"/>
              </w:rPr>
              <w:t xml:space="preserve"> Analysis found that this is a false positive result; no code changes are required.</w:t>
            </w:r>
          </w:p>
        </w:tc>
      </w:tr>
      <w:tr w:rsidR="00FE15E0" w:rsidRPr="00FF3283" w14:paraId="2BE1048C" w14:textId="77777777" w:rsidTr="008C6B10">
        <w:tblPrEx>
          <w:tblLook w:val="04A0" w:firstRow="1" w:lastRow="0" w:firstColumn="1" w:lastColumn="0" w:noHBand="0" w:noVBand="1"/>
        </w:tblPrEx>
        <w:tc>
          <w:tcPr>
            <w:tcW w:w="1435" w:type="dxa"/>
          </w:tcPr>
          <w:p w14:paraId="0B3D8CE5" w14:textId="77777777" w:rsidR="00FE15E0" w:rsidRPr="00FF3283" w:rsidRDefault="00FE15E0" w:rsidP="00BE35F5">
            <w:pPr>
              <w:rPr>
                <w:rFonts w:ascii="Arial" w:hAnsi="Arial" w:cs="Arial"/>
              </w:rPr>
            </w:pPr>
            <w:r w:rsidRPr="00FF3283">
              <w:rPr>
                <w:rFonts w:ascii="Arial" w:hAnsi="Arial" w:cs="Arial"/>
              </w:rPr>
              <w:lastRenderedPageBreak/>
              <w:t>VES-12084</w:t>
            </w:r>
          </w:p>
        </w:tc>
        <w:tc>
          <w:tcPr>
            <w:tcW w:w="7915" w:type="dxa"/>
          </w:tcPr>
          <w:p w14:paraId="2A7E0F1D" w14:textId="77777777" w:rsidR="002B0745" w:rsidRPr="00A17B56" w:rsidRDefault="002B0745" w:rsidP="002B0745">
            <w:pPr>
              <w:rPr>
                <w:rFonts w:ascii="Arial" w:hAnsi="Arial" w:cs="Arial"/>
              </w:rPr>
            </w:pPr>
            <w:r>
              <w:rPr>
                <w:rFonts w:ascii="Arial" w:hAnsi="Arial" w:cs="Arial"/>
                <w:b/>
                <w:bCs/>
              </w:rPr>
              <w:t>Defect</w:t>
            </w:r>
            <w:r>
              <w:rPr>
                <w:rFonts w:ascii="Arial" w:hAnsi="Arial" w:cs="Arial"/>
              </w:rPr>
              <w:t xml:space="preserve">: </w:t>
            </w:r>
            <w:r w:rsidR="00FE15E0" w:rsidRPr="00FF3283">
              <w:rPr>
                <w:rFonts w:ascii="Arial" w:hAnsi="Arial" w:cs="Arial"/>
              </w:rPr>
              <w:t>Fortify: The call to equals() on line 776 causes portability problems because it has different locales which may lead to unexpected output</w:t>
            </w:r>
            <w:r w:rsidRPr="00A17B56">
              <w:rPr>
                <w:rFonts w:ascii="Arial" w:hAnsi="Arial" w:cs="Arial"/>
              </w:rPr>
              <w:t xml:space="preserve">. </w:t>
            </w:r>
          </w:p>
          <w:p w14:paraId="5352D5CD" w14:textId="257FA6BD" w:rsidR="00FE15E0" w:rsidRPr="00FF3283" w:rsidRDefault="002B0745" w:rsidP="0062480B">
            <w:pPr>
              <w:rPr>
                <w:rFonts w:ascii="Arial" w:hAnsi="Arial" w:cs="Arial"/>
              </w:rPr>
            </w:pPr>
            <w:r w:rsidRPr="00A17B56">
              <w:rPr>
                <w:rFonts w:ascii="Arial" w:hAnsi="Arial" w:cs="Arial"/>
                <w:b/>
                <w:bCs/>
              </w:rPr>
              <w:t>Fix</w:t>
            </w:r>
            <w:r w:rsidRPr="00A17B56">
              <w:rPr>
                <w:rFonts w:ascii="Arial" w:hAnsi="Arial" w:cs="Arial"/>
              </w:rPr>
              <w:t>:</w:t>
            </w:r>
            <w:r w:rsidR="0062480B">
              <w:rPr>
                <w:rFonts w:ascii="Arial" w:hAnsi="Arial" w:cs="Arial"/>
              </w:rPr>
              <w:t xml:space="preserve"> Analysis found that n</w:t>
            </w:r>
            <w:r w:rsidR="0062480B" w:rsidRPr="0062480B">
              <w:rPr>
                <w:rFonts w:ascii="Arial" w:hAnsi="Arial" w:cs="Arial"/>
              </w:rPr>
              <w:t>o code changes are required</w:t>
            </w:r>
            <w:r w:rsidR="0062480B">
              <w:rPr>
                <w:rFonts w:ascii="Arial" w:hAnsi="Arial" w:cs="Arial"/>
              </w:rPr>
              <w:t>; since the default is</w:t>
            </w:r>
            <w:r w:rsidR="009469A0">
              <w:rPr>
                <w:rFonts w:ascii="Arial" w:hAnsi="Arial" w:cs="Arial"/>
              </w:rPr>
              <w:t xml:space="preserve"> “English,” there is no need for </w:t>
            </w:r>
            <w:r w:rsidR="0062480B" w:rsidRPr="0062480B">
              <w:rPr>
                <w:rFonts w:ascii="Arial" w:hAnsi="Arial" w:cs="Arial"/>
              </w:rPr>
              <w:t>locale in the code.</w:t>
            </w:r>
          </w:p>
        </w:tc>
      </w:tr>
      <w:tr w:rsidR="00FE15E0" w:rsidRPr="00FF3283" w14:paraId="31288AE0" w14:textId="77777777" w:rsidTr="008C6B10">
        <w:tblPrEx>
          <w:tblLook w:val="04A0" w:firstRow="1" w:lastRow="0" w:firstColumn="1" w:lastColumn="0" w:noHBand="0" w:noVBand="1"/>
        </w:tblPrEx>
        <w:tc>
          <w:tcPr>
            <w:tcW w:w="1435" w:type="dxa"/>
          </w:tcPr>
          <w:p w14:paraId="727837FD" w14:textId="77777777" w:rsidR="00FE15E0" w:rsidRPr="00FF3283" w:rsidRDefault="00FE15E0" w:rsidP="00BE35F5">
            <w:pPr>
              <w:rPr>
                <w:rFonts w:ascii="Arial" w:hAnsi="Arial" w:cs="Arial"/>
              </w:rPr>
            </w:pPr>
            <w:r w:rsidRPr="00FF3283">
              <w:rPr>
                <w:rFonts w:ascii="Arial" w:hAnsi="Arial" w:cs="Arial"/>
              </w:rPr>
              <w:t>VES-12085</w:t>
            </w:r>
          </w:p>
        </w:tc>
        <w:tc>
          <w:tcPr>
            <w:tcW w:w="7915" w:type="dxa"/>
          </w:tcPr>
          <w:p w14:paraId="1C042EDC" w14:textId="77777777" w:rsidR="002B0745" w:rsidRPr="00A17B56" w:rsidRDefault="002B0745" w:rsidP="002B0745">
            <w:pPr>
              <w:rPr>
                <w:rFonts w:ascii="Arial" w:hAnsi="Arial" w:cs="Arial"/>
              </w:rPr>
            </w:pPr>
            <w:r>
              <w:rPr>
                <w:rFonts w:ascii="Arial" w:hAnsi="Arial" w:cs="Arial"/>
                <w:b/>
                <w:bCs/>
              </w:rPr>
              <w:t>Defect</w:t>
            </w:r>
            <w:r>
              <w:rPr>
                <w:rFonts w:ascii="Arial" w:hAnsi="Arial" w:cs="Arial"/>
              </w:rPr>
              <w:t xml:space="preserve">: </w:t>
            </w:r>
            <w:r w:rsidR="00FE15E0" w:rsidRPr="00FF3283">
              <w:rPr>
                <w:rFonts w:ascii="Arial" w:hAnsi="Arial" w:cs="Arial"/>
              </w:rPr>
              <w:t>Fortify: The method hasCombatVeteranChanged() in PersonSubmittedAdvice.java mishandles confidential information</w:t>
            </w:r>
            <w:r w:rsidRPr="00A17B56">
              <w:rPr>
                <w:rFonts w:ascii="Arial" w:hAnsi="Arial" w:cs="Arial"/>
              </w:rPr>
              <w:t xml:space="preserve">. </w:t>
            </w:r>
          </w:p>
          <w:p w14:paraId="0908C98B" w14:textId="781A50FE" w:rsidR="00FE15E0" w:rsidRPr="00FF3283" w:rsidRDefault="002B0745" w:rsidP="002B0745">
            <w:pPr>
              <w:rPr>
                <w:rFonts w:ascii="Arial" w:hAnsi="Arial" w:cs="Arial"/>
              </w:rPr>
            </w:pPr>
            <w:r w:rsidRPr="00A17B56">
              <w:rPr>
                <w:rFonts w:ascii="Arial" w:hAnsi="Arial" w:cs="Arial"/>
                <w:b/>
                <w:bCs/>
              </w:rPr>
              <w:t>Fix</w:t>
            </w:r>
            <w:r w:rsidRPr="00A17B56">
              <w:rPr>
                <w:rFonts w:ascii="Arial" w:hAnsi="Arial" w:cs="Arial"/>
              </w:rPr>
              <w:t>:</w:t>
            </w:r>
            <w:r w:rsidR="00D8516C">
              <w:rPr>
                <w:rFonts w:ascii="Arial" w:hAnsi="Arial" w:cs="Arial"/>
              </w:rPr>
              <w:t xml:space="preserve"> Analysis found that t</w:t>
            </w:r>
            <w:r w:rsidR="00D8516C" w:rsidRPr="00D8516C">
              <w:rPr>
                <w:rFonts w:ascii="Arial" w:hAnsi="Arial" w:cs="Arial"/>
              </w:rPr>
              <w:t xml:space="preserve">his is </w:t>
            </w:r>
            <w:r w:rsidR="00D8516C">
              <w:rPr>
                <w:rFonts w:ascii="Arial" w:hAnsi="Arial" w:cs="Arial"/>
              </w:rPr>
              <w:t xml:space="preserve">an </w:t>
            </w:r>
            <w:r w:rsidR="00D8516C" w:rsidRPr="00D8516C">
              <w:rPr>
                <w:rFonts w:ascii="Arial" w:hAnsi="Arial" w:cs="Arial"/>
              </w:rPr>
              <w:t>incorrect finding</w:t>
            </w:r>
            <w:r w:rsidR="00D8516C">
              <w:rPr>
                <w:rFonts w:ascii="Arial" w:hAnsi="Arial" w:cs="Arial"/>
              </w:rPr>
              <w:t>; the method</w:t>
            </w:r>
            <w:r w:rsidR="00D8516C" w:rsidRPr="00D8516C">
              <w:rPr>
                <w:rFonts w:ascii="Arial" w:hAnsi="Arial" w:cs="Arial"/>
              </w:rPr>
              <w:t xml:space="preserve"> is using </w:t>
            </w:r>
            <w:r w:rsidR="00D8516C">
              <w:rPr>
                <w:rFonts w:ascii="Arial" w:hAnsi="Arial" w:cs="Arial"/>
              </w:rPr>
              <w:t>a different class than that reported</w:t>
            </w:r>
            <w:r w:rsidR="00D8516C" w:rsidRPr="00D8516C">
              <w:rPr>
                <w:rFonts w:ascii="Arial" w:hAnsi="Arial" w:cs="Arial"/>
              </w:rPr>
              <w:t>.</w:t>
            </w:r>
          </w:p>
        </w:tc>
      </w:tr>
      <w:tr w:rsidR="00FE15E0" w:rsidRPr="00FF3283" w14:paraId="7AFCBEDC" w14:textId="77777777" w:rsidTr="008C6B10">
        <w:tblPrEx>
          <w:tblLook w:val="04A0" w:firstRow="1" w:lastRow="0" w:firstColumn="1" w:lastColumn="0" w:noHBand="0" w:noVBand="1"/>
        </w:tblPrEx>
        <w:tc>
          <w:tcPr>
            <w:tcW w:w="1435" w:type="dxa"/>
          </w:tcPr>
          <w:p w14:paraId="7B6481BF" w14:textId="77777777" w:rsidR="00FE15E0" w:rsidRPr="00FF3283" w:rsidRDefault="00FE15E0" w:rsidP="00BE35F5">
            <w:pPr>
              <w:rPr>
                <w:rFonts w:ascii="Arial" w:hAnsi="Arial" w:cs="Arial"/>
              </w:rPr>
            </w:pPr>
            <w:r w:rsidRPr="00FF3283">
              <w:rPr>
                <w:rFonts w:ascii="Arial" w:hAnsi="Arial" w:cs="Arial"/>
              </w:rPr>
              <w:t>VES-12086</w:t>
            </w:r>
          </w:p>
        </w:tc>
        <w:tc>
          <w:tcPr>
            <w:tcW w:w="7915" w:type="dxa"/>
          </w:tcPr>
          <w:p w14:paraId="5F1E5F81" w14:textId="77777777" w:rsidR="002B0745" w:rsidRPr="00A17B56" w:rsidRDefault="002B0745" w:rsidP="002B0745">
            <w:pPr>
              <w:rPr>
                <w:rFonts w:ascii="Arial" w:hAnsi="Arial" w:cs="Arial"/>
              </w:rPr>
            </w:pPr>
            <w:r>
              <w:rPr>
                <w:rFonts w:ascii="Arial" w:hAnsi="Arial" w:cs="Arial"/>
                <w:b/>
                <w:bCs/>
              </w:rPr>
              <w:t>Defect</w:t>
            </w:r>
            <w:r>
              <w:rPr>
                <w:rFonts w:ascii="Arial" w:hAnsi="Arial" w:cs="Arial"/>
              </w:rPr>
              <w:t xml:space="preserve">: </w:t>
            </w:r>
            <w:r w:rsidR="00FE15E0" w:rsidRPr="00FF3283">
              <w:rPr>
                <w:rFonts w:ascii="Arial" w:hAnsi="Arial" w:cs="Arial"/>
              </w:rPr>
              <w:t>Fortify: The function resourceLookup() in FileUtils.java sometimes fails to release a file handle allocated by JarFile() on line 179</w:t>
            </w:r>
            <w:r w:rsidRPr="00A17B56">
              <w:rPr>
                <w:rFonts w:ascii="Arial" w:hAnsi="Arial" w:cs="Arial"/>
              </w:rPr>
              <w:t xml:space="preserve">. </w:t>
            </w:r>
          </w:p>
          <w:p w14:paraId="59D27C70" w14:textId="5AE1912D" w:rsidR="00FE15E0" w:rsidRPr="00FF3283" w:rsidRDefault="002B0745" w:rsidP="002B0745">
            <w:pPr>
              <w:rPr>
                <w:rFonts w:ascii="Arial" w:hAnsi="Arial" w:cs="Arial"/>
              </w:rPr>
            </w:pPr>
            <w:r w:rsidRPr="00A17B56">
              <w:rPr>
                <w:rFonts w:ascii="Arial" w:hAnsi="Arial" w:cs="Arial"/>
                <w:b/>
                <w:bCs/>
              </w:rPr>
              <w:t>Fix</w:t>
            </w:r>
            <w:r w:rsidRPr="00A17B56">
              <w:rPr>
                <w:rFonts w:ascii="Arial" w:hAnsi="Arial" w:cs="Arial"/>
              </w:rPr>
              <w:t>:</w:t>
            </w:r>
            <w:r w:rsidR="00167E5B">
              <w:rPr>
                <w:rFonts w:ascii="Arial" w:hAnsi="Arial" w:cs="Arial"/>
              </w:rPr>
              <w:t xml:space="preserve"> Updated </w:t>
            </w:r>
            <w:r w:rsidR="00167E5B" w:rsidRPr="00167E5B">
              <w:rPr>
                <w:rFonts w:ascii="Arial" w:hAnsi="Arial" w:cs="Arial"/>
              </w:rPr>
              <w:t>FileUtils.java</w:t>
            </w:r>
            <w:r w:rsidR="00167E5B">
              <w:rPr>
                <w:rFonts w:ascii="Arial" w:hAnsi="Arial" w:cs="Arial"/>
              </w:rPr>
              <w:t xml:space="preserve"> to resolve the issue.</w:t>
            </w:r>
          </w:p>
        </w:tc>
      </w:tr>
      <w:tr w:rsidR="00FE15E0" w:rsidRPr="00FF3283" w14:paraId="21B76871" w14:textId="77777777" w:rsidTr="008C6B10">
        <w:tblPrEx>
          <w:tblLook w:val="04A0" w:firstRow="1" w:lastRow="0" w:firstColumn="1" w:lastColumn="0" w:noHBand="0" w:noVBand="1"/>
        </w:tblPrEx>
        <w:tc>
          <w:tcPr>
            <w:tcW w:w="1435" w:type="dxa"/>
          </w:tcPr>
          <w:p w14:paraId="4D32E685" w14:textId="77777777" w:rsidR="00FE15E0" w:rsidRPr="00FF3283" w:rsidRDefault="00FE15E0" w:rsidP="00BE35F5">
            <w:pPr>
              <w:rPr>
                <w:rFonts w:ascii="Arial" w:hAnsi="Arial" w:cs="Arial"/>
              </w:rPr>
            </w:pPr>
            <w:r w:rsidRPr="00FF3283">
              <w:rPr>
                <w:rFonts w:ascii="Arial" w:hAnsi="Arial" w:cs="Arial"/>
              </w:rPr>
              <w:t>VES-12087</w:t>
            </w:r>
          </w:p>
        </w:tc>
        <w:tc>
          <w:tcPr>
            <w:tcW w:w="7915" w:type="dxa"/>
          </w:tcPr>
          <w:p w14:paraId="3A712380" w14:textId="77777777" w:rsidR="002B0745" w:rsidRPr="00A17B56" w:rsidRDefault="002B0745" w:rsidP="002B0745">
            <w:pPr>
              <w:rPr>
                <w:rFonts w:ascii="Arial" w:hAnsi="Arial" w:cs="Arial"/>
              </w:rPr>
            </w:pPr>
            <w:r>
              <w:rPr>
                <w:rFonts w:ascii="Arial" w:hAnsi="Arial" w:cs="Arial"/>
                <w:b/>
                <w:bCs/>
              </w:rPr>
              <w:t>Defect</w:t>
            </w:r>
            <w:r>
              <w:rPr>
                <w:rFonts w:ascii="Arial" w:hAnsi="Arial" w:cs="Arial"/>
              </w:rPr>
              <w:t xml:space="preserve">: </w:t>
            </w:r>
            <w:r w:rsidR="00FE15E0" w:rsidRPr="00FF3283">
              <w:rPr>
                <w:rFonts w:ascii="Arial" w:hAnsi="Arial" w:cs="Arial"/>
              </w:rPr>
              <w:t>Fortify: Attackers can control the file system path argument to FileOutputStream() at Financials1010EZApplication.java</w:t>
            </w:r>
            <w:r w:rsidRPr="00A17B56">
              <w:rPr>
                <w:rFonts w:ascii="Arial" w:hAnsi="Arial" w:cs="Arial"/>
              </w:rPr>
              <w:t xml:space="preserve">. </w:t>
            </w:r>
          </w:p>
          <w:p w14:paraId="34C26C09" w14:textId="7B097E4F" w:rsidR="00FE15E0" w:rsidRPr="00FF3283" w:rsidRDefault="002B0745" w:rsidP="002B0745">
            <w:pPr>
              <w:rPr>
                <w:rFonts w:ascii="Arial" w:hAnsi="Arial" w:cs="Arial"/>
              </w:rPr>
            </w:pPr>
            <w:r w:rsidRPr="00A17B56">
              <w:rPr>
                <w:rFonts w:ascii="Arial" w:hAnsi="Arial" w:cs="Arial"/>
                <w:b/>
                <w:bCs/>
              </w:rPr>
              <w:t>Fix</w:t>
            </w:r>
            <w:r w:rsidRPr="00A17B56">
              <w:rPr>
                <w:rFonts w:ascii="Arial" w:hAnsi="Arial" w:cs="Arial"/>
              </w:rPr>
              <w:t>:</w:t>
            </w:r>
            <w:r w:rsidR="00F02D5C">
              <w:rPr>
                <w:rFonts w:ascii="Arial" w:hAnsi="Arial" w:cs="Arial"/>
              </w:rPr>
              <w:t xml:space="preserve"> Analysis found that this is a false finding; no code changes are required.</w:t>
            </w:r>
          </w:p>
        </w:tc>
      </w:tr>
      <w:tr w:rsidR="00095CD9" w:rsidRPr="00FF3283" w14:paraId="2B0C1096" w14:textId="77777777" w:rsidTr="008C6B10">
        <w:tblPrEx>
          <w:tblLook w:val="04A0" w:firstRow="1" w:lastRow="0" w:firstColumn="1" w:lastColumn="0" w:noHBand="0" w:noVBand="1"/>
        </w:tblPrEx>
        <w:tc>
          <w:tcPr>
            <w:tcW w:w="1435" w:type="dxa"/>
          </w:tcPr>
          <w:p w14:paraId="246C2ACB" w14:textId="6BD3995E" w:rsidR="00095CD9" w:rsidRPr="00FF3283" w:rsidRDefault="00095CD9" w:rsidP="00BE35F5">
            <w:pPr>
              <w:rPr>
                <w:rFonts w:ascii="Arial" w:hAnsi="Arial" w:cs="Arial"/>
              </w:rPr>
            </w:pPr>
            <w:r>
              <w:rPr>
                <w:rFonts w:ascii="Arial" w:hAnsi="Arial" w:cs="Arial"/>
              </w:rPr>
              <w:t>VES-12386</w:t>
            </w:r>
          </w:p>
        </w:tc>
        <w:tc>
          <w:tcPr>
            <w:tcW w:w="7915" w:type="dxa"/>
          </w:tcPr>
          <w:p w14:paraId="53AD72DF" w14:textId="77777777" w:rsidR="00095CD9" w:rsidRDefault="00095CD9" w:rsidP="002B0745">
            <w:pPr>
              <w:rPr>
                <w:rFonts w:ascii="Arial" w:hAnsi="Arial" w:cs="Arial"/>
              </w:rPr>
            </w:pPr>
            <w:r>
              <w:rPr>
                <w:rFonts w:ascii="Arial" w:hAnsi="Arial" w:cs="Arial"/>
                <w:b/>
                <w:bCs/>
              </w:rPr>
              <w:t>Defect</w:t>
            </w:r>
            <w:r>
              <w:rPr>
                <w:rFonts w:ascii="Arial" w:hAnsi="Arial" w:cs="Arial"/>
              </w:rPr>
              <w:t xml:space="preserve">: </w:t>
            </w:r>
            <w:r w:rsidR="00AC07A5">
              <w:rPr>
                <w:rFonts w:ascii="Arial" w:hAnsi="Arial" w:cs="Arial"/>
              </w:rPr>
              <w:t xml:space="preserve">Expire Hardships </w:t>
            </w:r>
            <w:r w:rsidR="007C506A">
              <w:rPr>
                <w:rFonts w:ascii="Arial" w:hAnsi="Arial" w:cs="Arial"/>
              </w:rPr>
              <w:t>job does not update VAMC tests.</w:t>
            </w:r>
          </w:p>
          <w:p w14:paraId="64B26651" w14:textId="5C269DDB" w:rsidR="007C506A" w:rsidRPr="008F47C6" w:rsidRDefault="007C506A" w:rsidP="002B0745">
            <w:pPr>
              <w:rPr>
                <w:rFonts w:ascii="Arial" w:hAnsi="Arial" w:cs="Arial"/>
              </w:rPr>
            </w:pPr>
            <w:r w:rsidRPr="008F47C6">
              <w:rPr>
                <w:rFonts w:ascii="Arial" w:hAnsi="Arial" w:cs="Arial"/>
                <w:b/>
                <w:bCs/>
              </w:rPr>
              <w:t>Fix</w:t>
            </w:r>
            <w:r>
              <w:rPr>
                <w:rFonts w:ascii="Arial" w:hAnsi="Arial" w:cs="Arial"/>
              </w:rPr>
              <w:t xml:space="preserve">: </w:t>
            </w:r>
            <w:r w:rsidR="0069639A">
              <w:rPr>
                <w:rFonts w:ascii="Arial" w:hAnsi="Arial" w:cs="Arial"/>
              </w:rPr>
              <w:t>Updated code to e</w:t>
            </w:r>
            <w:r w:rsidR="0069639A" w:rsidRPr="0069639A">
              <w:rPr>
                <w:rFonts w:ascii="Arial" w:hAnsi="Arial" w:cs="Arial"/>
              </w:rPr>
              <w:t xml:space="preserve">xclude execution of financial validation for </w:t>
            </w:r>
            <w:r w:rsidR="0069639A">
              <w:rPr>
                <w:rFonts w:ascii="Arial" w:hAnsi="Arial" w:cs="Arial"/>
              </w:rPr>
              <w:t>Expire Hardship</w:t>
            </w:r>
            <w:r w:rsidR="000F6FDF">
              <w:rPr>
                <w:rFonts w:ascii="Arial" w:hAnsi="Arial" w:cs="Arial"/>
              </w:rPr>
              <w:t>s batch process.</w:t>
            </w:r>
          </w:p>
        </w:tc>
      </w:tr>
    </w:tbl>
    <w:p w14:paraId="0B734C7B" w14:textId="2AF4D49E" w:rsidR="00045AAC" w:rsidRPr="00F3699D" w:rsidRDefault="00045AAC" w:rsidP="00045AAC">
      <w:pPr>
        <w:pStyle w:val="Heading2"/>
      </w:pPr>
      <w:bookmarkStart w:id="38" w:name="_Toc520380592"/>
      <w:bookmarkStart w:id="39" w:name="_Toc63943862"/>
      <w:bookmarkEnd w:id="37"/>
      <w:r w:rsidRPr="00F3699D">
        <w:t>Known Issues</w:t>
      </w:r>
      <w:bookmarkEnd w:id="38"/>
      <w:bookmarkEnd w:id="39"/>
    </w:p>
    <w:p w14:paraId="3D7062AE" w14:textId="6A41D52F" w:rsidR="009450FA" w:rsidRPr="003C6592" w:rsidRDefault="009450FA" w:rsidP="009450FA">
      <w:pPr>
        <w:pStyle w:val="BodyText"/>
      </w:pPr>
      <w:r>
        <w:fldChar w:fldCharType="begin"/>
      </w:r>
      <w:r>
        <w:instrText xml:space="preserve"> REF _Ref505863122 \h  \* MERGEFORMAT </w:instrText>
      </w:r>
      <w:r>
        <w:fldChar w:fldCharType="separate"/>
      </w:r>
      <w:r w:rsidR="00DD53F4">
        <w:t xml:space="preserve">Table </w:t>
      </w:r>
      <w:r w:rsidR="00DD53F4">
        <w:rPr>
          <w:noProof/>
        </w:rPr>
        <w:t>6</w:t>
      </w:r>
      <w:r>
        <w:fldChar w:fldCharType="end"/>
      </w:r>
      <w:r>
        <w:t xml:space="preserve"> </w:t>
      </w:r>
      <w:r w:rsidRPr="003C6592">
        <w:t>lists identified defects that remain open in this release.</w:t>
      </w:r>
    </w:p>
    <w:p w14:paraId="1B867E36" w14:textId="5D827104" w:rsidR="009450FA" w:rsidRDefault="009450FA" w:rsidP="009450FA">
      <w:pPr>
        <w:pStyle w:val="Caption"/>
      </w:pPr>
      <w:bookmarkStart w:id="40" w:name="_Ref505863122"/>
      <w:bookmarkStart w:id="41" w:name="_Toc63943869"/>
      <w:r>
        <w:t xml:space="preserve">Table </w:t>
      </w:r>
      <w:r w:rsidR="00CC0FC1">
        <w:fldChar w:fldCharType="begin"/>
      </w:r>
      <w:r w:rsidR="00CC0FC1">
        <w:instrText xml:space="preserve"> SEQ Table \* ARABIC </w:instrText>
      </w:r>
      <w:r w:rsidR="00CC0FC1">
        <w:fldChar w:fldCharType="separate"/>
      </w:r>
      <w:r w:rsidR="00DD53F4">
        <w:rPr>
          <w:noProof/>
        </w:rPr>
        <w:t>6</w:t>
      </w:r>
      <w:r w:rsidR="00CC0FC1">
        <w:rPr>
          <w:noProof/>
        </w:rPr>
        <w:fldChar w:fldCharType="end"/>
      </w:r>
      <w:bookmarkEnd w:id="40"/>
      <w:r>
        <w:t>: Open Defects in the ES 5.15 Release</w:t>
      </w:r>
      <w:bookmarkEnd w:id="41"/>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9450FA" w:rsidRPr="00F3699D" w14:paraId="1634531C" w14:textId="77777777" w:rsidTr="004E3295">
        <w:trPr>
          <w:tblHeader/>
        </w:trPr>
        <w:tc>
          <w:tcPr>
            <w:tcW w:w="1435" w:type="dxa"/>
            <w:shd w:val="clear" w:color="auto" w:fill="E7E6E6" w:themeFill="background2"/>
            <w:noWrap/>
            <w:hideMark/>
          </w:tcPr>
          <w:p w14:paraId="6EC812CD" w14:textId="77777777" w:rsidR="009450FA" w:rsidRPr="00F3699D" w:rsidRDefault="009450FA" w:rsidP="004E3295">
            <w:pPr>
              <w:pStyle w:val="BodyText"/>
              <w:spacing w:before="60" w:after="60"/>
              <w:rPr>
                <w:rFonts w:ascii="Arial" w:hAnsi="Arial" w:cs="Arial"/>
                <w:b/>
                <w:szCs w:val="22"/>
              </w:rPr>
            </w:pPr>
            <w:r w:rsidRPr="00F3699D">
              <w:rPr>
                <w:rFonts w:ascii="Arial" w:hAnsi="Arial" w:cs="Arial"/>
                <w:b/>
                <w:szCs w:val="22"/>
              </w:rPr>
              <w:t>Jira</w:t>
            </w:r>
            <w:r>
              <w:rPr>
                <w:rFonts w:ascii="Arial" w:hAnsi="Arial" w:cs="Arial"/>
                <w:b/>
                <w:szCs w:val="22"/>
              </w:rPr>
              <w:t xml:space="preserve"> Issue</w:t>
            </w:r>
            <w:r w:rsidRPr="00F3699D">
              <w:rPr>
                <w:rFonts w:ascii="Arial" w:hAnsi="Arial" w:cs="Arial"/>
                <w:b/>
                <w:szCs w:val="22"/>
              </w:rPr>
              <w:t xml:space="preserve"> #</w:t>
            </w:r>
          </w:p>
        </w:tc>
        <w:tc>
          <w:tcPr>
            <w:tcW w:w="7915" w:type="dxa"/>
            <w:shd w:val="clear" w:color="auto" w:fill="E7E6E6" w:themeFill="background2"/>
            <w:hideMark/>
          </w:tcPr>
          <w:p w14:paraId="0C8645E6" w14:textId="77777777" w:rsidR="009450FA" w:rsidRPr="00F3699D" w:rsidRDefault="009450FA" w:rsidP="004E3295">
            <w:pPr>
              <w:pStyle w:val="BodyText"/>
              <w:spacing w:before="60" w:after="60"/>
              <w:rPr>
                <w:rFonts w:ascii="Arial" w:hAnsi="Arial" w:cs="Arial"/>
                <w:b/>
                <w:szCs w:val="22"/>
              </w:rPr>
            </w:pPr>
            <w:r w:rsidRPr="00F3699D">
              <w:rPr>
                <w:rFonts w:ascii="Arial" w:hAnsi="Arial" w:cs="Arial"/>
                <w:b/>
                <w:szCs w:val="22"/>
              </w:rPr>
              <w:t>Summary</w:t>
            </w:r>
          </w:p>
        </w:tc>
      </w:tr>
      <w:tr w:rsidR="009450FA" w:rsidRPr="00DD53F4" w14:paraId="03A686D4" w14:textId="77777777" w:rsidTr="004E3295">
        <w:tblPrEx>
          <w:tblLook w:val="04A0" w:firstRow="1" w:lastRow="0" w:firstColumn="1" w:lastColumn="0" w:noHBand="0" w:noVBand="1"/>
        </w:tblPrEx>
        <w:trPr>
          <w:trHeight w:val="300"/>
        </w:trPr>
        <w:tc>
          <w:tcPr>
            <w:tcW w:w="1435" w:type="dxa"/>
          </w:tcPr>
          <w:p w14:paraId="706528BE" w14:textId="33D8D3BD" w:rsidR="009450FA" w:rsidRPr="00F048E7" w:rsidRDefault="00EA3967" w:rsidP="00DD53F4">
            <w:pPr>
              <w:spacing w:before="60" w:after="60"/>
              <w:rPr>
                <w:rFonts w:ascii="Arial" w:hAnsi="Arial" w:cs="Arial"/>
              </w:rPr>
            </w:pPr>
            <w:r>
              <w:rPr>
                <w:rFonts w:ascii="Arial" w:hAnsi="Arial" w:cs="Arial"/>
              </w:rPr>
              <w:t>V</w:t>
            </w:r>
            <w:r w:rsidRPr="00EA3967">
              <w:rPr>
                <w:rFonts w:ascii="Arial" w:hAnsi="Arial" w:cs="Arial"/>
              </w:rPr>
              <w:t>ES-12193</w:t>
            </w:r>
          </w:p>
        </w:tc>
        <w:tc>
          <w:tcPr>
            <w:tcW w:w="7915" w:type="dxa"/>
            <w:noWrap/>
          </w:tcPr>
          <w:p w14:paraId="66812648" w14:textId="713ABD1A" w:rsidR="009450FA" w:rsidRPr="00BA5C9D" w:rsidRDefault="00EA3967" w:rsidP="00DD53F4">
            <w:pPr>
              <w:spacing w:before="60" w:after="60"/>
              <w:rPr>
                <w:rFonts w:ascii="Arial" w:hAnsi="Arial" w:cs="Arial"/>
              </w:rPr>
            </w:pPr>
            <w:r w:rsidRPr="00EA3967">
              <w:rPr>
                <w:rFonts w:ascii="Arial" w:hAnsi="Arial" w:cs="Arial"/>
              </w:rPr>
              <w:t xml:space="preserve">Financials Change History page does not reflect Means </w:t>
            </w:r>
            <w:r w:rsidR="00935DBA">
              <w:rPr>
                <w:rFonts w:ascii="Arial" w:hAnsi="Arial" w:cs="Arial"/>
              </w:rPr>
              <w:t>T</w:t>
            </w:r>
            <w:r w:rsidRPr="00EA3967">
              <w:rPr>
                <w:rFonts w:ascii="Arial" w:hAnsi="Arial" w:cs="Arial"/>
              </w:rPr>
              <w:t>est status</w:t>
            </w:r>
            <w:r w:rsidR="00935DBA">
              <w:rPr>
                <w:rFonts w:ascii="Arial" w:hAnsi="Arial" w:cs="Arial"/>
              </w:rPr>
              <w:t xml:space="preserve"> change</w:t>
            </w:r>
            <w:r w:rsidR="00DD53F4">
              <w:rPr>
                <w:rFonts w:ascii="Arial" w:hAnsi="Arial" w:cs="Arial"/>
              </w:rPr>
              <w:t>.</w:t>
            </w:r>
          </w:p>
        </w:tc>
      </w:tr>
      <w:tr w:rsidR="009450FA" w:rsidRPr="00DD53F4" w14:paraId="6D1ED976" w14:textId="77777777" w:rsidTr="004E3295">
        <w:tblPrEx>
          <w:tblLook w:val="04A0" w:firstRow="1" w:lastRow="0" w:firstColumn="1" w:lastColumn="0" w:noHBand="0" w:noVBand="1"/>
        </w:tblPrEx>
        <w:trPr>
          <w:trHeight w:val="300"/>
        </w:trPr>
        <w:tc>
          <w:tcPr>
            <w:tcW w:w="1435" w:type="dxa"/>
          </w:tcPr>
          <w:p w14:paraId="268F315C" w14:textId="7152CE23" w:rsidR="009450FA" w:rsidRPr="00F048E7" w:rsidRDefault="00EA3967" w:rsidP="00DD53F4">
            <w:pPr>
              <w:spacing w:before="60" w:after="60"/>
              <w:rPr>
                <w:rFonts w:ascii="Arial" w:hAnsi="Arial" w:cs="Arial"/>
              </w:rPr>
            </w:pPr>
            <w:r w:rsidRPr="00EA3967">
              <w:rPr>
                <w:rFonts w:ascii="Arial" w:hAnsi="Arial" w:cs="Arial"/>
              </w:rPr>
              <w:t>VES-12605</w:t>
            </w:r>
          </w:p>
        </w:tc>
        <w:tc>
          <w:tcPr>
            <w:tcW w:w="7915" w:type="dxa"/>
            <w:noWrap/>
            <w:hideMark/>
          </w:tcPr>
          <w:p w14:paraId="6F88C5F2" w14:textId="75757B8A" w:rsidR="009450FA" w:rsidRPr="00F048E7" w:rsidRDefault="00EA3967" w:rsidP="00DD53F4">
            <w:pPr>
              <w:spacing w:before="60" w:after="60"/>
              <w:rPr>
                <w:rFonts w:ascii="Arial" w:hAnsi="Arial" w:cs="Arial"/>
              </w:rPr>
            </w:pPr>
            <w:r w:rsidRPr="00EA3967">
              <w:rPr>
                <w:rFonts w:ascii="Arial" w:hAnsi="Arial" w:cs="Arial"/>
              </w:rPr>
              <w:t>Spouse's employment (Occupation) information is not being removed in ES when Spouse's Employment Status is set to Unknown/ Not Employed in VistA</w:t>
            </w:r>
            <w:r w:rsidR="00DD53F4">
              <w:rPr>
                <w:rFonts w:ascii="Arial" w:hAnsi="Arial" w:cs="Arial"/>
              </w:rPr>
              <w:t>.</w:t>
            </w:r>
          </w:p>
        </w:tc>
      </w:tr>
    </w:tbl>
    <w:p w14:paraId="4C22B741" w14:textId="2B5BEA7E" w:rsidR="00045AAC" w:rsidRPr="00F3699D" w:rsidRDefault="00045AAC" w:rsidP="00045AAC">
      <w:pPr>
        <w:pStyle w:val="Heading1"/>
      </w:pPr>
      <w:bookmarkStart w:id="42" w:name="_Toc63943863"/>
      <w:r w:rsidRPr="00F3699D">
        <w:t>Product Documentation</w:t>
      </w:r>
      <w:bookmarkEnd w:id="42"/>
    </w:p>
    <w:p w14:paraId="6ADD0AF5" w14:textId="77777777" w:rsidR="00045AAC" w:rsidRPr="00F3699D" w:rsidRDefault="00045AAC" w:rsidP="00045AAC">
      <w:pPr>
        <w:pStyle w:val="BodyText"/>
      </w:pPr>
      <w:r w:rsidRPr="00F3699D">
        <w:t>The following documents apply to this release:</w:t>
      </w:r>
    </w:p>
    <w:p w14:paraId="3CFA4ABF" w14:textId="7D7AB6D5"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ES </w:t>
      </w:r>
      <w:r w:rsidR="009E2D9E">
        <w:rPr>
          <w:rFonts w:ascii="Times New Roman" w:hAnsi="Times New Roman" w:cs="Times New Roman"/>
        </w:rPr>
        <w:t>5.15</w:t>
      </w:r>
      <w:r w:rsidRPr="00F3699D">
        <w:rPr>
          <w:rFonts w:ascii="Times New Roman" w:hAnsi="Times New Roman" w:cs="Times New Roman"/>
        </w:rPr>
        <w:t xml:space="preserve"> Release Notes are uploaded to the </w:t>
      </w:r>
      <w:hyperlink r:id="rId21" w:history="1">
        <w:r w:rsidRPr="00F3699D">
          <w:rPr>
            <w:rStyle w:val="Hyperlink"/>
            <w:rFonts w:ascii="Times New Roman" w:hAnsi="Times New Roman" w:cs="Times New Roman"/>
          </w:rPr>
          <w:t>VA Software Document Library</w:t>
        </w:r>
      </w:hyperlink>
      <w:r w:rsidRPr="00F3699D">
        <w:rPr>
          <w:rFonts w:ascii="Times New Roman" w:hAnsi="Times New Roman" w:cs="Times New Roman"/>
        </w:rPr>
        <w:t xml:space="preserve"> (VDL).</w:t>
      </w:r>
    </w:p>
    <w:p w14:paraId="7EBBA354" w14:textId="17A3B1DA" w:rsidR="005E7559" w:rsidRDefault="00045AAC" w:rsidP="003F513B">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p w14:paraId="7DEAA84C" w14:textId="02C6B5EB" w:rsidR="000E3F14" w:rsidRDefault="000E3F14" w:rsidP="000E3F14">
      <w:pPr>
        <w:pStyle w:val="BodyTextBullet1"/>
        <w:numPr>
          <w:ilvl w:val="0"/>
          <w:numId w:val="0"/>
        </w:numPr>
        <w:ind w:left="720" w:hanging="360"/>
        <w:rPr>
          <w:rFonts w:ascii="Times New Roman" w:hAnsi="Times New Roman" w:cs="Times New Roman"/>
        </w:rPr>
      </w:pPr>
    </w:p>
    <w:sectPr w:rsidR="000E3F14"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0016B" w14:textId="77777777" w:rsidR="00182FCE" w:rsidRDefault="00182FCE" w:rsidP="000D5C81">
      <w:pPr>
        <w:spacing w:before="0" w:after="0"/>
      </w:pPr>
      <w:r>
        <w:separator/>
      </w:r>
    </w:p>
  </w:endnote>
  <w:endnote w:type="continuationSeparator" w:id="0">
    <w:p w14:paraId="27963D10" w14:textId="77777777" w:rsidR="00182FCE" w:rsidRDefault="00182FCE"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393" w14:textId="0D735ADE" w:rsidR="00E26295" w:rsidRDefault="00E26295" w:rsidP="000E7F2B">
    <w:pPr>
      <w:pStyle w:val="Footer"/>
    </w:pPr>
    <w:r>
      <w:t xml:space="preserve">ES </w:t>
    </w:r>
    <w:r w:rsidR="009E2D9E">
      <w:t>5.15</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rsidR="009E2D9E">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C7A6" w14:textId="77777777" w:rsidR="00182FCE" w:rsidRDefault="00182FCE" w:rsidP="000D5C81">
      <w:pPr>
        <w:spacing w:before="0" w:after="0"/>
      </w:pPr>
      <w:r>
        <w:separator/>
      </w:r>
    </w:p>
  </w:footnote>
  <w:footnote w:type="continuationSeparator" w:id="0">
    <w:p w14:paraId="6DC77FF5" w14:textId="77777777" w:rsidR="00182FCE" w:rsidRDefault="00182FCE"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DE4"/>
    <w:multiLevelType w:val="hybridMultilevel"/>
    <w:tmpl w:val="3A40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46297"/>
    <w:multiLevelType w:val="hybridMultilevel"/>
    <w:tmpl w:val="22F6C42E"/>
    <w:lvl w:ilvl="0" w:tplc="CC0EC90A">
      <w:start w:val="1"/>
      <w:numFmt w:val="bullet"/>
      <w:lvlText w:val="•"/>
      <w:lvlJc w:val="left"/>
      <w:pPr>
        <w:tabs>
          <w:tab w:val="num" w:pos="720"/>
        </w:tabs>
        <w:ind w:left="720" w:hanging="360"/>
      </w:pPr>
      <w:rPr>
        <w:rFonts w:ascii="Arial" w:hAnsi="Arial" w:hint="default"/>
      </w:rPr>
    </w:lvl>
    <w:lvl w:ilvl="1" w:tplc="03484538" w:tentative="1">
      <w:start w:val="1"/>
      <w:numFmt w:val="bullet"/>
      <w:lvlText w:val="•"/>
      <w:lvlJc w:val="left"/>
      <w:pPr>
        <w:tabs>
          <w:tab w:val="num" w:pos="1440"/>
        </w:tabs>
        <w:ind w:left="1440" w:hanging="360"/>
      </w:pPr>
      <w:rPr>
        <w:rFonts w:ascii="Arial" w:hAnsi="Arial" w:hint="default"/>
      </w:rPr>
    </w:lvl>
    <w:lvl w:ilvl="2" w:tplc="DA58FA0E" w:tentative="1">
      <w:start w:val="1"/>
      <w:numFmt w:val="bullet"/>
      <w:lvlText w:val="•"/>
      <w:lvlJc w:val="left"/>
      <w:pPr>
        <w:tabs>
          <w:tab w:val="num" w:pos="2160"/>
        </w:tabs>
        <w:ind w:left="2160" w:hanging="360"/>
      </w:pPr>
      <w:rPr>
        <w:rFonts w:ascii="Arial" w:hAnsi="Arial" w:hint="default"/>
      </w:rPr>
    </w:lvl>
    <w:lvl w:ilvl="3" w:tplc="A1F6E484" w:tentative="1">
      <w:start w:val="1"/>
      <w:numFmt w:val="bullet"/>
      <w:lvlText w:val="•"/>
      <w:lvlJc w:val="left"/>
      <w:pPr>
        <w:tabs>
          <w:tab w:val="num" w:pos="2880"/>
        </w:tabs>
        <w:ind w:left="2880" w:hanging="360"/>
      </w:pPr>
      <w:rPr>
        <w:rFonts w:ascii="Arial" w:hAnsi="Arial" w:hint="default"/>
      </w:rPr>
    </w:lvl>
    <w:lvl w:ilvl="4" w:tplc="4FFE2170" w:tentative="1">
      <w:start w:val="1"/>
      <w:numFmt w:val="bullet"/>
      <w:lvlText w:val="•"/>
      <w:lvlJc w:val="left"/>
      <w:pPr>
        <w:tabs>
          <w:tab w:val="num" w:pos="3600"/>
        </w:tabs>
        <w:ind w:left="3600" w:hanging="360"/>
      </w:pPr>
      <w:rPr>
        <w:rFonts w:ascii="Arial" w:hAnsi="Arial" w:hint="default"/>
      </w:rPr>
    </w:lvl>
    <w:lvl w:ilvl="5" w:tplc="123E409C" w:tentative="1">
      <w:start w:val="1"/>
      <w:numFmt w:val="bullet"/>
      <w:lvlText w:val="•"/>
      <w:lvlJc w:val="left"/>
      <w:pPr>
        <w:tabs>
          <w:tab w:val="num" w:pos="4320"/>
        </w:tabs>
        <w:ind w:left="4320" w:hanging="360"/>
      </w:pPr>
      <w:rPr>
        <w:rFonts w:ascii="Arial" w:hAnsi="Arial" w:hint="default"/>
      </w:rPr>
    </w:lvl>
    <w:lvl w:ilvl="6" w:tplc="247AB7CC" w:tentative="1">
      <w:start w:val="1"/>
      <w:numFmt w:val="bullet"/>
      <w:lvlText w:val="•"/>
      <w:lvlJc w:val="left"/>
      <w:pPr>
        <w:tabs>
          <w:tab w:val="num" w:pos="5040"/>
        </w:tabs>
        <w:ind w:left="5040" w:hanging="360"/>
      </w:pPr>
      <w:rPr>
        <w:rFonts w:ascii="Arial" w:hAnsi="Arial" w:hint="default"/>
      </w:rPr>
    </w:lvl>
    <w:lvl w:ilvl="7" w:tplc="881295DA" w:tentative="1">
      <w:start w:val="1"/>
      <w:numFmt w:val="bullet"/>
      <w:lvlText w:val="•"/>
      <w:lvlJc w:val="left"/>
      <w:pPr>
        <w:tabs>
          <w:tab w:val="num" w:pos="5760"/>
        </w:tabs>
        <w:ind w:left="5760" w:hanging="360"/>
      </w:pPr>
      <w:rPr>
        <w:rFonts w:ascii="Arial" w:hAnsi="Arial" w:hint="default"/>
      </w:rPr>
    </w:lvl>
    <w:lvl w:ilvl="8" w:tplc="3C76D4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34670"/>
    <w:multiLevelType w:val="hybridMultilevel"/>
    <w:tmpl w:val="E9A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F2DA5"/>
    <w:multiLevelType w:val="hybridMultilevel"/>
    <w:tmpl w:val="95348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B037B1"/>
    <w:multiLevelType w:val="hybridMultilevel"/>
    <w:tmpl w:val="630A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C0419A6"/>
    <w:multiLevelType w:val="hybridMultilevel"/>
    <w:tmpl w:val="759EBC8C"/>
    <w:lvl w:ilvl="0" w:tplc="D46A8A2E">
      <w:start w:val="1"/>
      <w:numFmt w:val="bullet"/>
      <w:lvlText w:val="•"/>
      <w:lvlJc w:val="left"/>
      <w:pPr>
        <w:tabs>
          <w:tab w:val="num" w:pos="720"/>
        </w:tabs>
        <w:ind w:left="720" w:hanging="360"/>
      </w:pPr>
      <w:rPr>
        <w:rFonts w:ascii="Arial" w:hAnsi="Arial" w:hint="default"/>
      </w:rPr>
    </w:lvl>
    <w:lvl w:ilvl="1" w:tplc="74ECF29E">
      <w:start w:val="1"/>
      <w:numFmt w:val="bullet"/>
      <w:lvlText w:val="•"/>
      <w:lvlJc w:val="left"/>
      <w:pPr>
        <w:tabs>
          <w:tab w:val="num" w:pos="1440"/>
        </w:tabs>
        <w:ind w:left="1440" w:hanging="360"/>
      </w:pPr>
      <w:rPr>
        <w:rFonts w:ascii="Arial" w:hAnsi="Arial" w:hint="default"/>
      </w:rPr>
    </w:lvl>
    <w:lvl w:ilvl="2" w:tplc="328C6A60" w:tentative="1">
      <w:start w:val="1"/>
      <w:numFmt w:val="bullet"/>
      <w:lvlText w:val="•"/>
      <w:lvlJc w:val="left"/>
      <w:pPr>
        <w:tabs>
          <w:tab w:val="num" w:pos="2160"/>
        </w:tabs>
        <w:ind w:left="2160" w:hanging="360"/>
      </w:pPr>
      <w:rPr>
        <w:rFonts w:ascii="Arial" w:hAnsi="Arial" w:hint="default"/>
      </w:rPr>
    </w:lvl>
    <w:lvl w:ilvl="3" w:tplc="70B68F98" w:tentative="1">
      <w:start w:val="1"/>
      <w:numFmt w:val="bullet"/>
      <w:lvlText w:val="•"/>
      <w:lvlJc w:val="left"/>
      <w:pPr>
        <w:tabs>
          <w:tab w:val="num" w:pos="2880"/>
        </w:tabs>
        <w:ind w:left="2880" w:hanging="360"/>
      </w:pPr>
      <w:rPr>
        <w:rFonts w:ascii="Arial" w:hAnsi="Arial" w:hint="default"/>
      </w:rPr>
    </w:lvl>
    <w:lvl w:ilvl="4" w:tplc="37A418EA" w:tentative="1">
      <w:start w:val="1"/>
      <w:numFmt w:val="bullet"/>
      <w:lvlText w:val="•"/>
      <w:lvlJc w:val="left"/>
      <w:pPr>
        <w:tabs>
          <w:tab w:val="num" w:pos="3600"/>
        </w:tabs>
        <w:ind w:left="3600" w:hanging="360"/>
      </w:pPr>
      <w:rPr>
        <w:rFonts w:ascii="Arial" w:hAnsi="Arial" w:hint="default"/>
      </w:rPr>
    </w:lvl>
    <w:lvl w:ilvl="5" w:tplc="2410DDF0" w:tentative="1">
      <w:start w:val="1"/>
      <w:numFmt w:val="bullet"/>
      <w:lvlText w:val="•"/>
      <w:lvlJc w:val="left"/>
      <w:pPr>
        <w:tabs>
          <w:tab w:val="num" w:pos="4320"/>
        </w:tabs>
        <w:ind w:left="4320" w:hanging="360"/>
      </w:pPr>
      <w:rPr>
        <w:rFonts w:ascii="Arial" w:hAnsi="Arial" w:hint="default"/>
      </w:rPr>
    </w:lvl>
    <w:lvl w:ilvl="6" w:tplc="FC20DB7C" w:tentative="1">
      <w:start w:val="1"/>
      <w:numFmt w:val="bullet"/>
      <w:lvlText w:val="•"/>
      <w:lvlJc w:val="left"/>
      <w:pPr>
        <w:tabs>
          <w:tab w:val="num" w:pos="5040"/>
        </w:tabs>
        <w:ind w:left="5040" w:hanging="360"/>
      </w:pPr>
      <w:rPr>
        <w:rFonts w:ascii="Arial" w:hAnsi="Arial" w:hint="default"/>
      </w:rPr>
    </w:lvl>
    <w:lvl w:ilvl="7" w:tplc="DD8AB950" w:tentative="1">
      <w:start w:val="1"/>
      <w:numFmt w:val="bullet"/>
      <w:lvlText w:val="•"/>
      <w:lvlJc w:val="left"/>
      <w:pPr>
        <w:tabs>
          <w:tab w:val="num" w:pos="5760"/>
        </w:tabs>
        <w:ind w:left="5760" w:hanging="360"/>
      </w:pPr>
      <w:rPr>
        <w:rFonts w:ascii="Arial" w:hAnsi="Arial" w:hint="default"/>
      </w:rPr>
    </w:lvl>
    <w:lvl w:ilvl="8" w:tplc="C220EE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081590"/>
    <w:multiLevelType w:val="hybridMultilevel"/>
    <w:tmpl w:val="E210F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47041"/>
    <w:multiLevelType w:val="hybridMultilevel"/>
    <w:tmpl w:val="9F2C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53075E"/>
    <w:multiLevelType w:val="hybridMultilevel"/>
    <w:tmpl w:val="8B107CF6"/>
    <w:lvl w:ilvl="0" w:tplc="7FB258C4">
      <w:start w:val="1"/>
      <w:numFmt w:val="bullet"/>
      <w:lvlText w:val="•"/>
      <w:lvlJc w:val="left"/>
      <w:pPr>
        <w:tabs>
          <w:tab w:val="num" w:pos="720"/>
        </w:tabs>
        <w:ind w:left="720" w:hanging="360"/>
      </w:pPr>
      <w:rPr>
        <w:rFonts w:ascii="Arial" w:hAnsi="Arial" w:hint="default"/>
      </w:rPr>
    </w:lvl>
    <w:lvl w:ilvl="1" w:tplc="C00ACBD4" w:tentative="1">
      <w:start w:val="1"/>
      <w:numFmt w:val="bullet"/>
      <w:lvlText w:val="•"/>
      <w:lvlJc w:val="left"/>
      <w:pPr>
        <w:tabs>
          <w:tab w:val="num" w:pos="1440"/>
        </w:tabs>
        <w:ind w:left="1440" w:hanging="360"/>
      </w:pPr>
      <w:rPr>
        <w:rFonts w:ascii="Arial" w:hAnsi="Arial" w:hint="default"/>
      </w:rPr>
    </w:lvl>
    <w:lvl w:ilvl="2" w:tplc="F872B93A" w:tentative="1">
      <w:start w:val="1"/>
      <w:numFmt w:val="bullet"/>
      <w:lvlText w:val="•"/>
      <w:lvlJc w:val="left"/>
      <w:pPr>
        <w:tabs>
          <w:tab w:val="num" w:pos="2160"/>
        </w:tabs>
        <w:ind w:left="2160" w:hanging="360"/>
      </w:pPr>
      <w:rPr>
        <w:rFonts w:ascii="Arial" w:hAnsi="Arial" w:hint="default"/>
      </w:rPr>
    </w:lvl>
    <w:lvl w:ilvl="3" w:tplc="77C6591C" w:tentative="1">
      <w:start w:val="1"/>
      <w:numFmt w:val="bullet"/>
      <w:lvlText w:val="•"/>
      <w:lvlJc w:val="left"/>
      <w:pPr>
        <w:tabs>
          <w:tab w:val="num" w:pos="2880"/>
        </w:tabs>
        <w:ind w:left="2880" w:hanging="360"/>
      </w:pPr>
      <w:rPr>
        <w:rFonts w:ascii="Arial" w:hAnsi="Arial" w:hint="default"/>
      </w:rPr>
    </w:lvl>
    <w:lvl w:ilvl="4" w:tplc="07663D46" w:tentative="1">
      <w:start w:val="1"/>
      <w:numFmt w:val="bullet"/>
      <w:lvlText w:val="•"/>
      <w:lvlJc w:val="left"/>
      <w:pPr>
        <w:tabs>
          <w:tab w:val="num" w:pos="3600"/>
        </w:tabs>
        <w:ind w:left="3600" w:hanging="360"/>
      </w:pPr>
      <w:rPr>
        <w:rFonts w:ascii="Arial" w:hAnsi="Arial" w:hint="default"/>
      </w:rPr>
    </w:lvl>
    <w:lvl w:ilvl="5" w:tplc="26E48570" w:tentative="1">
      <w:start w:val="1"/>
      <w:numFmt w:val="bullet"/>
      <w:lvlText w:val="•"/>
      <w:lvlJc w:val="left"/>
      <w:pPr>
        <w:tabs>
          <w:tab w:val="num" w:pos="4320"/>
        </w:tabs>
        <w:ind w:left="4320" w:hanging="360"/>
      </w:pPr>
      <w:rPr>
        <w:rFonts w:ascii="Arial" w:hAnsi="Arial" w:hint="default"/>
      </w:rPr>
    </w:lvl>
    <w:lvl w:ilvl="6" w:tplc="A7804E66" w:tentative="1">
      <w:start w:val="1"/>
      <w:numFmt w:val="bullet"/>
      <w:lvlText w:val="•"/>
      <w:lvlJc w:val="left"/>
      <w:pPr>
        <w:tabs>
          <w:tab w:val="num" w:pos="5040"/>
        </w:tabs>
        <w:ind w:left="5040" w:hanging="360"/>
      </w:pPr>
      <w:rPr>
        <w:rFonts w:ascii="Arial" w:hAnsi="Arial" w:hint="default"/>
      </w:rPr>
    </w:lvl>
    <w:lvl w:ilvl="7" w:tplc="0AEA20F8" w:tentative="1">
      <w:start w:val="1"/>
      <w:numFmt w:val="bullet"/>
      <w:lvlText w:val="•"/>
      <w:lvlJc w:val="left"/>
      <w:pPr>
        <w:tabs>
          <w:tab w:val="num" w:pos="5760"/>
        </w:tabs>
        <w:ind w:left="5760" w:hanging="360"/>
      </w:pPr>
      <w:rPr>
        <w:rFonts w:ascii="Arial" w:hAnsi="Arial" w:hint="default"/>
      </w:rPr>
    </w:lvl>
    <w:lvl w:ilvl="8" w:tplc="3C38B4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A84BFD"/>
    <w:multiLevelType w:val="hybridMultilevel"/>
    <w:tmpl w:val="CBE805CA"/>
    <w:lvl w:ilvl="0" w:tplc="622EDC5C">
      <w:start w:val="1"/>
      <w:numFmt w:val="bullet"/>
      <w:lvlText w:val="•"/>
      <w:lvlJc w:val="left"/>
      <w:pPr>
        <w:tabs>
          <w:tab w:val="num" w:pos="720"/>
        </w:tabs>
        <w:ind w:left="720" w:hanging="360"/>
      </w:pPr>
      <w:rPr>
        <w:rFonts w:ascii="Arial" w:hAnsi="Arial" w:hint="default"/>
      </w:rPr>
    </w:lvl>
    <w:lvl w:ilvl="1" w:tplc="55B692F8" w:tentative="1">
      <w:start w:val="1"/>
      <w:numFmt w:val="bullet"/>
      <w:lvlText w:val="•"/>
      <w:lvlJc w:val="left"/>
      <w:pPr>
        <w:tabs>
          <w:tab w:val="num" w:pos="1440"/>
        </w:tabs>
        <w:ind w:left="1440" w:hanging="360"/>
      </w:pPr>
      <w:rPr>
        <w:rFonts w:ascii="Arial" w:hAnsi="Arial" w:hint="default"/>
      </w:rPr>
    </w:lvl>
    <w:lvl w:ilvl="2" w:tplc="A7A2920C" w:tentative="1">
      <w:start w:val="1"/>
      <w:numFmt w:val="bullet"/>
      <w:lvlText w:val="•"/>
      <w:lvlJc w:val="left"/>
      <w:pPr>
        <w:tabs>
          <w:tab w:val="num" w:pos="2160"/>
        </w:tabs>
        <w:ind w:left="2160" w:hanging="360"/>
      </w:pPr>
      <w:rPr>
        <w:rFonts w:ascii="Arial" w:hAnsi="Arial" w:hint="default"/>
      </w:rPr>
    </w:lvl>
    <w:lvl w:ilvl="3" w:tplc="3C56FA02" w:tentative="1">
      <w:start w:val="1"/>
      <w:numFmt w:val="bullet"/>
      <w:lvlText w:val="•"/>
      <w:lvlJc w:val="left"/>
      <w:pPr>
        <w:tabs>
          <w:tab w:val="num" w:pos="2880"/>
        </w:tabs>
        <w:ind w:left="2880" w:hanging="360"/>
      </w:pPr>
      <w:rPr>
        <w:rFonts w:ascii="Arial" w:hAnsi="Arial" w:hint="default"/>
      </w:rPr>
    </w:lvl>
    <w:lvl w:ilvl="4" w:tplc="D1622382" w:tentative="1">
      <w:start w:val="1"/>
      <w:numFmt w:val="bullet"/>
      <w:lvlText w:val="•"/>
      <w:lvlJc w:val="left"/>
      <w:pPr>
        <w:tabs>
          <w:tab w:val="num" w:pos="3600"/>
        </w:tabs>
        <w:ind w:left="3600" w:hanging="360"/>
      </w:pPr>
      <w:rPr>
        <w:rFonts w:ascii="Arial" w:hAnsi="Arial" w:hint="default"/>
      </w:rPr>
    </w:lvl>
    <w:lvl w:ilvl="5" w:tplc="854650A4" w:tentative="1">
      <w:start w:val="1"/>
      <w:numFmt w:val="bullet"/>
      <w:lvlText w:val="•"/>
      <w:lvlJc w:val="left"/>
      <w:pPr>
        <w:tabs>
          <w:tab w:val="num" w:pos="4320"/>
        </w:tabs>
        <w:ind w:left="4320" w:hanging="360"/>
      </w:pPr>
      <w:rPr>
        <w:rFonts w:ascii="Arial" w:hAnsi="Arial" w:hint="default"/>
      </w:rPr>
    </w:lvl>
    <w:lvl w:ilvl="6" w:tplc="1062DAF8" w:tentative="1">
      <w:start w:val="1"/>
      <w:numFmt w:val="bullet"/>
      <w:lvlText w:val="•"/>
      <w:lvlJc w:val="left"/>
      <w:pPr>
        <w:tabs>
          <w:tab w:val="num" w:pos="5040"/>
        </w:tabs>
        <w:ind w:left="5040" w:hanging="360"/>
      </w:pPr>
      <w:rPr>
        <w:rFonts w:ascii="Arial" w:hAnsi="Arial" w:hint="default"/>
      </w:rPr>
    </w:lvl>
    <w:lvl w:ilvl="7" w:tplc="16F03530" w:tentative="1">
      <w:start w:val="1"/>
      <w:numFmt w:val="bullet"/>
      <w:lvlText w:val="•"/>
      <w:lvlJc w:val="left"/>
      <w:pPr>
        <w:tabs>
          <w:tab w:val="num" w:pos="5760"/>
        </w:tabs>
        <w:ind w:left="5760" w:hanging="360"/>
      </w:pPr>
      <w:rPr>
        <w:rFonts w:ascii="Arial" w:hAnsi="Arial" w:hint="default"/>
      </w:rPr>
    </w:lvl>
    <w:lvl w:ilvl="8" w:tplc="FF2AB0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4F1F46"/>
    <w:multiLevelType w:val="hybridMultilevel"/>
    <w:tmpl w:val="E160D712"/>
    <w:lvl w:ilvl="0" w:tplc="5778F846">
      <w:start w:val="1"/>
      <w:numFmt w:val="bullet"/>
      <w:lvlText w:val="•"/>
      <w:lvlJc w:val="left"/>
      <w:pPr>
        <w:tabs>
          <w:tab w:val="num" w:pos="720"/>
        </w:tabs>
        <w:ind w:left="720" w:hanging="360"/>
      </w:pPr>
      <w:rPr>
        <w:rFonts w:ascii="Arial" w:hAnsi="Arial" w:hint="default"/>
      </w:rPr>
    </w:lvl>
    <w:lvl w:ilvl="1" w:tplc="27D2211C" w:tentative="1">
      <w:start w:val="1"/>
      <w:numFmt w:val="bullet"/>
      <w:lvlText w:val="•"/>
      <w:lvlJc w:val="left"/>
      <w:pPr>
        <w:tabs>
          <w:tab w:val="num" w:pos="1440"/>
        </w:tabs>
        <w:ind w:left="1440" w:hanging="360"/>
      </w:pPr>
      <w:rPr>
        <w:rFonts w:ascii="Arial" w:hAnsi="Arial" w:hint="default"/>
      </w:rPr>
    </w:lvl>
    <w:lvl w:ilvl="2" w:tplc="87368F5E" w:tentative="1">
      <w:start w:val="1"/>
      <w:numFmt w:val="bullet"/>
      <w:lvlText w:val="•"/>
      <w:lvlJc w:val="left"/>
      <w:pPr>
        <w:tabs>
          <w:tab w:val="num" w:pos="2160"/>
        </w:tabs>
        <w:ind w:left="2160" w:hanging="360"/>
      </w:pPr>
      <w:rPr>
        <w:rFonts w:ascii="Arial" w:hAnsi="Arial" w:hint="default"/>
      </w:rPr>
    </w:lvl>
    <w:lvl w:ilvl="3" w:tplc="7B74A118" w:tentative="1">
      <w:start w:val="1"/>
      <w:numFmt w:val="bullet"/>
      <w:lvlText w:val="•"/>
      <w:lvlJc w:val="left"/>
      <w:pPr>
        <w:tabs>
          <w:tab w:val="num" w:pos="2880"/>
        </w:tabs>
        <w:ind w:left="2880" w:hanging="360"/>
      </w:pPr>
      <w:rPr>
        <w:rFonts w:ascii="Arial" w:hAnsi="Arial" w:hint="default"/>
      </w:rPr>
    </w:lvl>
    <w:lvl w:ilvl="4" w:tplc="94702710" w:tentative="1">
      <w:start w:val="1"/>
      <w:numFmt w:val="bullet"/>
      <w:lvlText w:val="•"/>
      <w:lvlJc w:val="left"/>
      <w:pPr>
        <w:tabs>
          <w:tab w:val="num" w:pos="3600"/>
        </w:tabs>
        <w:ind w:left="3600" w:hanging="360"/>
      </w:pPr>
      <w:rPr>
        <w:rFonts w:ascii="Arial" w:hAnsi="Arial" w:hint="default"/>
      </w:rPr>
    </w:lvl>
    <w:lvl w:ilvl="5" w:tplc="088E9E2C" w:tentative="1">
      <w:start w:val="1"/>
      <w:numFmt w:val="bullet"/>
      <w:lvlText w:val="•"/>
      <w:lvlJc w:val="left"/>
      <w:pPr>
        <w:tabs>
          <w:tab w:val="num" w:pos="4320"/>
        </w:tabs>
        <w:ind w:left="4320" w:hanging="360"/>
      </w:pPr>
      <w:rPr>
        <w:rFonts w:ascii="Arial" w:hAnsi="Arial" w:hint="default"/>
      </w:rPr>
    </w:lvl>
    <w:lvl w:ilvl="6" w:tplc="797AA1E2" w:tentative="1">
      <w:start w:val="1"/>
      <w:numFmt w:val="bullet"/>
      <w:lvlText w:val="•"/>
      <w:lvlJc w:val="left"/>
      <w:pPr>
        <w:tabs>
          <w:tab w:val="num" w:pos="5040"/>
        </w:tabs>
        <w:ind w:left="5040" w:hanging="360"/>
      </w:pPr>
      <w:rPr>
        <w:rFonts w:ascii="Arial" w:hAnsi="Arial" w:hint="default"/>
      </w:rPr>
    </w:lvl>
    <w:lvl w:ilvl="7" w:tplc="FCC4B6D0" w:tentative="1">
      <w:start w:val="1"/>
      <w:numFmt w:val="bullet"/>
      <w:lvlText w:val="•"/>
      <w:lvlJc w:val="left"/>
      <w:pPr>
        <w:tabs>
          <w:tab w:val="num" w:pos="5760"/>
        </w:tabs>
        <w:ind w:left="5760" w:hanging="360"/>
      </w:pPr>
      <w:rPr>
        <w:rFonts w:ascii="Arial" w:hAnsi="Arial" w:hint="default"/>
      </w:rPr>
    </w:lvl>
    <w:lvl w:ilvl="8" w:tplc="FC04CA4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247EEC"/>
    <w:multiLevelType w:val="hybridMultilevel"/>
    <w:tmpl w:val="E4B23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F00A30"/>
    <w:multiLevelType w:val="hybridMultilevel"/>
    <w:tmpl w:val="2A36B204"/>
    <w:lvl w:ilvl="0" w:tplc="D1E4CB10">
      <w:start w:val="1"/>
      <w:numFmt w:val="bullet"/>
      <w:lvlText w:val="•"/>
      <w:lvlJc w:val="left"/>
      <w:pPr>
        <w:tabs>
          <w:tab w:val="num" w:pos="720"/>
        </w:tabs>
        <w:ind w:left="720" w:hanging="360"/>
      </w:pPr>
      <w:rPr>
        <w:rFonts w:ascii="Arial" w:hAnsi="Arial" w:hint="default"/>
      </w:rPr>
    </w:lvl>
    <w:lvl w:ilvl="1" w:tplc="B86A4656" w:tentative="1">
      <w:start w:val="1"/>
      <w:numFmt w:val="bullet"/>
      <w:lvlText w:val="•"/>
      <w:lvlJc w:val="left"/>
      <w:pPr>
        <w:tabs>
          <w:tab w:val="num" w:pos="1440"/>
        </w:tabs>
        <w:ind w:left="1440" w:hanging="360"/>
      </w:pPr>
      <w:rPr>
        <w:rFonts w:ascii="Arial" w:hAnsi="Arial" w:hint="default"/>
      </w:rPr>
    </w:lvl>
    <w:lvl w:ilvl="2" w:tplc="D1F0775A" w:tentative="1">
      <w:start w:val="1"/>
      <w:numFmt w:val="bullet"/>
      <w:lvlText w:val="•"/>
      <w:lvlJc w:val="left"/>
      <w:pPr>
        <w:tabs>
          <w:tab w:val="num" w:pos="2160"/>
        </w:tabs>
        <w:ind w:left="2160" w:hanging="360"/>
      </w:pPr>
      <w:rPr>
        <w:rFonts w:ascii="Arial" w:hAnsi="Arial" w:hint="default"/>
      </w:rPr>
    </w:lvl>
    <w:lvl w:ilvl="3" w:tplc="5E44AB9C" w:tentative="1">
      <w:start w:val="1"/>
      <w:numFmt w:val="bullet"/>
      <w:lvlText w:val="•"/>
      <w:lvlJc w:val="left"/>
      <w:pPr>
        <w:tabs>
          <w:tab w:val="num" w:pos="2880"/>
        </w:tabs>
        <w:ind w:left="2880" w:hanging="360"/>
      </w:pPr>
      <w:rPr>
        <w:rFonts w:ascii="Arial" w:hAnsi="Arial" w:hint="default"/>
      </w:rPr>
    </w:lvl>
    <w:lvl w:ilvl="4" w:tplc="01D22C32" w:tentative="1">
      <w:start w:val="1"/>
      <w:numFmt w:val="bullet"/>
      <w:lvlText w:val="•"/>
      <w:lvlJc w:val="left"/>
      <w:pPr>
        <w:tabs>
          <w:tab w:val="num" w:pos="3600"/>
        </w:tabs>
        <w:ind w:left="3600" w:hanging="360"/>
      </w:pPr>
      <w:rPr>
        <w:rFonts w:ascii="Arial" w:hAnsi="Arial" w:hint="default"/>
      </w:rPr>
    </w:lvl>
    <w:lvl w:ilvl="5" w:tplc="C63C97FA" w:tentative="1">
      <w:start w:val="1"/>
      <w:numFmt w:val="bullet"/>
      <w:lvlText w:val="•"/>
      <w:lvlJc w:val="left"/>
      <w:pPr>
        <w:tabs>
          <w:tab w:val="num" w:pos="4320"/>
        </w:tabs>
        <w:ind w:left="4320" w:hanging="360"/>
      </w:pPr>
      <w:rPr>
        <w:rFonts w:ascii="Arial" w:hAnsi="Arial" w:hint="default"/>
      </w:rPr>
    </w:lvl>
    <w:lvl w:ilvl="6" w:tplc="FB324438" w:tentative="1">
      <w:start w:val="1"/>
      <w:numFmt w:val="bullet"/>
      <w:lvlText w:val="•"/>
      <w:lvlJc w:val="left"/>
      <w:pPr>
        <w:tabs>
          <w:tab w:val="num" w:pos="5040"/>
        </w:tabs>
        <w:ind w:left="5040" w:hanging="360"/>
      </w:pPr>
      <w:rPr>
        <w:rFonts w:ascii="Arial" w:hAnsi="Arial" w:hint="default"/>
      </w:rPr>
    </w:lvl>
    <w:lvl w:ilvl="7" w:tplc="87AA18C4" w:tentative="1">
      <w:start w:val="1"/>
      <w:numFmt w:val="bullet"/>
      <w:lvlText w:val="•"/>
      <w:lvlJc w:val="left"/>
      <w:pPr>
        <w:tabs>
          <w:tab w:val="num" w:pos="5760"/>
        </w:tabs>
        <w:ind w:left="5760" w:hanging="360"/>
      </w:pPr>
      <w:rPr>
        <w:rFonts w:ascii="Arial" w:hAnsi="Arial" w:hint="default"/>
      </w:rPr>
    </w:lvl>
    <w:lvl w:ilvl="8" w:tplc="65225E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D74015"/>
    <w:multiLevelType w:val="hybridMultilevel"/>
    <w:tmpl w:val="3B5832BA"/>
    <w:lvl w:ilvl="0" w:tplc="9954AD7E">
      <w:start w:val="1"/>
      <w:numFmt w:val="bullet"/>
      <w:lvlText w:val="•"/>
      <w:lvlJc w:val="left"/>
      <w:pPr>
        <w:tabs>
          <w:tab w:val="num" w:pos="720"/>
        </w:tabs>
        <w:ind w:left="720" w:hanging="360"/>
      </w:pPr>
      <w:rPr>
        <w:rFonts w:ascii="Arial" w:hAnsi="Arial" w:hint="default"/>
      </w:rPr>
    </w:lvl>
    <w:lvl w:ilvl="1" w:tplc="47D8B8EE" w:tentative="1">
      <w:start w:val="1"/>
      <w:numFmt w:val="bullet"/>
      <w:lvlText w:val="•"/>
      <w:lvlJc w:val="left"/>
      <w:pPr>
        <w:tabs>
          <w:tab w:val="num" w:pos="1440"/>
        </w:tabs>
        <w:ind w:left="1440" w:hanging="360"/>
      </w:pPr>
      <w:rPr>
        <w:rFonts w:ascii="Arial" w:hAnsi="Arial" w:hint="default"/>
      </w:rPr>
    </w:lvl>
    <w:lvl w:ilvl="2" w:tplc="1E0AC3AC" w:tentative="1">
      <w:start w:val="1"/>
      <w:numFmt w:val="bullet"/>
      <w:lvlText w:val="•"/>
      <w:lvlJc w:val="left"/>
      <w:pPr>
        <w:tabs>
          <w:tab w:val="num" w:pos="2160"/>
        </w:tabs>
        <w:ind w:left="2160" w:hanging="360"/>
      </w:pPr>
      <w:rPr>
        <w:rFonts w:ascii="Arial" w:hAnsi="Arial" w:hint="default"/>
      </w:rPr>
    </w:lvl>
    <w:lvl w:ilvl="3" w:tplc="212AA13C" w:tentative="1">
      <w:start w:val="1"/>
      <w:numFmt w:val="bullet"/>
      <w:lvlText w:val="•"/>
      <w:lvlJc w:val="left"/>
      <w:pPr>
        <w:tabs>
          <w:tab w:val="num" w:pos="2880"/>
        </w:tabs>
        <w:ind w:left="2880" w:hanging="360"/>
      </w:pPr>
      <w:rPr>
        <w:rFonts w:ascii="Arial" w:hAnsi="Arial" w:hint="default"/>
      </w:rPr>
    </w:lvl>
    <w:lvl w:ilvl="4" w:tplc="E6329DFE" w:tentative="1">
      <w:start w:val="1"/>
      <w:numFmt w:val="bullet"/>
      <w:lvlText w:val="•"/>
      <w:lvlJc w:val="left"/>
      <w:pPr>
        <w:tabs>
          <w:tab w:val="num" w:pos="3600"/>
        </w:tabs>
        <w:ind w:left="3600" w:hanging="360"/>
      </w:pPr>
      <w:rPr>
        <w:rFonts w:ascii="Arial" w:hAnsi="Arial" w:hint="default"/>
      </w:rPr>
    </w:lvl>
    <w:lvl w:ilvl="5" w:tplc="C6FE9EB2" w:tentative="1">
      <w:start w:val="1"/>
      <w:numFmt w:val="bullet"/>
      <w:lvlText w:val="•"/>
      <w:lvlJc w:val="left"/>
      <w:pPr>
        <w:tabs>
          <w:tab w:val="num" w:pos="4320"/>
        </w:tabs>
        <w:ind w:left="4320" w:hanging="360"/>
      </w:pPr>
      <w:rPr>
        <w:rFonts w:ascii="Arial" w:hAnsi="Arial" w:hint="default"/>
      </w:rPr>
    </w:lvl>
    <w:lvl w:ilvl="6" w:tplc="9600FB74" w:tentative="1">
      <w:start w:val="1"/>
      <w:numFmt w:val="bullet"/>
      <w:lvlText w:val="•"/>
      <w:lvlJc w:val="left"/>
      <w:pPr>
        <w:tabs>
          <w:tab w:val="num" w:pos="5040"/>
        </w:tabs>
        <w:ind w:left="5040" w:hanging="360"/>
      </w:pPr>
      <w:rPr>
        <w:rFonts w:ascii="Arial" w:hAnsi="Arial" w:hint="default"/>
      </w:rPr>
    </w:lvl>
    <w:lvl w:ilvl="7" w:tplc="192E39BC" w:tentative="1">
      <w:start w:val="1"/>
      <w:numFmt w:val="bullet"/>
      <w:lvlText w:val="•"/>
      <w:lvlJc w:val="left"/>
      <w:pPr>
        <w:tabs>
          <w:tab w:val="num" w:pos="5760"/>
        </w:tabs>
        <w:ind w:left="5760" w:hanging="360"/>
      </w:pPr>
      <w:rPr>
        <w:rFonts w:ascii="Arial" w:hAnsi="Arial" w:hint="default"/>
      </w:rPr>
    </w:lvl>
    <w:lvl w:ilvl="8" w:tplc="6FB28B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4E24D3"/>
    <w:multiLevelType w:val="hybridMultilevel"/>
    <w:tmpl w:val="B1DAAAA0"/>
    <w:lvl w:ilvl="0" w:tplc="714CF48E">
      <w:start w:val="1"/>
      <w:numFmt w:val="bullet"/>
      <w:lvlText w:val="•"/>
      <w:lvlJc w:val="left"/>
      <w:pPr>
        <w:tabs>
          <w:tab w:val="num" w:pos="720"/>
        </w:tabs>
        <w:ind w:left="720" w:hanging="360"/>
      </w:pPr>
      <w:rPr>
        <w:rFonts w:ascii="Arial" w:hAnsi="Arial" w:hint="default"/>
      </w:rPr>
    </w:lvl>
    <w:lvl w:ilvl="1" w:tplc="B532C03A">
      <w:numFmt w:val="bullet"/>
      <w:lvlText w:val="•"/>
      <w:lvlJc w:val="left"/>
      <w:pPr>
        <w:tabs>
          <w:tab w:val="num" w:pos="1440"/>
        </w:tabs>
        <w:ind w:left="1440" w:hanging="360"/>
      </w:pPr>
      <w:rPr>
        <w:rFonts w:ascii="Arial" w:hAnsi="Arial" w:hint="default"/>
      </w:rPr>
    </w:lvl>
    <w:lvl w:ilvl="2" w:tplc="1CE4DCAE" w:tentative="1">
      <w:start w:val="1"/>
      <w:numFmt w:val="bullet"/>
      <w:lvlText w:val="•"/>
      <w:lvlJc w:val="left"/>
      <w:pPr>
        <w:tabs>
          <w:tab w:val="num" w:pos="2160"/>
        </w:tabs>
        <w:ind w:left="2160" w:hanging="360"/>
      </w:pPr>
      <w:rPr>
        <w:rFonts w:ascii="Arial" w:hAnsi="Arial" w:hint="default"/>
      </w:rPr>
    </w:lvl>
    <w:lvl w:ilvl="3" w:tplc="8D4073A0" w:tentative="1">
      <w:start w:val="1"/>
      <w:numFmt w:val="bullet"/>
      <w:lvlText w:val="•"/>
      <w:lvlJc w:val="left"/>
      <w:pPr>
        <w:tabs>
          <w:tab w:val="num" w:pos="2880"/>
        </w:tabs>
        <w:ind w:left="2880" w:hanging="360"/>
      </w:pPr>
      <w:rPr>
        <w:rFonts w:ascii="Arial" w:hAnsi="Arial" w:hint="default"/>
      </w:rPr>
    </w:lvl>
    <w:lvl w:ilvl="4" w:tplc="2EF49890" w:tentative="1">
      <w:start w:val="1"/>
      <w:numFmt w:val="bullet"/>
      <w:lvlText w:val="•"/>
      <w:lvlJc w:val="left"/>
      <w:pPr>
        <w:tabs>
          <w:tab w:val="num" w:pos="3600"/>
        </w:tabs>
        <w:ind w:left="3600" w:hanging="360"/>
      </w:pPr>
      <w:rPr>
        <w:rFonts w:ascii="Arial" w:hAnsi="Arial" w:hint="default"/>
      </w:rPr>
    </w:lvl>
    <w:lvl w:ilvl="5" w:tplc="7C30B510" w:tentative="1">
      <w:start w:val="1"/>
      <w:numFmt w:val="bullet"/>
      <w:lvlText w:val="•"/>
      <w:lvlJc w:val="left"/>
      <w:pPr>
        <w:tabs>
          <w:tab w:val="num" w:pos="4320"/>
        </w:tabs>
        <w:ind w:left="4320" w:hanging="360"/>
      </w:pPr>
      <w:rPr>
        <w:rFonts w:ascii="Arial" w:hAnsi="Arial" w:hint="default"/>
      </w:rPr>
    </w:lvl>
    <w:lvl w:ilvl="6" w:tplc="A3DCB8F4" w:tentative="1">
      <w:start w:val="1"/>
      <w:numFmt w:val="bullet"/>
      <w:lvlText w:val="•"/>
      <w:lvlJc w:val="left"/>
      <w:pPr>
        <w:tabs>
          <w:tab w:val="num" w:pos="5040"/>
        </w:tabs>
        <w:ind w:left="5040" w:hanging="360"/>
      </w:pPr>
      <w:rPr>
        <w:rFonts w:ascii="Arial" w:hAnsi="Arial" w:hint="default"/>
      </w:rPr>
    </w:lvl>
    <w:lvl w:ilvl="7" w:tplc="1870CA8A" w:tentative="1">
      <w:start w:val="1"/>
      <w:numFmt w:val="bullet"/>
      <w:lvlText w:val="•"/>
      <w:lvlJc w:val="left"/>
      <w:pPr>
        <w:tabs>
          <w:tab w:val="num" w:pos="5760"/>
        </w:tabs>
        <w:ind w:left="5760" w:hanging="360"/>
      </w:pPr>
      <w:rPr>
        <w:rFonts w:ascii="Arial" w:hAnsi="Arial" w:hint="default"/>
      </w:rPr>
    </w:lvl>
    <w:lvl w:ilvl="8" w:tplc="C9C28D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397B99"/>
    <w:multiLevelType w:val="hybridMultilevel"/>
    <w:tmpl w:val="E856A9F6"/>
    <w:lvl w:ilvl="0" w:tplc="E072038E">
      <w:start w:val="1"/>
      <w:numFmt w:val="bullet"/>
      <w:lvlText w:val="•"/>
      <w:lvlJc w:val="left"/>
      <w:pPr>
        <w:tabs>
          <w:tab w:val="num" w:pos="720"/>
        </w:tabs>
        <w:ind w:left="720" w:hanging="360"/>
      </w:pPr>
      <w:rPr>
        <w:rFonts w:ascii="Arial" w:hAnsi="Arial" w:hint="default"/>
      </w:rPr>
    </w:lvl>
    <w:lvl w:ilvl="1" w:tplc="D6B687D8" w:tentative="1">
      <w:start w:val="1"/>
      <w:numFmt w:val="bullet"/>
      <w:lvlText w:val="•"/>
      <w:lvlJc w:val="left"/>
      <w:pPr>
        <w:tabs>
          <w:tab w:val="num" w:pos="1440"/>
        </w:tabs>
        <w:ind w:left="1440" w:hanging="360"/>
      </w:pPr>
      <w:rPr>
        <w:rFonts w:ascii="Arial" w:hAnsi="Arial" w:hint="default"/>
      </w:rPr>
    </w:lvl>
    <w:lvl w:ilvl="2" w:tplc="11204484" w:tentative="1">
      <w:start w:val="1"/>
      <w:numFmt w:val="bullet"/>
      <w:lvlText w:val="•"/>
      <w:lvlJc w:val="left"/>
      <w:pPr>
        <w:tabs>
          <w:tab w:val="num" w:pos="2160"/>
        </w:tabs>
        <w:ind w:left="2160" w:hanging="360"/>
      </w:pPr>
      <w:rPr>
        <w:rFonts w:ascii="Arial" w:hAnsi="Arial" w:hint="default"/>
      </w:rPr>
    </w:lvl>
    <w:lvl w:ilvl="3" w:tplc="0120A464" w:tentative="1">
      <w:start w:val="1"/>
      <w:numFmt w:val="bullet"/>
      <w:lvlText w:val="•"/>
      <w:lvlJc w:val="left"/>
      <w:pPr>
        <w:tabs>
          <w:tab w:val="num" w:pos="2880"/>
        </w:tabs>
        <w:ind w:left="2880" w:hanging="360"/>
      </w:pPr>
      <w:rPr>
        <w:rFonts w:ascii="Arial" w:hAnsi="Arial" w:hint="default"/>
      </w:rPr>
    </w:lvl>
    <w:lvl w:ilvl="4" w:tplc="261A071E" w:tentative="1">
      <w:start w:val="1"/>
      <w:numFmt w:val="bullet"/>
      <w:lvlText w:val="•"/>
      <w:lvlJc w:val="left"/>
      <w:pPr>
        <w:tabs>
          <w:tab w:val="num" w:pos="3600"/>
        </w:tabs>
        <w:ind w:left="3600" w:hanging="360"/>
      </w:pPr>
      <w:rPr>
        <w:rFonts w:ascii="Arial" w:hAnsi="Arial" w:hint="default"/>
      </w:rPr>
    </w:lvl>
    <w:lvl w:ilvl="5" w:tplc="4FA25F6E" w:tentative="1">
      <w:start w:val="1"/>
      <w:numFmt w:val="bullet"/>
      <w:lvlText w:val="•"/>
      <w:lvlJc w:val="left"/>
      <w:pPr>
        <w:tabs>
          <w:tab w:val="num" w:pos="4320"/>
        </w:tabs>
        <w:ind w:left="4320" w:hanging="360"/>
      </w:pPr>
      <w:rPr>
        <w:rFonts w:ascii="Arial" w:hAnsi="Arial" w:hint="default"/>
      </w:rPr>
    </w:lvl>
    <w:lvl w:ilvl="6" w:tplc="6B028A28" w:tentative="1">
      <w:start w:val="1"/>
      <w:numFmt w:val="bullet"/>
      <w:lvlText w:val="•"/>
      <w:lvlJc w:val="left"/>
      <w:pPr>
        <w:tabs>
          <w:tab w:val="num" w:pos="5040"/>
        </w:tabs>
        <w:ind w:left="5040" w:hanging="360"/>
      </w:pPr>
      <w:rPr>
        <w:rFonts w:ascii="Arial" w:hAnsi="Arial" w:hint="default"/>
      </w:rPr>
    </w:lvl>
    <w:lvl w:ilvl="7" w:tplc="BCE2D156" w:tentative="1">
      <w:start w:val="1"/>
      <w:numFmt w:val="bullet"/>
      <w:lvlText w:val="•"/>
      <w:lvlJc w:val="left"/>
      <w:pPr>
        <w:tabs>
          <w:tab w:val="num" w:pos="5760"/>
        </w:tabs>
        <w:ind w:left="5760" w:hanging="360"/>
      </w:pPr>
      <w:rPr>
        <w:rFonts w:ascii="Arial" w:hAnsi="Arial" w:hint="default"/>
      </w:rPr>
    </w:lvl>
    <w:lvl w:ilvl="8" w:tplc="825214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C93E90"/>
    <w:multiLevelType w:val="hybridMultilevel"/>
    <w:tmpl w:val="AF782F58"/>
    <w:lvl w:ilvl="0" w:tplc="A3B62D50">
      <w:start w:val="1"/>
      <w:numFmt w:val="bullet"/>
      <w:lvlText w:val="•"/>
      <w:lvlJc w:val="left"/>
      <w:pPr>
        <w:tabs>
          <w:tab w:val="num" w:pos="720"/>
        </w:tabs>
        <w:ind w:left="720" w:hanging="360"/>
      </w:pPr>
      <w:rPr>
        <w:rFonts w:ascii="Arial" w:hAnsi="Arial" w:hint="default"/>
      </w:rPr>
    </w:lvl>
    <w:lvl w:ilvl="1" w:tplc="B33211F4" w:tentative="1">
      <w:start w:val="1"/>
      <w:numFmt w:val="bullet"/>
      <w:lvlText w:val="•"/>
      <w:lvlJc w:val="left"/>
      <w:pPr>
        <w:tabs>
          <w:tab w:val="num" w:pos="1440"/>
        </w:tabs>
        <w:ind w:left="1440" w:hanging="360"/>
      </w:pPr>
      <w:rPr>
        <w:rFonts w:ascii="Arial" w:hAnsi="Arial" w:hint="default"/>
      </w:rPr>
    </w:lvl>
    <w:lvl w:ilvl="2" w:tplc="176E19CC" w:tentative="1">
      <w:start w:val="1"/>
      <w:numFmt w:val="bullet"/>
      <w:lvlText w:val="•"/>
      <w:lvlJc w:val="left"/>
      <w:pPr>
        <w:tabs>
          <w:tab w:val="num" w:pos="2160"/>
        </w:tabs>
        <w:ind w:left="2160" w:hanging="360"/>
      </w:pPr>
      <w:rPr>
        <w:rFonts w:ascii="Arial" w:hAnsi="Arial" w:hint="default"/>
      </w:rPr>
    </w:lvl>
    <w:lvl w:ilvl="3" w:tplc="0B9A91AE" w:tentative="1">
      <w:start w:val="1"/>
      <w:numFmt w:val="bullet"/>
      <w:lvlText w:val="•"/>
      <w:lvlJc w:val="left"/>
      <w:pPr>
        <w:tabs>
          <w:tab w:val="num" w:pos="2880"/>
        </w:tabs>
        <w:ind w:left="2880" w:hanging="360"/>
      </w:pPr>
      <w:rPr>
        <w:rFonts w:ascii="Arial" w:hAnsi="Arial" w:hint="default"/>
      </w:rPr>
    </w:lvl>
    <w:lvl w:ilvl="4" w:tplc="613A7ACE" w:tentative="1">
      <w:start w:val="1"/>
      <w:numFmt w:val="bullet"/>
      <w:lvlText w:val="•"/>
      <w:lvlJc w:val="left"/>
      <w:pPr>
        <w:tabs>
          <w:tab w:val="num" w:pos="3600"/>
        </w:tabs>
        <w:ind w:left="3600" w:hanging="360"/>
      </w:pPr>
      <w:rPr>
        <w:rFonts w:ascii="Arial" w:hAnsi="Arial" w:hint="default"/>
      </w:rPr>
    </w:lvl>
    <w:lvl w:ilvl="5" w:tplc="9098B5EE" w:tentative="1">
      <w:start w:val="1"/>
      <w:numFmt w:val="bullet"/>
      <w:lvlText w:val="•"/>
      <w:lvlJc w:val="left"/>
      <w:pPr>
        <w:tabs>
          <w:tab w:val="num" w:pos="4320"/>
        </w:tabs>
        <w:ind w:left="4320" w:hanging="360"/>
      </w:pPr>
      <w:rPr>
        <w:rFonts w:ascii="Arial" w:hAnsi="Arial" w:hint="default"/>
      </w:rPr>
    </w:lvl>
    <w:lvl w:ilvl="6" w:tplc="F80EE126" w:tentative="1">
      <w:start w:val="1"/>
      <w:numFmt w:val="bullet"/>
      <w:lvlText w:val="•"/>
      <w:lvlJc w:val="left"/>
      <w:pPr>
        <w:tabs>
          <w:tab w:val="num" w:pos="5040"/>
        </w:tabs>
        <w:ind w:left="5040" w:hanging="360"/>
      </w:pPr>
      <w:rPr>
        <w:rFonts w:ascii="Arial" w:hAnsi="Arial" w:hint="default"/>
      </w:rPr>
    </w:lvl>
    <w:lvl w:ilvl="7" w:tplc="F1A0137C" w:tentative="1">
      <w:start w:val="1"/>
      <w:numFmt w:val="bullet"/>
      <w:lvlText w:val="•"/>
      <w:lvlJc w:val="left"/>
      <w:pPr>
        <w:tabs>
          <w:tab w:val="num" w:pos="5760"/>
        </w:tabs>
        <w:ind w:left="5760" w:hanging="360"/>
      </w:pPr>
      <w:rPr>
        <w:rFonts w:ascii="Arial" w:hAnsi="Arial" w:hint="default"/>
      </w:rPr>
    </w:lvl>
    <w:lvl w:ilvl="8" w:tplc="E3E8E6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BF1D2A"/>
    <w:multiLevelType w:val="hybridMultilevel"/>
    <w:tmpl w:val="FADA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37438"/>
    <w:multiLevelType w:val="hybridMultilevel"/>
    <w:tmpl w:val="9994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B5648B"/>
    <w:multiLevelType w:val="hybridMultilevel"/>
    <w:tmpl w:val="C7F6A2BA"/>
    <w:lvl w:ilvl="0" w:tplc="5A2A8588">
      <w:start w:val="1"/>
      <w:numFmt w:val="bullet"/>
      <w:lvlText w:val="•"/>
      <w:lvlJc w:val="left"/>
      <w:pPr>
        <w:tabs>
          <w:tab w:val="num" w:pos="720"/>
        </w:tabs>
        <w:ind w:left="720" w:hanging="360"/>
      </w:pPr>
      <w:rPr>
        <w:rFonts w:ascii="Arial" w:hAnsi="Arial" w:hint="default"/>
      </w:rPr>
    </w:lvl>
    <w:lvl w:ilvl="1" w:tplc="1FE88804">
      <w:numFmt w:val="bullet"/>
      <w:lvlText w:val="•"/>
      <w:lvlJc w:val="left"/>
      <w:pPr>
        <w:tabs>
          <w:tab w:val="num" w:pos="1440"/>
        </w:tabs>
        <w:ind w:left="1440" w:hanging="360"/>
      </w:pPr>
      <w:rPr>
        <w:rFonts w:ascii="Arial" w:hAnsi="Arial" w:hint="default"/>
      </w:rPr>
    </w:lvl>
    <w:lvl w:ilvl="2" w:tplc="6982F760" w:tentative="1">
      <w:start w:val="1"/>
      <w:numFmt w:val="bullet"/>
      <w:lvlText w:val="•"/>
      <w:lvlJc w:val="left"/>
      <w:pPr>
        <w:tabs>
          <w:tab w:val="num" w:pos="2160"/>
        </w:tabs>
        <w:ind w:left="2160" w:hanging="360"/>
      </w:pPr>
      <w:rPr>
        <w:rFonts w:ascii="Arial" w:hAnsi="Arial" w:hint="default"/>
      </w:rPr>
    </w:lvl>
    <w:lvl w:ilvl="3" w:tplc="BBF2D762" w:tentative="1">
      <w:start w:val="1"/>
      <w:numFmt w:val="bullet"/>
      <w:lvlText w:val="•"/>
      <w:lvlJc w:val="left"/>
      <w:pPr>
        <w:tabs>
          <w:tab w:val="num" w:pos="2880"/>
        </w:tabs>
        <w:ind w:left="2880" w:hanging="360"/>
      </w:pPr>
      <w:rPr>
        <w:rFonts w:ascii="Arial" w:hAnsi="Arial" w:hint="default"/>
      </w:rPr>
    </w:lvl>
    <w:lvl w:ilvl="4" w:tplc="8D72D5E6" w:tentative="1">
      <w:start w:val="1"/>
      <w:numFmt w:val="bullet"/>
      <w:lvlText w:val="•"/>
      <w:lvlJc w:val="left"/>
      <w:pPr>
        <w:tabs>
          <w:tab w:val="num" w:pos="3600"/>
        </w:tabs>
        <w:ind w:left="3600" w:hanging="360"/>
      </w:pPr>
      <w:rPr>
        <w:rFonts w:ascii="Arial" w:hAnsi="Arial" w:hint="default"/>
      </w:rPr>
    </w:lvl>
    <w:lvl w:ilvl="5" w:tplc="7654FE08" w:tentative="1">
      <w:start w:val="1"/>
      <w:numFmt w:val="bullet"/>
      <w:lvlText w:val="•"/>
      <w:lvlJc w:val="left"/>
      <w:pPr>
        <w:tabs>
          <w:tab w:val="num" w:pos="4320"/>
        </w:tabs>
        <w:ind w:left="4320" w:hanging="360"/>
      </w:pPr>
      <w:rPr>
        <w:rFonts w:ascii="Arial" w:hAnsi="Arial" w:hint="default"/>
      </w:rPr>
    </w:lvl>
    <w:lvl w:ilvl="6" w:tplc="4114157C" w:tentative="1">
      <w:start w:val="1"/>
      <w:numFmt w:val="bullet"/>
      <w:lvlText w:val="•"/>
      <w:lvlJc w:val="left"/>
      <w:pPr>
        <w:tabs>
          <w:tab w:val="num" w:pos="5040"/>
        </w:tabs>
        <w:ind w:left="5040" w:hanging="360"/>
      </w:pPr>
      <w:rPr>
        <w:rFonts w:ascii="Arial" w:hAnsi="Arial" w:hint="default"/>
      </w:rPr>
    </w:lvl>
    <w:lvl w:ilvl="7" w:tplc="A912849C" w:tentative="1">
      <w:start w:val="1"/>
      <w:numFmt w:val="bullet"/>
      <w:lvlText w:val="•"/>
      <w:lvlJc w:val="left"/>
      <w:pPr>
        <w:tabs>
          <w:tab w:val="num" w:pos="5760"/>
        </w:tabs>
        <w:ind w:left="5760" w:hanging="360"/>
      </w:pPr>
      <w:rPr>
        <w:rFonts w:ascii="Arial" w:hAnsi="Arial" w:hint="default"/>
      </w:rPr>
    </w:lvl>
    <w:lvl w:ilvl="8" w:tplc="E60AC6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99C18F8"/>
    <w:multiLevelType w:val="hybridMultilevel"/>
    <w:tmpl w:val="3D7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E2222"/>
    <w:multiLevelType w:val="hybridMultilevel"/>
    <w:tmpl w:val="46164EB8"/>
    <w:lvl w:ilvl="0" w:tplc="396C54CA">
      <w:start w:val="1"/>
      <w:numFmt w:val="bullet"/>
      <w:lvlText w:val="•"/>
      <w:lvlJc w:val="left"/>
      <w:pPr>
        <w:tabs>
          <w:tab w:val="num" w:pos="720"/>
        </w:tabs>
        <w:ind w:left="720" w:hanging="360"/>
      </w:pPr>
      <w:rPr>
        <w:rFonts w:ascii="Arial" w:hAnsi="Arial" w:hint="default"/>
      </w:rPr>
    </w:lvl>
    <w:lvl w:ilvl="1" w:tplc="27BE051A" w:tentative="1">
      <w:start w:val="1"/>
      <w:numFmt w:val="bullet"/>
      <w:lvlText w:val="•"/>
      <w:lvlJc w:val="left"/>
      <w:pPr>
        <w:tabs>
          <w:tab w:val="num" w:pos="1440"/>
        </w:tabs>
        <w:ind w:left="1440" w:hanging="360"/>
      </w:pPr>
      <w:rPr>
        <w:rFonts w:ascii="Arial" w:hAnsi="Arial" w:hint="default"/>
      </w:rPr>
    </w:lvl>
    <w:lvl w:ilvl="2" w:tplc="36BE862A" w:tentative="1">
      <w:start w:val="1"/>
      <w:numFmt w:val="bullet"/>
      <w:lvlText w:val="•"/>
      <w:lvlJc w:val="left"/>
      <w:pPr>
        <w:tabs>
          <w:tab w:val="num" w:pos="2160"/>
        </w:tabs>
        <w:ind w:left="2160" w:hanging="360"/>
      </w:pPr>
      <w:rPr>
        <w:rFonts w:ascii="Arial" w:hAnsi="Arial" w:hint="default"/>
      </w:rPr>
    </w:lvl>
    <w:lvl w:ilvl="3" w:tplc="634E4094" w:tentative="1">
      <w:start w:val="1"/>
      <w:numFmt w:val="bullet"/>
      <w:lvlText w:val="•"/>
      <w:lvlJc w:val="left"/>
      <w:pPr>
        <w:tabs>
          <w:tab w:val="num" w:pos="2880"/>
        </w:tabs>
        <w:ind w:left="2880" w:hanging="360"/>
      </w:pPr>
      <w:rPr>
        <w:rFonts w:ascii="Arial" w:hAnsi="Arial" w:hint="default"/>
      </w:rPr>
    </w:lvl>
    <w:lvl w:ilvl="4" w:tplc="DC9CFC0A" w:tentative="1">
      <w:start w:val="1"/>
      <w:numFmt w:val="bullet"/>
      <w:lvlText w:val="•"/>
      <w:lvlJc w:val="left"/>
      <w:pPr>
        <w:tabs>
          <w:tab w:val="num" w:pos="3600"/>
        </w:tabs>
        <w:ind w:left="3600" w:hanging="360"/>
      </w:pPr>
      <w:rPr>
        <w:rFonts w:ascii="Arial" w:hAnsi="Arial" w:hint="default"/>
      </w:rPr>
    </w:lvl>
    <w:lvl w:ilvl="5" w:tplc="A028C4F8" w:tentative="1">
      <w:start w:val="1"/>
      <w:numFmt w:val="bullet"/>
      <w:lvlText w:val="•"/>
      <w:lvlJc w:val="left"/>
      <w:pPr>
        <w:tabs>
          <w:tab w:val="num" w:pos="4320"/>
        </w:tabs>
        <w:ind w:left="4320" w:hanging="360"/>
      </w:pPr>
      <w:rPr>
        <w:rFonts w:ascii="Arial" w:hAnsi="Arial" w:hint="default"/>
      </w:rPr>
    </w:lvl>
    <w:lvl w:ilvl="6" w:tplc="171E62EE" w:tentative="1">
      <w:start w:val="1"/>
      <w:numFmt w:val="bullet"/>
      <w:lvlText w:val="•"/>
      <w:lvlJc w:val="left"/>
      <w:pPr>
        <w:tabs>
          <w:tab w:val="num" w:pos="5040"/>
        </w:tabs>
        <w:ind w:left="5040" w:hanging="360"/>
      </w:pPr>
      <w:rPr>
        <w:rFonts w:ascii="Arial" w:hAnsi="Arial" w:hint="default"/>
      </w:rPr>
    </w:lvl>
    <w:lvl w:ilvl="7" w:tplc="ABDEFE80" w:tentative="1">
      <w:start w:val="1"/>
      <w:numFmt w:val="bullet"/>
      <w:lvlText w:val="•"/>
      <w:lvlJc w:val="left"/>
      <w:pPr>
        <w:tabs>
          <w:tab w:val="num" w:pos="5760"/>
        </w:tabs>
        <w:ind w:left="5760" w:hanging="360"/>
      </w:pPr>
      <w:rPr>
        <w:rFonts w:ascii="Arial" w:hAnsi="Arial" w:hint="default"/>
      </w:rPr>
    </w:lvl>
    <w:lvl w:ilvl="8" w:tplc="1AFC9D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6E44E6"/>
    <w:multiLevelType w:val="hybridMultilevel"/>
    <w:tmpl w:val="DE66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D27B3B"/>
    <w:multiLevelType w:val="hybridMultilevel"/>
    <w:tmpl w:val="AC1AF910"/>
    <w:lvl w:ilvl="0" w:tplc="769E0A7E">
      <w:start w:val="1"/>
      <w:numFmt w:val="bullet"/>
      <w:lvlText w:val="•"/>
      <w:lvlJc w:val="left"/>
      <w:pPr>
        <w:tabs>
          <w:tab w:val="num" w:pos="720"/>
        </w:tabs>
        <w:ind w:left="720" w:hanging="360"/>
      </w:pPr>
      <w:rPr>
        <w:rFonts w:ascii="Arial" w:hAnsi="Arial" w:hint="default"/>
      </w:rPr>
    </w:lvl>
    <w:lvl w:ilvl="1" w:tplc="C0BA478C" w:tentative="1">
      <w:start w:val="1"/>
      <w:numFmt w:val="bullet"/>
      <w:lvlText w:val="•"/>
      <w:lvlJc w:val="left"/>
      <w:pPr>
        <w:tabs>
          <w:tab w:val="num" w:pos="1440"/>
        </w:tabs>
        <w:ind w:left="1440" w:hanging="360"/>
      </w:pPr>
      <w:rPr>
        <w:rFonts w:ascii="Arial" w:hAnsi="Arial" w:hint="default"/>
      </w:rPr>
    </w:lvl>
    <w:lvl w:ilvl="2" w:tplc="47027950" w:tentative="1">
      <w:start w:val="1"/>
      <w:numFmt w:val="bullet"/>
      <w:lvlText w:val="•"/>
      <w:lvlJc w:val="left"/>
      <w:pPr>
        <w:tabs>
          <w:tab w:val="num" w:pos="2160"/>
        </w:tabs>
        <w:ind w:left="2160" w:hanging="360"/>
      </w:pPr>
      <w:rPr>
        <w:rFonts w:ascii="Arial" w:hAnsi="Arial" w:hint="default"/>
      </w:rPr>
    </w:lvl>
    <w:lvl w:ilvl="3" w:tplc="7C707098" w:tentative="1">
      <w:start w:val="1"/>
      <w:numFmt w:val="bullet"/>
      <w:lvlText w:val="•"/>
      <w:lvlJc w:val="left"/>
      <w:pPr>
        <w:tabs>
          <w:tab w:val="num" w:pos="2880"/>
        </w:tabs>
        <w:ind w:left="2880" w:hanging="360"/>
      </w:pPr>
      <w:rPr>
        <w:rFonts w:ascii="Arial" w:hAnsi="Arial" w:hint="default"/>
      </w:rPr>
    </w:lvl>
    <w:lvl w:ilvl="4" w:tplc="047C6236" w:tentative="1">
      <w:start w:val="1"/>
      <w:numFmt w:val="bullet"/>
      <w:lvlText w:val="•"/>
      <w:lvlJc w:val="left"/>
      <w:pPr>
        <w:tabs>
          <w:tab w:val="num" w:pos="3600"/>
        </w:tabs>
        <w:ind w:left="3600" w:hanging="360"/>
      </w:pPr>
      <w:rPr>
        <w:rFonts w:ascii="Arial" w:hAnsi="Arial" w:hint="default"/>
      </w:rPr>
    </w:lvl>
    <w:lvl w:ilvl="5" w:tplc="22BC0A84" w:tentative="1">
      <w:start w:val="1"/>
      <w:numFmt w:val="bullet"/>
      <w:lvlText w:val="•"/>
      <w:lvlJc w:val="left"/>
      <w:pPr>
        <w:tabs>
          <w:tab w:val="num" w:pos="4320"/>
        </w:tabs>
        <w:ind w:left="4320" w:hanging="360"/>
      </w:pPr>
      <w:rPr>
        <w:rFonts w:ascii="Arial" w:hAnsi="Arial" w:hint="default"/>
      </w:rPr>
    </w:lvl>
    <w:lvl w:ilvl="6" w:tplc="BEE01F5C" w:tentative="1">
      <w:start w:val="1"/>
      <w:numFmt w:val="bullet"/>
      <w:lvlText w:val="•"/>
      <w:lvlJc w:val="left"/>
      <w:pPr>
        <w:tabs>
          <w:tab w:val="num" w:pos="5040"/>
        </w:tabs>
        <w:ind w:left="5040" w:hanging="360"/>
      </w:pPr>
      <w:rPr>
        <w:rFonts w:ascii="Arial" w:hAnsi="Arial" w:hint="default"/>
      </w:rPr>
    </w:lvl>
    <w:lvl w:ilvl="7" w:tplc="5358E950" w:tentative="1">
      <w:start w:val="1"/>
      <w:numFmt w:val="bullet"/>
      <w:lvlText w:val="•"/>
      <w:lvlJc w:val="left"/>
      <w:pPr>
        <w:tabs>
          <w:tab w:val="num" w:pos="5760"/>
        </w:tabs>
        <w:ind w:left="5760" w:hanging="360"/>
      </w:pPr>
      <w:rPr>
        <w:rFonts w:ascii="Arial" w:hAnsi="Arial" w:hint="default"/>
      </w:rPr>
    </w:lvl>
    <w:lvl w:ilvl="8" w:tplc="5C1ABCB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952448"/>
    <w:multiLevelType w:val="hybridMultilevel"/>
    <w:tmpl w:val="19ECE9B2"/>
    <w:lvl w:ilvl="0" w:tplc="FE521AE0">
      <w:start w:val="1"/>
      <w:numFmt w:val="bullet"/>
      <w:lvlText w:val="•"/>
      <w:lvlJc w:val="left"/>
      <w:pPr>
        <w:tabs>
          <w:tab w:val="num" w:pos="720"/>
        </w:tabs>
        <w:ind w:left="720" w:hanging="360"/>
      </w:pPr>
      <w:rPr>
        <w:rFonts w:ascii="Arial" w:hAnsi="Arial" w:hint="default"/>
      </w:rPr>
    </w:lvl>
    <w:lvl w:ilvl="1" w:tplc="4A8A079E">
      <w:numFmt w:val="bullet"/>
      <w:lvlText w:val="•"/>
      <w:lvlJc w:val="left"/>
      <w:pPr>
        <w:tabs>
          <w:tab w:val="num" w:pos="1440"/>
        </w:tabs>
        <w:ind w:left="1440" w:hanging="360"/>
      </w:pPr>
      <w:rPr>
        <w:rFonts w:ascii="Arial" w:hAnsi="Arial" w:hint="default"/>
      </w:rPr>
    </w:lvl>
    <w:lvl w:ilvl="2" w:tplc="73BC641A" w:tentative="1">
      <w:start w:val="1"/>
      <w:numFmt w:val="bullet"/>
      <w:lvlText w:val="•"/>
      <w:lvlJc w:val="left"/>
      <w:pPr>
        <w:tabs>
          <w:tab w:val="num" w:pos="2160"/>
        </w:tabs>
        <w:ind w:left="2160" w:hanging="360"/>
      </w:pPr>
      <w:rPr>
        <w:rFonts w:ascii="Arial" w:hAnsi="Arial" w:hint="default"/>
      </w:rPr>
    </w:lvl>
    <w:lvl w:ilvl="3" w:tplc="C5E0C52E" w:tentative="1">
      <w:start w:val="1"/>
      <w:numFmt w:val="bullet"/>
      <w:lvlText w:val="•"/>
      <w:lvlJc w:val="left"/>
      <w:pPr>
        <w:tabs>
          <w:tab w:val="num" w:pos="2880"/>
        </w:tabs>
        <w:ind w:left="2880" w:hanging="360"/>
      </w:pPr>
      <w:rPr>
        <w:rFonts w:ascii="Arial" w:hAnsi="Arial" w:hint="default"/>
      </w:rPr>
    </w:lvl>
    <w:lvl w:ilvl="4" w:tplc="F2540F0C" w:tentative="1">
      <w:start w:val="1"/>
      <w:numFmt w:val="bullet"/>
      <w:lvlText w:val="•"/>
      <w:lvlJc w:val="left"/>
      <w:pPr>
        <w:tabs>
          <w:tab w:val="num" w:pos="3600"/>
        </w:tabs>
        <w:ind w:left="3600" w:hanging="360"/>
      </w:pPr>
      <w:rPr>
        <w:rFonts w:ascii="Arial" w:hAnsi="Arial" w:hint="default"/>
      </w:rPr>
    </w:lvl>
    <w:lvl w:ilvl="5" w:tplc="9EDE5500" w:tentative="1">
      <w:start w:val="1"/>
      <w:numFmt w:val="bullet"/>
      <w:lvlText w:val="•"/>
      <w:lvlJc w:val="left"/>
      <w:pPr>
        <w:tabs>
          <w:tab w:val="num" w:pos="4320"/>
        </w:tabs>
        <w:ind w:left="4320" w:hanging="360"/>
      </w:pPr>
      <w:rPr>
        <w:rFonts w:ascii="Arial" w:hAnsi="Arial" w:hint="default"/>
      </w:rPr>
    </w:lvl>
    <w:lvl w:ilvl="6" w:tplc="4E8821B8" w:tentative="1">
      <w:start w:val="1"/>
      <w:numFmt w:val="bullet"/>
      <w:lvlText w:val="•"/>
      <w:lvlJc w:val="left"/>
      <w:pPr>
        <w:tabs>
          <w:tab w:val="num" w:pos="5040"/>
        </w:tabs>
        <w:ind w:left="5040" w:hanging="360"/>
      </w:pPr>
      <w:rPr>
        <w:rFonts w:ascii="Arial" w:hAnsi="Arial" w:hint="default"/>
      </w:rPr>
    </w:lvl>
    <w:lvl w:ilvl="7" w:tplc="FF9808FC" w:tentative="1">
      <w:start w:val="1"/>
      <w:numFmt w:val="bullet"/>
      <w:lvlText w:val="•"/>
      <w:lvlJc w:val="left"/>
      <w:pPr>
        <w:tabs>
          <w:tab w:val="num" w:pos="5760"/>
        </w:tabs>
        <w:ind w:left="5760" w:hanging="360"/>
      </w:pPr>
      <w:rPr>
        <w:rFonts w:ascii="Arial" w:hAnsi="Arial" w:hint="default"/>
      </w:rPr>
    </w:lvl>
    <w:lvl w:ilvl="8" w:tplc="EC4CE2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AC4586"/>
    <w:multiLevelType w:val="hybridMultilevel"/>
    <w:tmpl w:val="A2202EDA"/>
    <w:lvl w:ilvl="0" w:tplc="331E68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7A0C43"/>
    <w:multiLevelType w:val="hybridMultilevel"/>
    <w:tmpl w:val="4E9C41B8"/>
    <w:lvl w:ilvl="0" w:tplc="7E388C26">
      <w:start w:val="1"/>
      <w:numFmt w:val="bullet"/>
      <w:lvlText w:val="•"/>
      <w:lvlJc w:val="left"/>
      <w:pPr>
        <w:tabs>
          <w:tab w:val="num" w:pos="720"/>
        </w:tabs>
        <w:ind w:left="720" w:hanging="360"/>
      </w:pPr>
      <w:rPr>
        <w:rFonts w:ascii="Arial" w:hAnsi="Arial" w:hint="default"/>
      </w:rPr>
    </w:lvl>
    <w:lvl w:ilvl="1" w:tplc="04220B5A">
      <w:numFmt w:val="bullet"/>
      <w:lvlText w:val="•"/>
      <w:lvlJc w:val="left"/>
      <w:pPr>
        <w:tabs>
          <w:tab w:val="num" w:pos="1440"/>
        </w:tabs>
        <w:ind w:left="1440" w:hanging="360"/>
      </w:pPr>
      <w:rPr>
        <w:rFonts w:ascii="Arial" w:hAnsi="Arial" w:hint="default"/>
      </w:rPr>
    </w:lvl>
    <w:lvl w:ilvl="2" w:tplc="C068C718">
      <w:numFmt w:val="bullet"/>
      <w:lvlText w:val="•"/>
      <w:lvlJc w:val="left"/>
      <w:pPr>
        <w:tabs>
          <w:tab w:val="num" w:pos="2160"/>
        </w:tabs>
        <w:ind w:left="2160" w:hanging="360"/>
      </w:pPr>
      <w:rPr>
        <w:rFonts w:ascii="Arial" w:hAnsi="Arial" w:hint="default"/>
      </w:rPr>
    </w:lvl>
    <w:lvl w:ilvl="3" w:tplc="70D89920" w:tentative="1">
      <w:start w:val="1"/>
      <w:numFmt w:val="bullet"/>
      <w:lvlText w:val="•"/>
      <w:lvlJc w:val="left"/>
      <w:pPr>
        <w:tabs>
          <w:tab w:val="num" w:pos="2880"/>
        </w:tabs>
        <w:ind w:left="2880" w:hanging="360"/>
      </w:pPr>
      <w:rPr>
        <w:rFonts w:ascii="Arial" w:hAnsi="Arial" w:hint="default"/>
      </w:rPr>
    </w:lvl>
    <w:lvl w:ilvl="4" w:tplc="C4AA577A" w:tentative="1">
      <w:start w:val="1"/>
      <w:numFmt w:val="bullet"/>
      <w:lvlText w:val="•"/>
      <w:lvlJc w:val="left"/>
      <w:pPr>
        <w:tabs>
          <w:tab w:val="num" w:pos="3600"/>
        </w:tabs>
        <w:ind w:left="3600" w:hanging="360"/>
      </w:pPr>
      <w:rPr>
        <w:rFonts w:ascii="Arial" w:hAnsi="Arial" w:hint="default"/>
      </w:rPr>
    </w:lvl>
    <w:lvl w:ilvl="5" w:tplc="4C049932" w:tentative="1">
      <w:start w:val="1"/>
      <w:numFmt w:val="bullet"/>
      <w:lvlText w:val="•"/>
      <w:lvlJc w:val="left"/>
      <w:pPr>
        <w:tabs>
          <w:tab w:val="num" w:pos="4320"/>
        </w:tabs>
        <w:ind w:left="4320" w:hanging="360"/>
      </w:pPr>
      <w:rPr>
        <w:rFonts w:ascii="Arial" w:hAnsi="Arial" w:hint="default"/>
      </w:rPr>
    </w:lvl>
    <w:lvl w:ilvl="6" w:tplc="AC42E280" w:tentative="1">
      <w:start w:val="1"/>
      <w:numFmt w:val="bullet"/>
      <w:lvlText w:val="•"/>
      <w:lvlJc w:val="left"/>
      <w:pPr>
        <w:tabs>
          <w:tab w:val="num" w:pos="5040"/>
        </w:tabs>
        <w:ind w:left="5040" w:hanging="360"/>
      </w:pPr>
      <w:rPr>
        <w:rFonts w:ascii="Arial" w:hAnsi="Arial" w:hint="default"/>
      </w:rPr>
    </w:lvl>
    <w:lvl w:ilvl="7" w:tplc="093A4D68" w:tentative="1">
      <w:start w:val="1"/>
      <w:numFmt w:val="bullet"/>
      <w:lvlText w:val="•"/>
      <w:lvlJc w:val="left"/>
      <w:pPr>
        <w:tabs>
          <w:tab w:val="num" w:pos="5760"/>
        </w:tabs>
        <w:ind w:left="5760" w:hanging="360"/>
      </w:pPr>
      <w:rPr>
        <w:rFonts w:ascii="Arial" w:hAnsi="Arial" w:hint="default"/>
      </w:rPr>
    </w:lvl>
    <w:lvl w:ilvl="8" w:tplc="EF6CAD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AB07B2"/>
    <w:multiLevelType w:val="hybridMultilevel"/>
    <w:tmpl w:val="C0425A6A"/>
    <w:lvl w:ilvl="0" w:tplc="1042367C">
      <w:start w:val="1"/>
      <w:numFmt w:val="bullet"/>
      <w:lvlText w:val="•"/>
      <w:lvlJc w:val="left"/>
      <w:pPr>
        <w:tabs>
          <w:tab w:val="num" w:pos="720"/>
        </w:tabs>
        <w:ind w:left="720" w:hanging="360"/>
      </w:pPr>
      <w:rPr>
        <w:rFonts w:ascii="Arial" w:hAnsi="Arial" w:hint="default"/>
      </w:rPr>
    </w:lvl>
    <w:lvl w:ilvl="1" w:tplc="9AB0CC40" w:tentative="1">
      <w:start w:val="1"/>
      <w:numFmt w:val="bullet"/>
      <w:lvlText w:val="•"/>
      <w:lvlJc w:val="left"/>
      <w:pPr>
        <w:tabs>
          <w:tab w:val="num" w:pos="1440"/>
        </w:tabs>
        <w:ind w:left="1440" w:hanging="360"/>
      </w:pPr>
      <w:rPr>
        <w:rFonts w:ascii="Arial" w:hAnsi="Arial" w:hint="default"/>
      </w:rPr>
    </w:lvl>
    <w:lvl w:ilvl="2" w:tplc="4C78218C" w:tentative="1">
      <w:start w:val="1"/>
      <w:numFmt w:val="bullet"/>
      <w:lvlText w:val="•"/>
      <w:lvlJc w:val="left"/>
      <w:pPr>
        <w:tabs>
          <w:tab w:val="num" w:pos="2160"/>
        </w:tabs>
        <w:ind w:left="2160" w:hanging="360"/>
      </w:pPr>
      <w:rPr>
        <w:rFonts w:ascii="Arial" w:hAnsi="Arial" w:hint="default"/>
      </w:rPr>
    </w:lvl>
    <w:lvl w:ilvl="3" w:tplc="5628AA50" w:tentative="1">
      <w:start w:val="1"/>
      <w:numFmt w:val="bullet"/>
      <w:lvlText w:val="•"/>
      <w:lvlJc w:val="left"/>
      <w:pPr>
        <w:tabs>
          <w:tab w:val="num" w:pos="2880"/>
        </w:tabs>
        <w:ind w:left="2880" w:hanging="360"/>
      </w:pPr>
      <w:rPr>
        <w:rFonts w:ascii="Arial" w:hAnsi="Arial" w:hint="default"/>
      </w:rPr>
    </w:lvl>
    <w:lvl w:ilvl="4" w:tplc="5DD40E20" w:tentative="1">
      <w:start w:val="1"/>
      <w:numFmt w:val="bullet"/>
      <w:lvlText w:val="•"/>
      <w:lvlJc w:val="left"/>
      <w:pPr>
        <w:tabs>
          <w:tab w:val="num" w:pos="3600"/>
        </w:tabs>
        <w:ind w:left="3600" w:hanging="360"/>
      </w:pPr>
      <w:rPr>
        <w:rFonts w:ascii="Arial" w:hAnsi="Arial" w:hint="default"/>
      </w:rPr>
    </w:lvl>
    <w:lvl w:ilvl="5" w:tplc="543CE004" w:tentative="1">
      <w:start w:val="1"/>
      <w:numFmt w:val="bullet"/>
      <w:lvlText w:val="•"/>
      <w:lvlJc w:val="left"/>
      <w:pPr>
        <w:tabs>
          <w:tab w:val="num" w:pos="4320"/>
        </w:tabs>
        <w:ind w:left="4320" w:hanging="360"/>
      </w:pPr>
      <w:rPr>
        <w:rFonts w:ascii="Arial" w:hAnsi="Arial" w:hint="default"/>
      </w:rPr>
    </w:lvl>
    <w:lvl w:ilvl="6" w:tplc="AC56F100" w:tentative="1">
      <w:start w:val="1"/>
      <w:numFmt w:val="bullet"/>
      <w:lvlText w:val="•"/>
      <w:lvlJc w:val="left"/>
      <w:pPr>
        <w:tabs>
          <w:tab w:val="num" w:pos="5040"/>
        </w:tabs>
        <w:ind w:left="5040" w:hanging="360"/>
      </w:pPr>
      <w:rPr>
        <w:rFonts w:ascii="Arial" w:hAnsi="Arial" w:hint="default"/>
      </w:rPr>
    </w:lvl>
    <w:lvl w:ilvl="7" w:tplc="32A67822" w:tentative="1">
      <w:start w:val="1"/>
      <w:numFmt w:val="bullet"/>
      <w:lvlText w:val="•"/>
      <w:lvlJc w:val="left"/>
      <w:pPr>
        <w:tabs>
          <w:tab w:val="num" w:pos="5760"/>
        </w:tabs>
        <w:ind w:left="5760" w:hanging="360"/>
      </w:pPr>
      <w:rPr>
        <w:rFonts w:ascii="Arial" w:hAnsi="Arial" w:hint="default"/>
      </w:rPr>
    </w:lvl>
    <w:lvl w:ilvl="8" w:tplc="4454A52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FF6FAE"/>
    <w:multiLevelType w:val="hybridMultilevel"/>
    <w:tmpl w:val="5A9469C8"/>
    <w:lvl w:ilvl="0" w:tplc="BFB0340C">
      <w:start w:val="1"/>
      <w:numFmt w:val="bullet"/>
      <w:lvlText w:val="•"/>
      <w:lvlJc w:val="left"/>
      <w:pPr>
        <w:tabs>
          <w:tab w:val="num" w:pos="720"/>
        </w:tabs>
        <w:ind w:left="720" w:hanging="360"/>
      </w:pPr>
      <w:rPr>
        <w:rFonts w:ascii="Arial" w:hAnsi="Arial" w:hint="default"/>
      </w:rPr>
    </w:lvl>
    <w:lvl w:ilvl="1" w:tplc="22B041C4" w:tentative="1">
      <w:start w:val="1"/>
      <w:numFmt w:val="bullet"/>
      <w:lvlText w:val="•"/>
      <w:lvlJc w:val="left"/>
      <w:pPr>
        <w:tabs>
          <w:tab w:val="num" w:pos="1440"/>
        </w:tabs>
        <w:ind w:left="1440" w:hanging="360"/>
      </w:pPr>
      <w:rPr>
        <w:rFonts w:ascii="Arial" w:hAnsi="Arial" w:hint="default"/>
      </w:rPr>
    </w:lvl>
    <w:lvl w:ilvl="2" w:tplc="7B4A6252" w:tentative="1">
      <w:start w:val="1"/>
      <w:numFmt w:val="bullet"/>
      <w:lvlText w:val="•"/>
      <w:lvlJc w:val="left"/>
      <w:pPr>
        <w:tabs>
          <w:tab w:val="num" w:pos="2160"/>
        </w:tabs>
        <w:ind w:left="2160" w:hanging="360"/>
      </w:pPr>
      <w:rPr>
        <w:rFonts w:ascii="Arial" w:hAnsi="Arial" w:hint="default"/>
      </w:rPr>
    </w:lvl>
    <w:lvl w:ilvl="3" w:tplc="4EA2EEDA" w:tentative="1">
      <w:start w:val="1"/>
      <w:numFmt w:val="bullet"/>
      <w:lvlText w:val="•"/>
      <w:lvlJc w:val="left"/>
      <w:pPr>
        <w:tabs>
          <w:tab w:val="num" w:pos="2880"/>
        </w:tabs>
        <w:ind w:left="2880" w:hanging="360"/>
      </w:pPr>
      <w:rPr>
        <w:rFonts w:ascii="Arial" w:hAnsi="Arial" w:hint="default"/>
      </w:rPr>
    </w:lvl>
    <w:lvl w:ilvl="4" w:tplc="B0BA7E40" w:tentative="1">
      <w:start w:val="1"/>
      <w:numFmt w:val="bullet"/>
      <w:lvlText w:val="•"/>
      <w:lvlJc w:val="left"/>
      <w:pPr>
        <w:tabs>
          <w:tab w:val="num" w:pos="3600"/>
        </w:tabs>
        <w:ind w:left="3600" w:hanging="360"/>
      </w:pPr>
      <w:rPr>
        <w:rFonts w:ascii="Arial" w:hAnsi="Arial" w:hint="default"/>
      </w:rPr>
    </w:lvl>
    <w:lvl w:ilvl="5" w:tplc="BE1E38BE" w:tentative="1">
      <w:start w:val="1"/>
      <w:numFmt w:val="bullet"/>
      <w:lvlText w:val="•"/>
      <w:lvlJc w:val="left"/>
      <w:pPr>
        <w:tabs>
          <w:tab w:val="num" w:pos="4320"/>
        </w:tabs>
        <w:ind w:left="4320" w:hanging="360"/>
      </w:pPr>
      <w:rPr>
        <w:rFonts w:ascii="Arial" w:hAnsi="Arial" w:hint="default"/>
      </w:rPr>
    </w:lvl>
    <w:lvl w:ilvl="6" w:tplc="1EF88DAE" w:tentative="1">
      <w:start w:val="1"/>
      <w:numFmt w:val="bullet"/>
      <w:lvlText w:val="•"/>
      <w:lvlJc w:val="left"/>
      <w:pPr>
        <w:tabs>
          <w:tab w:val="num" w:pos="5040"/>
        </w:tabs>
        <w:ind w:left="5040" w:hanging="360"/>
      </w:pPr>
      <w:rPr>
        <w:rFonts w:ascii="Arial" w:hAnsi="Arial" w:hint="default"/>
      </w:rPr>
    </w:lvl>
    <w:lvl w:ilvl="7" w:tplc="B3902976" w:tentative="1">
      <w:start w:val="1"/>
      <w:numFmt w:val="bullet"/>
      <w:lvlText w:val="•"/>
      <w:lvlJc w:val="left"/>
      <w:pPr>
        <w:tabs>
          <w:tab w:val="num" w:pos="5760"/>
        </w:tabs>
        <w:ind w:left="5760" w:hanging="360"/>
      </w:pPr>
      <w:rPr>
        <w:rFonts w:ascii="Arial" w:hAnsi="Arial" w:hint="default"/>
      </w:rPr>
    </w:lvl>
    <w:lvl w:ilvl="8" w:tplc="1D06F41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30" w15:restartNumberingAfterBreak="0">
    <w:nsid w:val="61890785"/>
    <w:multiLevelType w:val="hybridMultilevel"/>
    <w:tmpl w:val="4E0A30CE"/>
    <w:lvl w:ilvl="0" w:tplc="C07CE552">
      <w:start w:val="1"/>
      <w:numFmt w:val="bullet"/>
      <w:lvlText w:val="•"/>
      <w:lvlJc w:val="left"/>
      <w:pPr>
        <w:tabs>
          <w:tab w:val="num" w:pos="720"/>
        </w:tabs>
        <w:ind w:left="720" w:hanging="360"/>
      </w:pPr>
      <w:rPr>
        <w:rFonts w:ascii="Arial" w:hAnsi="Arial" w:hint="default"/>
      </w:rPr>
    </w:lvl>
    <w:lvl w:ilvl="1" w:tplc="1E1092B6">
      <w:numFmt w:val="bullet"/>
      <w:lvlText w:val="•"/>
      <w:lvlJc w:val="left"/>
      <w:pPr>
        <w:tabs>
          <w:tab w:val="num" w:pos="1440"/>
        </w:tabs>
        <w:ind w:left="1440" w:hanging="360"/>
      </w:pPr>
      <w:rPr>
        <w:rFonts w:ascii="Arial" w:hAnsi="Arial" w:hint="default"/>
      </w:rPr>
    </w:lvl>
    <w:lvl w:ilvl="2" w:tplc="EA184210" w:tentative="1">
      <w:start w:val="1"/>
      <w:numFmt w:val="bullet"/>
      <w:lvlText w:val="•"/>
      <w:lvlJc w:val="left"/>
      <w:pPr>
        <w:tabs>
          <w:tab w:val="num" w:pos="2160"/>
        </w:tabs>
        <w:ind w:left="2160" w:hanging="360"/>
      </w:pPr>
      <w:rPr>
        <w:rFonts w:ascii="Arial" w:hAnsi="Arial" w:hint="default"/>
      </w:rPr>
    </w:lvl>
    <w:lvl w:ilvl="3" w:tplc="C15A22F2" w:tentative="1">
      <w:start w:val="1"/>
      <w:numFmt w:val="bullet"/>
      <w:lvlText w:val="•"/>
      <w:lvlJc w:val="left"/>
      <w:pPr>
        <w:tabs>
          <w:tab w:val="num" w:pos="2880"/>
        </w:tabs>
        <w:ind w:left="2880" w:hanging="360"/>
      </w:pPr>
      <w:rPr>
        <w:rFonts w:ascii="Arial" w:hAnsi="Arial" w:hint="default"/>
      </w:rPr>
    </w:lvl>
    <w:lvl w:ilvl="4" w:tplc="F72C1D0E" w:tentative="1">
      <w:start w:val="1"/>
      <w:numFmt w:val="bullet"/>
      <w:lvlText w:val="•"/>
      <w:lvlJc w:val="left"/>
      <w:pPr>
        <w:tabs>
          <w:tab w:val="num" w:pos="3600"/>
        </w:tabs>
        <w:ind w:left="3600" w:hanging="360"/>
      </w:pPr>
      <w:rPr>
        <w:rFonts w:ascii="Arial" w:hAnsi="Arial" w:hint="default"/>
      </w:rPr>
    </w:lvl>
    <w:lvl w:ilvl="5" w:tplc="EF9A8568" w:tentative="1">
      <w:start w:val="1"/>
      <w:numFmt w:val="bullet"/>
      <w:lvlText w:val="•"/>
      <w:lvlJc w:val="left"/>
      <w:pPr>
        <w:tabs>
          <w:tab w:val="num" w:pos="4320"/>
        </w:tabs>
        <w:ind w:left="4320" w:hanging="360"/>
      </w:pPr>
      <w:rPr>
        <w:rFonts w:ascii="Arial" w:hAnsi="Arial" w:hint="default"/>
      </w:rPr>
    </w:lvl>
    <w:lvl w:ilvl="6" w:tplc="6650A060" w:tentative="1">
      <w:start w:val="1"/>
      <w:numFmt w:val="bullet"/>
      <w:lvlText w:val="•"/>
      <w:lvlJc w:val="left"/>
      <w:pPr>
        <w:tabs>
          <w:tab w:val="num" w:pos="5040"/>
        </w:tabs>
        <w:ind w:left="5040" w:hanging="360"/>
      </w:pPr>
      <w:rPr>
        <w:rFonts w:ascii="Arial" w:hAnsi="Arial" w:hint="default"/>
      </w:rPr>
    </w:lvl>
    <w:lvl w:ilvl="7" w:tplc="F97EDFD8" w:tentative="1">
      <w:start w:val="1"/>
      <w:numFmt w:val="bullet"/>
      <w:lvlText w:val="•"/>
      <w:lvlJc w:val="left"/>
      <w:pPr>
        <w:tabs>
          <w:tab w:val="num" w:pos="5760"/>
        </w:tabs>
        <w:ind w:left="5760" w:hanging="360"/>
      </w:pPr>
      <w:rPr>
        <w:rFonts w:ascii="Arial" w:hAnsi="Arial" w:hint="default"/>
      </w:rPr>
    </w:lvl>
    <w:lvl w:ilvl="8" w:tplc="F5B26DD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D12A9A"/>
    <w:multiLevelType w:val="hybridMultilevel"/>
    <w:tmpl w:val="463E4742"/>
    <w:lvl w:ilvl="0" w:tplc="16B8FCF8">
      <w:start w:val="1"/>
      <w:numFmt w:val="bullet"/>
      <w:lvlText w:val="•"/>
      <w:lvlJc w:val="left"/>
      <w:pPr>
        <w:tabs>
          <w:tab w:val="num" w:pos="720"/>
        </w:tabs>
        <w:ind w:left="720" w:hanging="360"/>
      </w:pPr>
      <w:rPr>
        <w:rFonts w:ascii="Arial" w:hAnsi="Arial" w:hint="default"/>
      </w:rPr>
    </w:lvl>
    <w:lvl w:ilvl="1" w:tplc="4634A51C" w:tentative="1">
      <w:start w:val="1"/>
      <w:numFmt w:val="bullet"/>
      <w:lvlText w:val="•"/>
      <w:lvlJc w:val="left"/>
      <w:pPr>
        <w:tabs>
          <w:tab w:val="num" w:pos="1440"/>
        </w:tabs>
        <w:ind w:left="1440" w:hanging="360"/>
      </w:pPr>
      <w:rPr>
        <w:rFonts w:ascii="Arial" w:hAnsi="Arial" w:hint="default"/>
      </w:rPr>
    </w:lvl>
    <w:lvl w:ilvl="2" w:tplc="8F402DFA" w:tentative="1">
      <w:start w:val="1"/>
      <w:numFmt w:val="bullet"/>
      <w:lvlText w:val="•"/>
      <w:lvlJc w:val="left"/>
      <w:pPr>
        <w:tabs>
          <w:tab w:val="num" w:pos="2160"/>
        </w:tabs>
        <w:ind w:left="2160" w:hanging="360"/>
      </w:pPr>
      <w:rPr>
        <w:rFonts w:ascii="Arial" w:hAnsi="Arial" w:hint="default"/>
      </w:rPr>
    </w:lvl>
    <w:lvl w:ilvl="3" w:tplc="48AC59E6" w:tentative="1">
      <w:start w:val="1"/>
      <w:numFmt w:val="bullet"/>
      <w:lvlText w:val="•"/>
      <w:lvlJc w:val="left"/>
      <w:pPr>
        <w:tabs>
          <w:tab w:val="num" w:pos="2880"/>
        </w:tabs>
        <w:ind w:left="2880" w:hanging="360"/>
      </w:pPr>
      <w:rPr>
        <w:rFonts w:ascii="Arial" w:hAnsi="Arial" w:hint="default"/>
      </w:rPr>
    </w:lvl>
    <w:lvl w:ilvl="4" w:tplc="46848A4C" w:tentative="1">
      <w:start w:val="1"/>
      <w:numFmt w:val="bullet"/>
      <w:lvlText w:val="•"/>
      <w:lvlJc w:val="left"/>
      <w:pPr>
        <w:tabs>
          <w:tab w:val="num" w:pos="3600"/>
        </w:tabs>
        <w:ind w:left="3600" w:hanging="360"/>
      </w:pPr>
      <w:rPr>
        <w:rFonts w:ascii="Arial" w:hAnsi="Arial" w:hint="default"/>
      </w:rPr>
    </w:lvl>
    <w:lvl w:ilvl="5" w:tplc="0D32A31C" w:tentative="1">
      <w:start w:val="1"/>
      <w:numFmt w:val="bullet"/>
      <w:lvlText w:val="•"/>
      <w:lvlJc w:val="left"/>
      <w:pPr>
        <w:tabs>
          <w:tab w:val="num" w:pos="4320"/>
        </w:tabs>
        <w:ind w:left="4320" w:hanging="360"/>
      </w:pPr>
      <w:rPr>
        <w:rFonts w:ascii="Arial" w:hAnsi="Arial" w:hint="default"/>
      </w:rPr>
    </w:lvl>
    <w:lvl w:ilvl="6" w:tplc="F724A8C2" w:tentative="1">
      <w:start w:val="1"/>
      <w:numFmt w:val="bullet"/>
      <w:lvlText w:val="•"/>
      <w:lvlJc w:val="left"/>
      <w:pPr>
        <w:tabs>
          <w:tab w:val="num" w:pos="5040"/>
        </w:tabs>
        <w:ind w:left="5040" w:hanging="360"/>
      </w:pPr>
      <w:rPr>
        <w:rFonts w:ascii="Arial" w:hAnsi="Arial" w:hint="default"/>
      </w:rPr>
    </w:lvl>
    <w:lvl w:ilvl="7" w:tplc="A5CCED08" w:tentative="1">
      <w:start w:val="1"/>
      <w:numFmt w:val="bullet"/>
      <w:lvlText w:val="•"/>
      <w:lvlJc w:val="left"/>
      <w:pPr>
        <w:tabs>
          <w:tab w:val="num" w:pos="5760"/>
        </w:tabs>
        <w:ind w:left="5760" w:hanging="360"/>
      </w:pPr>
      <w:rPr>
        <w:rFonts w:ascii="Arial" w:hAnsi="Arial" w:hint="default"/>
      </w:rPr>
    </w:lvl>
    <w:lvl w:ilvl="8" w:tplc="F828B09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9F0002"/>
    <w:multiLevelType w:val="hybridMultilevel"/>
    <w:tmpl w:val="E82698C4"/>
    <w:lvl w:ilvl="0" w:tplc="29088AF2">
      <w:start w:val="1"/>
      <w:numFmt w:val="bullet"/>
      <w:lvlText w:val="•"/>
      <w:lvlJc w:val="left"/>
      <w:pPr>
        <w:tabs>
          <w:tab w:val="num" w:pos="720"/>
        </w:tabs>
        <w:ind w:left="720" w:hanging="360"/>
      </w:pPr>
      <w:rPr>
        <w:rFonts w:ascii="Arial" w:hAnsi="Arial" w:hint="default"/>
      </w:rPr>
    </w:lvl>
    <w:lvl w:ilvl="1" w:tplc="0220C954">
      <w:numFmt w:val="bullet"/>
      <w:lvlText w:val="•"/>
      <w:lvlJc w:val="left"/>
      <w:pPr>
        <w:tabs>
          <w:tab w:val="num" w:pos="1440"/>
        </w:tabs>
        <w:ind w:left="1440" w:hanging="360"/>
      </w:pPr>
      <w:rPr>
        <w:rFonts w:ascii="Arial" w:hAnsi="Arial" w:hint="default"/>
      </w:rPr>
    </w:lvl>
    <w:lvl w:ilvl="2" w:tplc="353231DE" w:tentative="1">
      <w:start w:val="1"/>
      <w:numFmt w:val="bullet"/>
      <w:lvlText w:val="•"/>
      <w:lvlJc w:val="left"/>
      <w:pPr>
        <w:tabs>
          <w:tab w:val="num" w:pos="2160"/>
        </w:tabs>
        <w:ind w:left="2160" w:hanging="360"/>
      </w:pPr>
      <w:rPr>
        <w:rFonts w:ascii="Arial" w:hAnsi="Arial" w:hint="default"/>
      </w:rPr>
    </w:lvl>
    <w:lvl w:ilvl="3" w:tplc="5B8C6FAA" w:tentative="1">
      <w:start w:val="1"/>
      <w:numFmt w:val="bullet"/>
      <w:lvlText w:val="•"/>
      <w:lvlJc w:val="left"/>
      <w:pPr>
        <w:tabs>
          <w:tab w:val="num" w:pos="2880"/>
        </w:tabs>
        <w:ind w:left="2880" w:hanging="360"/>
      </w:pPr>
      <w:rPr>
        <w:rFonts w:ascii="Arial" w:hAnsi="Arial" w:hint="default"/>
      </w:rPr>
    </w:lvl>
    <w:lvl w:ilvl="4" w:tplc="28A6CB4E" w:tentative="1">
      <w:start w:val="1"/>
      <w:numFmt w:val="bullet"/>
      <w:lvlText w:val="•"/>
      <w:lvlJc w:val="left"/>
      <w:pPr>
        <w:tabs>
          <w:tab w:val="num" w:pos="3600"/>
        </w:tabs>
        <w:ind w:left="3600" w:hanging="360"/>
      </w:pPr>
      <w:rPr>
        <w:rFonts w:ascii="Arial" w:hAnsi="Arial" w:hint="default"/>
      </w:rPr>
    </w:lvl>
    <w:lvl w:ilvl="5" w:tplc="0C1E37F6" w:tentative="1">
      <w:start w:val="1"/>
      <w:numFmt w:val="bullet"/>
      <w:lvlText w:val="•"/>
      <w:lvlJc w:val="left"/>
      <w:pPr>
        <w:tabs>
          <w:tab w:val="num" w:pos="4320"/>
        </w:tabs>
        <w:ind w:left="4320" w:hanging="360"/>
      </w:pPr>
      <w:rPr>
        <w:rFonts w:ascii="Arial" w:hAnsi="Arial" w:hint="default"/>
      </w:rPr>
    </w:lvl>
    <w:lvl w:ilvl="6" w:tplc="633C4AEA" w:tentative="1">
      <w:start w:val="1"/>
      <w:numFmt w:val="bullet"/>
      <w:lvlText w:val="•"/>
      <w:lvlJc w:val="left"/>
      <w:pPr>
        <w:tabs>
          <w:tab w:val="num" w:pos="5040"/>
        </w:tabs>
        <w:ind w:left="5040" w:hanging="360"/>
      </w:pPr>
      <w:rPr>
        <w:rFonts w:ascii="Arial" w:hAnsi="Arial" w:hint="default"/>
      </w:rPr>
    </w:lvl>
    <w:lvl w:ilvl="7" w:tplc="6038D9E6" w:tentative="1">
      <w:start w:val="1"/>
      <w:numFmt w:val="bullet"/>
      <w:lvlText w:val="•"/>
      <w:lvlJc w:val="left"/>
      <w:pPr>
        <w:tabs>
          <w:tab w:val="num" w:pos="5760"/>
        </w:tabs>
        <w:ind w:left="5760" w:hanging="360"/>
      </w:pPr>
      <w:rPr>
        <w:rFonts w:ascii="Arial" w:hAnsi="Arial" w:hint="default"/>
      </w:rPr>
    </w:lvl>
    <w:lvl w:ilvl="8" w:tplc="C93231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662"/>
    <w:multiLevelType w:val="hybridMultilevel"/>
    <w:tmpl w:val="368877D6"/>
    <w:lvl w:ilvl="0" w:tplc="DB04C298">
      <w:start w:val="1"/>
      <w:numFmt w:val="bullet"/>
      <w:lvlText w:val="•"/>
      <w:lvlJc w:val="left"/>
      <w:pPr>
        <w:tabs>
          <w:tab w:val="num" w:pos="720"/>
        </w:tabs>
        <w:ind w:left="720" w:hanging="360"/>
      </w:pPr>
      <w:rPr>
        <w:rFonts w:ascii="Arial" w:hAnsi="Arial" w:hint="default"/>
      </w:rPr>
    </w:lvl>
    <w:lvl w:ilvl="1" w:tplc="D974C64A" w:tentative="1">
      <w:start w:val="1"/>
      <w:numFmt w:val="bullet"/>
      <w:lvlText w:val="•"/>
      <w:lvlJc w:val="left"/>
      <w:pPr>
        <w:tabs>
          <w:tab w:val="num" w:pos="1440"/>
        </w:tabs>
        <w:ind w:left="1440" w:hanging="360"/>
      </w:pPr>
      <w:rPr>
        <w:rFonts w:ascii="Arial" w:hAnsi="Arial" w:hint="default"/>
      </w:rPr>
    </w:lvl>
    <w:lvl w:ilvl="2" w:tplc="A50AF03A" w:tentative="1">
      <w:start w:val="1"/>
      <w:numFmt w:val="bullet"/>
      <w:lvlText w:val="•"/>
      <w:lvlJc w:val="left"/>
      <w:pPr>
        <w:tabs>
          <w:tab w:val="num" w:pos="2160"/>
        </w:tabs>
        <w:ind w:left="2160" w:hanging="360"/>
      </w:pPr>
      <w:rPr>
        <w:rFonts w:ascii="Arial" w:hAnsi="Arial" w:hint="default"/>
      </w:rPr>
    </w:lvl>
    <w:lvl w:ilvl="3" w:tplc="6980ABF4" w:tentative="1">
      <w:start w:val="1"/>
      <w:numFmt w:val="bullet"/>
      <w:lvlText w:val="•"/>
      <w:lvlJc w:val="left"/>
      <w:pPr>
        <w:tabs>
          <w:tab w:val="num" w:pos="2880"/>
        </w:tabs>
        <w:ind w:left="2880" w:hanging="360"/>
      </w:pPr>
      <w:rPr>
        <w:rFonts w:ascii="Arial" w:hAnsi="Arial" w:hint="default"/>
      </w:rPr>
    </w:lvl>
    <w:lvl w:ilvl="4" w:tplc="5CC8BFDA" w:tentative="1">
      <w:start w:val="1"/>
      <w:numFmt w:val="bullet"/>
      <w:lvlText w:val="•"/>
      <w:lvlJc w:val="left"/>
      <w:pPr>
        <w:tabs>
          <w:tab w:val="num" w:pos="3600"/>
        </w:tabs>
        <w:ind w:left="3600" w:hanging="360"/>
      </w:pPr>
      <w:rPr>
        <w:rFonts w:ascii="Arial" w:hAnsi="Arial" w:hint="default"/>
      </w:rPr>
    </w:lvl>
    <w:lvl w:ilvl="5" w:tplc="9D7E73C4" w:tentative="1">
      <w:start w:val="1"/>
      <w:numFmt w:val="bullet"/>
      <w:lvlText w:val="•"/>
      <w:lvlJc w:val="left"/>
      <w:pPr>
        <w:tabs>
          <w:tab w:val="num" w:pos="4320"/>
        </w:tabs>
        <w:ind w:left="4320" w:hanging="360"/>
      </w:pPr>
      <w:rPr>
        <w:rFonts w:ascii="Arial" w:hAnsi="Arial" w:hint="default"/>
      </w:rPr>
    </w:lvl>
    <w:lvl w:ilvl="6" w:tplc="B72EE328" w:tentative="1">
      <w:start w:val="1"/>
      <w:numFmt w:val="bullet"/>
      <w:lvlText w:val="•"/>
      <w:lvlJc w:val="left"/>
      <w:pPr>
        <w:tabs>
          <w:tab w:val="num" w:pos="5040"/>
        </w:tabs>
        <w:ind w:left="5040" w:hanging="360"/>
      </w:pPr>
      <w:rPr>
        <w:rFonts w:ascii="Arial" w:hAnsi="Arial" w:hint="default"/>
      </w:rPr>
    </w:lvl>
    <w:lvl w:ilvl="7" w:tplc="F612C034" w:tentative="1">
      <w:start w:val="1"/>
      <w:numFmt w:val="bullet"/>
      <w:lvlText w:val="•"/>
      <w:lvlJc w:val="left"/>
      <w:pPr>
        <w:tabs>
          <w:tab w:val="num" w:pos="5760"/>
        </w:tabs>
        <w:ind w:left="5760" w:hanging="360"/>
      </w:pPr>
      <w:rPr>
        <w:rFonts w:ascii="Arial" w:hAnsi="Arial" w:hint="default"/>
      </w:rPr>
    </w:lvl>
    <w:lvl w:ilvl="8" w:tplc="1E9EF16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C3332C"/>
    <w:multiLevelType w:val="hybridMultilevel"/>
    <w:tmpl w:val="C9AE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90564"/>
    <w:multiLevelType w:val="hybridMultilevel"/>
    <w:tmpl w:val="E30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15ABE"/>
    <w:multiLevelType w:val="hybridMultilevel"/>
    <w:tmpl w:val="CFCE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0919E9"/>
    <w:multiLevelType w:val="hybridMultilevel"/>
    <w:tmpl w:val="66F8C8D8"/>
    <w:lvl w:ilvl="0" w:tplc="822C7734">
      <w:start w:val="1"/>
      <w:numFmt w:val="bullet"/>
      <w:lvlText w:val="•"/>
      <w:lvlJc w:val="left"/>
      <w:pPr>
        <w:tabs>
          <w:tab w:val="num" w:pos="720"/>
        </w:tabs>
        <w:ind w:left="720" w:hanging="360"/>
      </w:pPr>
      <w:rPr>
        <w:rFonts w:ascii="Arial" w:hAnsi="Arial" w:hint="default"/>
      </w:rPr>
    </w:lvl>
    <w:lvl w:ilvl="1" w:tplc="601ED5BA" w:tentative="1">
      <w:start w:val="1"/>
      <w:numFmt w:val="bullet"/>
      <w:lvlText w:val="•"/>
      <w:lvlJc w:val="left"/>
      <w:pPr>
        <w:tabs>
          <w:tab w:val="num" w:pos="1440"/>
        </w:tabs>
        <w:ind w:left="1440" w:hanging="360"/>
      </w:pPr>
      <w:rPr>
        <w:rFonts w:ascii="Arial" w:hAnsi="Arial" w:hint="default"/>
      </w:rPr>
    </w:lvl>
    <w:lvl w:ilvl="2" w:tplc="CF3A839E" w:tentative="1">
      <w:start w:val="1"/>
      <w:numFmt w:val="bullet"/>
      <w:lvlText w:val="•"/>
      <w:lvlJc w:val="left"/>
      <w:pPr>
        <w:tabs>
          <w:tab w:val="num" w:pos="2160"/>
        </w:tabs>
        <w:ind w:left="2160" w:hanging="360"/>
      </w:pPr>
      <w:rPr>
        <w:rFonts w:ascii="Arial" w:hAnsi="Arial" w:hint="default"/>
      </w:rPr>
    </w:lvl>
    <w:lvl w:ilvl="3" w:tplc="BA7CDCD8" w:tentative="1">
      <w:start w:val="1"/>
      <w:numFmt w:val="bullet"/>
      <w:lvlText w:val="•"/>
      <w:lvlJc w:val="left"/>
      <w:pPr>
        <w:tabs>
          <w:tab w:val="num" w:pos="2880"/>
        </w:tabs>
        <w:ind w:left="2880" w:hanging="360"/>
      </w:pPr>
      <w:rPr>
        <w:rFonts w:ascii="Arial" w:hAnsi="Arial" w:hint="default"/>
      </w:rPr>
    </w:lvl>
    <w:lvl w:ilvl="4" w:tplc="0408F11C" w:tentative="1">
      <w:start w:val="1"/>
      <w:numFmt w:val="bullet"/>
      <w:lvlText w:val="•"/>
      <w:lvlJc w:val="left"/>
      <w:pPr>
        <w:tabs>
          <w:tab w:val="num" w:pos="3600"/>
        </w:tabs>
        <w:ind w:left="3600" w:hanging="360"/>
      </w:pPr>
      <w:rPr>
        <w:rFonts w:ascii="Arial" w:hAnsi="Arial" w:hint="default"/>
      </w:rPr>
    </w:lvl>
    <w:lvl w:ilvl="5" w:tplc="65829084" w:tentative="1">
      <w:start w:val="1"/>
      <w:numFmt w:val="bullet"/>
      <w:lvlText w:val="•"/>
      <w:lvlJc w:val="left"/>
      <w:pPr>
        <w:tabs>
          <w:tab w:val="num" w:pos="4320"/>
        </w:tabs>
        <w:ind w:left="4320" w:hanging="360"/>
      </w:pPr>
      <w:rPr>
        <w:rFonts w:ascii="Arial" w:hAnsi="Arial" w:hint="default"/>
      </w:rPr>
    </w:lvl>
    <w:lvl w:ilvl="6" w:tplc="A586A056" w:tentative="1">
      <w:start w:val="1"/>
      <w:numFmt w:val="bullet"/>
      <w:lvlText w:val="•"/>
      <w:lvlJc w:val="left"/>
      <w:pPr>
        <w:tabs>
          <w:tab w:val="num" w:pos="5040"/>
        </w:tabs>
        <w:ind w:left="5040" w:hanging="360"/>
      </w:pPr>
      <w:rPr>
        <w:rFonts w:ascii="Arial" w:hAnsi="Arial" w:hint="default"/>
      </w:rPr>
    </w:lvl>
    <w:lvl w:ilvl="7" w:tplc="AB0C82D4" w:tentative="1">
      <w:start w:val="1"/>
      <w:numFmt w:val="bullet"/>
      <w:lvlText w:val="•"/>
      <w:lvlJc w:val="left"/>
      <w:pPr>
        <w:tabs>
          <w:tab w:val="num" w:pos="5760"/>
        </w:tabs>
        <w:ind w:left="5760" w:hanging="360"/>
      </w:pPr>
      <w:rPr>
        <w:rFonts w:ascii="Arial" w:hAnsi="Arial" w:hint="default"/>
      </w:rPr>
    </w:lvl>
    <w:lvl w:ilvl="8" w:tplc="A168B03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
  </w:num>
  <w:num w:numId="4">
    <w:abstractNumId w:val="35"/>
  </w:num>
  <w:num w:numId="5">
    <w:abstractNumId w:val="18"/>
  </w:num>
  <w:num w:numId="6">
    <w:abstractNumId w:val="15"/>
  </w:num>
  <w:num w:numId="7">
    <w:abstractNumId w:val="23"/>
  </w:num>
  <w:num w:numId="8">
    <w:abstractNumId w:val="5"/>
  </w:num>
  <w:num w:numId="9">
    <w:abstractNumId w:val="32"/>
  </w:num>
  <w:num w:numId="10">
    <w:abstractNumId w:val="24"/>
  </w:num>
  <w:num w:numId="11">
    <w:abstractNumId w:val="13"/>
  </w:num>
  <w:num w:numId="12">
    <w:abstractNumId w:val="34"/>
  </w:num>
  <w:num w:numId="13">
    <w:abstractNumId w:val="31"/>
  </w:num>
  <w:num w:numId="14">
    <w:abstractNumId w:val="28"/>
  </w:num>
  <w:num w:numId="15">
    <w:abstractNumId w:val="0"/>
  </w:num>
  <w:num w:numId="16">
    <w:abstractNumId w:val="1"/>
  </w:num>
  <w:num w:numId="17">
    <w:abstractNumId w:val="8"/>
  </w:num>
  <w:num w:numId="18">
    <w:abstractNumId w:val="12"/>
  </w:num>
  <w:num w:numId="19">
    <w:abstractNumId w:val="27"/>
  </w:num>
  <w:num w:numId="20">
    <w:abstractNumId w:val="19"/>
  </w:num>
  <w:num w:numId="21">
    <w:abstractNumId w:val="9"/>
  </w:num>
  <w:num w:numId="22">
    <w:abstractNumId w:val="10"/>
  </w:num>
  <w:num w:numId="23">
    <w:abstractNumId w:val="37"/>
  </w:num>
  <w:num w:numId="24">
    <w:abstractNumId w:val="36"/>
  </w:num>
  <w:num w:numId="25">
    <w:abstractNumId w:val="33"/>
  </w:num>
  <w:num w:numId="26">
    <w:abstractNumId w:val="16"/>
  </w:num>
  <w:num w:numId="27">
    <w:abstractNumId w:val="14"/>
  </w:num>
  <w:num w:numId="28">
    <w:abstractNumId w:val="26"/>
  </w:num>
  <w:num w:numId="29">
    <w:abstractNumId w:val="30"/>
  </w:num>
  <w:num w:numId="30">
    <w:abstractNumId w:val="3"/>
  </w:num>
  <w:num w:numId="31">
    <w:abstractNumId w:val="4"/>
  </w:num>
  <w:num w:numId="32">
    <w:abstractNumId w:val="22"/>
  </w:num>
  <w:num w:numId="33">
    <w:abstractNumId w:val="11"/>
  </w:num>
  <w:num w:numId="34">
    <w:abstractNumId w:val="7"/>
  </w:num>
  <w:num w:numId="35">
    <w:abstractNumId w:val="21"/>
  </w:num>
  <w:num w:numId="36">
    <w:abstractNumId w:val="17"/>
  </w:num>
  <w:num w:numId="37">
    <w:abstractNumId w:val="6"/>
  </w:num>
  <w:num w:numId="38">
    <w:abstractNumId w:val="20"/>
  </w:num>
  <w:num w:numId="39">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13E9"/>
    <w:rsid w:val="00001A20"/>
    <w:rsid w:val="00003509"/>
    <w:rsid w:val="0000442D"/>
    <w:rsid w:val="00013958"/>
    <w:rsid w:val="0001430E"/>
    <w:rsid w:val="000156B1"/>
    <w:rsid w:val="00020986"/>
    <w:rsid w:val="00024681"/>
    <w:rsid w:val="00024EB7"/>
    <w:rsid w:val="000258D8"/>
    <w:rsid w:val="0002638E"/>
    <w:rsid w:val="00026554"/>
    <w:rsid w:val="000269B2"/>
    <w:rsid w:val="000308CA"/>
    <w:rsid w:val="000336F2"/>
    <w:rsid w:val="00042E41"/>
    <w:rsid w:val="00043BE9"/>
    <w:rsid w:val="00043C8F"/>
    <w:rsid w:val="00043C9A"/>
    <w:rsid w:val="00045AAC"/>
    <w:rsid w:val="000501E8"/>
    <w:rsid w:val="000507C2"/>
    <w:rsid w:val="000509C3"/>
    <w:rsid w:val="00053D12"/>
    <w:rsid w:val="000552E6"/>
    <w:rsid w:val="000563FB"/>
    <w:rsid w:val="00056F1E"/>
    <w:rsid w:val="000632CA"/>
    <w:rsid w:val="00065B22"/>
    <w:rsid w:val="00065F52"/>
    <w:rsid w:val="0006628B"/>
    <w:rsid w:val="000806A7"/>
    <w:rsid w:val="000849D6"/>
    <w:rsid w:val="00085161"/>
    <w:rsid w:val="00087C43"/>
    <w:rsid w:val="0009190A"/>
    <w:rsid w:val="00093FD8"/>
    <w:rsid w:val="00095CD9"/>
    <w:rsid w:val="000A545A"/>
    <w:rsid w:val="000A5F52"/>
    <w:rsid w:val="000A7207"/>
    <w:rsid w:val="000B3705"/>
    <w:rsid w:val="000B6409"/>
    <w:rsid w:val="000B677A"/>
    <w:rsid w:val="000B6CEB"/>
    <w:rsid w:val="000B6E07"/>
    <w:rsid w:val="000B6EDB"/>
    <w:rsid w:val="000C2367"/>
    <w:rsid w:val="000C661F"/>
    <w:rsid w:val="000C6CDE"/>
    <w:rsid w:val="000D2F1E"/>
    <w:rsid w:val="000D32C1"/>
    <w:rsid w:val="000D486D"/>
    <w:rsid w:val="000D5C81"/>
    <w:rsid w:val="000D6A80"/>
    <w:rsid w:val="000D7B65"/>
    <w:rsid w:val="000E305E"/>
    <w:rsid w:val="000E37A6"/>
    <w:rsid w:val="000E3F14"/>
    <w:rsid w:val="000E41ED"/>
    <w:rsid w:val="000E7F2B"/>
    <w:rsid w:val="000F61A0"/>
    <w:rsid w:val="000F6FDF"/>
    <w:rsid w:val="000F7800"/>
    <w:rsid w:val="0010252F"/>
    <w:rsid w:val="0010407E"/>
    <w:rsid w:val="001056EE"/>
    <w:rsid w:val="00107E6A"/>
    <w:rsid w:val="00121606"/>
    <w:rsid w:val="00122204"/>
    <w:rsid w:val="0012693A"/>
    <w:rsid w:val="00126EA6"/>
    <w:rsid w:val="001276CE"/>
    <w:rsid w:val="001306AC"/>
    <w:rsid w:val="00140018"/>
    <w:rsid w:val="00145586"/>
    <w:rsid w:val="001458BE"/>
    <w:rsid w:val="00147F2A"/>
    <w:rsid w:val="00154F32"/>
    <w:rsid w:val="001557C5"/>
    <w:rsid w:val="00157DD3"/>
    <w:rsid w:val="00161B4D"/>
    <w:rsid w:val="00162174"/>
    <w:rsid w:val="001652C6"/>
    <w:rsid w:val="00166D29"/>
    <w:rsid w:val="00167E5B"/>
    <w:rsid w:val="00171BEA"/>
    <w:rsid w:val="00171FBB"/>
    <w:rsid w:val="0017545D"/>
    <w:rsid w:val="00180258"/>
    <w:rsid w:val="00180AAF"/>
    <w:rsid w:val="0018182F"/>
    <w:rsid w:val="00181D8C"/>
    <w:rsid w:val="00182FCE"/>
    <w:rsid w:val="001845D2"/>
    <w:rsid w:val="00185748"/>
    <w:rsid w:val="00193373"/>
    <w:rsid w:val="00195C0B"/>
    <w:rsid w:val="00196292"/>
    <w:rsid w:val="00196F37"/>
    <w:rsid w:val="001B3FF6"/>
    <w:rsid w:val="001B5C51"/>
    <w:rsid w:val="001B5E46"/>
    <w:rsid w:val="001B6D1C"/>
    <w:rsid w:val="001B716A"/>
    <w:rsid w:val="001C6A1E"/>
    <w:rsid w:val="001D128D"/>
    <w:rsid w:val="001D24D6"/>
    <w:rsid w:val="001E27C1"/>
    <w:rsid w:val="001E7513"/>
    <w:rsid w:val="001F3CF3"/>
    <w:rsid w:val="00201156"/>
    <w:rsid w:val="002055CE"/>
    <w:rsid w:val="00210765"/>
    <w:rsid w:val="00215F81"/>
    <w:rsid w:val="0021766E"/>
    <w:rsid w:val="0022115A"/>
    <w:rsid w:val="002216CB"/>
    <w:rsid w:val="00225DCA"/>
    <w:rsid w:val="00230907"/>
    <w:rsid w:val="00232F74"/>
    <w:rsid w:val="00236045"/>
    <w:rsid w:val="00237121"/>
    <w:rsid w:val="00237EAE"/>
    <w:rsid w:val="00242385"/>
    <w:rsid w:val="00253458"/>
    <w:rsid w:val="002545AB"/>
    <w:rsid w:val="00254C4C"/>
    <w:rsid w:val="002603E0"/>
    <w:rsid w:val="0026160C"/>
    <w:rsid w:val="00271C68"/>
    <w:rsid w:val="00280E89"/>
    <w:rsid w:val="00281E87"/>
    <w:rsid w:val="00283EB2"/>
    <w:rsid w:val="002841A6"/>
    <w:rsid w:val="00284EBE"/>
    <w:rsid w:val="00284FCC"/>
    <w:rsid w:val="002850CB"/>
    <w:rsid w:val="0028730A"/>
    <w:rsid w:val="00287B07"/>
    <w:rsid w:val="00291644"/>
    <w:rsid w:val="002921B8"/>
    <w:rsid w:val="00294332"/>
    <w:rsid w:val="002A129A"/>
    <w:rsid w:val="002A28C1"/>
    <w:rsid w:val="002A32C4"/>
    <w:rsid w:val="002A4DB5"/>
    <w:rsid w:val="002B0745"/>
    <w:rsid w:val="002B750C"/>
    <w:rsid w:val="002C0DE3"/>
    <w:rsid w:val="002C6AB2"/>
    <w:rsid w:val="002D0385"/>
    <w:rsid w:val="002D1041"/>
    <w:rsid w:val="002D35D1"/>
    <w:rsid w:val="002D3AD5"/>
    <w:rsid w:val="002D3F08"/>
    <w:rsid w:val="002D58AC"/>
    <w:rsid w:val="002D59CA"/>
    <w:rsid w:val="002D5BA6"/>
    <w:rsid w:val="002D68D2"/>
    <w:rsid w:val="002D73B1"/>
    <w:rsid w:val="002E093A"/>
    <w:rsid w:val="002E2D1B"/>
    <w:rsid w:val="002E58D3"/>
    <w:rsid w:val="002E7A14"/>
    <w:rsid w:val="002F0826"/>
    <w:rsid w:val="002F4A21"/>
    <w:rsid w:val="00305431"/>
    <w:rsid w:val="00310A9B"/>
    <w:rsid w:val="00313AB3"/>
    <w:rsid w:val="00316112"/>
    <w:rsid w:val="00317959"/>
    <w:rsid w:val="003179C6"/>
    <w:rsid w:val="00324864"/>
    <w:rsid w:val="0033045B"/>
    <w:rsid w:val="0033093F"/>
    <w:rsid w:val="003311B6"/>
    <w:rsid w:val="00331897"/>
    <w:rsid w:val="00334351"/>
    <w:rsid w:val="003347B0"/>
    <w:rsid w:val="00334876"/>
    <w:rsid w:val="00334E11"/>
    <w:rsid w:val="0034416B"/>
    <w:rsid w:val="00346F3B"/>
    <w:rsid w:val="00347F94"/>
    <w:rsid w:val="003514F3"/>
    <w:rsid w:val="003528B7"/>
    <w:rsid w:val="0035630F"/>
    <w:rsid w:val="00356754"/>
    <w:rsid w:val="00363934"/>
    <w:rsid w:val="00364635"/>
    <w:rsid w:val="00365DAA"/>
    <w:rsid w:val="003712A1"/>
    <w:rsid w:val="00371920"/>
    <w:rsid w:val="0037333B"/>
    <w:rsid w:val="00380A1F"/>
    <w:rsid w:val="003816DA"/>
    <w:rsid w:val="00383764"/>
    <w:rsid w:val="003856F7"/>
    <w:rsid w:val="00386833"/>
    <w:rsid w:val="00386C33"/>
    <w:rsid w:val="003945B3"/>
    <w:rsid w:val="00395222"/>
    <w:rsid w:val="003A1D02"/>
    <w:rsid w:val="003A4D8E"/>
    <w:rsid w:val="003B02AF"/>
    <w:rsid w:val="003B0829"/>
    <w:rsid w:val="003C509E"/>
    <w:rsid w:val="003D3BDE"/>
    <w:rsid w:val="003D6440"/>
    <w:rsid w:val="003D6919"/>
    <w:rsid w:val="003E1679"/>
    <w:rsid w:val="003E4D0C"/>
    <w:rsid w:val="003E4F5F"/>
    <w:rsid w:val="003E6998"/>
    <w:rsid w:val="003E732D"/>
    <w:rsid w:val="003F05BA"/>
    <w:rsid w:val="003F138F"/>
    <w:rsid w:val="003F3567"/>
    <w:rsid w:val="003F513B"/>
    <w:rsid w:val="003F7DE3"/>
    <w:rsid w:val="00400565"/>
    <w:rsid w:val="00404AD9"/>
    <w:rsid w:val="00405B0E"/>
    <w:rsid w:val="0040706B"/>
    <w:rsid w:val="0041207E"/>
    <w:rsid w:val="00414E20"/>
    <w:rsid w:val="00420D5D"/>
    <w:rsid w:val="0042148B"/>
    <w:rsid w:val="00421E37"/>
    <w:rsid w:val="00422F2B"/>
    <w:rsid w:val="00426497"/>
    <w:rsid w:val="004264EC"/>
    <w:rsid w:val="00426DAD"/>
    <w:rsid w:val="004306C8"/>
    <w:rsid w:val="00431D49"/>
    <w:rsid w:val="0043251D"/>
    <w:rsid w:val="00443073"/>
    <w:rsid w:val="004451FF"/>
    <w:rsid w:val="004524FA"/>
    <w:rsid w:val="00453201"/>
    <w:rsid w:val="00453DBB"/>
    <w:rsid w:val="004614C0"/>
    <w:rsid w:val="00461DCB"/>
    <w:rsid w:val="0046200C"/>
    <w:rsid w:val="00465453"/>
    <w:rsid w:val="004675A6"/>
    <w:rsid w:val="00472817"/>
    <w:rsid w:val="0047386E"/>
    <w:rsid w:val="004741DC"/>
    <w:rsid w:val="00475276"/>
    <w:rsid w:val="0048207D"/>
    <w:rsid w:val="00487B5D"/>
    <w:rsid w:val="00490AF7"/>
    <w:rsid w:val="00490D83"/>
    <w:rsid w:val="004930C7"/>
    <w:rsid w:val="00493EBD"/>
    <w:rsid w:val="00495EB2"/>
    <w:rsid w:val="004A2145"/>
    <w:rsid w:val="004A2C1E"/>
    <w:rsid w:val="004B37FE"/>
    <w:rsid w:val="004C1A2B"/>
    <w:rsid w:val="004C2011"/>
    <w:rsid w:val="004C4F42"/>
    <w:rsid w:val="004C54CF"/>
    <w:rsid w:val="004D189A"/>
    <w:rsid w:val="004D5773"/>
    <w:rsid w:val="004D6178"/>
    <w:rsid w:val="004D75C8"/>
    <w:rsid w:val="004D7A30"/>
    <w:rsid w:val="004E1D2E"/>
    <w:rsid w:val="004E4CFC"/>
    <w:rsid w:val="004E7795"/>
    <w:rsid w:val="004E7A8F"/>
    <w:rsid w:val="004F12F2"/>
    <w:rsid w:val="004F1642"/>
    <w:rsid w:val="004F248F"/>
    <w:rsid w:val="004F4110"/>
    <w:rsid w:val="004F49AA"/>
    <w:rsid w:val="00500776"/>
    <w:rsid w:val="0050263C"/>
    <w:rsid w:val="00504595"/>
    <w:rsid w:val="00506460"/>
    <w:rsid w:val="00506876"/>
    <w:rsid w:val="005112A9"/>
    <w:rsid w:val="005149A7"/>
    <w:rsid w:val="005154CF"/>
    <w:rsid w:val="00515C62"/>
    <w:rsid w:val="00516CDF"/>
    <w:rsid w:val="005224AE"/>
    <w:rsid w:val="00524AF2"/>
    <w:rsid w:val="00525127"/>
    <w:rsid w:val="005261AF"/>
    <w:rsid w:val="00527D26"/>
    <w:rsid w:val="0053388A"/>
    <w:rsid w:val="00533C00"/>
    <w:rsid w:val="00533F29"/>
    <w:rsid w:val="005350D3"/>
    <w:rsid w:val="005358BF"/>
    <w:rsid w:val="00535A43"/>
    <w:rsid w:val="00537E70"/>
    <w:rsid w:val="00541480"/>
    <w:rsid w:val="00541BE0"/>
    <w:rsid w:val="0054518C"/>
    <w:rsid w:val="00547180"/>
    <w:rsid w:val="00547BE7"/>
    <w:rsid w:val="005523D0"/>
    <w:rsid w:val="00555C19"/>
    <w:rsid w:val="00557BD3"/>
    <w:rsid w:val="00565B6B"/>
    <w:rsid w:val="00575251"/>
    <w:rsid w:val="00577404"/>
    <w:rsid w:val="00590873"/>
    <w:rsid w:val="0059592B"/>
    <w:rsid w:val="005A0B9D"/>
    <w:rsid w:val="005A0C76"/>
    <w:rsid w:val="005B2E8B"/>
    <w:rsid w:val="005B3D9E"/>
    <w:rsid w:val="005B4C40"/>
    <w:rsid w:val="005B6245"/>
    <w:rsid w:val="005B644B"/>
    <w:rsid w:val="005B7173"/>
    <w:rsid w:val="005C0A12"/>
    <w:rsid w:val="005C4041"/>
    <w:rsid w:val="005C4077"/>
    <w:rsid w:val="005C6B20"/>
    <w:rsid w:val="005D7801"/>
    <w:rsid w:val="005E6672"/>
    <w:rsid w:val="005E7559"/>
    <w:rsid w:val="005E7F07"/>
    <w:rsid w:val="005F01F1"/>
    <w:rsid w:val="005F116B"/>
    <w:rsid w:val="005F3893"/>
    <w:rsid w:val="00600D8C"/>
    <w:rsid w:val="00601E38"/>
    <w:rsid w:val="006022CA"/>
    <w:rsid w:val="006049C1"/>
    <w:rsid w:val="00605C2B"/>
    <w:rsid w:val="00610DFE"/>
    <w:rsid w:val="0061126C"/>
    <w:rsid w:val="00612645"/>
    <w:rsid w:val="00613423"/>
    <w:rsid w:val="00614133"/>
    <w:rsid w:val="0061597A"/>
    <w:rsid w:val="00616673"/>
    <w:rsid w:val="006166DF"/>
    <w:rsid w:val="006167E6"/>
    <w:rsid w:val="00616F5F"/>
    <w:rsid w:val="006231C3"/>
    <w:rsid w:val="0062480B"/>
    <w:rsid w:val="0062530F"/>
    <w:rsid w:val="00626E40"/>
    <w:rsid w:val="00627582"/>
    <w:rsid w:val="0063691E"/>
    <w:rsid w:val="00637118"/>
    <w:rsid w:val="00641246"/>
    <w:rsid w:val="00654C22"/>
    <w:rsid w:val="00656D3F"/>
    <w:rsid w:val="006571FE"/>
    <w:rsid w:val="00660405"/>
    <w:rsid w:val="006620AC"/>
    <w:rsid w:val="00663D6E"/>
    <w:rsid w:val="00664328"/>
    <w:rsid w:val="00664452"/>
    <w:rsid w:val="006648AB"/>
    <w:rsid w:val="006675AB"/>
    <w:rsid w:val="006718FB"/>
    <w:rsid w:val="0067631E"/>
    <w:rsid w:val="00676F1F"/>
    <w:rsid w:val="00677AF2"/>
    <w:rsid w:val="006839C3"/>
    <w:rsid w:val="00686C4D"/>
    <w:rsid w:val="00687F1D"/>
    <w:rsid w:val="00690B05"/>
    <w:rsid w:val="006928C9"/>
    <w:rsid w:val="006962DD"/>
    <w:rsid w:val="0069639A"/>
    <w:rsid w:val="00696E57"/>
    <w:rsid w:val="006A1E31"/>
    <w:rsid w:val="006A2878"/>
    <w:rsid w:val="006A37ED"/>
    <w:rsid w:val="006A51D5"/>
    <w:rsid w:val="006A55BA"/>
    <w:rsid w:val="006A5B23"/>
    <w:rsid w:val="006A7D26"/>
    <w:rsid w:val="006B10C9"/>
    <w:rsid w:val="006B1133"/>
    <w:rsid w:val="006B12B3"/>
    <w:rsid w:val="006B27EC"/>
    <w:rsid w:val="006B4C50"/>
    <w:rsid w:val="006B6A10"/>
    <w:rsid w:val="006C2C96"/>
    <w:rsid w:val="006C44F0"/>
    <w:rsid w:val="006C7265"/>
    <w:rsid w:val="006C747E"/>
    <w:rsid w:val="006D06F6"/>
    <w:rsid w:val="006D3BD2"/>
    <w:rsid w:val="006D64A8"/>
    <w:rsid w:val="006D7CA5"/>
    <w:rsid w:val="006E078F"/>
    <w:rsid w:val="006E2FA6"/>
    <w:rsid w:val="006E4992"/>
    <w:rsid w:val="006E6043"/>
    <w:rsid w:val="006F0291"/>
    <w:rsid w:val="006F2FA4"/>
    <w:rsid w:val="006F44A8"/>
    <w:rsid w:val="006F5D87"/>
    <w:rsid w:val="0070081B"/>
    <w:rsid w:val="00701A34"/>
    <w:rsid w:val="007024C8"/>
    <w:rsid w:val="00706E4B"/>
    <w:rsid w:val="00707780"/>
    <w:rsid w:val="007113A7"/>
    <w:rsid w:val="00714AF9"/>
    <w:rsid w:val="007154A7"/>
    <w:rsid w:val="00715D33"/>
    <w:rsid w:val="00717588"/>
    <w:rsid w:val="00721E06"/>
    <w:rsid w:val="00722499"/>
    <w:rsid w:val="00723939"/>
    <w:rsid w:val="00726170"/>
    <w:rsid w:val="007276FC"/>
    <w:rsid w:val="00730FDE"/>
    <w:rsid w:val="00735C2F"/>
    <w:rsid w:val="00736620"/>
    <w:rsid w:val="00736C4A"/>
    <w:rsid w:val="00737954"/>
    <w:rsid w:val="00737CFA"/>
    <w:rsid w:val="0074039F"/>
    <w:rsid w:val="00747146"/>
    <w:rsid w:val="0075199E"/>
    <w:rsid w:val="00751E4C"/>
    <w:rsid w:val="00753655"/>
    <w:rsid w:val="007547B1"/>
    <w:rsid w:val="00761006"/>
    <w:rsid w:val="007627CE"/>
    <w:rsid w:val="0076557C"/>
    <w:rsid w:val="007664C5"/>
    <w:rsid w:val="00766B7E"/>
    <w:rsid w:val="00770F60"/>
    <w:rsid w:val="00771DDE"/>
    <w:rsid w:val="0077464A"/>
    <w:rsid w:val="00775F4B"/>
    <w:rsid w:val="00780256"/>
    <w:rsid w:val="00782B18"/>
    <w:rsid w:val="00783AE8"/>
    <w:rsid w:val="00784FEC"/>
    <w:rsid w:val="00786F42"/>
    <w:rsid w:val="00791FA4"/>
    <w:rsid w:val="00793872"/>
    <w:rsid w:val="007A0458"/>
    <w:rsid w:val="007A1FD1"/>
    <w:rsid w:val="007A31B6"/>
    <w:rsid w:val="007A6ABF"/>
    <w:rsid w:val="007B3F6A"/>
    <w:rsid w:val="007B59A3"/>
    <w:rsid w:val="007C0BC5"/>
    <w:rsid w:val="007C506A"/>
    <w:rsid w:val="007C7037"/>
    <w:rsid w:val="007C75F2"/>
    <w:rsid w:val="007D25DA"/>
    <w:rsid w:val="007D3384"/>
    <w:rsid w:val="007D422E"/>
    <w:rsid w:val="007D5FF0"/>
    <w:rsid w:val="007E4246"/>
    <w:rsid w:val="007E6D6F"/>
    <w:rsid w:val="007F024C"/>
    <w:rsid w:val="007F1E4C"/>
    <w:rsid w:val="007F322E"/>
    <w:rsid w:val="00801053"/>
    <w:rsid w:val="008056DD"/>
    <w:rsid w:val="00805D29"/>
    <w:rsid w:val="008101BD"/>
    <w:rsid w:val="00813F97"/>
    <w:rsid w:val="008142C1"/>
    <w:rsid w:val="00817AF4"/>
    <w:rsid w:val="00825F73"/>
    <w:rsid w:val="008260ED"/>
    <w:rsid w:val="008302B0"/>
    <w:rsid w:val="008309B1"/>
    <w:rsid w:val="00832110"/>
    <w:rsid w:val="00833BF9"/>
    <w:rsid w:val="008401E7"/>
    <w:rsid w:val="0085113B"/>
    <w:rsid w:val="00853738"/>
    <w:rsid w:val="00854877"/>
    <w:rsid w:val="00861843"/>
    <w:rsid w:val="0086701C"/>
    <w:rsid w:val="00873B0D"/>
    <w:rsid w:val="008756D3"/>
    <w:rsid w:val="008779F9"/>
    <w:rsid w:val="008803CA"/>
    <w:rsid w:val="00880CE4"/>
    <w:rsid w:val="0088139A"/>
    <w:rsid w:val="008829D8"/>
    <w:rsid w:val="008869EB"/>
    <w:rsid w:val="008906C5"/>
    <w:rsid w:val="00892257"/>
    <w:rsid w:val="0089764D"/>
    <w:rsid w:val="008A0521"/>
    <w:rsid w:val="008A1A70"/>
    <w:rsid w:val="008A52A7"/>
    <w:rsid w:val="008B282E"/>
    <w:rsid w:val="008B2FF5"/>
    <w:rsid w:val="008B678F"/>
    <w:rsid w:val="008B7F66"/>
    <w:rsid w:val="008C038D"/>
    <w:rsid w:val="008C2B60"/>
    <w:rsid w:val="008C6B10"/>
    <w:rsid w:val="008D030A"/>
    <w:rsid w:val="008D0FE7"/>
    <w:rsid w:val="008E4B01"/>
    <w:rsid w:val="008E686D"/>
    <w:rsid w:val="008E6CA6"/>
    <w:rsid w:val="008E7E20"/>
    <w:rsid w:val="008F2F23"/>
    <w:rsid w:val="008F4312"/>
    <w:rsid w:val="008F47C6"/>
    <w:rsid w:val="008F697C"/>
    <w:rsid w:val="00902B6F"/>
    <w:rsid w:val="009040F9"/>
    <w:rsid w:val="00904365"/>
    <w:rsid w:val="009078FF"/>
    <w:rsid w:val="0091246F"/>
    <w:rsid w:val="00912A0C"/>
    <w:rsid w:val="00922AD9"/>
    <w:rsid w:val="00922F7C"/>
    <w:rsid w:val="00924FAD"/>
    <w:rsid w:val="00930611"/>
    <w:rsid w:val="009323E9"/>
    <w:rsid w:val="00933356"/>
    <w:rsid w:val="00934A1A"/>
    <w:rsid w:val="00935AF6"/>
    <w:rsid w:val="00935DBA"/>
    <w:rsid w:val="00936742"/>
    <w:rsid w:val="009450FA"/>
    <w:rsid w:val="009469A0"/>
    <w:rsid w:val="00947814"/>
    <w:rsid w:val="00951790"/>
    <w:rsid w:val="00953643"/>
    <w:rsid w:val="00957DBB"/>
    <w:rsid w:val="00961508"/>
    <w:rsid w:val="009707BD"/>
    <w:rsid w:val="00970E49"/>
    <w:rsid w:val="009733FC"/>
    <w:rsid w:val="00976C41"/>
    <w:rsid w:val="009949A1"/>
    <w:rsid w:val="00997994"/>
    <w:rsid w:val="009A1DD5"/>
    <w:rsid w:val="009A2E68"/>
    <w:rsid w:val="009A5F68"/>
    <w:rsid w:val="009B0F12"/>
    <w:rsid w:val="009B79B2"/>
    <w:rsid w:val="009C0F83"/>
    <w:rsid w:val="009C745D"/>
    <w:rsid w:val="009D2237"/>
    <w:rsid w:val="009D2D46"/>
    <w:rsid w:val="009D3CB9"/>
    <w:rsid w:val="009D6919"/>
    <w:rsid w:val="009E1757"/>
    <w:rsid w:val="009E1800"/>
    <w:rsid w:val="009E2D9E"/>
    <w:rsid w:val="009E6FD9"/>
    <w:rsid w:val="009F369B"/>
    <w:rsid w:val="009F58D4"/>
    <w:rsid w:val="009F5D88"/>
    <w:rsid w:val="00A042A5"/>
    <w:rsid w:val="00A1061B"/>
    <w:rsid w:val="00A11549"/>
    <w:rsid w:val="00A130D9"/>
    <w:rsid w:val="00A13A8D"/>
    <w:rsid w:val="00A14646"/>
    <w:rsid w:val="00A148CA"/>
    <w:rsid w:val="00A14A98"/>
    <w:rsid w:val="00A156A2"/>
    <w:rsid w:val="00A15E19"/>
    <w:rsid w:val="00A16D0E"/>
    <w:rsid w:val="00A17B56"/>
    <w:rsid w:val="00A2374C"/>
    <w:rsid w:val="00A2382D"/>
    <w:rsid w:val="00A274DB"/>
    <w:rsid w:val="00A34522"/>
    <w:rsid w:val="00A426FD"/>
    <w:rsid w:val="00A45D96"/>
    <w:rsid w:val="00A47003"/>
    <w:rsid w:val="00A51563"/>
    <w:rsid w:val="00A51594"/>
    <w:rsid w:val="00A523B8"/>
    <w:rsid w:val="00A53362"/>
    <w:rsid w:val="00A53B2E"/>
    <w:rsid w:val="00A57A31"/>
    <w:rsid w:val="00A61595"/>
    <w:rsid w:val="00A626B8"/>
    <w:rsid w:val="00A6302E"/>
    <w:rsid w:val="00A6432B"/>
    <w:rsid w:val="00A66E9E"/>
    <w:rsid w:val="00A6710C"/>
    <w:rsid w:val="00A70527"/>
    <w:rsid w:val="00A74072"/>
    <w:rsid w:val="00A76E3C"/>
    <w:rsid w:val="00A8647C"/>
    <w:rsid w:val="00A92FA6"/>
    <w:rsid w:val="00A93FD6"/>
    <w:rsid w:val="00AA1624"/>
    <w:rsid w:val="00AA1C85"/>
    <w:rsid w:val="00AA1D9A"/>
    <w:rsid w:val="00AA3BFB"/>
    <w:rsid w:val="00AA3EBA"/>
    <w:rsid w:val="00AA4E5F"/>
    <w:rsid w:val="00AB0492"/>
    <w:rsid w:val="00AB0735"/>
    <w:rsid w:val="00AB0824"/>
    <w:rsid w:val="00AB3930"/>
    <w:rsid w:val="00AB5841"/>
    <w:rsid w:val="00AC07A5"/>
    <w:rsid w:val="00AC2AB1"/>
    <w:rsid w:val="00AC6EE7"/>
    <w:rsid w:val="00AC7FFD"/>
    <w:rsid w:val="00AD19C5"/>
    <w:rsid w:val="00AD2651"/>
    <w:rsid w:val="00AD36B5"/>
    <w:rsid w:val="00AE028B"/>
    <w:rsid w:val="00AE1400"/>
    <w:rsid w:val="00AE4EC8"/>
    <w:rsid w:val="00AF14AC"/>
    <w:rsid w:val="00AF34E5"/>
    <w:rsid w:val="00B025D9"/>
    <w:rsid w:val="00B10D93"/>
    <w:rsid w:val="00B12B55"/>
    <w:rsid w:val="00B1752A"/>
    <w:rsid w:val="00B22F63"/>
    <w:rsid w:val="00B232D1"/>
    <w:rsid w:val="00B23E6C"/>
    <w:rsid w:val="00B24B03"/>
    <w:rsid w:val="00B253A1"/>
    <w:rsid w:val="00B263D4"/>
    <w:rsid w:val="00B3183F"/>
    <w:rsid w:val="00B34E44"/>
    <w:rsid w:val="00B35C7C"/>
    <w:rsid w:val="00B3752A"/>
    <w:rsid w:val="00B40CB8"/>
    <w:rsid w:val="00B42F80"/>
    <w:rsid w:val="00B44704"/>
    <w:rsid w:val="00B451CD"/>
    <w:rsid w:val="00B4523E"/>
    <w:rsid w:val="00B46A23"/>
    <w:rsid w:val="00B52DE1"/>
    <w:rsid w:val="00B645BC"/>
    <w:rsid w:val="00B65046"/>
    <w:rsid w:val="00B66999"/>
    <w:rsid w:val="00B72EB8"/>
    <w:rsid w:val="00B75D21"/>
    <w:rsid w:val="00B77DAF"/>
    <w:rsid w:val="00B8146F"/>
    <w:rsid w:val="00B8328B"/>
    <w:rsid w:val="00B83864"/>
    <w:rsid w:val="00B907E5"/>
    <w:rsid w:val="00B9440C"/>
    <w:rsid w:val="00B94743"/>
    <w:rsid w:val="00BA06A8"/>
    <w:rsid w:val="00BA2D76"/>
    <w:rsid w:val="00BA3FF9"/>
    <w:rsid w:val="00BA497C"/>
    <w:rsid w:val="00BA5C9D"/>
    <w:rsid w:val="00BA6852"/>
    <w:rsid w:val="00BA7375"/>
    <w:rsid w:val="00BA759A"/>
    <w:rsid w:val="00BB31BB"/>
    <w:rsid w:val="00BB3330"/>
    <w:rsid w:val="00BB3AC9"/>
    <w:rsid w:val="00BB478E"/>
    <w:rsid w:val="00BB51E7"/>
    <w:rsid w:val="00BC2528"/>
    <w:rsid w:val="00BC4201"/>
    <w:rsid w:val="00BC6CA8"/>
    <w:rsid w:val="00BD073F"/>
    <w:rsid w:val="00BD235F"/>
    <w:rsid w:val="00BD37E0"/>
    <w:rsid w:val="00BD561D"/>
    <w:rsid w:val="00BE5FC4"/>
    <w:rsid w:val="00BF3E33"/>
    <w:rsid w:val="00BF6F2A"/>
    <w:rsid w:val="00C01EAC"/>
    <w:rsid w:val="00C109B3"/>
    <w:rsid w:val="00C11474"/>
    <w:rsid w:val="00C16C21"/>
    <w:rsid w:val="00C21F99"/>
    <w:rsid w:val="00C2387D"/>
    <w:rsid w:val="00C254E9"/>
    <w:rsid w:val="00C268DF"/>
    <w:rsid w:val="00C32772"/>
    <w:rsid w:val="00C34F9F"/>
    <w:rsid w:val="00C37A93"/>
    <w:rsid w:val="00C41922"/>
    <w:rsid w:val="00C45383"/>
    <w:rsid w:val="00C46D49"/>
    <w:rsid w:val="00C47B5C"/>
    <w:rsid w:val="00C5283B"/>
    <w:rsid w:val="00C57D4E"/>
    <w:rsid w:val="00C60EB0"/>
    <w:rsid w:val="00C622FC"/>
    <w:rsid w:val="00C70266"/>
    <w:rsid w:val="00C709DA"/>
    <w:rsid w:val="00C75A64"/>
    <w:rsid w:val="00C76F2C"/>
    <w:rsid w:val="00C80DB9"/>
    <w:rsid w:val="00C8289C"/>
    <w:rsid w:val="00C84439"/>
    <w:rsid w:val="00C85B4A"/>
    <w:rsid w:val="00C921DC"/>
    <w:rsid w:val="00C932CB"/>
    <w:rsid w:val="00C935ED"/>
    <w:rsid w:val="00C93A0C"/>
    <w:rsid w:val="00C94729"/>
    <w:rsid w:val="00C947D1"/>
    <w:rsid w:val="00C94FAB"/>
    <w:rsid w:val="00C95AAB"/>
    <w:rsid w:val="00C97D20"/>
    <w:rsid w:val="00CA25E7"/>
    <w:rsid w:val="00CA2D32"/>
    <w:rsid w:val="00CA5D10"/>
    <w:rsid w:val="00CA61DD"/>
    <w:rsid w:val="00CA68A8"/>
    <w:rsid w:val="00CB149E"/>
    <w:rsid w:val="00CB41E4"/>
    <w:rsid w:val="00CB485C"/>
    <w:rsid w:val="00CB56E5"/>
    <w:rsid w:val="00CB570B"/>
    <w:rsid w:val="00CB5C80"/>
    <w:rsid w:val="00CC0FC1"/>
    <w:rsid w:val="00CC3A69"/>
    <w:rsid w:val="00CC4009"/>
    <w:rsid w:val="00CC677C"/>
    <w:rsid w:val="00CD0226"/>
    <w:rsid w:val="00CD0696"/>
    <w:rsid w:val="00CD15F0"/>
    <w:rsid w:val="00CD2138"/>
    <w:rsid w:val="00CD3126"/>
    <w:rsid w:val="00CD4905"/>
    <w:rsid w:val="00CD53BE"/>
    <w:rsid w:val="00CD6D84"/>
    <w:rsid w:val="00CE305C"/>
    <w:rsid w:val="00CE3F58"/>
    <w:rsid w:val="00CF277F"/>
    <w:rsid w:val="00CF2F76"/>
    <w:rsid w:val="00CF473E"/>
    <w:rsid w:val="00CF63EF"/>
    <w:rsid w:val="00CF6529"/>
    <w:rsid w:val="00CF77A4"/>
    <w:rsid w:val="00D01104"/>
    <w:rsid w:val="00D012E5"/>
    <w:rsid w:val="00D0464F"/>
    <w:rsid w:val="00D13808"/>
    <w:rsid w:val="00D149A2"/>
    <w:rsid w:val="00D14E62"/>
    <w:rsid w:val="00D16DE3"/>
    <w:rsid w:val="00D20DB7"/>
    <w:rsid w:val="00D2247C"/>
    <w:rsid w:val="00D226A6"/>
    <w:rsid w:val="00D2636B"/>
    <w:rsid w:val="00D339F3"/>
    <w:rsid w:val="00D34928"/>
    <w:rsid w:val="00D34939"/>
    <w:rsid w:val="00D35307"/>
    <w:rsid w:val="00D362EF"/>
    <w:rsid w:val="00D366DC"/>
    <w:rsid w:val="00D367B7"/>
    <w:rsid w:val="00D40DEC"/>
    <w:rsid w:val="00D41375"/>
    <w:rsid w:val="00D50758"/>
    <w:rsid w:val="00D50F2D"/>
    <w:rsid w:val="00D52EA0"/>
    <w:rsid w:val="00D5336D"/>
    <w:rsid w:val="00D55D1A"/>
    <w:rsid w:val="00D57D98"/>
    <w:rsid w:val="00D62A76"/>
    <w:rsid w:val="00D64518"/>
    <w:rsid w:val="00D6631A"/>
    <w:rsid w:val="00D678F7"/>
    <w:rsid w:val="00D67E2F"/>
    <w:rsid w:val="00D82B77"/>
    <w:rsid w:val="00D84A58"/>
    <w:rsid w:val="00D8516C"/>
    <w:rsid w:val="00D85DA4"/>
    <w:rsid w:val="00D87D40"/>
    <w:rsid w:val="00D91DAB"/>
    <w:rsid w:val="00D9379A"/>
    <w:rsid w:val="00D96222"/>
    <w:rsid w:val="00D97022"/>
    <w:rsid w:val="00D97E63"/>
    <w:rsid w:val="00DA4A55"/>
    <w:rsid w:val="00DB151E"/>
    <w:rsid w:val="00DB1623"/>
    <w:rsid w:val="00DB77C3"/>
    <w:rsid w:val="00DC053A"/>
    <w:rsid w:val="00DC0C0B"/>
    <w:rsid w:val="00DC3C6D"/>
    <w:rsid w:val="00DC7657"/>
    <w:rsid w:val="00DD0393"/>
    <w:rsid w:val="00DD2C5E"/>
    <w:rsid w:val="00DD3A49"/>
    <w:rsid w:val="00DD3CA6"/>
    <w:rsid w:val="00DD4E75"/>
    <w:rsid w:val="00DD51F6"/>
    <w:rsid w:val="00DD53F4"/>
    <w:rsid w:val="00DD5B1D"/>
    <w:rsid w:val="00DD5BDC"/>
    <w:rsid w:val="00DD6A0C"/>
    <w:rsid w:val="00DE0DDA"/>
    <w:rsid w:val="00DE1E27"/>
    <w:rsid w:val="00DE4440"/>
    <w:rsid w:val="00DE6207"/>
    <w:rsid w:val="00DF0307"/>
    <w:rsid w:val="00DF09AB"/>
    <w:rsid w:val="00DF16CB"/>
    <w:rsid w:val="00DF3250"/>
    <w:rsid w:val="00DF5C8A"/>
    <w:rsid w:val="00DF6DD8"/>
    <w:rsid w:val="00DF72D5"/>
    <w:rsid w:val="00E00BE8"/>
    <w:rsid w:val="00E013E2"/>
    <w:rsid w:val="00E041A7"/>
    <w:rsid w:val="00E04AF9"/>
    <w:rsid w:val="00E128E3"/>
    <w:rsid w:val="00E1684F"/>
    <w:rsid w:val="00E20F67"/>
    <w:rsid w:val="00E21E1F"/>
    <w:rsid w:val="00E22C5D"/>
    <w:rsid w:val="00E233E1"/>
    <w:rsid w:val="00E23B67"/>
    <w:rsid w:val="00E23D8A"/>
    <w:rsid w:val="00E25A5A"/>
    <w:rsid w:val="00E26295"/>
    <w:rsid w:val="00E2722B"/>
    <w:rsid w:val="00E34132"/>
    <w:rsid w:val="00E372A9"/>
    <w:rsid w:val="00E3741A"/>
    <w:rsid w:val="00E40AB1"/>
    <w:rsid w:val="00E42406"/>
    <w:rsid w:val="00E434AE"/>
    <w:rsid w:val="00E461C0"/>
    <w:rsid w:val="00E50FB1"/>
    <w:rsid w:val="00E5432B"/>
    <w:rsid w:val="00E55644"/>
    <w:rsid w:val="00E56DD4"/>
    <w:rsid w:val="00E67A56"/>
    <w:rsid w:val="00E7039D"/>
    <w:rsid w:val="00E70A4B"/>
    <w:rsid w:val="00E71DDE"/>
    <w:rsid w:val="00E80DE8"/>
    <w:rsid w:val="00E82FEC"/>
    <w:rsid w:val="00E87606"/>
    <w:rsid w:val="00E95056"/>
    <w:rsid w:val="00E968A1"/>
    <w:rsid w:val="00E9697A"/>
    <w:rsid w:val="00E97315"/>
    <w:rsid w:val="00E97E01"/>
    <w:rsid w:val="00EA1326"/>
    <w:rsid w:val="00EA3967"/>
    <w:rsid w:val="00EA433B"/>
    <w:rsid w:val="00EB2749"/>
    <w:rsid w:val="00EB3999"/>
    <w:rsid w:val="00EC0500"/>
    <w:rsid w:val="00EC3587"/>
    <w:rsid w:val="00EC3D07"/>
    <w:rsid w:val="00EC46A3"/>
    <w:rsid w:val="00ED1D27"/>
    <w:rsid w:val="00ED1F42"/>
    <w:rsid w:val="00ED20DB"/>
    <w:rsid w:val="00ED309B"/>
    <w:rsid w:val="00ED40C4"/>
    <w:rsid w:val="00ED4B00"/>
    <w:rsid w:val="00ED5905"/>
    <w:rsid w:val="00ED5CF9"/>
    <w:rsid w:val="00ED7B9E"/>
    <w:rsid w:val="00EE1390"/>
    <w:rsid w:val="00EE5416"/>
    <w:rsid w:val="00EE54B4"/>
    <w:rsid w:val="00EE5CB8"/>
    <w:rsid w:val="00EE5D77"/>
    <w:rsid w:val="00EE63ED"/>
    <w:rsid w:val="00EF1570"/>
    <w:rsid w:val="00EF2AA9"/>
    <w:rsid w:val="00EF54A6"/>
    <w:rsid w:val="00EF6D61"/>
    <w:rsid w:val="00F010F3"/>
    <w:rsid w:val="00F02D5C"/>
    <w:rsid w:val="00F1541B"/>
    <w:rsid w:val="00F1630B"/>
    <w:rsid w:val="00F1634D"/>
    <w:rsid w:val="00F17C56"/>
    <w:rsid w:val="00F2095C"/>
    <w:rsid w:val="00F219E4"/>
    <w:rsid w:val="00F3172B"/>
    <w:rsid w:val="00F3699D"/>
    <w:rsid w:val="00F410D8"/>
    <w:rsid w:val="00F42407"/>
    <w:rsid w:val="00F42B8B"/>
    <w:rsid w:val="00F44A11"/>
    <w:rsid w:val="00F47E33"/>
    <w:rsid w:val="00F51BA6"/>
    <w:rsid w:val="00F531CF"/>
    <w:rsid w:val="00F539A7"/>
    <w:rsid w:val="00F53DA4"/>
    <w:rsid w:val="00F55FDB"/>
    <w:rsid w:val="00F603F9"/>
    <w:rsid w:val="00F60C86"/>
    <w:rsid w:val="00F60E09"/>
    <w:rsid w:val="00F6183F"/>
    <w:rsid w:val="00F6649A"/>
    <w:rsid w:val="00F71772"/>
    <w:rsid w:val="00F80F4E"/>
    <w:rsid w:val="00F857FC"/>
    <w:rsid w:val="00F85ED4"/>
    <w:rsid w:val="00F87AEF"/>
    <w:rsid w:val="00F90056"/>
    <w:rsid w:val="00F9430F"/>
    <w:rsid w:val="00FA0BCD"/>
    <w:rsid w:val="00FA2BE1"/>
    <w:rsid w:val="00FA50D0"/>
    <w:rsid w:val="00FA6AEE"/>
    <w:rsid w:val="00FA731E"/>
    <w:rsid w:val="00FB1FF1"/>
    <w:rsid w:val="00FC06EE"/>
    <w:rsid w:val="00FC0CF1"/>
    <w:rsid w:val="00FC24EA"/>
    <w:rsid w:val="00FC2C81"/>
    <w:rsid w:val="00FC3648"/>
    <w:rsid w:val="00FD08FC"/>
    <w:rsid w:val="00FD2A3F"/>
    <w:rsid w:val="00FD2F92"/>
    <w:rsid w:val="00FD657C"/>
    <w:rsid w:val="00FE0597"/>
    <w:rsid w:val="00FE1114"/>
    <w:rsid w:val="00FE15E0"/>
    <w:rsid w:val="00FE2980"/>
    <w:rsid w:val="00FE40B3"/>
    <w:rsid w:val="00FF1A1F"/>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semiHidden/>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semiHidden/>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semiHidden/>
    <w:locked/>
    <w:rsid w:val="00045AAC"/>
    <w:rPr>
      <w:szCs w:val="24"/>
    </w:rPr>
  </w:style>
  <w:style w:type="paragraph" w:customStyle="1" w:styleId="BodyTextBullet1">
    <w:name w:val="Body Text Bullet 1"/>
    <w:basedOn w:val="Normal"/>
    <w:link w:val="BodyTextBullet1Char"/>
    <w:uiPriority w:val="99"/>
    <w:semiHidden/>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5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www.va.gov/vd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vajira.max.gov/browse/VES-101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vajira.max.gov/browse/VES-909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6180-2FF2-4921-B1FB-01CA54FC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es_5_15_rn</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es_5_15_rn</dc:title>
  <dc:subject/>
  <dc:creator>Department of Veterans Affairs</dc:creator>
  <cp:keywords/>
  <dc:description/>
  <cp:lastModifiedBy>Department of Veterans Affairs</cp:lastModifiedBy>
  <cp:revision>3</cp:revision>
  <dcterms:created xsi:type="dcterms:W3CDTF">2021-02-25T18:52:00Z</dcterms:created>
  <dcterms:modified xsi:type="dcterms:W3CDTF">2021-02-25T18:52:00Z</dcterms:modified>
</cp:coreProperties>
</file>