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13.tmp"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5CBEC" w14:textId="7BE4AC2F" w:rsidR="00045AAC" w:rsidRPr="00F3699D" w:rsidRDefault="00045AAC" w:rsidP="00045AAC">
      <w:pPr>
        <w:pStyle w:val="Title"/>
        <w:spacing w:after="360"/>
      </w:pPr>
      <w:bookmarkStart w:id="0" w:name="_Toc205632711"/>
      <w:r w:rsidRPr="00F3699D">
        <w:t xml:space="preserve">Enrollment System Modernization (ESM) Phase </w:t>
      </w:r>
      <w:r w:rsidR="00B52DE1" w:rsidRPr="00F3699D">
        <w:t>3</w:t>
      </w:r>
    </w:p>
    <w:p w14:paraId="398D1478" w14:textId="7851FD1A" w:rsidR="00045AAC" w:rsidRPr="00F3699D" w:rsidRDefault="00045AAC" w:rsidP="00045AAC">
      <w:pPr>
        <w:pStyle w:val="Title"/>
        <w:spacing w:after="360"/>
      </w:pPr>
      <w:r w:rsidRPr="00F3699D">
        <w:t>Enrollment System (ES)</w:t>
      </w:r>
      <w:r w:rsidR="00380A1F" w:rsidRPr="00F3699D">
        <w:t xml:space="preserve"> </w:t>
      </w:r>
      <w:r w:rsidR="00BC02FB">
        <w:t>5.16</w:t>
      </w:r>
    </w:p>
    <w:p w14:paraId="7457239F" w14:textId="77777777" w:rsidR="00045AAC" w:rsidRPr="00F3699D" w:rsidRDefault="00045AAC" w:rsidP="00045AAC">
      <w:pPr>
        <w:pStyle w:val="Title"/>
      </w:pPr>
      <w:r w:rsidRPr="00F3699D">
        <w:t>Release Notes</w:t>
      </w:r>
    </w:p>
    <w:p w14:paraId="4DFE7768" w14:textId="77777777" w:rsidR="00045AAC" w:rsidRPr="00F3699D" w:rsidRDefault="00045AAC" w:rsidP="00045AAC">
      <w:pPr>
        <w:pStyle w:val="screentitlep"/>
      </w:pPr>
      <w:r w:rsidRPr="00F3699D">
        <w:rPr>
          <w:noProof/>
        </w:rPr>
        <w:drawing>
          <wp:inline distT="0" distB="0" distL="0" distR="0" wp14:anchorId="7F75BE47" wp14:editId="6311B83B">
            <wp:extent cx="2114550" cy="2057400"/>
            <wp:effectExtent l="0" t="0" r="0" b="0"/>
            <wp:docPr id="5" name="Picture 5" descr="Department of Veterans Affairs official seal" title="Department of Veterans Affairs official seal"/>
            <wp:cNvGraphicFramePr/>
            <a:graphic xmlns:a="http://schemas.openxmlformats.org/drawingml/2006/main">
              <a:graphicData uri="http://schemas.openxmlformats.org/drawingml/2006/picture">
                <pic:pic xmlns:pic="http://schemas.openxmlformats.org/drawingml/2006/picture">
                  <pic:nvPicPr>
                    <pic:cNvPr id="2" name="Picture 2" descr="Department of Veterans Affairs official seal" title="Department of Veterans Affairs official seal"/>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637B94F" w14:textId="1C1EBA4C" w:rsidR="00045AAC" w:rsidRPr="00F3699D" w:rsidRDefault="00BC02FB" w:rsidP="00045AAC">
      <w:pPr>
        <w:pStyle w:val="Title2"/>
      </w:pPr>
      <w:r>
        <w:t>May</w:t>
      </w:r>
      <w:r w:rsidR="009E2D9E">
        <w:t xml:space="preserve"> 2021</w:t>
      </w:r>
    </w:p>
    <w:p w14:paraId="12CCCE17" w14:textId="77777777" w:rsidR="00045AAC" w:rsidRPr="00F3699D" w:rsidRDefault="00045AAC" w:rsidP="00045AAC">
      <w:pPr>
        <w:pStyle w:val="Title2"/>
      </w:pPr>
      <w:r w:rsidRPr="00F3699D">
        <w:t>Department of Veterans Affairs</w:t>
      </w:r>
    </w:p>
    <w:p w14:paraId="560AF948" w14:textId="77777777" w:rsidR="00045AAC" w:rsidRPr="00F3699D" w:rsidRDefault="00045AAC" w:rsidP="00045AAC">
      <w:pPr>
        <w:pStyle w:val="Title2"/>
      </w:pPr>
      <w:r w:rsidRPr="00F3699D">
        <w:t>Office of Information and Technology (OIT)</w:t>
      </w:r>
    </w:p>
    <w:p w14:paraId="6AA5B230" w14:textId="5658B1E7" w:rsidR="0010407E" w:rsidRPr="00F3699D" w:rsidRDefault="0010407E" w:rsidP="0010407E">
      <w:pPr>
        <w:ind w:firstLine="720"/>
        <w:rPr>
          <w:rFonts w:ascii="Arial" w:hAnsi="Arial" w:cs="Arial"/>
          <w:b/>
          <w:bCs/>
          <w:sz w:val="28"/>
          <w:szCs w:val="32"/>
        </w:rPr>
      </w:pPr>
    </w:p>
    <w:p w14:paraId="7E0A3072" w14:textId="71B1BE0A" w:rsidR="0010407E" w:rsidRPr="00F3699D" w:rsidRDefault="0010407E" w:rsidP="0010407E">
      <w:pPr>
        <w:sectPr w:rsidR="0010407E" w:rsidRPr="00F3699D" w:rsidSect="0010407E">
          <w:footerReference w:type="default" r:id="rId9"/>
          <w:pgSz w:w="12240" w:h="15840"/>
          <w:pgMar w:top="1440" w:right="1440" w:bottom="1440" w:left="1440" w:header="720" w:footer="720" w:gutter="0"/>
          <w:pgNumType w:fmt="lowerRoman" w:start="1"/>
          <w:cols w:space="720"/>
          <w:titlePg/>
          <w:docGrid w:linePitch="299"/>
        </w:sectPr>
      </w:pPr>
    </w:p>
    <w:p w14:paraId="67F177D4" w14:textId="77777777" w:rsidR="00045AAC" w:rsidRPr="00F3699D" w:rsidRDefault="00045AAC" w:rsidP="00DD3CA6">
      <w:pPr>
        <w:pStyle w:val="Hdr"/>
        <w:spacing w:after="240"/>
      </w:pPr>
      <w:r w:rsidRPr="00F3699D">
        <w:lastRenderedPageBreak/>
        <w:t>Table of Contents</w:t>
      </w:r>
    </w:p>
    <w:p w14:paraId="1DF4F2F1" w14:textId="78E08AAA" w:rsidR="00126BD2" w:rsidRDefault="00045AAC">
      <w:pPr>
        <w:pStyle w:val="TOC1"/>
        <w:rPr>
          <w:rFonts w:asciiTheme="minorHAnsi" w:eastAsiaTheme="minorEastAsia" w:hAnsiTheme="minorHAnsi" w:cstheme="minorBidi"/>
          <w:b w:val="0"/>
          <w:noProof/>
          <w:sz w:val="22"/>
          <w:szCs w:val="22"/>
        </w:rPr>
      </w:pPr>
      <w:r w:rsidRPr="00F3699D">
        <w:fldChar w:fldCharType="begin"/>
      </w:r>
      <w:r w:rsidRPr="00F3699D">
        <w:instrText xml:space="preserve"> TOC \o "1-1" \h \z \t "Heading 2,2,Heading 3,3" </w:instrText>
      </w:r>
      <w:r w:rsidRPr="00F3699D">
        <w:fldChar w:fldCharType="separate"/>
      </w:r>
      <w:hyperlink w:anchor="_Toc72242873" w:history="1">
        <w:r w:rsidR="00126BD2" w:rsidRPr="00A1200A">
          <w:rPr>
            <w:rStyle w:val="Hyperlink"/>
            <w:noProof/>
          </w:rPr>
          <w:t>1</w:t>
        </w:r>
        <w:r w:rsidR="00126BD2">
          <w:rPr>
            <w:rFonts w:asciiTheme="minorHAnsi" w:eastAsiaTheme="minorEastAsia" w:hAnsiTheme="minorHAnsi" w:cstheme="minorBidi"/>
            <w:b w:val="0"/>
            <w:noProof/>
            <w:sz w:val="22"/>
            <w:szCs w:val="22"/>
          </w:rPr>
          <w:tab/>
        </w:r>
        <w:r w:rsidR="00126BD2" w:rsidRPr="00A1200A">
          <w:rPr>
            <w:rStyle w:val="Hyperlink"/>
            <w:noProof/>
          </w:rPr>
          <w:t>Introduction</w:t>
        </w:r>
        <w:r w:rsidR="00126BD2">
          <w:rPr>
            <w:noProof/>
            <w:webHidden/>
          </w:rPr>
          <w:tab/>
        </w:r>
        <w:r w:rsidR="00126BD2">
          <w:rPr>
            <w:noProof/>
            <w:webHidden/>
          </w:rPr>
          <w:fldChar w:fldCharType="begin"/>
        </w:r>
        <w:r w:rsidR="00126BD2">
          <w:rPr>
            <w:noProof/>
            <w:webHidden/>
          </w:rPr>
          <w:instrText xml:space="preserve"> PAGEREF _Toc72242873 \h </w:instrText>
        </w:r>
        <w:r w:rsidR="00126BD2">
          <w:rPr>
            <w:noProof/>
            <w:webHidden/>
          </w:rPr>
        </w:r>
        <w:r w:rsidR="00126BD2">
          <w:rPr>
            <w:noProof/>
            <w:webHidden/>
          </w:rPr>
          <w:fldChar w:fldCharType="separate"/>
        </w:r>
        <w:r w:rsidR="00493064">
          <w:rPr>
            <w:noProof/>
            <w:webHidden/>
          </w:rPr>
          <w:t>1</w:t>
        </w:r>
        <w:r w:rsidR="00126BD2">
          <w:rPr>
            <w:noProof/>
            <w:webHidden/>
          </w:rPr>
          <w:fldChar w:fldCharType="end"/>
        </w:r>
      </w:hyperlink>
    </w:p>
    <w:p w14:paraId="5918D301" w14:textId="7DFE3A1E" w:rsidR="00126BD2" w:rsidRDefault="00493064">
      <w:pPr>
        <w:pStyle w:val="TOC1"/>
        <w:rPr>
          <w:rFonts w:asciiTheme="minorHAnsi" w:eastAsiaTheme="minorEastAsia" w:hAnsiTheme="minorHAnsi" w:cstheme="minorBidi"/>
          <w:b w:val="0"/>
          <w:noProof/>
          <w:sz w:val="22"/>
          <w:szCs w:val="22"/>
        </w:rPr>
      </w:pPr>
      <w:hyperlink w:anchor="_Toc72242874" w:history="1">
        <w:r w:rsidR="00126BD2" w:rsidRPr="00A1200A">
          <w:rPr>
            <w:rStyle w:val="Hyperlink"/>
            <w:noProof/>
          </w:rPr>
          <w:t>2</w:t>
        </w:r>
        <w:r w:rsidR="00126BD2">
          <w:rPr>
            <w:rFonts w:asciiTheme="minorHAnsi" w:eastAsiaTheme="minorEastAsia" w:hAnsiTheme="minorHAnsi" w:cstheme="minorBidi"/>
            <w:b w:val="0"/>
            <w:noProof/>
            <w:sz w:val="22"/>
            <w:szCs w:val="22"/>
          </w:rPr>
          <w:tab/>
        </w:r>
        <w:r w:rsidR="00126BD2" w:rsidRPr="00A1200A">
          <w:rPr>
            <w:rStyle w:val="Hyperlink"/>
            <w:noProof/>
          </w:rPr>
          <w:t>Purpose</w:t>
        </w:r>
        <w:r w:rsidR="00126BD2">
          <w:rPr>
            <w:noProof/>
            <w:webHidden/>
          </w:rPr>
          <w:tab/>
        </w:r>
        <w:r w:rsidR="00126BD2">
          <w:rPr>
            <w:noProof/>
            <w:webHidden/>
          </w:rPr>
          <w:fldChar w:fldCharType="begin"/>
        </w:r>
        <w:r w:rsidR="00126BD2">
          <w:rPr>
            <w:noProof/>
            <w:webHidden/>
          </w:rPr>
          <w:instrText xml:space="preserve"> PAGEREF _Toc72242874 \h </w:instrText>
        </w:r>
        <w:r w:rsidR="00126BD2">
          <w:rPr>
            <w:noProof/>
            <w:webHidden/>
          </w:rPr>
        </w:r>
        <w:r w:rsidR="00126BD2">
          <w:rPr>
            <w:noProof/>
            <w:webHidden/>
          </w:rPr>
          <w:fldChar w:fldCharType="separate"/>
        </w:r>
        <w:r>
          <w:rPr>
            <w:noProof/>
            <w:webHidden/>
          </w:rPr>
          <w:t>2</w:t>
        </w:r>
        <w:r w:rsidR="00126BD2">
          <w:rPr>
            <w:noProof/>
            <w:webHidden/>
          </w:rPr>
          <w:fldChar w:fldCharType="end"/>
        </w:r>
      </w:hyperlink>
    </w:p>
    <w:p w14:paraId="2863A3D5" w14:textId="6D17FFBD" w:rsidR="00126BD2" w:rsidRDefault="00493064">
      <w:pPr>
        <w:pStyle w:val="TOC1"/>
        <w:rPr>
          <w:rFonts w:asciiTheme="minorHAnsi" w:eastAsiaTheme="minorEastAsia" w:hAnsiTheme="minorHAnsi" w:cstheme="minorBidi"/>
          <w:b w:val="0"/>
          <w:noProof/>
          <w:sz w:val="22"/>
          <w:szCs w:val="22"/>
        </w:rPr>
      </w:pPr>
      <w:hyperlink w:anchor="_Toc72242875" w:history="1">
        <w:r w:rsidR="00126BD2" w:rsidRPr="00A1200A">
          <w:rPr>
            <w:rStyle w:val="Hyperlink"/>
            <w:noProof/>
          </w:rPr>
          <w:t>3</w:t>
        </w:r>
        <w:r w:rsidR="00126BD2">
          <w:rPr>
            <w:rFonts w:asciiTheme="minorHAnsi" w:eastAsiaTheme="minorEastAsia" w:hAnsiTheme="minorHAnsi" w:cstheme="minorBidi"/>
            <w:b w:val="0"/>
            <w:noProof/>
            <w:sz w:val="22"/>
            <w:szCs w:val="22"/>
          </w:rPr>
          <w:tab/>
        </w:r>
        <w:r w:rsidR="00126BD2" w:rsidRPr="00A1200A">
          <w:rPr>
            <w:rStyle w:val="Hyperlink"/>
            <w:noProof/>
          </w:rPr>
          <w:t>Audience</w:t>
        </w:r>
        <w:r w:rsidR="00126BD2">
          <w:rPr>
            <w:noProof/>
            <w:webHidden/>
          </w:rPr>
          <w:tab/>
        </w:r>
        <w:r w:rsidR="00126BD2">
          <w:rPr>
            <w:noProof/>
            <w:webHidden/>
          </w:rPr>
          <w:fldChar w:fldCharType="begin"/>
        </w:r>
        <w:r w:rsidR="00126BD2">
          <w:rPr>
            <w:noProof/>
            <w:webHidden/>
          </w:rPr>
          <w:instrText xml:space="preserve"> PAGEREF _Toc72242875 \h </w:instrText>
        </w:r>
        <w:r w:rsidR="00126BD2">
          <w:rPr>
            <w:noProof/>
            <w:webHidden/>
          </w:rPr>
        </w:r>
        <w:r w:rsidR="00126BD2">
          <w:rPr>
            <w:noProof/>
            <w:webHidden/>
          </w:rPr>
          <w:fldChar w:fldCharType="separate"/>
        </w:r>
        <w:r>
          <w:rPr>
            <w:noProof/>
            <w:webHidden/>
          </w:rPr>
          <w:t>2</w:t>
        </w:r>
        <w:r w:rsidR="00126BD2">
          <w:rPr>
            <w:noProof/>
            <w:webHidden/>
          </w:rPr>
          <w:fldChar w:fldCharType="end"/>
        </w:r>
      </w:hyperlink>
    </w:p>
    <w:p w14:paraId="1190ED63" w14:textId="391E2C23" w:rsidR="00126BD2" w:rsidRDefault="00493064">
      <w:pPr>
        <w:pStyle w:val="TOC1"/>
        <w:rPr>
          <w:rFonts w:asciiTheme="minorHAnsi" w:eastAsiaTheme="minorEastAsia" w:hAnsiTheme="minorHAnsi" w:cstheme="minorBidi"/>
          <w:b w:val="0"/>
          <w:noProof/>
          <w:sz w:val="22"/>
          <w:szCs w:val="22"/>
        </w:rPr>
      </w:pPr>
      <w:hyperlink w:anchor="_Toc72242876" w:history="1">
        <w:r w:rsidR="00126BD2" w:rsidRPr="00A1200A">
          <w:rPr>
            <w:rStyle w:val="Hyperlink"/>
            <w:noProof/>
          </w:rPr>
          <w:t>4</w:t>
        </w:r>
        <w:r w:rsidR="00126BD2">
          <w:rPr>
            <w:rFonts w:asciiTheme="minorHAnsi" w:eastAsiaTheme="minorEastAsia" w:hAnsiTheme="minorHAnsi" w:cstheme="minorBidi"/>
            <w:b w:val="0"/>
            <w:noProof/>
            <w:sz w:val="22"/>
            <w:szCs w:val="22"/>
          </w:rPr>
          <w:tab/>
        </w:r>
        <w:r w:rsidR="00126BD2" w:rsidRPr="00A1200A">
          <w:rPr>
            <w:rStyle w:val="Hyperlink"/>
            <w:noProof/>
          </w:rPr>
          <w:t>This Release</w:t>
        </w:r>
        <w:r w:rsidR="00126BD2">
          <w:rPr>
            <w:noProof/>
            <w:webHidden/>
          </w:rPr>
          <w:tab/>
        </w:r>
        <w:r w:rsidR="00126BD2">
          <w:rPr>
            <w:noProof/>
            <w:webHidden/>
          </w:rPr>
          <w:fldChar w:fldCharType="begin"/>
        </w:r>
        <w:r w:rsidR="00126BD2">
          <w:rPr>
            <w:noProof/>
            <w:webHidden/>
          </w:rPr>
          <w:instrText xml:space="preserve"> PAGEREF _Toc72242876 \h </w:instrText>
        </w:r>
        <w:r w:rsidR="00126BD2">
          <w:rPr>
            <w:noProof/>
            <w:webHidden/>
          </w:rPr>
        </w:r>
        <w:r w:rsidR="00126BD2">
          <w:rPr>
            <w:noProof/>
            <w:webHidden/>
          </w:rPr>
          <w:fldChar w:fldCharType="separate"/>
        </w:r>
        <w:r>
          <w:rPr>
            <w:noProof/>
            <w:webHidden/>
          </w:rPr>
          <w:t>2</w:t>
        </w:r>
        <w:r w:rsidR="00126BD2">
          <w:rPr>
            <w:noProof/>
            <w:webHidden/>
          </w:rPr>
          <w:fldChar w:fldCharType="end"/>
        </w:r>
      </w:hyperlink>
    </w:p>
    <w:p w14:paraId="7FEF9B9E" w14:textId="124F0A53" w:rsidR="00126BD2" w:rsidRDefault="00493064">
      <w:pPr>
        <w:pStyle w:val="TOC2"/>
        <w:rPr>
          <w:rFonts w:asciiTheme="minorHAnsi" w:eastAsiaTheme="minorEastAsia" w:hAnsiTheme="minorHAnsi" w:cstheme="minorBidi"/>
          <w:b w:val="0"/>
          <w:noProof/>
          <w:sz w:val="22"/>
          <w:szCs w:val="22"/>
        </w:rPr>
      </w:pPr>
      <w:hyperlink w:anchor="_Toc72242877" w:history="1">
        <w:r w:rsidR="00126BD2" w:rsidRPr="00A1200A">
          <w:rPr>
            <w:rStyle w:val="Hyperlink"/>
            <w:noProof/>
          </w:rPr>
          <w:t>4.1</w:t>
        </w:r>
        <w:r w:rsidR="00126BD2">
          <w:rPr>
            <w:rFonts w:asciiTheme="minorHAnsi" w:eastAsiaTheme="minorEastAsia" w:hAnsiTheme="minorHAnsi" w:cstheme="minorBidi"/>
            <w:b w:val="0"/>
            <w:noProof/>
            <w:sz w:val="22"/>
            <w:szCs w:val="22"/>
          </w:rPr>
          <w:tab/>
        </w:r>
        <w:r w:rsidR="00126BD2" w:rsidRPr="00A1200A">
          <w:rPr>
            <w:rStyle w:val="Hyperlink"/>
            <w:noProof/>
          </w:rPr>
          <w:t>Enhancements and Modifications</w:t>
        </w:r>
        <w:r w:rsidR="00126BD2">
          <w:rPr>
            <w:noProof/>
            <w:webHidden/>
          </w:rPr>
          <w:tab/>
        </w:r>
        <w:r w:rsidR="00126BD2">
          <w:rPr>
            <w:noProof/>
            <w:webHidden/>
          </w:rPr>
          <w:fldChar w:fldCharType="begin"/>
        </w:r>
        <w:r w:rsidR="00126BD2">
          <w:rPr>
            <w:noProof/>
            <w:webHidden/>
          </w:rPr>
          <w:instrText xml:space="preserve"> PAGEREF _Toc72242877 \h </w:instrText>
        </w:r>
        <w:r w:rsidR="00126BD2">
          <w:rPr>
            <w:noProof/>
            <w:webHidden/>
          </w:rPr>
        </w:r>
        <w:r w:rsidR="00126BD2">
          <w:rPr>
            <w:noProof/>
            <w:webHidden/>
          </w:rPr>
          <w:fldChar w:fldCharType="separate"/>
        </w:r>
        <w:r>
          <w:rPr>
            <w:noProof/>
            <w:webHidden/>
          </w:rPr>
          <w:t>2</w:t>
        </w:r>
        <w:r w:rsidR="00126BD2">
          <w:rPr>
            <w:noProof/>
            <w:webHidden/>
          </w:rPr>
          <w:fldChar w:fldCharType="end"/>
        </w:r>
      </w:hyperlink>
    </w:p>
    <w:p w14:paraId="2632067E" w14:textId="5DFAEDE5" w:rsidR="00126BD2" w:rsidRDefault="00493064">
      <w:pPr>
        <w:pStyle w:val="TOC2"/>
        <w:rPr>
          <w:rFonts w:asciiTheme="minorHAnsi" w:eastAsiaTheme="minorEastAsia" w:hAnsiTheme="minorHAnsi" w:cstheme="minorBidi"/>
          <w:b w:val="0"/>
          <w:noProof/>
          <w:sz w:val="22"/>
          <w:szCs w:val="22"/>
        </w:rPr>
      </w:pPr>
      <w:hyperlink w:anchor="_Toc72242878" w:history="1">
        <w:r w:rsidR="00126BD2" w:rsidRPr="00A1200A">
          <w:rPr>
            <w:rStyle w:val="Hyperlink"/>
            <w:noProof/>
          </w:rPr>
          <w:t>4.2</w:t>
        </w:r>
        <w:r w:rsidR="00126BD2">
          <w:rPr>
            <w:rFonts w:asciiTheme="minorHAnsi" w:eastAsiaTheme="minorEastAsia" w:hAnsiTheme="minorHAnsi" w:cstheme="minorBidi"/>
            <w:b w:val="0"/>
            <w:noProof/>
            <w:sz w:val="22"/>
            <w:szCs w:val="22"/>
          </w:rPr>
          <w:tab/>
        </w:r>
        <w:r w:rsidR="00126BD2" w:rsidRPr="00A1200A">
          <w:rPr>
            <w:rStyle w:val="Hyperlink"/>
            <w:noProof/>
          </w:rPr>
          <w:t>Defects and Fixes</w:t>
        </w:r>
        <w:r w:rsidR="00126BD2">
          <w:rPr>
            <w:noProof/>
            <w:webHidden/>
          </w:rPr>
          <w:tab/>
        </w:r>
        <w:r w:rsidR="00126BD2">
          <w:rPr>
            <w:noProof/>
            <w:webHidden/>
          </w:rPr>
          <w:fldChar w:fldCharType="begin"/>
        </w:r>
        <w:r w:rsidR="00126BD2">
          <w:rPr>
            <w:noProof/>
            <w:webHidden/>
          </w:rPr>
          <w:instrText xml:space="preserve"> PAGEREF _Toc72242878 \h </w:instrText>
        </w:r>
        <w:r w:rsidR="00126BD2">
          <w:rPr>
            <w:noProof/>
            <w:webHidden/>
          </w:rPr>
        </w:r>
        <w:r w:rsidR="00126BD2">
          <w:rPr>
            <w:noProof/>
            <w:webHidden/>
          </w:rPr>
          <w:fldChar w:fldCharType="separate"/>
        </w:r>
        <w:r>
          <w:rPr>
            <w:noProof/>
            <w:webHidden/>
          </w:rPr>
          <w:t>12</w:t>
        </w:r>
        <w:r w:rsidR="00126BD2">
          <w:rPr>
            <w:noProof/>
            <w:webHidden/>
          </w:rPr>
          <w:fldChar w:fldCharType="end"/>
        </w:r>
      </w:hyperlink>
    </w:p>
    <w:p w14:paraId="682FE09E" w14:textId="5905BEC9" w:rsidR="00126BD2" w:rsidRDefault="00493064">
      <w:pPr>
        <w:pStyle w:val="TOC2"/>
        <w:rPr>
          <w:rFonts w:asciiTheme="minorHAnsi" w:eastAsiaTheme="minorEastAsia" w:hAnsiTheme="minorHAnsi" w:cstheme="minorBidi"/>
          <w:b w:val="0"/>
          <w:noProof/>
          <w:sz w:val="22"/>
          <w:szCs w:val="22"/>
        </w:rPr>
      </w:pPr>
      <w:hyperlink w:anchor="_Toc72242879" w:history="1">
        <w:r w:rsidR="00126BD2" w:rsidRPr="00A1200A">
          <w:rPr>
            <w:rStyle w:val="Hyperlink"/>
            <w:noProof/>
          </w:rPr>
          <w:t>4.3</w:t>
        </w:r>
        <w:r w:rsidR="00126BD2">
          <w:rPr>
            <w:rFonts w:asciiTheme="minorHAnsi" w:eastAsiaTheme="minorEastAsia" w:hAnsiTheme="minorHAnsi" w:cstheme="minorBidi"/>
            <w:b w:val="0"/>
            <w:noProof/>
            <w:sz w:val="22"/>
            <w:szCs w:val="22"/>
          </w:rPr>
          <w:tab/>
        </w:r>
        <w:r w:rsidR="00126BD2" w:rsidRPr="00A1200A">
          <w:rPr>
            <w:rStyle w:val="Hyperlink"/>
            <w:noProof/>
          </w:rPr>
          <w:t>Known Issues</w:t>
        </w:r>
        <w:r w:rsidR="00126BD2">
          <w:rPr>
            <w:noProof/>
            <w:webHidden/>
          </w:rPr>
          <w:tab/>
        </w:r>
        <w:r w:rsidR="00126BD2">
          <w:rPr>
            <w:noProof/>
            <w:webHidden/>
          </w:rPr>
          <w:fldChar w:fldCharType="begin"/>
        </w:r>
        <w:r w:rsidR="00126BD2">
          <w:rPr>
            <w:noProof/>
            <w:webHidden/>
          </w:rPr>
          <w:instrText xml:space="preserve"> PAGEREF _Toc72242879 \h </w:instrText>
        </w:r>
        <w:r w:rsidR="00126BD2">
          <w:rPr>
            <w:noProof/>
            <w:webHidden/>
          </w:rPr>
        </w:r>
        <w:r w:rsidR="00126BD2">
          <w:rPr>
            <w:noProof/>
            <w:webHidden/>
          </w:rPr>
          <w:fldChar w:fldCharType="separate"/>
        </w:r>
        <w:r>
          <w:rPr>
            <w:noProof/>
            <w:webHidden/>
          </w:rPr>
          <w:t>14</w:t>
        </w:r>
        <w:r w:rsidR="00126BD2">
          <w:rPr>
            <w:noProof/>
            <w:webHidden/>
          </w:rPr>
          <w:fldChar w:fldCharType="end"/>
        </w:r>
      </w:hyperlink>
    </w:p>
    <w:p w14:paraId="0FC90D3B" w14:textId="403C85C4" w:rsidR="00126BD2" w:rsidRDefault="00493064">
      <w:pPr>
        <w:pStyle w:val="TOC1"/>
        <w:rPr>
          <w:rFonts w:asciiTheme="minorHAnsi" w:eastAsiaTheme="minorEastAsia" w:hAnsiTheme="minorHAnsi" w:cstheme="minorBidi"/>
          <w:b w:val="0"/>
          <w:noProof/>
          <w:sz w:val="22"/>
          <w:szCs w:val="22"/>
        </w:rPr>
      </w:pPr>
      <w:hyperlink w:anchor="_Toc72242880" w:history="1">
        <w:r w:rsidR="00126BD2" w:rsidRPr="00A1200A">
          <w:rPr>
            <w:rStyle w:val="Hyperlink"/>
            <w:noProof/>
          </w:rPr>
          <w:t>5</w:t>
        </w:r>
        <w:r w:rsidR="00126BD2">
          <w:rPr>
            <w:rFonts w:asciiTheme="minorHAnsi" w:eastAsiaTheme="minorEastAsia" w:hAnsiTheme="minorHAnsi" w:cstheme="minorBidi"/>
            <w:b w:val="0"/>
            <w:noProof/>
            <w:sz w:val="22"/>
            <w:szCs w:val="22"/>
          </w:rPr>
          <w:tab/>
        </w:r>
        <w:r w:rsidR="00126BD2" w:rsidRPr="00A1200A">
          <w:rPr>
            <w:rStyle w:val="Hyperlink"/>
            <w:noProof/>
          </w:rPr>
          <w:t>Product Documentation</w:t>
        </w:r>
        <w:r w:rsidR="00126BD2">
          <w:rPr>
            <w:noProof/>
            <w:webHidden/>
          </w:rPr>
          <w:tab/>
        </w:r>
        <w:r w:rsidR="00126BD2">
          <w:rPr>
            <w:noProof/>
            <w:webHidden/>
          </w:rPr>
          <w:fldChar w:fldCharType="begin"/>
        </w:r>
        <w:r w:rsidR="00126BD2">
          <w:rPr>
            <w:noProof/>
            <w:webHidden/>
          </w:rPr>
          <w:instrText xml:space="preserve"> PAGEREF _Toc72242880 \h </w:instrText>
        </w:r>
        <w:r w:rsidR="00126BD2">
          <w:rPr>
            <w:noProof/>
            <w:webHidden/>
          </w:rPr>
        </w:r>
        <w:r w:rsidR="00126BD2">
          <w:rPr>
            <w:noProof/>
            <w:webHidden/>
          </w:rPr>
          <w:fldChar w:fldCharType="separate"/>
        </w:r>
        <w:r>
          <w:rPr>
            <w:noProof/>
            <w:webHidden/>
          </w:rPr>
          <w:t>14</w:t>
        </w:r>
        <w:r w:rsidR="00126BD2">
          <w:rPr>
            <w:noProof/>
            <w:webHidden/>
          </w:rPr>
          <w:fldChar w:fldCharType="end"/>
        </w:r>
      </w:hyperlink>
    </w:p>
    <w:p w14:paraId="4B0E5125" w14:textId="2F0D3F44" w:rsidR="00045AAC" w:rsidRPr="00F3699D" w:rsidRDefault="00045AAC" w:rsidP="00045AAC">
      <w:r w:rsidRPr="00F3699D">
        <w:fldChar w:fldCharType="end"/>
      </w:r>
    </w:p>
    <w:p w14:paraId="7F4BE60F" w14:textId="77777777" w:rsidR="00045AAC" w:rsidRPr="00F3699D" w:rsidRDefault="00045AAC" w:rsidP="00DD3CA6">
      <w:pPr>
        <w:spacing w:before="480" w:after="240"/>
        <w:jc w:val="center"/>
        <w:rPr>
          <w:rFonts w:ascii="Arial" w:hAnsi="Arial" w:cs="Arial"/>
          <w:b/>
          <w:sz w:val="32"/>
          <w:szCs w:val="32"/>
        </w:rPr>
      </w:pPr>
      <w:r w:rsidRPr="00F3699D">
        <w:rPr>
          <w:rFonts w:ascii="Arial" w:hAnsi="Arial" w:cs="Arial"/>
          <w:b/>
          <w:sz w:val="32"/>
          <w:szCs w:val="32"/>
        </w:rPr>
        <w:t>List of Tables</w:t>
      </w:r>
    </w:p>
    <w:p w14:paraId="45314F71" w14:textId="158DE54F" w:rsidR="00126BD2" w:rsidRDefault="00045AAC">
      <w:pPr>
        <w:pStyle w:val="TableofFigures"/>
        <w:tabs>
          <w:tab w:val="right" w:leader="dot" w:pos="9350"/>
        </w:tabs>
        <w:rPr>
          <w:rFonts w:asciiTheme="minorHAnsi" w:eastAsiaTheme="minorEastAsia" w:hAnsiTheme="minorHAnsi" w:cstheme="minorBidi"/>
          <w:noProof/>
          <w:color w:val="auto"/>
          <w:szCs w:val="22"/>
        </w:rPr>
      </w:pPr>
      <w:r w:rsidRPr="00F3699D">
        <w:fldChar w:fldCharType="begin"/>
      </w:r>
      <w:r w:rsidRPr="00F3699D">
        <w:instrText xml:space="preserve"> TOC \h \z \c "Table" </w:instrText>
      </w:r>
      <w:r w:rsidRPr="00F3699D">
        <w:fldChar w:fldCharType="separate"/>
      </w:r>
      <w:hyperlink w:anchor="_Toc72242881" w:history="1">
        <w:r w:rsidR="00126BD2" w:rsidRPr="00B70079">
          <w:rPr>
            <w:rStyle w:val="Hyperlink"/>
            <w:noProof/>
          </w:rPr>
          <w:t>Table 1: ES 5.16 ESM Enhancements and Modifications</w:t>
        </w:r>
        <w:r w:rsidR="00126BD2">
          <w:rPr>
            <w:noProof/>
            <w:webHidden/>
          </w:rPr>
          <w:tab/>
        </w:r>
        <w:r w:rsidR="00126BD2">
          <w:rPr>
            <w:noProof/>
            <w:webHidden/>
          </w:rPr>
          <w:fldChar w:fldCharType="begin"/>
        </w:r>
        <w:r w:rsidR="00126BD2">
          <w:rPr>
            <w:noProof/>
            <w:webHidden/>
          </w:rPr>
          <w:instrText xml:space="preserve"> PAGEREF _Toc72242881 \h </w:instrText>
        </w:r>
        <w:r w:rsidR="00126BD2">
          <w:rPr>
            <w:noProof/>
            <w:webHidden/>
          </w:rPr>
        </w:r>
        <w:r w:rsidR="00126BD2">
          <w:rPr>
            <w:noProof/>
            <w:webHidden/>
          </w:rPr>
          <w:fldChar w:fldCharType="separate"/>
        </w:r>
        <w:r w:rsidR="00493064">
          <w:rPr>
            <w:noProof/>
            <w:webHidden/>
          </w:rPr>
          <w:t>2</w:t>
        </w:r>
        <w:r w:rsidR="00126BD2">
          <w:rPr>
            <w:noProof/>
            <w:webHidden/>
          </w:rPr>
          <w:fldChar w:fldCharType="end"/>
        </w:r>
      </w:hyperlink>
    </w:p>
    <w:p w14:paraId="0FC18988" w14:textId="24B95391"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82" w:history="1">
        <w:r w:rsidR="00126BD2" w:rsidRPr="00B70079">
          <w:rPr>
            <w:rStyle w:val="Hyperlink"/>
            <w:noProof/>
          </w:rPr>
          <w:t>Table 2: ES 5.16 EHRM Enhancements and Modifications</w:t>
        </w:r>
        <w:r w:rsidR="00126BD2">
          <w:rPr>
            <w:noProof/>
            <w:webHidden/>
          </w:rPr>
          <w:tab/>
        </w:r>
        <w:r w:rsidR="00126BD2">
          <w:rPr>
            <w:noProof/>
            <w:webHidden/>
          </w:rPr>
          <w:fldChar w:fldCharType="begin"/>
        </w:r>
        <w:r w:rsidR="00126BD2">
          <w:rPr>
            <w:noProof/>
            <w:webHidden/>
          </w:rPr>
          <w:instrText xml:space="preserve"> PAGEREF _Toc72242882 \h </w:instrText>
        </w:r>
        <w:r w:rsidR="00126BD2">
          <w:rPr>
            <w:noProof/>
            <w:webHidden/>
          </w:rPr>
        </w:r>
        <w:r w:rsidR="00126BD2">
          <w:rPr>
            <w:noProof/>
            <w:webHidden/>
          </w:rPr>
          <w:fldChar w:fldCharType="separate"/>
        </w:r>
        <w:r>
          <w:rPr>
            <w:noProof/>
            <w:webHidden/>
          </w:rPr>
          <w:t>10</w:t>
        </w:r>
        <w:r w:rsidR="00126BD2">
          <w:rPr>
            <w:noProof/>
            <w:webHidden/>
          </w:rPr>
          <w:fldChar w:fldCharType="end"/>
        </w:r>
      </w:hyperlink>
    </w:p>
    <w:p w14:paraId="0EC5D3F7" w14:textId="2CDC0F5A"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83" w:history="1">
        <w:r w:rsidR="00126BD2" w:rsidRPr="00B70079">
          <w:rPr>
            <w:rStyle w:val="Hyperlink"/>
            <w:noProof/>
          </w:rPr>
          <w:t>Table 3: ES 5.16 ODM Enhancements and Modifications</w:t>
        </w:r>
        <w:r w:rsidR="00126BD2">
          <w:rPr>
            <w:noProof/>
            <w:webHidden/>
          </w:rPr>
          <w:tab/>
        </w:r>
        <w:r w:rsidR="00126BD2">
          <w:rPr>
            <w:noProof/>
            <w:webHidden/>
          </w:rPr>
          <w:fldChar w:fldCharType="begin"/>
        </w:r>
        <w:r w:rsidR="00126BD2">
          <w:rPr>
            <w:noProof/>
            <w:webHidden/>
          </w:rPr>
          <w:instrText xml:space="preserve"> PAGEREF _Toc72242883 \h </w:instrText>
        </w:r>
        <w:r w:rsidR="00126BD2">
          <w:rPr>
            <w:noProof/>
            <w:webHidden/>
          </w:rPr>
        </w:r>
        <w:r w:rsidR="00126BD2">
          <w:rPr>
            <w:noProof/>
            <w:webHidden/>
          </w:rPr>
          <w:fldChar w:fldCharType="separate"/>
        </w:r>
        <w:r>
          <w:rPr>
            <w:noProof/>
            <w:webHidden/>
          </w:rPr>
          <w:t>12</w:t>
        </w:r>
        <w:r w:rsidR="00126BD2">
          <w:rPr>
            <w:noProof/>
            <w:webHidden/>
          </w:rPr>
          <w:fldChar w:fldCharType="end"/>
        </w:r>
      </w:hyperlink>
    </w:p>
    <w:p w14:paraId="56616EFD" w14:textId="3AE47A60"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84" w:history="1">
        <w:r w:rsidR="00126BD2" w:rsidRPr="00B70079">
          <w:rPr>
            <w:rStyle w:val="Hyperlink"/>
            <w:noProof/>
          </w:rPr>
          <w:t>Table 4: Production Defects and Fixes in ES 5.16</w:t>
        </w:r>
        <w:r w:rsidR="00126BD2">
          <w:rPr>
            <w:noProof/>
            <w:webHidden/>
          </w:rPr>
          <w:tab/>
        </w:r>
        <w:r w:rsidR="00126BD2">
          <w:rPr>
            <w:noProof/>
            <w:webHidden/>
          </w:rPr>
          <w:fldChar w:fldCharType="begin"/>
        </w:r>
        <w:r w:rsidR="00126BD2">
          <w:rPr>
            <w:noProof/>
            <w:webHidden/>
          </w:rPr>
          <w:instrText xml:space="preserve"> PAGEREF _Toc72242884 \h </w:instrText>
        </w:r>
        <w:r w:rsidR="00126BD2">
          <w:rPr>
            <w:noProof/>
            <w:webHidden/>
          </w:rPr>
        </w:r>
        <w:r w:rsidR="00126BD2">
          <w:rPr>
            <w:noProof/>
            <w:webHidden/>
          </w:rPr>
          <w:fldChar w:fldCharType="separate"/>
        </w:r>
        <w:r>
          <w:rPr>
            <w:noProof/>
            <w:webHidden/>
          </w:rPr>
          <w:t>12</w:t>
        </w:r>
        <w:r w:rsidR="00126BD2">
          <w:rPr>
            <w:noProof/>
            <w:webHidden/>
          </w:rPr>
          <w:fldChar w:fldCharType="end"/>
        </w:r>
      </w:hyperlink>
    </w:p>
    <w:p w14:paraId="72EBCBF4" w14:textId="7184877A"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85" w:history="1">
        <w:r w:rsidR="00126BD2" w:rsidRPr="00B70079">
          <w:rPr>
            <w:rStyle w:val="Hyperlink"/>
            <w:noProof/>
          </w:rPr>
          <w:t>Table 5: Sustainment Defects and Fixes in ES 5.16</w:t>
        </w:r>
        <w:r w:rsidR="00126BD2">
          <w:rPr>
            <w:noProof/>
            <w:webHidden/>
          </w:rPr>
          <w:tab/>
        </w:r>
        <w:r w:rsidR="00126BD2">
          <w:rPr>
            <w:noProof/>
            <w:webHidden/>
          </w:rPr>
          <w:fldChar w:fldCharType="begin"/>
        </w:r>
        <w:r w:rsidR="00126BD2">
          <w:rPr>
            <w:noProof/>
            <w:webHidden/>
          </w:rPr>
          <w:instrText xml:space="preserve"> PAGEREF _Toc72242885 \h </w:instrText>
        </w:r>
        <w:r w:rsidR="00126BD2">
          <w:rPr>
            <w:noProof/>
            <w:webHidden/>
          </w:rPr>
        </w:r>
        <w:r w:rsidR="00126BD2">
          <w:rPr>
            <w:noProof/>
            <w:webHidden/>
          </w:rPr>
          <w:fldChar w:fldCharType="separate"/>
        </w:r>
        <w:r>
          <w:rPr>
            <w:noProof/>
            <w:webHidden/>
          </w:rPr>
          <w:t>13</w:t>
        </w:r>
        <w:r w:rsidR="00126BD2">
          <w:rPr>
            <w:noProof/>
            <w:webHidden/>
          </w:rPr>
          <w:fldChar w:fldCharType="end"/>
        </w:r>
      </w:hyperlink>
    </w:p>
    <w:p w14:paraId="043EDD5A" w14:textId="77777777" w:rsidR="00126BD2" w:rsidRDefault="00045AAC" w:rsidP="00DD3CA6">
      <w:pPr>
        <w:spacing w:before="480" w:after="240"/>
        <w:jc w:val="center"/>
        <w:rPr>
          <w:noProof/>
        </w:rPr>
      </w:pPr>
      <w:r w:rsidRPr="00F3699D">
        <w:fldChar w:fldCharType="end"/>
      </w:r>
      <w:r w:rsidR="00B3183F" w:rsidRPr="00F3699D">
        <w:rPr>
          <w:rFonts w:ascii="Arial" w:hAnsi="Arial" w:cs="Arial"/>
          <w:b/>
          <w:sz w:val="32"/>
          <w:szCs w:val="32"/>
        </w:rPr>
        <w:t>List of Figures</w:t>
      </w:r>
      <w:r w:rsidR="00B3183F" w:rsidRPr="00F3699D">
        <w:fldChar w:fldCharType="begin"/>
      </w:r>
      <w:r w:rsidR="00B3183F" w:rsidRPr="00F3699D">
        <w:instrText xml:space="preserve"> TOC \h \z \c "Figure" </w:instrText>
      </w:r>
      <w:r w:rsidR="00B3183F" w:rsidRPr="00F3699D">
        <w:fldChar w:fldCharType="separate"/>
      </w:r>
    </w:p>
    <w:p w14:paraId="7ABE6E4E" w14:textId="48CDB11F"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86" w:history="1">
        <w:r w:rsidR="00126BD2" w:rsidRPr="00FB7545">
          <w:rPr>
            <w:rStyle w:val="Hyperlink"/>
            <w:noProof/>
          </w:rPr>
          <w:t>Figure 1: CCN Message Log With New Comments Column</w:t>
        </w:r>
        <w:r w:rsidR="00126BD2">
          <w:rPr>
            <w:noProof/>
            <w:webHidden/>
          </w:rPr>
          <w:tab/>
        </w:r>
        <w:r w:rsidR="00126BD2">
          <w:rPr>
            <w:noProof/>
            <w:webHidden/>
          </w:rPr>
          <w:fldChar w:fldCharType="begin"/>
        </w:r>
        <w:r w:rsidR="00126BD2">
          <w:rPr>
            <w:noProof/>
            <w:webHidden/>
          </w:rPr>
          <w:instrText xml:space="preserve"> PAGEREF _Toc72242886 \h </w:instrText>
        </w:r>
        <w:r w:rsidR="00126BD2">
          <w:rPr>
            <w:noProof/>
            <w:webHidden/>
          </w:rPr>
        </w:r>
        <w:r w:rsidR="00126BD2">
          <w:rPr>
            <w:noProof/>
            <w:webHidden/>
          </w:rPr>
          <w:fldChar w:fldCharType="separate"/>
        </w:r>
        <w:r>
          <w:rPr>
            <w:noProof/>
            <w:webHidden/>
          </w:rPr>
          <w:t>3</w:t>
        </w:r>
        <w:r w:rsidR="00126BD2">
          <w:rPr>
            <w:noProof/>
            <w:webHidden/>
          </w:rPr>
          <w:fldChar w:fldCharType="end"/>
        </w:r>
      </w:hyperlink>
    </w:p>
    <w:p w14:paraId="769A9168" w14:textId="1C677F26"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87" w:history="1">
        <w:r w:rsidR="00126BD2" w:rsidRPr="00FB7545">
          <w:rPr>
            <w:rStyle w:val="Hyperlink"/>
            <w:noProof/>
          </w:rPr>
          <w:t>Figure 2: New Add Comment Screen</w:t>
        </w:r>
        <w:r w:rsidR="00126BD2">
          <w:rPr>
            <w:noProof/>
            <w:webHidden/>
          </w:rPr>
          <w:tab/>
        </w:r>
        <w:r w:rsidR="00126BD2">
          <w:rPr>
            <w:noProof/>
            <w:webHidden/>
          </w:rPr>
          <w:fldChar w:fldCharType="begin"/>
        </w:r>
        <w:r w:rsidR="00126BD2">
          <w:rPr>
            <w:noProof/>
            <w:webHidden/>
          </w:rPr>
          <w:instrText xml:space="preserve"> PAGEREF _Toc72242887 \h </w:instrText>
        </w:r>
        <w:r w:rsidR="00126BD2">
          <w:rPr>
            <w:noProof/>
            <w:webHidden/>
          </w:rPr>
        </w:r>
        <w:r w:rsidR="00126BD2">
          <w:rPr>
            <w:noProof/>
            <w:webHidden/>
          </w:rPr>
          <w:fldChar w:fldCharType="separate"/>
        </w:r>
        <w:r>
          <w:rPr>
            <w:noProof/>
            <w:webHidden/>
          </w:rPr>
          <w:t>3</w:t>
        </w:r>
        <w:r w:rsidR="00126BD2">
          <w:rPr>
            <w:noProof/>
            <w:webHidden/>
          </w:rPr>
          <w:fldChar w:fldCharType="end"/>
        </w:r>
      </w:hyperlink>
    </w:p>
    <w:p w14:paraId="22C9325A" w14:textId="22AA6541"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88" w:history="1">
        <w:r w:rsidR="00126BD2" w:rsidRPr="00FB7545">
          <w:rPr>
            <w:rStyle w:val="Hyperlink"/>
            <w:noProof/>
          </w:rPr>
          <w:t>Figure 3: Eligibility -&gt; Edit Current Eligibility: Ineligible Date Field Enabled</w:t>
        </w:r>
        <w:r w:rsidR="00126BD2">
          <w:rPr>
            <w:noProof/>
            <w:webHidden/>
          </w:rPr>
          <w:tab/>
        </w:r>
        <w:r w:rsidR="00126BD2">
          <w:rPr>
            <w:noProof/>
            <w:webHidden/>
          </w:rPr>
          <w:fldChar w:fldCharType="begin"/>
        </w:r>
        <w:r w:rsidR="00126BD2">
          <w:rPr>
            <w:noProof/>
            <w:webHidden/>
          </w:rPr>
          <w:instrText xml:space="preserve"> PAGEREF _Toc72242888 \h </w:instrText>
        </w:r>
        <w:r w:rsidR="00126BD2">
          <w:rPr>
            <w:noProof/>
            <w:webHidden/>
          </w:rPr>
        </w:r>
        <w:r w:rsidR="00126BD2">
          <w:rPr>
            <w:noProof/>
            <w:webHidden/>
          </w:rPr>
          <w:fldChar w:fldCharType="separate"/>
        </w:r>
        <w:r>
          <w:rPr>
            <w:noProof/>
            <w:webHidden/>
          </w:rPr>
          <w:t>4</w:t>
        </w:r>
        <w:r w:rsidR="00126BD2">
          <w:rPr>
            <w:noProof/>
            <w:webHidden/>
          </w:rPr>
          <w:fldChar w:fldCharType="end"/>
        </w:r>
      </w:hyperlink>
    </w:p>
    <w:p w14:paraId="1B9D6C02" w14:textId="2751B2C7"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89" w:history="1">
        <w:r w:rsidR="00126BD2" w:rsidRPr="00FB7545">
          <w:rPr>
            <w:rStyle w:val="Hyperlink"/>
            <w:noProof/>
          </w:rPr>
          <w:t>Figure 4: Updated Query Button on Military Service Tab</w:t>
        </w:r>
        <w:r w:rsidR="00126BD2">
          <w:rPr>
            <w:noProof/>
            <w:webHidden/>
          </w:rPr>
          <w:tab/>
        </w:r>
        <w:r w:rsidR="00126BD2">
          <w:rPr>
            <w:noProof/>
            <w:webHidden/>
          </w:rPr>
          <w:fldChar w:fldCharType="begin"/>
        </w:r>
        <w:r w:rsidR="00126BD2">
          <w:rPr>
            <w:noProof/>
            <w:webHidden/>
          </w:rPr>
          <w:instrText xml:space="preserve"> PAGEREF _Toc72242889 \h </w:instrText>
        </w:r>
        <w:r w:rsidR="00126BD2">
          <w:rPr>
            <w:noProof/>
            <w:webHidden/>
          </w:rPr>
        </w:r>
        <w:r w:rsidR="00126BD2">
          <w:rPr>
            <w:noProof/>
            <w:webHidden/>
          </w:rPr>
          <w:fldChar w:fldCharType="separate"/>
        </w:r>
        <w:r>
          <w:rPr>
            <w:noProof/>
            <w:webHidden/>
          </w:rPr>
          <w:t>5</w:t>
        </w:r>
        <w:r w:rsidR="00126BD2">
          <w:rPr>
            <w:noProof/>
            <w:webHidden/>
          </w:rPr>
          <w:fldChar w:fldCharType="end"/>
        </w:r>
      </w:hyperlink>
    </w:p>
    <w:p w14:paraId="01453CE1" w14:textId="4A9DFF8F"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90" w:history="1">
        <w:r w:rsidR="00126BD2" w:rsidRPr="00FB7545">
          <w:rPr>
            <w:rStyle w:val="Hyperlink"/>
            <w:noProof/>
          </w:rPr>
          <w:t>Figure 5: Updated Query Confirmation Page</w:t>
        </w:r>
        <w:r w:rsidR="00126BD2">
          <w:rPr>
            <w:noProof/>
            <w:webHidden/>
          </w:rPr>
          <w:tab/>
        </w:r>
        <w:r w:rsidR="00126BD2">
          <w:rPr>
            <w:noProof/>
            <w:webHidden/>
          </w:rPr>
          <w:fldChar w:fldCharType="begin"/>
        </w:r>
        <w:r w:rsidR="00126BD2">
          <w:rPr>
            <w:noProof/>
            <w:webHidden/>
          </w:rPr>
          <w:instrText xml:space="preserve"> PAGEREF _Toc72242890 \h </w:instrText>
        </w:r>
        <w:r w:rsidR="00126BD2">
          <w:rPr>
            <w:noProof/>
            <w:webHidden/>
          </w:rPr>
        </w:r>
        <w:r w:rsidR="00126BD2">
          <w:rPr>
            <w:noProof/>
            <w:webHidden/>
          </w:rPr>
          <w:fldChar w:fldCharType="separate"/>
        </w:r>
        <w:r>
          <w:rPr>
            <w:noProof/>
            <w:webHidden/>
          </w:rPr>
          <w:t>5</w:t>
        </w:r>
        <w:r w:rsidR="00126BD2">
          <w:rPr>
            <w:noProof/>
            <w:webHidden/>
          </w:rPr>
          <w:fldChar w:fldCharType="end"/>
        </w:r>
      </w:hyperlink>
    </w:p>
    <w:p w14:paraId="583D4766" w14:textId="0C92755D"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91" w:history="1">
        <w:r w:rsidR="00126BD2" w:rsidRPr="00FB7545">
          <w:rPr>
            <w:rStyle w:val="Hyperlink"/>
            <w:noProof/>
          </w:rPr>
          <w:t>Figure 6: Updated Query Confirmation Message</w:t>
        </w:r>
        <w:r w:rsidR="00126BD2">
          <w:rPr>
            <w:noProof/>
            <w:webHidden/>
          </w:rPr>
          <w:tab/>
        </w:r>
        <w:r w:rsidR="00126BD2">
          <w:rPr>
            <w:noProof/>
            <w:webHidden/>
          </w:rPr>
          <w:fldChar w:fldCharType="begin"/>
        </w:r>
        <w:r w:rsidR="00126BD2">
          <w:rPr>
            <w:noProof/>
            <w:webHidden/>
          </w:rPr>
          <w:instrText xml:space="preserve"> PAGEREF _Toc72242891 \h </w:instrText>
        </w:r>
        <w:r w:rsidR="00126BD2">
          <w:rPr>
            <w:noProof/>
            <w:webHidden/>
          </w:rPr>
        </w:r>
        <w:r w:rsidR="00126BD2">
          <w:rPr>
            <w:noProof/>
            <w:webHidden/>
          </w:rPr>
          <w:fldChar w:fldCharType="separate"/>
        </w:r>
        <w:r>
          <w:rPr>
            <w:noProof/>
            <w:webHidden/>
          </w:rPr>
          <w:t>5</w:t>
        </w:r>
        <w:r w:rsidR="00126BD2">
          <w:rPr>
            <w:noProof/>
            <w:webHidden/>
          </w:rPr>
          <w:fldChar w:fldCharType="end"/>
        </w:r>
      </w:hyperlink>
    </w:p>
    <w:p w14:paraId="41E8EEB8" w14:textId="34491983"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92" w:history="1">
        <w:r w:rsidR="00126BD2" w:rsidRPr="00FB7545">
          <w:rPr>
            <w:rStyle w:val="Hyperlink"/>
            <w:noProof/>
          </w:rPr>
          <w:t>Figure 7: Eligibility -&gt; Community Care Determination Page Redesign</w:t>
        </w:r>
        <w:r w:rsidR="00126BD2">
          <w:rPr>
            <w:noProof/>
            <w:webHidden/>
          </w:rPr>
          <w:tab/>
        </w:r>
        <w:r w:rsidR="00126BD2">
          <w:rPr>
            <w:noProof/>
            <w:webHidden/>
          </w:rPr>
          <w:fldChar w:fldCharType="begin"/>
        </w:r>
        <w:r w:rsidR="00126BD2">
          <w:rPr>
            <w:noProof/>
            <w:webHidden/>
          </w:rPr>
          <w:instrText xml:space="preserve"> PAGEREF _Toc72242892 \h </w:instrText>
        </w:r>
        <w:r w:rsidR="00126BD2">
          <w:rPr>
            <w:noProof/>
            <w:webHidden/>
          </w:rPr>
        </w:r>
        <w:r w:rsidR="00126BD2">
          <w:rPr>
            <w:noProof/>
            <w:webHidden/>
          </w:rPr>
          <w:fldChar w:fldCharType="separate"/>
        </w:r>
        <w:r>
          <w:rPr>
            <w:noProof/>
            <w:webHidden/>
          </w:rPr>
          <w:t>7</w:t>
        </w:r>
        <w:r w:rsidR="00126BD2">
          <w:rPr>
            <w:noProof/>
            <w:webHidden/>
          </w:rPr>
          <w:fldChar w:fldCharType="end"/>
        </w:r>
      </w:hyperlink>
    </w:p>
    <w:p w14:paraId="201AE5E8" w14:textId="6FFACC30"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93" w:history="1">
        <w:r w:rsidR="00126BD2" w:rsidRPr="00FB7545">
          <w:rPr>
            <w:rStyle w:val="Hyperlink"/>
            <w:noProof/>
          </w:rPr>
          <w:t>Figure 8: Community Care Determination History Page Redesign</w:t>
        </w:r>
        <w:r w:rsidR="00126BD2">
          <w:rPr>
            <w:noProof/>
            <w:webHidden/>
          </w:rPr>
          <w:tab/>
        </w:r>
        <w:r w:rsidR="00126BD2">
          <w:rPr>
            <w:noProof/>
            <w:webHidden/>
          </w:rPr>
          <w:fldChar w:fldCharType="begin"/>
        </w:r>
        <w:r w:rsidR="00126BD2">
          <w:rPr>
            <w:noProof/>
            <w:webHidden/>
          </w:rPr>
          <w:instrText xml:space="preserve"> PAGEREF _Toc72242893 \h </w:instrText>
        </w:r>
        <w:r w:rsidR="00126BD2">
          <w:rPr>
            <w:noProof/>
            <w:webHidden/>
          </w:rPr>
        </w:r>
        <w:r w:rsidR="00126BD2">
          <w:rPr>
            <w:noProof/>
            <w:webHidden/>
          </w:rPr>
          <w:fldChar w:fldCharType="separate"/>
        </w:r>
        <w:r>
          <w:rPr>
            <w:noProof/>
            <w:webHidden/>
          </w:rPr>
          <w:t>8</w:t>
        </w:r>
        <w:r w:rsidR="00126BD2">
          <w:rPr>
            <w:noProof/>
            <w:webHidden/>
          </w:rPr>
          <w:fldChar w:fldCharType="end"/>
        </w:r>
      </w:hyperlink>
    </w:p>
    <w:p w14:paraId="42F2BFAF" w14:textId="3758F492"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94" w:history="1">
        <w:r w:rsidR="00126BD2" w:rsidRPr="00FB7545">
          <w:rPr>
            <w:rStyle w:val="Hyperlink"/>
            <w:noProof/>
          </w:rPr>
          <w:t>Figure 9: "New Value" Column Blank Fields</w:t>
        </w:r>
        <w:r w:rsidR="00126BD2">
          <w:rPr>
            <w:noProof/>
            <w:webHidden/>
          </w:rPr>
          <w:tab/>
        </w:r>
        <w:r w:rsidR="00126BD2">
          <w:rPr>
            <w:noProof/>
            <w:webHidden/>
          </w:rPr>
          <w:fldChar w:fldCharType="begin"/>
        </w:r>
        <w:r w:rsidR="00126BD2">
          <w:rPr>
            <w:noProof/>
            <w:webHidden/>
          </w:rPr>
          <w:instrText xml:space="preserve"> PAGEREF _Toc72242894 \h </w:instrText>
        </w:r>
        <w:r w:rsidR="00126BD2">
          <w:rPr>
            <w:noProof/>
            <w:webHidden/>
          </w:rPr>
        </w:r>
        <w:r w:rsidR="00126BD2">
          <w:rPr>
            <w:noProof/>
            <w:webHidden/>
          </w:rPr>
          <w:fldChar w:fldCharType="separate"/>
        </w:r>
        <w:r>
          <w:rPr>
            <w:noProof/>
            <w:webHidden/>
          </w:rPr>
          <w:t>9</w:t>
        </w:r>
        <w:r w:rsidR="00126BD2">
          <w:rPr>
            <w:noProof/>
            <w:webHidden/>
          </w:rPr>
          <w:fldChar w:fldCharType="end"/>
        </w:r>
      </w:hyperlink>
    </w:p>
    <w:p w14:paraId="75B08492" w14:textId="495B66D1"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95" w:history="1">
        <w:r w:rsidR="00126BD2" w:rsidRPr="00FB7545">
          <w:rPr>
            <w:rStyle w:val="Hyperlink"/>
            <w:noProof/>
          </w:rPr>
          <w:t>Figure 10: Geocode Transmit History Page Blank Fields</w:t>
        </w:r>
        <w:r w:rsidR="00126BD2">
          <w:rPr>
            <w:noProof/>
            <w:webHidden/>
          </w:rPr>
          <w:tab/>
        </w:r>
        <w:r w:rsidR="00126BD2">
          <w:rPr>
            <w:noProof/>
            <w:webHidden/>
          </w:rPr>
          <w:fldChar w:fldCharType="begin"/>
        </w:r>
        <w:r w:rsidR="00126BD2">
          <w:rPr>
            <w:noProof/>
            <w:webHidden/>
          </w:rPr>
          <w:instrText xml:space="preserve"> PAGEREF _Toc72242895 \h </w:instrText>
        </w:r>
        <w:r w:rsidR="00126BD2">
          <w:rPr>
            <w:noProof/>
            <w:webHidden/>
          </w:rPr>
        </w:r>
        <w:r w:rsidR="00126BD2">
          <w:rPr>
            <w:noProof/>
            <w:webHidden/>
          </w:rPr>
          <w:fldChar w:fldCharType="separate"/>
        </w:r>
        <w:r>
          <w:rPr>
            <w:noProof/>
            <w:webHidden/>
          </w:rPr>
          <w:t>10</w:t>
        </w:r>
        <w:r w:rsidR="00126BD2">
          <w:rPr>
            <w:noProof/>
            <w:webHidden/>
          </w:rPr>
          <w:fldChar w:fldCharType="end"/>
        </w:r>
      </w:hyperlink>
    </w:p>
    <w:p w14:paraId="0FDAD9BE" w14:textId="3824294B"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96" w:history="1">
        <w:r w:rsidR="00126BD2" w:rsidRPr="00FB7545">
          <w:rPr>
            <w:rStyle w:val="Hyperlink"/>
            <w:noProof/>
          </w:rPr>
          <w:t>Figure 11: Save to Mailing Address? Checkbox</w:t>
        </w:r>
        <w:r w:rsidR="00126BD2">
          <w:rPr>
            <w:noProof/>
            <w:webHidden/>
          </w:rPr>
          <w:tab/>
        </w:r>
        <w:r w:rsidR="00126BD2">
          <w:rPr>
            <w:noProof/>
            <w:webHidden/>
          </w:rPr>
          <w:fldChar w:fldCharType="begin"/>
        </w:r>
        <w:r w:rsidR="00126BD2">
          <w:rPr>
            <w:noProof/>
            <w:webHidden/>
          </w:rPr>
          <w:instrText xml:space="preserve"> PAGEREF _Toc72242896 \h </w:instrText>
        </w:r>
        <w:r w:rsidR="00126BD2">
          <w:rPr>
            <w:noProof/>
            <w:webHidden/>
          </w:rPr>
        </w:r>
        <w:r w:rsidR="00126BD2">
          <w:rPr>
            <w:noProof/>
            <w:webHidden/>
          </w:rPr>
          <w:fldChar w:fldCharType="separate"/>
        </w:r>
        <w:r>
          <w:rPr>
            <w:noProof/>
            <w:webHidden/>
          </w:rPr>
          <w:t>11</w:t>
        </w:r>
        <w:r w:rsidR="00126BD2">
          <w:rPr>
            <w:noProof/>
            <w:webHidden/>
          </w:rPr>
          <w:fldChar w:fldCharType="end"/>
        </w:r>
      </w:hyperlink>
    </w:p>
    <w:p w14:paraId="59DFF582" w14:textId="6550B93D" w:rsidR="00126BD2" w:rsidRDefault="00493064">
      <w:pPr>
        <w:pStyle w:val="TableofFigures"/>
        <w:tabs>
          <w:tab w:val="right" w:leader="dot" w:pos="9350"/>
        </w:tabs>
        <w:rPr>
          <w:rFonts w:asciiTheme="minorHAnsi" w:eastAsiaTheme="minorEastAsia" w:hAnsiTheme="minorHAnsi" w:cstheme="minorBidi"/>
          <w:noProof/>
          <w:color w:val="auto"/>
          <w:szCs w:val="22"/>
        </w:rPr>
      </w:pPr>
      <w:hyperlink w:anchor="_Toc72242897" w:history="1">
        <w:r w:rsidR="00126BD2" w:rsidRPr="00FB7545">
          <w:rPr>
            <w:rStyle w:val="Hyperlink"/>
            <w:noProof/>
          </w:rPr>
          <w:t>Figure 12: Save to Residential Address? Warning Message</w:t>
        </w:r>
        <w:r w:rsidR="00126BD2">
          <w:rPr>
            <w:noProof/>
            <w:webHidden/>
          </w:rPr>
          <w:tab/>
        </w:r>
        <w:r w:rsidR="00126BD2">
          <w:rPr>
            <w:noProof/>
            <w:webHidden/>
          </w:rPr>
          <w:fldChar w:fldCharType="begin"/>
        </w:r>
        <w:r w:rsidR="00126BD2">
          <w:rPr>
            <w:noProof/>
            <w:webHidden/>
          </w:rPr>
          <w:instrText xml:space="preserve"> PAGEREF _Toc72242897 \h </w:instrText>
        </w:r>
        <w:r w:rsidR="00126BD2">
          <w:rPr>
            <w:noProof/>
            <w:webHidden/>
          </w:rPr>
        </w:r>
        <w:r w:rsidR="00126BD2">
          <w:rPr>
            <w:noProof/>
            <w:webHidden/>
          </w:rPr>
          <w:fldChar w:fldCharType="separate"/>
        </w:r>
        <w:r>
          <w:rPr>
            <w:noProof/>
            <w:webHidden/>
          </w:rPr>
          <w:t>11</w:t>
        </w:r>
        <w:r w:rsidR="00126BD2">
          <w:rPr>
            <w:noProof/>
            <w:webHidden/>
          </w:rPr>
          <w:fldChar w:fldCharType="end"/>
        </w:r>
      </w:hyperlink>
    </w:p>
    <w:p w14:paraId="4216F710" w14:textId="3B586CAA" w:rsidR="0002638E" w:rsidRPr="00F3699D" w:rsidRDefault="00B3183F" w:rsidP="00B3183F">
      <w:pPr>
        <w:spacing w:before="480" w:after="480"/>
      </w:pPr>
      <w:r w:rsidRPr="00F3699D">
        <w:fldChar w:fldCharType="end"/>
      </w:r>
    </w:p>
    <w:p w14:paraId="35E2B474" w14:textId="59F5B469" w:rsidR="0002638E" w:rsidRPr="00F3699D" w:rsidRDefault="0002638E" w:rsidP="00B3183F">
      <w:pPr>
        <w:spacing w:before="480" w:after="480"/>
        <w:rPr>
          <w:b/>
          <w:bCs/>
          <w:noProof/>
        </w:rPr>
        <w:sectPr w:rsidR="0002638E" w:rsidRPr="00F3699D" w:rsidSect="0010407E">
          <w:pgSz w:w="12240" w:h="15840"/>
          <w:pgMar w:top="1440" w:right="1440" w:bottom="1440" w:left="1440" w:header="720" w:footer="720" w:gutter="0"/>
          <w:pgNumType w:fmt="lowerRoman"/>
          <w:cols w:space="720"/>
          <w:docGrid w:linePitch="299"/>
        </w:sectPr>
      </w:pPr>
    </w:p>
    <w:p w14:paraId="55319D35" w14:textId="77777777" w:rsidR="00045AAC" w:rsidRPr="00F3699D" w:rsidRDefault="00045AAC" w:rsidP="00045AAC">
      <w:pPr>
        <w:pStyle w:val="Heading1"/>
      </w:pPr>
      <w:bookmarkStart w:id="1" w:name="_Toc72242873"/>
      <w:r w:rsidRPr="00F3699D">
        <w:lastRenderedPageBreak/>
        <w:t>Introduction</w:t>
      </w:r>
      <w:bookmarkEnd w:id="1"/>
    </w:p>
    <w:p w14:paraId="6B68D6A3" w14:textId="77777777" w:rsidR="00045AAC" w:rsidRPr="00F3699D" w:rsidRDefault="00045AAC" w:rsidP="00045AAC">
      <w:pPr>
        <w:pStyle w:val="BodyText"/>
      </w:pPr>
      <w:r w:rsidRPr="00F3699D">
        <w:t>The mission of the Department of Veterans Affairs (VA) Office of Information and Technology (OIT), Enterprise Program Management Office (EPMO) is to provide benefits to Veterans and their families. To meet this overarching goal, OIT is charged with providing high quality, effective, and efficient IT services and Operations and Maintenance (O&amp;M) to persons and organizations that provide point-of-care services to our Veterans.</w:t>
      </w:r>
    </w:p>
    <w:p w14:paraId="2FFF29FF" w14:textId="77777777" w:rsidR="00045AAC" w:rsidRPr="00F3699D" w:rsidRDefault="00045AAC" w:rsidP="00045AAC">
      <w:pPr>
        <w:pStyle w:val="BodyText"/>
      </w:pPr>
      <w:r w:rsidRPr="00F3699D">
        <w:t>The VA’s goals for its Veterans and families include:</w:t>
      </w:r>
    </w:p>
    <w:p w14:paraId="6AFADBFF" w14:textId="77777777" w:rsidR="00045AAC" w:rsidRPr="00F3699D" w:rsidRDefault="00045AAC" w:rsidP="00045AAC">
      <w:pPr>
        <w:pStyle w:val="BodyTextBullet1"/>
        <w:rPr>
          <w:rFonts w:ascii="Times New Roman" w:hAnsi="Times New Roman" w:cs="Times New Roman"/>
        </w:rPr>
      </w:pPr>
      <w:r w:rsidRPr="00F3699D">
        <w:rPr>
          <w:rFonts w:ascii="Times New Roman" w:hAnsi="Times New Roman" w:cs="Times New Roman"/>
        </w:rPr>
        <w:t>Make it easier for Veterans and their families to receive the right benefits, and meet their expectations for quality, timeliness, and responsiveness.</w:t>
      </w:r>
    </w:p>
    <w:p w14:paraId="34D6C6F7" w14:textId="77777777" w:rsidR="00045AAC" w:rsidRPr="00F3699D" w:rsidRDefault="00045AAC" w:rsidP="00045AAC">
      <w:pPr>
        <w:pStyle w:val="BodyTextBullet1"/>
        <w:rPr>
          <w:rFonts w:ascii="Times New Roman" w:hAnsi="Times New Roman" w:cs="Times New Roman"/>
        </w:rPr>
      </w:pPr>
      <w:r w:rsidRPr="00F3699D">
        <w:rPr>
          <w:rFonts w:ascii="Times New Roman" w:hAnsi="Times New Roman" w:cs="Times New Roman"/>
        </w:rPr>
        <w:t>Improve the quality and accessibility of health care, benefits, and memorial services while optimizing value.</w:t>
      </w:r>
    </w:p>
    <w:p w14:paraId="2E9BB8FD" w14:textId="77777777" w:rsidR="00045AAC" w:rsidRPr="00F3699D" w:rsidRDefault="00045AAC" w:rsidP="00045AAC">
      <w:pPr>
        <w:pStyle w:val="BodyTextBullet1"/>
        <w:rPr>
          <w:rFonts w:ascii="Times New Roman" w:hAnsi="Times New Roman" w:cs="Times New Roman"/>
        </w:rPr>
      </w:pPr>
      <w:r w:rsidRPr="00F3699D">
        <w:rPr>
          <w:rFonts w:ascii="Times New Roman" w:hAnsi="Times New Roman" w:cs="Times New Roman"/>
        </w:rPr>
        <w:t>Provide world-class health care delivery by partnering with each Veteran to create a personalized, proactive strategy to optimize health and well-being, while providing state-of-the-art disease management.</w:t>
      </w:r>
    </w:p>
    <w:p w14:paraId="271491C9" w14:textId="77777777" w:rsidR="00045AAC" w:rsidRPr="00F3699D" w:rsidRDefault="00045AAC" w:rsidP="00045AAC">
      <w:pPr>
        <w:pStyle w:val="BodyTextBullet1"/>
        <w:rPr>
          <w:rFonts w:ascii="Times New Roman" w:hAnsi="Times New Roman" w:cs="Times New Roman"/>
        </w:rPr>
      </w:pPr>
      <w:r w:rsidRPr="00F3699D">
        <w:rPr>
          <w:rFonts w:ascii="Times New Roman" w:hAnsi="Times New Roman" w:cs="Times New Roman"/>
        </w:rPr>
        <w:t>Ensure awareness and understanding of the personalized, proactive, and patient-driven health care model through education and monitoring.</w:t>
      </w:r>
    </w:p>
    <w:p w14:paraId="5B29979F" w14:textId="77777777" w:rsidR="00045AAC" w:rsidRPr="00F3699D" w:rsidRDefault="00045AAC" w:rsidP="00045AAC">
      <w:pPr>
        <w:pStyle w:val="BodyTextBullet1"/>
        <w:rPr>
          <w:rFonts w:ascii="Times New Roman" w:hAnsi="Times New Roman" w:cs="Times New Roman"/>
        </w:rPr>
      </w:pPr>
      <w:r w:rsidRPr="00F3699D">
        <w:rPr>
          <w:rFonts w:ascii="Times New Roman" w:hAnsi="Times New Roman" w:cs="Times New Roman"/>
        </w:rPr>
        <w:t>Provide convenient access to information regarding VA health benefits, medical records, health information, expert advice, and ongoing support needed to make informed health decisions and successfully implement the Veteran’s personal health plans.</w:t>
      </w:r>
    </w:p>
    <w:p w14:paraId="65AA932A" w14:textId="77777777" w:rsidR="00045AAC" w:rsidRPr="00F3699D" w:rsidRDefault="00045AAC" w:rsidP="00045AAC">
      <w:pPr>
        <w:pStyle w:val="BodyTextBullet1"/>
        <w:rPr>
          <w:rFonts w:ascii="Times New Roman" w:hAnsi="Times New Roman" w:cs="Times New Roman"/>
        </w:rPr>
      </w:pPr>
      <w:r w:rsidRPr="00F3699D">
        <w:rPr>
          <w:rFonts w:ascii="Times New Roman" w:hAnsi="Times New Roman" w:cs="Times New Roman"/>
        </w:rPr>
        <w:t>Receive timely, high quality, personalized, safe, effective, and equitable health care, not dependent upon geography, gender, age, culture, race, or sexual orientation.</w:t>
      </w:r>
    </w:p>
    <w:p w14:paraId="5BDC9B61" w14:textId="77777777" w:rsidR="00045AAC" w:rsidRPr="00F3699D" w:rsidRDefault="00045AAC" w:rsidP="00045AAC">
      <w:pPr>
        <w:pStyle w:val="BodyTextBullet1"/>
        <w:rPr>
          <w:rFonts w:ascii="Times New Roman" w:hAnsi="Times New Roman" w:cs="Times New Roman"/>
        </w:rPr>
      </w:pPr>
      <w:r w:rsidRPr="00F3699D">
        <w:rPr>
          <w:rFonts w:ascii="Times New Roman" w:hAnsi="Times New Roman" w:cs="Times New Roman"/>
        </w:rPr>
        <w:t>Strengthen collaborations with communities and organizations, such as the Department of Defense (DoD), Department of Health and Human Services (DHHS), academic affiliates, and other service organizations.</w:t>
      </w:r>
    </w:p>
    <w:p w14:paraId="3941D25F" w14:textId="77777777" w:rsidR="00045AAC" w:rsidRPr="00F3699D" w:rsidRDefault="00045AAC" w:rsidP="00045AAC">
      <w:pPr>
        <w:pStyle w:val="BodyText"/>
      </w:pPr>
      <w:r w:rsidRPr="00F3699D">
        <w:t>To assist in meeting these goals, the Enterprise Health Benefits Determination (EHBD) program provides enterprise-wide enhancements and sustainment for the following systems/applications:</w:t>
      </w:r>
    </w:p>
    <w:p w14:paraId="3712BEC6" w14:textId="663D6346" w:rsidR="00FC7ED9" w:rsidRPr="00FC7ED9" w:rsidRDefault="00FC7ED9" w:rsidP="00FC7ED9">
      <w:pPr>
        <w:pStyle w:val="BodyTextBullet1"/>
        <w:rPr>
          <w:rFonts w:ascii="Times New Roman" w:hAnsi="Times New Roman" w:cs="Times New Roman"/>
        </w:rPr>
      </w:pPr>
      <w:r w:rsidRPr="00FC7ED9">
        <w:rPr>
          <w:rFonts w:ascii="Times New Roman" w:hAnsi="Times New Roman" w:cs="Times New Roman"/>
        </w:rPr>
        <w:t>The Enrollment System (ES) is the authoritative system for VA enrollment and Community Care static eligibility determination</w:t>
      </w:r>
      <w:r w:rsidR="00775FFC">
        <w:rPr>
          <w:rFonts w:ascii="Times New Roman" w:hAnsi="Times New Roman" w:cs="Times New Roman"/>
        </w:rPr>
        <w:t>s</w:t>
      </w:r>
      <w:r w:rsidRPr="00FC7ED9">
        <w:rPr>
          <w:rFonts w:ascii="Times New Roman" w:hAnsi="Times New Roman" w:cs="Times New Roman"/>
        </w:rPr>
        <w:t>.</w:t>
      </w:r>
    </w:p>
    <w:p w14:paraId="345A6974" w14:textId="32BF7102" w:rsidR="00045AAC" w:rsidRPr="00F3699D" w:rsidRDefault="00045AAC" w:rsidP="00045AAC">
      <w:pPr>
        <w:pStyle w:val="BodyTextBullet1"/>
        <w:rPr>
          <w:rFonts w:ascii="Times New Roman" w:hAnsi="Times New Roman" w:cs="Times New Roman"/>
        </w:rPr>
      </w:pPr>
      <w:r w:rsidRPr="00F3699D">
        <w:rPr>
          <w:rFonts w:ascii="Times New Roman" w:hAnsi="Times New Roman" w:cs="Times New Roman"/>
        </w:rPr>
        <w:t>Income Verification Match (IVM)</w:t>
      </w:r>
      <w:r w:rsidR="00AB3930" w:rsidRPr="00F3699D">
        <w:rPr>
          <w:rFonts w:ascii="Times New Roman" w:hAnsi="Times New Roman" w:cs="Times New Roman"/>
        </w:rPr>
        <w:t>/Enrollment Database (EDB)</w:t>
      </w:r>
      <w:r w:rsidRPr="00F3699D">
        <w:rPr>
          <w:rFonts w:ascii="Times New Roman" w:hAnsi="Times New Roman" w:cs="Times New Roman"/>
        </w:rPr>
        <w:t xml:space="preserve"> assists in determining priority grouping for health</w:t>
      </w:r>
      <w:r w:rsidR="00D367B7" w:rsidRPr="00F3699D">
        <w:rPr>
          <w:rFonts w:ascii="Times New Roman" w:hAnsi="Times New Roman" w:cs="Times New Roman"/>
        </w:rPr>
        <w:t xml:space="preserve"> </w:t>
      </w:r>
      <w:r w:rsidRPr="00F3699D">
        <w:rPr>
          <w:rFonts w:ascii="Times New Roman" w:hAnsi="Times New Roman" w:cs="Times New Roman"/>
        </w:rPr>
        <w:t>care eligibility.</w:t>
      </w:r>
    </w:p>
    <w:p w14:paraId="0B8C5D63" w14:textId="03124987" w:rsidR="00045AAC" w:rsidRPr="00F3699D" w:rsidRDefault="00045AAC" w:rsidP="00045AAC">
      <w:pPr>
        <w:pStyle w:val="BodyTextBullet1"/>
        <w:rPr>
          <w:rFonts w:ascii="Times New Roman" w:hAnsi="Times New Roman" w:cs="Times New Roman"/>
        </w:rPr>
      </w:pPr>
      <w:r w:rsidRPr="00F3699D">
        <w:rPr>
          <w:rFonts w:ascii="Times New Roman" w:hAnsi="Times New Roman" w:cs="Times New Roman"/>
        </w:rPr>
        <w:t xml:space="preserve">Veterans Information Systems and Technology Architecture (VistA) Registration, Eligibility &amp; Enrollment (REE) shares information with other VistA applications and enables registration and </w:t>
      </w:r>
      <w:r w:rsidR="00493EBD" w:rsidRPr="00F3699D">
        <w:rPr>
          <w:rFonts w:ascii="Times New Roman" w:hAnsi="Times New Roman" w:cs="Times New Roman"/>
        </w:rPr>
        <w:t xml:space="preserve">preliminary </w:t>
      </w:r>
      <w:r w:rsidRPr="00F3699D">
        <w:rPr>
          <w:rFonts w:ascii="Times New Roman" w:hAnsi="Times New Roman" w:cs="Times New Roman"/>
        </w:rPr>
        <w:t>eligibility determinations and enrollment at VA Medical Centers (VAMC).</w:t>
      </w:r>
      <w:r w:rsidR="00493EBD" w:rsidRPr="00F3699D">
        <w:rPr>
          <w:rFonts w:ascii="Times New Roman" w:hAnsi="Times New Roman" w:cs="Times New Roman"/>
        </w:rPr>
        <w:t xml:space="preserve"> ES makes the final eligibility determinations.</w:t>
      </w:r>
    </w:p>
    <w:p w14:paraId="22E75511" w14:textId="3BDDBD68" w:rsidR="00045AAC" w:rsidRPr="00F3699D" w:rsidRDefault="00DE0DDA" w:rsidP="00045AAC">
      <w:pPr>
        <w:pStyle w:val="BodyTextBullet1"/>
        <w:rPr>
          <w:rFonts w:ascii="Times New Roman" w:hAnsi="Times New Roman" w:cs="Times New Roman"/>
        </w:rPr>
      </w:pPr>
      <w:r w:rsidRPr="00F3699D">
        <w:rPr>
          <w:rFonts w:ascii="Times New Roman" w:hAnsi="Times New Roman" w:cs="Times New Roman"/>
        </w:rPr>
        <w:t xml:space="preserve">The </w:t>
      </w:r>
      <w:r w:rsidR="00045AAC" w:rsidRPr="00F3699D">
        <w:rPr>
          <w:rFonts w:ascii="Times New Roman" w:hAnsi="Times New Roman" w:cs="Times New Roman"/>
        </w:rPr>
        <w:t>Veteran’s On-Line Application (VOA)</w:t>
      </w:r>
      <w:r w:rsidRPr="00F3699D">
        <w:rPr>
          <w:rFonts w:ascii="Times New Roman" w:hAnsi="Times New Roman" w:cs="Times New Roman"/>
        </w:rPr>
        <w:t xml:space="preserve">, now referred to as </w:t>
      </w:r>
      <w:r w:rsidR="00D84A58" w:rsidRPr="00F3699D">
        <w:rPr>
          <w:rFonts w:ascii="Times New Roman" w:hAnsi="Times New Roman" w:cs="Times New Roman"/>
        </w:rPr>
        <w:t>Health</w:t>
      </w:r>
      <w:r w:rsidR="00D367B7" w:rsidRPr="00F3699D">
        <w:rPr>
          <w:rFonts w:ascii="Times New Roman" w:hAnsi="Times New Roman" w:cs="Times New Roman"/>
        </w:rPr>
        <w:t xml:space="preserve"> C</w:t>
      </w:r>
      <w:r w:rsidR="00D84A58" w:rsidRPr="00F3699D">
        <w:rPr>
          <w:rFonts w:ascii="Times New Roman" w:hAnsi="Times New Roman" w:cs="Times New Roman"/>
        </w:rPr>
        <w:t>are Application (</w:t>
      </w:r>
      <w:r w:rsidR="008803CA" w:rsidRPr="00F3699D">
        <w:rPr>
          <w:rFonts w:ascii="Times New Roman" w:hAnsi="Times New Roman" w:cs="Times New Roman"/>
        </w:rPr>
        <w:t>HCA</w:t>
      </w:r>
      <w:r w:rsidR="00D84A58" w:rsidRPr="00F3699D">
        <w:rPr>
          <w:rFonts w:ascii="Times New Roman" w:hAnsi="Times New Roman" w:cs="Times New Roman"/>
        </w:rPr>
        <w:t xml:space="preserve">), </w:t>
      </w:r>
      <w:r w:rsidR="00500776" w:rsidRPr="00F3699D">
        <w:rPr>
          <w:rFonts w:ascii="Times New Roman" w:hAnsi="Times New Roman" w:cs="Times New Roman"/>
        </w:rPr>
        <w:t>enables Veterans to self-enroll in VA health</w:t>
      </w:r>
      <w:r w:rsidR="0018182F" w:rsidRPr="00F3699D">
        <w:rPr>
          <w:rFonts w:ascii="Times New Roman" w:hAnsi="Times New Roman" w:cs="Times New Roman"/>
        </w:rPr>
        <w:t xml:space="preserve"> </w:t>
      </w:r>
      <w:r w:rsidR="00500776" w:rsidRPr="00F3699D">
        <w:rPr>
          <w:rFonts w:ascii="Times New Roman" w:hAnsi="Times New Roman" w:cs="Times New Roman"/>
        </w:rPr>
        <w:t xml:space="preserve">care </w:t>
      </w:r>
      <w:r w:rsidR="00DD6A0C" w:rsidRPr="00F3699D">
        <w:rPr>
          <w:rFonts w:ascii="Times New Roman" w:hAnsi="Times New Roman" w:cs="Times New Roman"/>
        </w:rPr>
        <w:t xml:space="preserve">and is another entry point for records to be added to ES. </w:t>
      </w:r>
    </w:p>
    <w:p w14:paraId="1FB72633" w14:textId="60C5F15C" w:rsidR="00045AAC" w:rsidRPr="00F3699D" w:rsidRDefault="00045AAC" w:rsidP="00045AAC">
      <w:pPr>
        <w:pStyle w:val="BodyText"/>
      </w:pPr>
      <w:r w:rsidRPr="00F3699D">
        <w:t xml:space="preserve">Enrollment System Modernization (ESM) defines </w:t>
      </w:r>
      <w:r w:rsidR="00B72EB8" w:rsidRPr="00F3699D">
        <w:t>VHA Profiles (VHAP)</w:t>
      </w:r>
      <w:r w:rsidRPr="00F3699D">
        <w:t xml:space="preserve"> for which a client (Veteran, </w:t>
      </w:r>
      <w:r w:rsidR="00833BF9" w:rsidRPr="00F3699D">
        <w:t>s</w:t>
      </w:r>
      <w:r w:rsidRPr="00F3699D">
        <w:t xml:space="preserve">ervice </w:t>
      </w:r>
      <w:r w:rsidR="00833BF9" w:rsidRPr="00F3699D">
        <w:t>m</w:t>
      </w:r>
      <w:r w:rsidRPr="00F3699D">
        <w:t xml:space="preserve">ember, or beneficiary) is eligible and ties them to the authority for care. Key enhancements to be completed include </w:t>
      </w:r>
      <w:r w:rsidR="00833BF9" w:rsidRPr="00F3699D">
        <w:t>p</w:t>
      </w:r>
      <w:r w:rsidRPr="00F3699D">
        <w:t xml:space="preserve">ending </w:t>
      </w:r>
      <w:r w:rsidR="00833BF9" w:rsidRPr="00F3699D">
        <w:t>e</w:t>
      </w:r>
      <w:r w:rsidRPr="00F3699D">
        <w:t xml:space="preserve">ligibility </w:t>
      </w:r>
      <w:r w:rsidR="00833BF9" w:rsidRPr="00F3699D">
        <w:t>d</w:t>
      </w:r>
      <w:r w:rsidRPr="00F3699D">
        <w:t xml:space="preserve">etermination, fixes to the Enrollment System, </w:t>
      </w:r>
      <w:r w:rsidR="00833BF9" w:rsidRPr="00F3699D">
        <w:t>d</w:t>
      </w:r>
      <w:r w:rsidRPr="00F3699D">
        <w:t xml:space="preserve">ate of </w:t>
      </w:r>
      <w:r w:rsidR="00833BF9" w:rsidRPr="00F3699D">
        <w:t>d</w:t>
      </w:r>
      <w:r w:rsidRPr="00F3699D">
        <w:t xml:space="preserve">eath, </w:t>
      </w:r>
      <w:r w:rsidR="00833BF9" w:rsidRPr="00F3699D">
        <w:t>i</w:t>
      </w:r>
      <w:r w:rsidRPr="00F3699D">
        <w:t xml:space="preserve">nternal </w:t>
      </w:r>
      <w:r w:rsidR="00833BF9" w:rsidRPr="00F3699D">
        <w:t>c</w:t>
      </w:r>
      <w:r w:rsidRPr="00F3699D">
        <w:t xml:space="preserve">ontrols, </w:t>
      </w:r>
      <w:r w:rsidR="00833BF9" w:rsidRPr="00F3699D">
        <w:t>w</w:t>
      </w:r>
      <w:r w:rsidRPr="00F3699D">
        <w:t>orkflow, Veterans Financial Assessment, converting of Military Service Data Sharing (MSDS) to Enterprise Military Information Service (eMIS), Manage Relationships, Veteran Contact Service, and support for Enrollment System Community Care (ESCC).</w:t>
      </w:r>
    </w:p>
    <w:p w14:paraId="50412EC5" w14:textId="77777777" w:rsidR="00045AAC" w:rsidRPr="00F3699D" w:rsidRDefault="00045AAC" w:rsidP="00045AAC">
      <w:pPr>
        <w:pStyle w:val="Heading1"/>
      </w:pPr>
      <w:bookmarkStart w:id="2" w:name="_Toc520380586"/>
      <w:bookmarkStart w:id="3" w:name="_Toc72242874"/>
      <w:r w:rsidRPr="00F3699D">
        <w:lastRenderedPageBreak/>
        <w:t>Purpose</w:t>
      </w:r>
      <w:bookmarkEnd w:id="2"/>
      <w:bookmarkEnd w:id="3"/>
    </w:p>
    <w:p w14:paraId="6FAC16E7" w14:textId="748864AD" w:rsidR="00045AAC" w:rsidRDefault="00045AAC" w:rsidP="00045AAC">
      <w:pPr>
        <w:pStyle w:val="BodyText"/>
      </w:pPr>
      <w:r w:rsidRPr="00F3699D">
        <w:t xml:space="preserve">The purpose of this Release Notes document is to announce the release of the ES </w:t>
      </w:r>
      <w:r w:rsidR="00BC02FB">
        <w:t>5.16</w:t>
      </w:r>
      <w:r w:rsidRPr="00F3699D">
        <w:t xml:space="preserve">. This release, developed in Java technology, contains ESM Phase </w:t>
      </w:r>
      <w:r w:rsidR="00B52DE1" w:rsidRPr="00F3699D">
        <w:t>3</w:t>
      </w:r>
      <w:r w:rsidRPr="00F3699D">
        <w:t xml:space="preserve"> development and upgrade efforts</w:t>
      </w:r>
      <w:r w:rsidR="00E26295">
        <w:t>. This release includes</w:t>
      </w:r>
      <w:r w:rsidRPr="00F3699D">
        <w:t xml:space="preserve"> enhancements and defect fixes to support </w:t>
      </w:r>
      <w:bookmarkStart w:id="4" w:name="_Hlk26948492"/>
      <w:r w:rsidR="00C80DB9" w:rsidRPr="00F3699D">
        <w:t xml:space="preserve">ESCC, </w:t>
      </w:r>
      <w:r w:rsidR="00BB51E7" w:rsidRPr="00F3699D">
        <w:t>Electronic Health Record Modernization (EHRM)</w:t>
      </w:r>
      <w:bookmarkEnd w:id="4"/>
      <w:r w:rsidR="00C80DB9" w:rsidRPr="00F3699D">
        <w:t>,</w:t>
      </w:r>
      <w:r w:rsidR="00BB51E7" w:rsidRPr="00F3699D">
        <w:t xml:space="preserve"> </w:t>
      </w:r>
      <w:r w:rsidR="00DC053A" w:rsidRPr="00F3699D">
        <w:t xml:space="preserve">and </w:t>
      </w:r>
      <w:r w:rsidRPr="00F3699D">
        <w:t>ES Sustainment.</w:t>
      </w:r>
    </w:p>
    <w:p w14:paraId="37F785DE" w14:textId="77777777" w:rsidR="00045AAC" w:rsidRPr="00F3699D" w:rsidRDefault="00045AAC" w:rsidP="00045AAC">
      <w:pPr>
        <w:pStyle w:val="Heading1"/>
      </w:pPr>
      <w:bookmarkStart w:id="5" w:name="_Toc520380587"/>
      <w:bookmarkStart w:id="6" w:name="_Toc72242875"/>
      <w:r w:rsidRPr="00F3699D">
        <w:t>Audience</w:t>
      </w:r>
      <w:bookmarkEnd w:id="5"/>
      <w:bookmarkEnd w:id="6"/>
    </w:p>
    <w:p w14:paraId="2DD7697F" w14:textId="5CDBFBDB" w:rsidR="00045AAC" w:rsidRPr="00F3699D" w:rsidRDefault="00045AAC" w:rsidP="00045AAC">
      <w:pPr>
        <w:pStyle w:val="BodyText"/>
      </w:pPr>
      <w:r w:rsidRPr="00F3699D">
        <w:t xml:space="preserve">This document targets users and administrators of ES </w:t>
      </w:r>
      <w:r w:rsidR="00BC02FB">
        <w:t>5.16</w:t>
      </w:r>
      <w:r w:rsidRPr="00F3699D">
        <w:t xml:space="preserve"> and applies to the changes made between this release and any previous release for this software.</w:t>
      </w:r>
    </w:p>
    <w:p w14:paraId="3BF6EA6E" w14:textId="77777777" w:rsidR="00045AAC" w:rsidRPr="00F3699D" w:rsidRDefault="00045AAC" w:rsidP="00045AAC">
      <w:pPr>
        <w:pStyle w:val="Heading1"/>
      </w:pPr>
      <w:bookmarkStart w:id="7" w:name="_Toc520380588"/>
      <w:bookmarkStart w:id="8" w:name="_Toc72242876"/>
      <w:r w:rsidRPr="00F3699D">
        <w:t>This Release</w:t>
      </w:r>
      <w:bookmarkEnd w:id="7"/>
      <w:bookmarkEnd w:id="8"/>
    </w:p>
    <w:p w14:paraId="21949876" w14:textId="77777777" w:rsidR="00F644EB" w:rsidRDefault="00045AAC" w:rsidP="00045AAC">
      <w:pPr>
        <w:pStyle w:val="BodyText"/>
      </w:pPr>
      <w:r w:rsidRPr="00F3699D">
        <w:t>ES will be upgraded from Versio</w:t>
      </w:r>
      <w:r w:rsidR="00B44704" w:rsidRPr="00F3699D">
        <w:t xml:space="preserve">n </w:t>
      </w:r>
      <w:r w:rsidR="00386833" w:rsidRPr="00F3699D">
        <w:t>5.</w:t>
      </w:r>
      <w:r w:rsidR="001056EE" w:rsidRPr="00F3699D">
        <w:t>1</w:t>
      </w:r>
      <w:r w:rsidR="00BC02FB">
        <w:t>5</w:t>
      </w:r>
      <w:r w:rsidR="00DF09AB">
        <w:t>.</w:t>
      </w:r>
      <w:r w:rsidR="00300E19">
        <w:t>2</w:t>
      </w:r>
      <w:r w:rsidR="00386833" w:rsidRPr="00F3699D">
        <w:t xml:space="preserve"> </w:t>
      </w:r>
      <w:r w:rsidRPr="00F3699D">
        <w:t xml:space="preserve">to Version </w:t>
      </w:r>
      <w:r w:rsidR="00BC02FB">
        <w:t>5.16</w:t>
      </w:r>
      <w:r w:rsidRPr="00F3699D">
        <w:t xml:space="preserve"> and hosted at the Austin Information Technology Center (AITC).</w:t>
      </w:r>
    </w:p>
    <w:p w14:paraId="5CA9AA27" w14:textId="77777777" w:rsidR="00F644EB" w:rsidRPr="00554087" w:rsidRDefault="00F644EB" w:rsidP="00F644EB">
      <w:pPr>
        <w:pStyle w:val="BodyText"/>
      </w:pPr>
      <w:r w:rsidRPr="006D5525">
        <w:t>*************************************************************************************</w:t>
      </w:r>
      <w:r w:rsidRPr="006D5525">
        <w:br/>
      </w:r>
      <w:r w:rsidRPr="00554087">
        <w:t>Please note that since VA support for Internet Explorer (IE) will be phased out by August 2021, we recommend using either the Chrome or Edge browser to access the context-sensitive ES Online Help starting with ES version 5.16. Alternatively, users may either:</w:t>
      </w:r>
    </w:p>
    <w:p w14:paraId="73F1785A" w14:textId="77777777" w:rsidR="00F644EB" w:rsidRPr="00554087" w:rsidRDefault="00F644EB" w:rsidP="00F644EB">
      <w:pPr>
        <w:pStyle w:val="BodyText"/>
        <w:numPr>
          <w:ilvl w:val="0"/>
          <w:numId w:val="12"/>
        </w:numPr>
      </w:pPr>
      <w:r w:rsidRPr="00554087">
        <w:t xml:space="preserve">Access the general ES Online Help at the following URL in IE: </w:t>
      </w:r>
      <w:hyperlink r:id="rId10" w:anchor="t=online_help%2Fenrollment_system.html" w:history="1">
        <w:r w:rsidRPr="00554087">
          <w:rPr>
            <w:rStyle w:val="Hyperlink"/>
          </w:rPr>
          <w:t>https://vaww.esr.aac.va.gov/esr/webhelp/esr_help_project.htm#t=online_help%2Fenrollment_system.html</w:t>
        </w:r>
      </w:hyperlink>
      <w:r w:rsidRPr="00554087">
        <w:t xml:space="preserve">, or </w:t>
      </w:r>
    </w:p>
    <w:p w14:paraId="11A2FAE7" w14:textId="391A1795" w:rsidR="00F644EB" w:rsidRPr="00554087" w:rsidRDefault="00F644EB" w:rsidP="00F644EB">
      <w:pPr>
        <w:pStyle w:val="BodyText"/>
        <w:numPr>
          <w:ilvl w:val="0"/>
          <w:numId w:val="12"/>
        </w:numPr>
      </w:pPr>
      <w:r w:rsidRPr="00554087">
        <w:t xml:space="preserve">Access the ES User Guide on the VA Software Document Library: </w:t>
      </w:r>
      <w:hyperlink r:id="rId11" w:history="1">
        <w:r w:rsidRPr="00554087">
          <w:rPr>
            <w:rStyle w:val="Hyperlink"/>
          </w:rPr>
          <w:t>https://www.va.gov/vdl/</w:t>
        </w:r>
      </w:hyperlink>
    </w:p>
    <w:p w14:paraId="34801A1B" w14:textId="77777777" w:rsidR="00F644EB" w:rsidRPr="00B74AEC" w:rsidRDefault="00F644EB" w:rsidP="00F644EB">
      <w:pPr>
        <w:pStyle w:val="BodyText"/>
      </w:pPr>
      <w:r w:rsidRPr="006D5525">
        <w:t>*************************************************************************************</w:t>
      </w:r>
    </w:p>
    <w:p w14:paraId="42AA00D2" w14:textId="1E2C1BB0" w:rsidR="00045AAC" w:rsidRPr="00F3699D" w:rsidRDefault="00045AAC" w:rsidP="00045AAC">
      <w:pPr>
        <w:pStyle w:val="BodyText"/>
      </w:pPr>
      <w:r w:rsidRPr="00F3699D">
        <w:t xml:space="preserve">The following sections provide a summary of the enhancements and updates to the existing software and any known issues for ES </w:t>
      </w:r>
      <w:r w:rsidR="00BC02FB">
        <w:t>5.16</w:t>
      </w:r>
      <w:r w:rsidRPr="00F3699D">
        <w:t>.</w:t>
      </w:r>
    </w:p>
    <w:p w14:paraId="0EEE513B" w14:textId="77777777" w:rsidR="00045AAC" w:rsidRPr="00F3699D" w:rsidRDefault="00045AAC" w:rsidP="00045AAC">
      <w:pPr>
        <w:pStyle w:val="Heading2"/>
      </w:pPr>
      <w:bookmarkStart w:id="9" w:name="_Toc7775918"/>
      <w:bookmarkStart w:id="10" w:name="_Toc72242877"/>
      <w:r w:rsidRPr="00F3699D">
        <w:t>Enhancements and Modifications</w:t>
      </w:r>
      <w:bookmarkEnd w:id="9"/>
      <w:bookmarkEnd w:id="10"/>
    </w:p>
    <w:bookmarkStart w:id="11" w:name="_Hlk518928673"/>
    <w:p w14:paraId="41E76F19" w14:textId="6A5F29D0" w:rsidR="00045AAC" w:rsidRDefault="00045AAC" w:rsidP="00045AAC">
      <w:pPr>
        <w:pStyle w:val="BodyText"/>
      </w:pPr>
      <w:r w:rsidRPr="00F3699D">
        <w:fldChar w:fldCharType="begin"/>
      </w:r>
      <w:r w:rsidRPr="00F3699D">
        <w:instrText xml:space="preserve"> REF _Ref533696768 \h </w:instrText>
      </w:r>
      <w:r w:rsidR="00F3699D">
        <w:instrText xml:space="preserve"> \* MERGEFORMAT </w:instrText>
      </w:r>
      <w:r w:rsidRPr="00F3699D">
        <w:fldChar w:fldCharType="separate"/>
      </w:r>
      <w:r w:rsidR="00493064" w:rsidRPr="00F3699D">
        <w:t xml:space="preserve">Table </w:t>
      </w:r>
      <w:r w:rsidR="00493064">
        <w:rPr>
          <w:noProof/>
        </w:rPr>
        <w:t>1</w:t>
      </w:r>
      <w:r w:rsidRPr="00F3699D">
        <w:fldChar w:fldCharType="end"/>
      </w:r>
      <w:r w:rsidRPr="00F3699D">
        <w:t xml:space="preserve"> shows the ESM enhancements and modifications included in the ES </w:t>
      </w:r>
      <w:r w:rsidR="00BC02FB">
        <w:t>5.16</w:t>
      </w:r>
      <w:r w:rsidRPr="00F3699D">
        <w:t xml:space="preserve"> release as tracked in </w:t>
      </w:r>
      <w:r w:rsidR="0037333B" w:rsidRPr="00F3699D">
        <w:t>Atlassian Jira</w:t>
      </w:r>
      <w:r w:rsidRPr="00F3699D">
        <w:t>.</w:t>
      </w:r>
    </w:p>
    <w:p w14:paraId="669DDBCF" w14:textId="7F24AE7C" w:rsidR="00045AAC" w:rsidRPr="00F3699D" w:rsidRDefault="00045AAC" w:rsidP="00B3183F">
      <w:pPr>
        <w:pStyle w:val="Caption"/>
      </w:pPr>
      <w:bookmarkStart w:id="12" w:name="_Ref533696768"/>
      <w:bookmarkStart w:id="13" w:name="_Toc7775922"/>
      <w:bookmarkStart w:id="14" w:name="_Toc72242881"/>
      <w:bookmarkStart w:id="15" w:name="_Hlk14190097"/>
      <w:bookmarkStart w:id="16" w:name="_Hlk527737050"/>
      <w:r w:rsidRPr="00F3699D">
        <w:t xml:space="preserve">Table </w:t>
      </w:r>
      <w:r w:rsidRPr="00F3699D">
        <w:fldChar w:fldCharType="begin"/>
      </w:r>
      <w:r w:rsidRPr="00F3699D">
        <w:rPr>
          <w:noProof/>
        </w:rPr>
        <w:instrText xml:space="preserve"> SEQ Table \* ARABIC </w:instrText>
      </w:r>
      <w:r w:rsidRPr="00F3699D">
        <w:fldChar w:fldCharType="separate"/>
      </w:r>
      <w:r w:rsidR="00493064">
        <w:rPr>
          <w:noProof/>
        </w:rPr>
        <w:t>1</w:t>
      </w:r>
      <w:r w:rsidRPr="00F3699D">
        <w:fldChar w:fldCharType="end"/>
      </w:r>
      <w:bookmarkEnd w:id="12"/>
      <w:r w:rsidRPr="00F3699D">
        <w:t xml:space="preserve">: ES </w:t>
      </w:r>
      <w:r w:rsidR="00BC02FB">
        <w:t>5.16</w:t>
      </w:r>
      <w:r w:rsidRPr="00F3699D">
        <w:t xml:space="preserve"> ESM Enhancements and Modifications</w:t>
      </w:r>
      <w:bookmarkEnd w:id="13"/>
      <w:bookmarkEnd w:id="14"/>
    </w:p>
    <w:tbl>
      <w:tblPr>
        <w:tblStyle w:val="TableGrid4"/>
        <w:tblW w:w="9324" w:type="dxa"/>
        <w:tblInd w:w="0" w:type="dxa"/>
        <w:tblLayout w:type="fixed"/>
        <w:tblCellMar>
          <w:left w:w="115" w:type="dxa"/>
          <w:right w:w="115" w:type="dxa"/>
        </w:tblCellMar>
        <w:tblLook w:val="0620" w:firstRow="1" w:lastRow="0" w:firstColumn="0" w:lastColumn="0" w:noHBand="1" w:noVBand="1"/>
        <w:tblDescription w:val="Table listing RM numbers and summaries of ESM updates included in this release"/>
      </w:tblPr>
      <w:tblGrid>
        <w:gridCol w:w="1345"/>
        <w:gridCol w:w="7979"/>
      </w:tblGrid>
      <w:tr w:rsidR="006C2C96" w:rsidRPr="009E2D9E" w14:paraId="646ED602" w14:textId="77777777" w:rsidTr="009E2D9E">
        <w:trPr>
          <w:trHeight w:val="233"/>
          <w:tblHeader/>
        </w:trPr>
        <w:tc>
          <w:tcPr>
            <w:tcW w:w="134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0400DA" w14:textId="461A5A98" w:rsidR="00F60C86" w:rsidRPr="009E2D9E" w:rsidRDefault="0037333B">
            <w:pPr>
              <w:pStyle w:val="BodyText"/>
              <w:spacing w:before="60" w:after="60"/>
              <w:rPr>
                <w:rFonts w:ascii="Arial" w:hAnsi="Arial" w:cs="Arial"/>
                <w:b/>
                <w:szCs w:val="22"/>
              </w:rPr>
            </w:pPr>
            <w:r w:rsidRPr="009E2D9E">
              <w:rPr>
                <w:rFonts w:ascii="Arial" w:hAnsi="Arial" w:cs="Arial"/>
                <w:b/>
                <w:szCs w:val="22"/>
              </w:rPr>
              <w:t>Jira Epic #</w:t>
            </w:r>
          </w:p>
        </w:tc>
        <w:tc>
          <w:tcPr>
            <w:tcW w:w="79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A16364" w14:textId="77777777" w:rsidR="00F60C86" w:rsidRPr="009E2D9E" w:rsidRDefault="00F60C86">
            <w:pPr>
              <w:pStyle w:val="BodyText"/>
              <w:spacing w:before="60" w:after="60"/>
              <w:rPr>
                <w:rFonts w:ascii="Arial" w:hAnsi="Arial" w:cs="Arial"/>
                <w:b/>
                <w:szCs w:val="22"/>
              </w:rPr>
            </w:pPr>
            <w:r w:rsidRPr="009E2D9E">
              <w:rPr>
                <w:rFonts w:ascii="Arial" w:hAnsi="Arial" w:cs="Arial"/>
                <w:b/>
                <w:szCs w:val="22"/>
              </w:rPr>
              <w:t>Summary</w:t>
            </w:r>
          </w:p>
        </w:tc>
      </w:tr>
      <w:tr w:rsidR="00481628" w:rsidRPr="00481628" w14:paraId="1E316118" w14:textId="77777777" w:rsidTr="009E2D9E">
        <w:tblPrEx>
          <w:tblCellMar>
            <w:left w:w="108" w:type="dxa"/>
            <w:right w:w="108" w:type="dxa"/>
          </w:tblCellMar>
          <w:tblLook w:val="04A0" w:firstRow="1" w:lastRow="0" w:firstColumn="1" w:lastColumn="0" w:noHBand="0" w:noVBand="1"/>
        </w:tblPrEx>
        <w:tc>
          <w:tcPr>
            <w:tcW w:w="1345" w:type="dxa"/>
          </w:tcPr>
          <w:p w14:paraId="5A0A732F" w14:textId="6C75109F" w:rsidR="00481628" w:rsidRPr="009E2D9E" w:rsidRDefault="00493064" w:rsidP="00481628">
            <w:pPr>
              <w:rPr>
                <w:rFonts w:ascii="Arial" w:hAnsi="Arial" w:cs="Arial"/>
              </w:rPr>
            </w:pPr>
            <w:hyperlink r:id="rId12" w:history="1">
              <w:r w:rsidR="00481628" w:rsidRPr="00E65E3C">
                <w:rPr>
                  <w:rFonts w:ascii="Arial" w:hAnsi="Arial" w:cs="Arial"/>
                </w:rPr>
                <w:t>VES-8221</w:t>
              </w:r>
            </w:hyperlink>
          </w:p>
        </w:tc>
        <w:tc>
          <w:tcPr>
            <w:tcW w:w="7979" w:type="dxa"/>
          </w:tcPr>
          <w:p w14:paraId="5DF1BECB" w14:textId="620BA742" w:rsidR="00481628" w:rsidRPr="009E2D9E" w:rsidRDefault="00493064" w:rsidP="00481628">
            <w:pPr>
              <w:rPr>
                <w:rFonts w:ascii="Arial" w:hAnsi="Arial" w:cs="Arial"/>
              </w:rPr>
            </w:pPr>
            <w:hyperlink r:id="rId13" w:history="1">
              <w:r w:rsidR="00481628" w:rsidRPr="00E65E3C">
                <w:rPr>
                  <w:rFonts w:ascii="Arial" w:hAnsi="Arial" w:cs="Arial"/>
                </w:rPr>
                <w:t xml:space="preserve">ES Add Comment </w:t>
              </w:r>
              <w:r w:rsidR="00116DF4">
                <w:rPr>
                  <w:rFonts w:ascii="Arial" w:hAnsi="Arial" w:cs="Arial"/>
                </w:rPr>
                <w:t>F</w:t>
              </w:r>
              <w:r w:rsidR="00481628" w:rsidRPr="00E65E3C">
                <w:rPr>
                  <w:rFonts w:ascii="Arial" w:hAnsi="Arial" w:cs="Arial"/>
                </w:rPr>
                <w:t>ield CCN Message Log</w:t>
              </w:r>
            </w:hyperlink>
          </w:p>
        </w:tc>
      </w:tr>
      <w:tr w:rsidR="00481628" w:rsidRPr="00481628" w14:paraId="38CA80F3" w14:textId="77777777" w:rsidTr="00117958">
        <w:tblPrEx>
          <w:tblCellMar>
            <w:left w:w="108" w:type="dxa"/>
            <w:right w:w="108" w:type="dxa"/>
          </w:tblCellMar>
          <w:tblLook w:val="04A0" w:firstRow="1" w:lastRow="0" w:firstColumn="1" w:lastColumn="0" w:noHBand="0" w:noVBand="1"/>
        </w:tblPrEx>
        <w:tc>
          <w:tcPr>
            <w:tcW w:w="1345" w:type="dxa"/>
          </w:tcPr>
          <w:p w14:paraId="48DA9DE5" w14:textId="741C86C9" w:rsidR="00481628" w:rsidRPr="009E2D9E" w:rsidRDefault="00493064" w:rsidP="00117958">
            <w:pPr>
              <w:rPr>
                <w:rFonts w:ascii="Arial" w:hAnsi="Arial" w:cs="Arial"/>
              </w:rPr>
            </w:pPr>
            <w:hyperlink r:id="rId14" w:history="1">
              <w:r w:rsidR="00481628" w:rsidRPr="00E65E3C">
                <w:rPr>
                  <w:rFonts w:ascii="Arial" w:hAnsi="Arial" w:cs="Arial"/>
                </w:rPr>
                <w:t>VES-8330</w:t>
              </w:r>
            </w:hyperlink>
          </w:p>
        </w:tc>
        <w:tc>
          <w:tcPr>
            <w:tcW w:w="7979" w:type="dxa"/>
          </w:tcPr>
          <w:p w14:paraId="05E83874" w14:textId="056BB7DF" w:rsidR="00481628" w:rsidRPr="009E2D9E" w:rsidRDefault="00493064" w:rsidP="00117958">
            <w:pPr>
              <w:rPr>
                <w:rFonts w:ascii="Arial" w:hAnsi="Arial" w:cs="Arial"/>
              </w:rPr>
            </w:pPr>
            <w:hyperlink r:id="rId15" w:history="1">
              <w:r w:rsidR="00481628" w:rsidRPr="00E65E3C">
                <w:rPr>
                  <w:rFonts w:ascii="Arial" w:hAnsi="Arial" w:cs="Arial"/>
                </w:rPr>
                <w:t>ES to Assign the Not Eligible Enrollment Status Ahead of Registration Only</w:t>
              </w:r>
            </w:hyperlink>
          </w:p>
        </w:tc>
      </w:tr>
      <w:tr w:rsidR="00481628" w:rsidRPr="00481628" w14:paraId="7760CFB9" w14:textId="77777777" w:rsidTr="009E2D9E">
        <w:tblPrEx>
          <w:tblCellMar>
            <w:left w:w="108" w:type="dxa"/>
            <w:right w:w="108" w:type="dxa"/>
          </w:tblCellMar>
          <w:tblLook w:val="04A0" w:firstRow="1" w:lastRow="0" w:firstColumn="1" w:lastColumn="0" w:noHBand="0" w:noVBand="1"/>
        </w:tblPrEx>
        <w:tc>
          <w:tcPr>
            <w:tcW w:w="1345" w:type="dxa"/>
          </w:tcPr>
          <w:p w14:paraId="6766860C" w14:textId="10799A64" w:rsidR="00481628" w:rsidRPr="009E2D9E" w:rsidRDefault="00493064" w:rsidP="00481628">
            <w:pPr>
              <w:rPr>
                <w:rFonts w:ascii="Arial" w:hAnsi="Arial" w:cs="Arial"/>
              </w:rPr>
            </w:pPr>
            <w:hyperlink r:id="rId16" w:history="1">
              <w:r w:rsidR="00481628" w:rsidRPr="00E65E3C">
                <w:rPr>
                  <w:rFonts w:ascii="Arial" w:hAnsi="Arial" w:cs="Arial"/>
                </w:rPr>
                <w:t>VES-8336</w:t>
              </w:r>
            </w:hyperlink>
          </w:p>
        </w:tc>
        <w:tc>
          <w:tcPr>
            <w:tcW w:w="7979" w:type="dxa"/>
          </w:tcPr>
          <w:p w14:paraId="63315A44" w14:textId="2424A088" w:rsidR="00481628" w:rsidRPr="009E2D9E" w:rsidRDefault="00493064" w:rsidP="00481628">
            <w:pPr>
              <w:rPr>
                <w:rFonts w:ascii="Arial" w:hAnsi="Arial" w:cs="Arial"/>
              </w:rPr>
            </w:pPr>
            <w:hyperlink r:id="rId17" w:history="1">
              <w:r w:rsidR="00481628" w:rsidRPr="00E65E3C">
                <w:rPr>
                  <w:rFonts w:ascii="Arial" w:hAnsi="Arial" w:cs="Arial"/>
                </w:rPr>
                <w:t>Replace WebHINQ Query in ES with VA Profile Service Integration</w:t>
              </w:r>
            </w:hyperlink>
          </w:p>
        </w:tc>
      </w:tr>
      <w:tr w:rsidR="00481628" w:rsidRPr="00481628" w14:paraId="432A1B5E" w14:textId="77777777" w:rsidTr="009E2D9E">
        <w:tblPrEx>
          <w:tblCellMar>
            <w:left w:w="108" w:type="dxa"/>
            <w:right w:w="108" w:type="dxa"/>
          </w:tblCellMar>
          <w:tblLook w:val="04A0" w:firstRow="1" w:lastRow="0" w:firstColumn="1" w:lastColumn="0" w:noHBand="0" w:noVBand="1"/>
        </w:tblPrEx>
        <w:tc>
          <w:tcPr>
            <w:tcW w:w="1345" w:type="dxa"/>
          </w:tcPr>
          <w:p w14:paraId="48D0A705" w14:textId="2C2F4FB5" w:rsidR="00481628" w:rsidRPr="00481628" w:rsidRDefault="00493064" w:rsidP="00481628">
            <w:pPr>
              <w:rPr>
                <w:rFonts w:ascii="Arial" w:hAnsi="Arial" w:cs="Arial"/>
              </w:rPr>
            </w:pPr>
            <w:hyperlink r:id="rId18" w:history="1">
              <w:r w:rsidR="00481628" w:rsidRPr="00E65E3C">
                <w:rPr>
                  <w:rFonts w:ascii="Arial" w:hAnsi="Arial" w:cs="Arial"/>
                </w:rPr>
                <w:t>VES-11930</w:t>
              </w:r>
            </w:hyperlink>
          </w:p>
        </w:tc>
        <w:tc>
          <w:tcPr>
            <w:tcW w:w="7979" w:type="dxa"/>
          </w:tcPr>
          <w:p w14:paraId="07A43FA4" w14:textId="2E11A57A" w:rsidR="00481628" w:rsidRPr="00481628" w:rsidRDefault="00493064" w:rsidP="00481628">
            <w:pPr>
              <w:rPr>
                <w:rFonts w:ascii="Arial" w:hAnsi="Arial" w:cs="Arial"/>
              </w:rPr>
            </w:pPr>
            <w:hyperlink r:id="rId19" w:history="1">
              <w:r w:rsidR="00481628" w:rsidRPr="00E65E3C">
                <w:rPr>
                  <w:rFonts w:ascii="Arial" w:hAnsi="Arial" w:cs="Arial"/>
                </w:rPr>
                <w:t>ES Stop PSSG Process for Distance Data based on Choice Rules</w:t>
              </w:r>
            </w:hyperlink>
          </w:p>
        </w:tc>
      </w:tr>
    </w:tbl>
    <w:p w14:paraId="504F280C" w14:textId="75D2AB00" w:rsidR="00581E7F" w:rsidRDefault="003E6998" w:rsidP="00406B30">
      <w:pPr>
        <w:pStyle w:val="BodyText"/>
      </w:pPr>
      <w:r w:rsidRPr="003E6998">
        <w:t xml:space="preserve">ES is </w:t>
      </w:r>
      <w:r w:rsidR="00116DF4" w:rsidRPr="00116DF4">
        <w:t xml:space="preserve">updated </w:t>
      </w:r>
      <w:r w:rsidR="00712C0A">
        <w:t xml:space="preserve">to include a comment field in the Community Care Network (CCN) message log so that administrators and specified users can view that an error has been </w:t>
      </w:r>
      <w:r w:rsidR="00202FFC">
        <w:t xml:space="preserve">resolved and/or </w:t>
      </w:r>
      <w:r w:rsidR="00712C0A">
        <w:t>dispositioned</w:t>
      </w:r>
      <w:r w:rsidR="00202FFC">
        <w:t>.</w:t>
      </w:r>
    </w:p>
    <w:p w14:paraId="2DF7135D" w14:textId="79323AAB" w:rsidR="00B608C2" w:rsidRDefault="00B608C2" w:rsidP="00F55B1E">
      <w:pPr>
        <w:pStyle w:val="BodyText"/>
        <w:numPr>
          <w:ilvl w:val="0"/>
          <w:numId w:val="6"/>
        </w:numPr>
      </w:pPr>
      <w:r w:rsidRPr="00B608C2">
        <w:t xml:space="preserve">A new "Edit CCN Log User Comments" capability controls whether a user can enter and/or edit a comment on the CCN </w:t>
      </w:r>
      <w:r w:rsidR="001B1244">
        <w:t>m</w:t>
      </w:r>
      <w:r w:rsidRPr="00B608C2">
        <w:t xml:space="preserve">essage </w:t>
      </w:r>
      <w:r w:rsidR="004F3ECC">
        <w:t>l</w:t>
      </w:r>
      <w:r w:rsidRPr="00B608C2">
        <w:t>og</w:t>
      </w:r>
      <w:r w:rsidR="00A67B1D">
        <w:t>.</w:t>
      </w:r>
    </w:p>
    <w:p w14:paraId="6772ECD3" w14:textId="63BB56C9" w:rsidR="00D57C1F" w:rsidRDefault="00631B2D" w:rsidP="00F55B1E">
      <w:pPr>
        <w:pStyle w:val="BodyText"/>
        <w:numPr>
          <w:ilvl w:val="0"/>
          <w:numId w:val="3"/>
        </w:numPr>
      </w:pPr>
      <w:r>
        <w:lastRenderedPageBreak/>
        <w:t>ES includes include a "Comments" column on each row of the CCN message log results regardless of message status</w:t>
      </w:r>
      <w:r w:rsidR="00F9535D">
        <w:t>.</w:t>
      </w:r>
    </w:p>
    <w:p w14:paraId="7F1BE521" w14:textId="68E29AE2" w:rsidR="00D57C1F" w:rsidRDefault="00D57C1F" w:rsidP="00F55B1E">
      <w:pPr>
        <w:pStyle w:val="BodyText"/>
        <w:numPr>
          <w:ilvl w:val="0"/>
          <w:numId w:val="3"/>
        </w:numPr>
      </w:pPr>
      <w:r>
        <w:t xml:space="preserve">For users with the new "Edit CCN Log User Comments" capability, an "Add/Edit" </w:t>
      </w:r>
      <w:r w:rsidR="00A84197">
        <w:t>link</w:t>
      </w:r>
      <w:r>
        <w:t xml:space="preserve"> </w:t>
      </w:r>
      <w:r w:rsidR="00A84197">
        <w:t>is</w:t>
      </w:r>
      <w:r>
        <w:t xml:space="preserve"> displayed on each row</w:t>
      </w:r>
      <w:r w:rsidR="00A84197">
        <w:t xml:space="preserve">. </w:t>
      </w:r>
    </w:p>
    <w:p w14:paraId="4BCC8DD3" w14:textId="77777777" w:rsidR="00444414" w:rsidRDefault="00894D45" w:rsidP="00444414">
      <w:pPr>
        <w:pStyle w:val="BodyText"/>
        <w:keepNext/>
        <w:jc w:val="center"/>
      </w:pPr>
      <w:r>
        <w:rPr>
          <w:noProof/>
        </w:rPr>
        <w:drawing>
          <wp:inline distT="0" distB="0" distL="0" distR="0" wp14:anchorId="5F29F1AD" wp14:editId="36E6E1AC">
            <wp:extent cx="5943600" cy="2260593"/>
            <wp:effectExtent l="19050" t="19050" r="19050" b="26035"/>
            <wp:docPr id="2" name="Picture 2" descr="CCN Message Log Comment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260593"/>
                    </a:xfrm>
                    <a:prstGeom prst="rect">
                      <a:avLst/>
                    </a:prstGeom>
                    <a:noFill/>
                    <a:ln w="3175">
                      <a:solidFill>
                        <a:schemeClr val="tx1"/>
                      </a:solidFill>
                    </a:ln>
                  </pic:spPr>
                </pic:pic>
              </a:graphicData>
            </a:graphic>
          </wp:inline>
        </w:drawing>
      </w:r>
    </w:p>
    <w:p w14:paraId="01FC7F4D" w14:textId="4532A673" w:rsidR="00631B2D" w:rsidRDefault="00444414" w:rsidP="00444414">
      <w:pPr>
        <w:pStyle w:val="Caption"/>
      </w:pPr>
      <w:bookmarkStart w:id="17" w:name="_Toc72242886"/>
      <w:r>
        <w:t xml:space="preserve">Figure </w:t>
      </w:r>
      <w:r w:rsidR="00493064">
        <w:fldChar w:fldCharType="begin"/>
      </w:r>
      <w:r w:rsidR="00493064">
        <w:instrText xml:space="preserve"> SEQ Figure \* ARABIC </w:instrText>
      </w:r>
      <w:r w:rsidR="00493064">
        <w:fldChar w:fldCharType="separate"/>
      </w:r>
      <w:r w:rsidR="00493064">
        <w:rPr>
          <w:noProof/>
        </w:rPr>
        <w:t>1</w:t>
      </w:r>
      <w:r w:rsidR="00493064">
        <w:rPr>
          <w:noProof/>
        </w:rPr>
        <w:fldChar w:fldCharType="end"/>
      </w:r>
      <w:r>
        <w:t>: CCN Message Log</w:t>
      </w:r>
      <w:r w:rsidR="00B61A69">
        <w:t xml:space="preserve"> With New Comments Column</w:t>
      </w:r>
      <w:bookmarkEnd w:id="17"/>
    </w:p>
    <w:p w14:paraId="0F277438" w14:textId="313B564B" w:rsidR="00E92270" w:rsidRDefault="00E92270" w:rsidP="00F55B1E">
      <w:pPr>
        <w:pStyle w:val="listnumber1"/>
        <w:numPr>
          <w:ilvl w:val="0"/>
          <w:numId w:val="3"/>
        </w:numPr>
        <w:rPr>
          <w:rFonts w:eastAsia="Times New Roman"/>
        </w:rPr>
      </w:pPr>
      <w:r>
        <w:rPr>
          <w:rFonts w:eastAsia="Times New Roman"/>
        </w:rPr>
        <w:t>Upon clicking the "Add/Edit" link, a screen is displayed that allows the user to add a new comment or edit any existing comments</w:t>
      </w:r>
      <w:r w:rsidR="00F9535D">
        <w:rPr>
          <w:rFonts w:eastAsia="Times New Roman"/>
        </w:rPr>
        <w:t>.</w:t>
      </w:r>
    </w:p>
    <w:p w14:paraId="0FEC9DB4" w14:textId="77777777" w:rsidR="00444414" w:rsidRDefault="008B2A5B" w:rsidP="00444414">
      <w:pPr>
        <w:pStyle w:val="listnumber1"/>
        <w:keepNext/>
        <w:jc w:val="center"/>
      </w:pPr>
      <w:r>
        <w:rPr>
          <w:noProof/>
        </w:rPr>
        <w:drawing>
          <wp:inline distT="0" distB="0" distL="0" distR="0" wp14:anchorId="155B9BA4" wp14:editId="6FEECE1A">
            <wp:extent cx="5943600" cy="1536707"/>
            <wp:effectExtent l="19050" t="19050" r="19050" b="25400"/>
            <wp:docPr id="3" name="Picture 3" descr="Add/Edit Com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536707"/>
                    </a:xfrm>
                    <a:prstGeom prst="rect">
                      <a:avLst/>
                    </a:prstGeom>
                    <a:noFill/>
                    <a:ln w="3175">
                      <a:solidFill>
                        <a:schemeClr val="tx1"/>
                      </a:solidFill>
                    </a:ln>
                  </pic:spPr>
                </pic:pic>
              </a:graphicData>
            </a:graphic>
          </wp:inline>
        </w:drawing>
      </w:r>
    </w:p>
    <w:p w14:paraId="76680FBB" w14:textId="0C998A4D" w:rsidR="00E92270" w:rsidRDefault="00444414" w:rsidP="00444414">
      <w:pPr>
        <w:pStyle w:val="Caption"/>
      </w:pPr>
      <w:bookmarkStart w:id="18" w:name="_Toc72242887"/>
      <w:r>
        <w:t xml:space="preserve">Figure </w:t>
      </w:r>
      <w:r w:rsidR="00493064">
        <w:fldChar w:fldCharType="begin"/>
      </w:r>
      <w:r w:rsidR="00493064">
        <w:instrText xml:space="preserve"> SEQ Figure \* ARABIC </w:instrText>
      </w:r>
      <w:r w:rsidR="00493064">
        <w:fldChar w:fldCharType="separate"/>
      </w:r>
      <w:r w:rsidR="00493064">
        <w:rPr>
          <w:noProof/>
        </w:rPr>
        <w:t>2</w:t>
      </w:r>
      <w:r w:rsidR="00493064">
        <w:rPr>
          <w:noProof/>
        </w:rPr>
        <w:fldChar w:fldCharType="end"/>
      </w:r>
      <w:r>
        <w:t xml:space="preserve">: </w:t>
      </w:r>
      <w:r w:rsidR="00E73C51">
        <w:t xml:space="preserve">New </w:t>
      </w:r>
      <w:r>
        <w:t>Add</w:t>
      </w:r>
      <w:r w:rsidR="00E73C51">
        <w:t xml:space="preserve"> </w:t>
      </w:r>
      <w:r>
        <w:t>Comment Screen</w:t>
      </w:r>
      <w:bookmarkEnd w:id="18"/>
    </w:p>
    <w:p w14:paraId="68E6E2D8" w14:textId="77777777" w:rsidR="00231C69" w:rsidRDefault="00231C69">
      <w:pPr>
        <w:spacing w:before="0" w:after="160" w:line="259" w:lineRule="auto"/>
      </w:pPr>
      <w:r>
        <w:br w:type="page"/>
      </w:r>
    </w:p>
    <w:p w14:paraId="57A50F53" w14:textId="7C5059CB" w:rsidR="00444414" w:rsidRDefault="00430B46" w:rsidP="00406B30">
      <w:pPr>
        <w:pStyle w:val="BodyText"/>
      </w:pPr>
      <w:r w:rsidRPr="00430B46">
        <w:lastRenderedPageBreak/>
        <w:t>The Enrollment System and VistA currently assign the "Not Eligible; Ineligible Date" status after the "REGISTRATION ONLY" status which does not properly reflect the enrollment status for ineligible Non-Veterans.</w:t>
      </w:r>
      <w:r>
        <w:t xml:space="preserve"> With ES 5.16, the system</w:t>
      </w:r>
      <w:r w:rsidR="00A57933">
        <w:t xml:space="preserve"> </w:t>
      </w:r>
      <w:r w:rsidR="00AA3272">
        <w:t>is updated to override the enrollment status</w:t>
      </w:r>
      <w:r w:rsidR="00F23AE3">
        <w:t xml:space="preserve">es of “Not Applicable” and </w:t>
      </w:r>
      <w:r w:rsidR="00AA3272">
        <w:t>“REGISTRATION ONLY”</w:t>
      </w:r>
      <w:r w:rsidR="00507137">
        <w:t xml:space="preserve"> with “Not Eligible; Ineligible Date” when ineligibility fields are populated.</w:t>
      </w:r>
      <w:r w:rsidR="00F951A6">
        <w:t xml:space="preserve"> ES will assign the Enrollment Status field the value of "Not Eligible; Ineligible Date" regardless of the answer to </w:t>
      </w:r>
      <w:r w:rsidR="00F951A6">
        <w:rPr>
          <w:rStyle w:val="Emphasis"/>
        </w:rPr>
        <w:t>Do You Wish to Enroll</w:t>
      </w:r>
      <w:r w:rsidR="00F951A6">
        <w:t>? whenever an ineligible date and reason are populated.</w:t>
      </w:r>
    </w:p>
    <w:p w14:paraId="240E7380" w14:textId="1685F078" w:rsidR="008A1A1C" w:rsidRDefault="00CF4A48" w:rsidP="00F55B1E">
      <w:pPr>
        <w:pStyle w:val="BodyText"/>
        <w:numPr>
          <w:ilvl w:val="0"/>
          <w:numId w:val="3"/>
        </w:numPr>
      </w:pPr>
      <w:r>
        <w:t>The system is modified to enable the Ineligible Date</w:t>
      </w:r>
      <w:r w:rsidR="00F9535D">
        <w:t xml:space="preserve">, Ineligible Reason, and Ineligible VARO Decision fields to </w:t>
      </w:r>
      <w:r w:rsidR="00CF382A">
        <w:t>be populated when the enrollment status is “REGISTRATION ONLY”.</w:t>
      </w:r>
    </w:p>
    <w:p w14:paraId="1DFFE3F9" w14:textId="344CC43F" w:rsidR="002966B4" w:rsidRDefault="00EE3C35" w:rsidP="002966B4">
      <w:pPr>
        <w:pStyle w:val="BodyText"/>
        <w:keepNext/>
        <w:jc w:val="center"/>
      </w:pPr>
      <w:r>
        <w:rPr>
          <w:noProof/>
        </w:rPr>
        <w:drawing>
          <wp:inline distT="0" distB="0" distL="0" distR="0" wp14:anchorId="00116BC6" wp14:editId="2681A22B">
            <wp:extent cx="5943600" cy="3032125"/>
            <wp:effectExtent l="19050" t="19050" r="19050" b="15875"/>
            <wp:docPr id="1" name="Picture 1" descr="Person Search -&gt; Eligibility -&gt; Edit Current Eligibility&#10;Ineligible Date Enabled for REGISTRATION ONLY Enrollment Sta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032125"/>
                    </a:xfrm>
                    <a:prstGeom prst="rect">
                      <a:avLst/>
                    </a:prstGeom>
                    <a:ln w="3175">
                      <a:solidFill>
                        <a:schemeClr val="tx1"/>
                      </a:solidFill>
                    </a:ln>
                  </pic:spPr>
                </pic:pic>
              </a:graphicData>
            </a:graphic>
          </wp:inline>
        </w:drawing>
      </w:r>
    </w:p>
    <w:p w14:paraId="144E3225" w14:textId="65FDC491" w:rsidR="00444414" w:rsidRDefault="002966B4" w:rsidP="002966B4">
      <w:pPr>
        <w:pStyle w:val="Caption"/>
      </w:pPr>
      <w:bookmarkStart w:id="19" w:name="_Toc72242888"/>
      <w:r>
        <w:t xml:space="preserve">Figure </w:t>
      </w:r>
      <w:r w:rsidR="00493064">
        <w:fldChar w:fldCharType="begin"/>
      </w:r>
      <w:r w:rsidR="00493064">
        <w:instrText xml:space="preserve"> SEQ Figure \* ARABIC </w:instrText>
      </w:r>
      <w:r w:rsidR="00493064">
        <w:fldChar w:fldCharType="separate"/>
      </w:r>
      <w:r w:rsidR="00493064">
        <w:rPr>
          <w:noProof/>
        </w:rPr>
        <w:t>3</w:t>
      </w:r>
      <w:r w:rsidR="00493064">
        <w:rPr>
          <w:noProof/>
        </w:rPr>
        <w:fldChar w:fldCharType="end"/>
      </w:r>
      <w:r>
        <w:t xml:space="preserve">: </w:t>
      </w:r>
      <w:r w:rsidR="00DC6A91" w:rsidRPr="00410278">
        <w:rPr>
          <w:u w:val="single"/>
        </w:rPr>
        <w:t>Eligibility</w:t>
      </w:r>
      <w:r w:rsidR="00DC6A91">
        <w:t xml:space="preserve"> -&gt; </w:t>
      </w:r>
      <w:r w:rsidR="00410278" w:rsidRPr="00410278">
        <w:rPr>
          <w:u w:val="single"/>
        </w:rPr>
        <w:t>Edit Current Eligibility</w:t>
      </w:r>
      <w:r w:rsidR="000F58A3" w:rsidRPr="002A5D62">
        <w:t xml:space="preserve">: </w:t>
      </w:r>
      <w:r w:rsidR="00D45E39">
        <w:t>Ineligible Date Field Enabled</w:t>
      </w:r>
      <w:bookmarkEnd w:id="19"/>
    </w:p>
    <w:p w14:paraId="7E3CCDCF" w14:textId="2CD5A761" w:rsidR="00C44473" w:rsidRDefault="00C44473" w:rsidP="00F55B1E">
      <w:pPr>
        <w:pStyle w:val="BodyText"/>
        <w:numPr>
          <w:ilvl w:val="0"/>
          <w:numId w:val="3"/>
        </w:numPr>
      </w:pPr>
      <w:r>
        <w:t xml:space="preserve">ES is modified to disable the Ineligible Date field(s) during the Add A Person </w:t>
      </w:r>
      <w:r w:rsidR="0039065F">
        <w:t xml:space="preserve">(AAP) </w:t>
      </w:r>
      <w:r>
        <w:t>process; this will prevent users from entering ineligibility information without completing the record.</w:t>
      </w:r>
    </w:p>
    <w:p w14:paraId="254740B6" w14:textId="5FDF7939" w:rsidR="00231C69" w:rsidRDefault="001F2B74" w:rsidP="00F55B1E">
      <w:pPr>
        <w:pStyle w:val="BodyText"/>
        <w:numPr>
          <w:ilvl w:val="0"/>
          <w:numId w:val="3"/>
        </w:numPr>
      </w:pPr>
      <w:r>
        <w:t xml:space="preserve">ES is modified to update </w:t>
      </w:r>
      <w:r>
        <w:rPr>
          <w:rStyle w:val="Emphasis"/>
        </w:rPr>
        <w:t>Determine VHA Profile</w:t>
      </w:r>
      <w:r>
        <w:t xml:space="preserve"> rules Decision 50, </w:t>
      </w:r>
      <w:r w:rsidR="00FE3448">
        <w:rPr>
          <w:rStyle w:val="Emphasis"/>
        </w:rPr>
        <w:t>Non-Veteran</w:t>
      </w:r>
      <w:r>
        <w:rPr>
          <w:rStyle w:val="Emphasis"/>
        </w:rPr>
        <w:t xml:space="preserve"> Other Restricted Med Benefits</w:t>
      </w:r>
      <w:r>
        <w:t xml:space="preserve"> for ineligible Veterans to include the Enrollment Status of "Not Eligible; Ineligible Date" when a record has </w:t>
      </w:r>
      <w:r w:rsidR="0039065F">
        <w:t>mental health care (MH</w:t>
      </w:r>
      <w:r>
        <w:t xml:space="preserve"> Care</w:t>
      </w:r>
      <w:r w:rsidR="0039065F">
        <w:t>)</w:t>
      </w:r>
      <w:r>
        <w:t xml:space="preserve"> and an ineligible date</w:t>
      </w:r>
      <w:r w:rsidR="0039065F">
        <w:t>.</w:t>
      </w:r>
    </w:p>
    <w:p w14:paraId="456B8632" w14:textId="419AF70E" w:rsidR="005225A7" w:rsidRDefault="005225A7" w:rsidP="00D628E3">
      <w:pPr>
        <w:pStyle w:val="BodyText"/>
        <w:spacing w:after="0"/>
      </w:pPr>
      <w:r>
        <w:t>*************************************************************************</w:t>
      </w:r>
      <w:r w:rsidR="004B65B4">
        <w:t>***********</w:t>
      </w:r>
      <w:r>
        <w:t>*</w:t>
      </w:r>
    </w:p>
    <w:p w14:paraId="5E79EE9D" w14:textId="2A470D52" w:rsidR="005225A7" w:rsidRDefault="005225A7" w:rsidP="00D628E3">
      <w:pPr>
        <w:pStyle w:val="BodyText"/>
        <w:spacing w:before="0"/>
      </w:pPr>
      <w:r>
        <w:t xml:space="preserve">NOTE: To ensure that the correct Enrollment Status is reflected in patient records, it is recommended to only enter/update the Ineligible Date and Reason in ES until DG*5.3*1045 is installed in the VistA production environment. </w:t>
      </w:r>
    </w:p>
    <w:p w14:paraId="1B3A5CB2" w14:textId="25BE02FF" w:rsidR="005225A7" w:rsidRDefault="005225A7" w:rsidP="005225A7">
      <w:pPr>
        <w:pStyle w:val="BodyText"/>
      </w:pPr>
      <w:r>
        <w:t>************************************************************************</w:t>
      </w:r>
      <w:r w:rsidR="004B65B4">
        <w:t>***********</w:t>
      </w:r>
      <w:r>
        <w:t>**</w:t>
      </w:r>
    </w:p>
    <w:p w14:paraId="763502D1" w14:textId="77777777" w:rsidR="00F55B1E" w:rsidRDefault="00F55B1E">
      <w:pPr>
        <w:spacing w:before="0" w:after="160" w:line="259" w:lineRule="auto"/>
      </w:pPr>
      <w:r>
        <w:br w:type="page"/>
      </w:r>
    </w:p>
    <w:p w14:paraId="0B149CC0" w14:textId="4CC9D674" w:rsidR="00231C69" w:rsidRDefault="00A16134" w:rsidP="00406B30">
      <w:pPr>
        <w:pStyle w:val="BodyText"/>
        <w:rPr>
          <w:color w:val="222222"/>
        </w:rPr>
      </w:pPr>
      <w:r>
        <w:lastRenderedPageBreak/>
        <w:t>ES is updated to no</w:t>
      </w:r>
      <w:r w:rsidRPr="00A16134">
        <w:t xml:space="preserve"> longer execute the </w:t>
      </w:r>
      <w:r w:rsidR="00F02EF5">
        <w:rPr>
          <w:color w:val="222222"/>
        </w:rPr>
        <w:t>WebHINQ</w:t>
      </w:r>
      <w:r w:rsidR="00F02EF5" w:rsidRPr="00A16134">
        <w:t xml:space="preserve"> </w:t>
      </w:r>
      <w:r w:rsidRPr="00A16134">
        <w:t>batch job</w:t>
      </w:r>
      <w:r>
        <w:t xml:space="preserve"> </w:t>
      </w:r>
      <w:r w:rsidRPr="00A16134">
        <w:t xml:space="preserve">that processes </w:t>
      </w:r>
      <w:r w:rsidR="00852DA7">
        <w:t xml:space="preserve">VBA </w:t>
      </w:r>
      <w:r w:rsidRPr="00A16134">
        <w:t>data sent to ES from eGate</w:t>
      </w:r>
      <w:r w:rsidR="00D94313">
        <w:t>, which</w:t>
      </w:r>
      <w:r w:rsidR="005F40E9">
        <w:t xml:space="preserve"> is unsupported and needs to be decommissioned</w:t>
      </w:r>
      <w:r>
        <w:t xml:space="preserve">. </w:t>
      </w:r>
      <w:r w:rsidR="00901D77">
        <w:t xml:space="preserve">Instead, </w:t>
      </w:r>
      <w:r w:rsidR="00901D77">
        <w:rPr>
          <w:color w:val="222222"/>
        </w:rPr>
        <w:t>when requesting VBA data for a Veteran, ES will queue requests to query the VA Profile Services for that Veteran.</w:t>
      </w:r>
    </w:p>
    <w:p w14:paraId="55BB38AC" w14:textId="2A6FFAED" w:rsidR="001022C9" w:rsidRDefault="00105A30" w:rsidP="00F55B1E">
      <w:pPr>
        <w:pStyle w:val="BodyText"/>
        <w:numPr>
          <w:ilvl w:val="0"/>
          <w:numId w:val="3"/>
        </w:numPr>
      </w:pPr>
      <w:r>
        <w:t>The button to query the MSDS Broker on the Military Service tab</w:t>
      </w:r>
      <w:r w:rsidR="001137CE">
        <w:t xml:space="preserve"> is updated to “Query VBA and MSDS Data”.</w:t>
      </w:r>
    </w:p>
    <w:p w14:paraId="1B267C54" w14:textId="77777777" w:rsidR="003A5A6A" w:rsidRDefault="003A5A6A" w:rsidP="003A5A6A">
      <w:pPr>
        <w:pStyle w:val="BodyText"/>
        <w:keepNext/>
        <w:jc w:val="center"/>
      </w:pPr>
      <w:r>
        <w:rPr>
          <w:noProof/>
        </w:rPr>
        <w:drawing>
          <wp:inline distT="0" distB="0" distL="0" distR="0" wp14:anchorId="4D82498E" wp14:editId="1B2FC97E">
            <wp:extent cx="5943600" cy="1823720"/>
            <wp:effectExtent l="19050" t="19050" r="19050" b="24130"/>
            <wp:docPr id="7" name="Picture 7" descr="Query Button on Military Servi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823720"/>
                    </a:xfrm>
                    <a:prstGeom prst="rect">
                      <a:avLst/>
                    </a:prstGeom>
                    <a:ln w="3175">
                      <a:solidFill>
                        <a:schemeClr val="tx1"/>
                      </a:solidFill>
                    </a:ln>
                  </pic:spPr>
                </pic:pic>
              </a:graphicData>
            </a:graphic>
          </wp:inline>
        </w:drawing>
      </w:r>
    </w:p>
    <w:p w14:paraId="24FA1E8E" w14:textId="7FF39748" w:rsidR="001137CE" w:rsidRDefault="003A5A6A" w:rsidP="003A5A6A">
      <w:pPr>
        <w:pStyle w:val="Caption"/>
      </w:pPr>
      <w:bookmarkStart w:id="20" w:name="_Toc72242889"/>
      <w:r>
        <w:t xml:space="preserve">Figure </w:t>
      </w:r>
      <w:r w:rsidR="00493064">
        <w:fldChar w:fldCharType="begin"/>
      </w:r>
      <w:r w:rsidR="00493064">
        <w:instrText xml:space="preserve"> SEQ Figure \* ARABIC </w:instrText>
      </w:r>
      <w:r w:rsidR="00493064">
        <w:fldChar w:fldCharType="separate"/>
      </w:r>
      <w:r w:rsidR="00493064">
        <w:rPr>
          <w:noProof/>
        </w:rPr>
        <w:t>4</w:t>
      </w:r>
      <w:r w:rsidR="00493064">
        <w:rPr>
          <w:noProof/>
        </w:rPr>
        <w:fldChar w:fldCharType="end"/>
      </w:r>
      <w:r>
        <w:t xml:space="preserve">: </w:t>
      </w:r>
      <w:r w:rsidR="000F58A3">
        <w:t xml:space="preserve">Updated </w:t>
      </w:r>
      <w:r>
        <w:t xml:space="preserve">Query Button on </w:t>
      </w:r>
      <w:r w:rsidRPr="00700F7F">
        <w:rPr>
          <w:u w:val="single"/>
        </w:rPr>
        <w:t>Military Service</w:t>
      </w:r>
      <w:r>
        <w:t xml:space="preserve"> Tab</w:t>
      </w:r>
      <w:bookmarkEnd w:id="20"/>
    </w:p>
    <w:p w14:paraId="7DD98199" w14:textId="77ADA971" w:rsidR="003A5A6A" w:rsidRDefault="00494436" w:rsidP="00F55B1E">
      <w:pPr>
        <w:pStyle w:val="ListParagraph"/>
        <w:numPr>
          <w:ilvl w:val="0"/>
          <w:numId w:val="3"/>
        </w:numPr>
      </w:pPr>
      <w:r w:rsidRPr="00494436">
        <w:t xml:space="preserve">The confirmation page title </w:t>
      </w:r>
      <w:r>
        <w:t>is</w:t>
      </w:r>
      <w:r w:rsidRPr="00494436">
        <w:t xml:space="preserve"> changed to "Query VBA and MSDS Data"</w:t>
      </w:r>
      <w:r w:rsidR="00782701">
        <w:t xml:space="preserve"> and</w:t>
      </w:r>
      <w:r w:rsidRPr="00494436">
        <w:t xml:space="preserve"> the screen heading </w:t>
      </w:r>
      <w:r w:rsidR="00782701">
        <w:t xml:space="preserve">is </w:t>
      </w:r>
      <w:r w:rsidRPr="00494436">
        <w:t>changed to "Query VBA and MSDS Data Message Confirmation.</w:t>
      </w:r>
    </w:p>
    <w:p w14:paraId="270D99CA" w14:textId="77777777" w:rsidR="00B3414D" w:rsidRDefault="0096694D" w:rsidP="00B3414D">
      <w:pPr>
        <w:pStyle w:val="BodyText"/>
        <w:keepNext/>
        <w:jc w:val="center"/>
      </w:pPr>
      <w:r>
        <w:rPr>
          <w:noProof/>
        </w:rPr>
        <w:drawing>
          <wp:inline distT="0" distB="0" distL="0" distR="0" wp14:anchorId="029E97AE" wp14:editId="54AB83D4">
            <wp:extent cx="5943600" cy="1143006"/>
            <wp:effectExtent l="19050" t="19050" r="19050" b="19050"/>
            <wp:docPr id="8" name="Picture 8" descr="Update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43006"/>
                    </a:xfrm>
                    <a:prstGeom prst="rect">
                      <a:avLst/>
                    </a:prstGeom>
                    <a:noFill/>
                    <a:ln w="3175">
                      <a:solidFill>
                        <a:schemeClr val="tx1"/>
                      </a:solidFill>
                    </a:ln>
                  </pic:spPr>
                </pic:pic>
              </a:graphicData>
            </a:graphic>
          </wp:inline>
        </w:drawing>
      </w:r>
    </w:p>
    <w:p w14:paraId="415DEE09" w14:textId="4257F784" w:rsidR="003A5A6A" w:rsidRDefault="00B3414D" w:rsidP="00B3414D">
      <w:pPr>
        <w:pStyle w:val="Caption"/>
      </w:pPr>
      <w:bookmarkStart w:id="21" w:name="_Toc72242890"/>
      <w:r>
        <w:t xml:space="preserve">Figure </w:t>
      </w:r>
      <w:r w:rsidR="00493064">
        <w:fldChar w:fldCharType="begin"/>
      </w:r>
      <w:r w:rsidR="00493064">
        <w:instrText xml:space="preserve"> SEQ Figure \* ARABIC </w:instrText>
      </w:r>
      <w:r w:rsidR="00493064">
        <w:fldChar w:fldCharType="separate"/>
      </w:r>
      <w:r w:rsidR="00493064">
        <w:rPr>
          <w:noProof/>
        </w:rPr>
        <w:t>5</w:t>
      </w:r>
      <w:r w:rsidR="00493064">
        <w:rPr>
          <w:noProof/>
        </w:rPr>
        <w:fldChar w:fldCharType="end"/>
      </w:r>
      <w:r>
        <w:t xml:space="preserve">: Updated </w:t>
      </w:r>
      <w:r w:rsidR="00F6563B">
        <w:t xml:space="preserve">Query </w:t>
      </w:r>
      <w:r>
        <w:t>Confirmation Page</w:t>
      </w:r>
      <w:bookmarkEnd w:id="21"/>
    </w:p>
    <w:p w14:paraId="089C4CBE" w14:textId="6DBFAD71" w:rsidR="00DC6B56" w:rsidRPr="00DC6B56" w:rsidRDefault="00DC6B56" w:rsidP="00F55B1E">
      <w:pPr>
        <w:pStyle w:val="ListParagraph"/>
        <w:numPr>
          <w:ilvl w:val="0"/>
          <w:numId w:val="3"/>
        </w:numPr>
      </w:pPr>
      <w:r w:rsidRPr="00DC6B56">
        <w:t>If the user selects "Confirm"</w:t>
      </w:r>
      <w:r>
        <w:t>, ES will</w:t>
      </w:r>
      <w:r w:rsidRPr="00DC6B56">
        <w:t xml:space="preserve"> queue a request to query the VA Profile Service</w:t>
      </w:r>
      <w:r w:rsidR="008143B5">
        <w:t xml:space="preserve"> and MSDS</w:t>
      </w:r>
      <w:r w:rsidRPr="00DC6B56">
        <w:t xml:space="preserve"> for that Veteran, direct the user back to the originating screen, and display the updated confirmation message "The Query VBA and MSDS Data Message has successfully been added to the queue of messages to be sent."</w:t>
      </w:r>
    </w:p>
    <w:p w14:paraId="7DB80F83" w14:textId="77777777" w:rsidR="00E43C55" w:rsidRDefault="00E43C55" w:rsidP="00E43C55">
      <w:pPr>
        <w:pStyle w:val="BodyText"/>
        <w:keepNext/>
        <w:jc w:val="center"/>
      </w:pPr>
      <w:r>
        <w:rPr>
          <w:noProof/>
        </w:rPr>
        <w:drawing>
          <wp:inline distT="0" distB="0" distL="0" distR="0" wp14:anchorId="0C96E6D9" wp14:editId="6C49652A">
            <wp:extent cx="5943600" cy="622302"/>
            <wp:effectExtent l="0" t="0" r="0" b="6350"/>
            <wp:docPr id="6" name="Picture 6" descr="Updated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22302"/>
                    </a:xfrm>
                    <a:prstGeom prst="rect">
                      <a:avLst/>
                    </a:prstGeom>
                    <a:noFill/>
                    <a:ln>
                      <a:noFill/>
                    </a:ln>
                  </pic:spPr>
                </pic:pic>
              </a:graphicData>
            </a:graphic>
          </wp:inline>
        </w:drawing>
      </w:r>
    </w:p>
    <w:p w14:paraId="75373630" w14:textId="7494D83A" w:rsidR="00B3414D" w:rsidRDefault="00E43C55" w:rsidP="00E43C55">
      <w:pPr>
        <w:pStyle w:val="Caption"/>
      </w:pPr>
      <w:bookmarkStart w:id="22" w:name="_Toc72242891"/>
      <w:r>
        <w:t xml:space="preserve">Figure </w:t>
      </w:r>
      <w:r w:rsidR="00493064">
        <w:fldChar w:fldCharType="begin"/>
      </w:r>
      <w:r w:rsidR="00493064">
        <w:instrText xml:space="preserve"> SEQ Figure \* ARABIC </w:instrText>
      </w:r>
      <w:r w:rsidR="00493064">
        <w:fldChar w:fldCharType="separate"/>
      </w:r>
      <w:r w:rsidR="00493064">
        <w:rPr>
          <w:noProof/>
        </w:rPr>
        <w:t>6</w:t>
      </w:r>
      <w:r w:rsidR="00493064">
        <w:rPr>
          <w:noProof/>
        </w:rPr>
        <w:fldChar w:fldCharType="end"/>
      </w:r>
      <w:r>
        <w:t xml:space="preserve">: Updated </w:t>
      </w:r>
      <w:r w:rsidR="00F6563B">
        <w:t xml:space="preserve">Query </w:t>
      </w:r>
      <w:r>
        <w:t>Confirmation Message</w:t>
      </w:r>
      <w:bookmarkEnd w:id="22"/>
    </w:p>
    <w:p w14:paraId="255C2BC9" w14:textId="77777777" w:rsidR="005C493D" w:rsidRDefault="005C493D">
      <w:pPr>
        <w:spacing w:before="0" w:after="160" w:line="259" w:lineRule="auto"/>
      </w:pPr>
      <w:r>
        <w:br w:type="page"/>
      </w:r>
    </w:p>
    <w:p w14:paraId="18D911A4" w14:textId="004030A3" w:rsidR="00E43C55" w:rsidRDefault="007C4752" w:rsidP="004C4DB1">
      <w:pPr>
        <w:pStyle w:val="BodyText"/>
      </w:pPr>
      <w:r>
        <w:lastRenderedPageBreak/>
        <w:t xml:space="preserve">The ES eligibility rules under the "Grandfather" provision of the </w:t>
      </w:r>
      <w:r w:rsidR="00EB2210" w:rsidRPr="00EB2210">
        <w:t xml:space="preserve">MISSION Act </w:t>
      </w:r>
      <w:r w:rsidR="00B37EA7">
        <w:t>o</w:t>
      </w:r>
      <w:r w:rsidR="00EB2210" w:rsidRPr="00EB2210">
        <w:t xml:space="preserve">f 2018 (VA Maintaining Systems and Strengthening Integrated Outside Networks Act) </w:t>
      </w:r>
      <w:r>
        <w:t xml:space="preserve">are modified to no longer consider distance data </w:t>
      </w:r>
      <w:r w:rsidR="00145925">
        <w:t>for</w:t>
      </w:r>
      <w:r>
        <w:t xml:space="preserve"> Veterans who were included in the initial Community Care Grandfathered population </w:t>
      </w:r>
      <w:r w:rsidR="00145925">
        <w:t>and</w:t>
      </w:r>
      <w:r>
        <w:t xml:space="preserve"> live in one of the five lowest populated density states</w:t>
      </w:r>
      <w:r w:rsidR="00AC2FD1">
        <w:t xml:space="preserve"> (</w:t>
      </w:r>
      <w:r w:rsidR="00AC2FD1" w:rsidRPr="00AC2FD1">
        <w:t>AK, MT, ND, SD, WY</w:t>
      </w:r>
      <w:r w:rsidR="00AC2FD1">
        <w:t>)</w:t>
      </w:r>
      <w:r>
        <w:t>. These Veterans will be assigned Grandfather eligibility (VCE G) without sending their record to the Geographer Support Services Center (GSSC) (formally known as Planning Systems Support Group (PSSG)) going forward</w:t>
      </w:r>
      <w:r w:rsidR="006E1BFF">
        <w:t xml:space="preserve">; however, </w:t>
      </w:r>
      <w:r>
        <w:t xml:space="preserve">ES will continue to share </w:t>
      </w:r>
      <w:r w:rsidR="000A3FC3">
        <w:t xml:space="preserve">their </w:t>
      </w:r>
      <w:r>
        <w:t>Community Care eligibility information with downstream systems/processes.</w:t>
      </w:r>
      <w:r w:rsidR="004C4DB1">
        <w:t xml:space="preserve"> </w:t>
      </w:r>
      <w:r>
        <w:t>In addition, this enhancement will support the VHA Support Service Center (VSSC) effort to sunset the monthly Veterans Access Choice and Accountability Act of 2014 (VACAA) Report.</w:t>
      </w:r>
    </w:p>
    <w:p w14:paraId="1167C2CF" w14:textId="69BC2427" w:rsidR="00145925" w:rsidRDefault="00443A17" w:rsidP="00F55B1E">
      <w:pPr>
        <w:pStyle w:val="BodyText"/>
        <w:numPr>
          <w:ilvl w:val="0"/>
          <w:numId w:val="3"/>
        </w:numPr>
      </w:pPr>
      <w:r>
        <w:t>ES is modified to relax Grandfather eligibility (VCE-G) rules to no longer evaluate mileage for Veterans included in the initial Grandfathered population</w:t>
      </w:r>
      <w:r w:rsidR="00935913">
        <w:t xml:space="preserve"> (those who were eligible for and assigned a Grandfathered VCE pursuant to the MISSION Act on June 6, 2019)</w:t>
      </w:r>
      <w:r w:rsidR="00BE78AA">
        <w:t>. Newly enrolled Veterans who live in one of the five lowest population density states do not qualify for a Community Care outcome that includes Grandfathered.</w:t>
      </w:r>
    </w:p>
    <w:p w14:paraId="71C3D8BD" w14:textId="1814A0AA" w:rsidR="00A03109" w:rsidRDefault="00A03109" w:rsidP="00F55B1E">
      <w:pPr>
        <w:pStyle w:val="BodyText"/>
        <w:numPr>
          <w:ilvl w:val="0"/>
          <w:numId w:val="3"/>
        </w:numPr>
      </w:pPr>
      <w:r>
        <w:t xml:space="preserve">ES is modified to relax State with No Full-Service Medical Facility eligibility (VCE-N) rules to remove White </w:t>
      </w:r>
      <w:r w:rsidR="004F3BA7">
        <w:t>River</w:t>
      </w:r>
      <w:r>
        <w:t xml:space="preserve"> Junction VAMC and mileage criteria for Veterans residing in New Hampshire.</w:t>
      </w:r>
    </w:p>
    <w:p w14:paraId="53212FF5" w14:textId="7A8D8F4B" w:rsidR="00A03109" w:rsidRDefault="00C61015" w:rsidP="00F55B1E">
      <w:pPr>
        <w:pStyle w:val="BodyText"/>
        <w:numPr>
          <w:ilvl w:val="0"/>
          <w:numId w:val="3"/>
        </w:numPr>
      </w:pPr>
      <w:r>
        <w:t>ES is modified to recalculate the Community Care outcome when a Veteran included in the initial Grandfathered population changes their Residential Address</w:t>
      </w:r>
      <w:r w:rsidR="00324DB8">
        <w:t>.</w:t>
      </w:r>
    </w:p>
    <w:p w14:paraId="7D7229DE" w14:textId="77777777" w:rsidR="00E470FB" w:rsidRDefault="00E470FB" w:rsidP="00F55B1E">
      <w:pPr>
        <w:numPr>
          <w:ilvl w:val="1"/>
          <w:numId w:val="3"/>
        </w:numPr>
        <w:spacing w:before="100" w:beforeAutospacing="1" w:after="100" w:afterAutospacing="1"/>
      </w:pPr>
      <w:r>
        <w:t xml:space="preserve">From a low population density state to a state that is </w:t>
      </w:r>
      <w:r w:rsidRPr="00E470FB">
        <w:t>not</w:t>
      </w:r>
      <w:r>
        <w:t xml:space="preserve"> a low population density state (remove Grandfathered outcome), or</w:t>
      </w:r>
    </w:p>
    <w:p w14:paraId="1FBD11F3" w14:textId="64E0853D" w:rsidR="00E470FB" w:rsidRDefault="00E470FB" w:rsidP="00F55B1E">
      <w:pPr>
        <w:numPr>
          <w:ilvl w:val="1"/>
          <w:numId w:val="3"/>
        </w:numPr>
        <w:spacing w:before="100" w:beforeAutospacing="1" w:after="100" w:afterAutospacing="1"/>
      </w:pPr>
      <w:r>
        <w:t xml:space="preserve">From a state that is </w:t>
      </w:r>
      <w:r w:rsidRPr="00E470FB">
        <w:t>not</w:t>
      </w:r>
      <w:r>
        <w:t xml:space="preserve"> in low population density state to a low population density state (regain Grandfathered outcome).</w:t>
      </w:r>
    </w:p>
    <w:p w14:paraId="14646FBF" w14:textId="0AD35CFE" w:rsidR="00F86E3D" w:rsidRDefault="00413DBE" w:rsidP="00F86E3D">
      <w:pPr>
        <w:numPr>
          <w:ilvl w:val="0"/>
          <w:numId w:val="3"/>
        </w:numPr>
        <w:spacing w:before="100" w:beforeAutospacing="1" w:after="100" w:afterAutospacing="1"/>
      </w:pPr>
      <w:r>
        <w:t>ES is modified to exclude Veterans who were included in the initial Grandfathered population when sharing records with GSSC for the purpose of determining distance data based on Choice rules.</w:t>
      </w:r>
    </w:p>
    <w:p w14:paraId="69A334FE" w14:textId="25C9188C" w:rsidR="00BC04EC" w:rsidRDefault="00BC04EC">
      <w:pPr>
        <w:spacing w:before="0" w:after="160" w:line="259" w:lineRule="auto"/>
      </w:pPr>
      <w:r>
        <w:br w:type="page"/>
      </w:r>
    </w:p>
    <w:p w14:paraId="2EBF6E47" w14:textId="75801D19" w:rsidR="00BC04EC" w:rsidRDefault="00BC04EC" w:rsidP="00BC04EC">
      <w:pPr>
        <w:pStyle w:val="ListParagraph"/>
        <w:numPr>
          <w:ilvl w:val="0"/>
          <w:numId w:val="3"/>
        </w:numPr>
        <w:spacing w:before="100" w:beforeAutospacing="1" w:after="100" w:afterAutospacing="1"/>
      </w:pPr>
      <w:r>
        <w:lastRenderedPageBreak/>
        <w:t>The Community Care Determination page is modified:</w:t>
      </w:r>
    </w:p>
    <w:p w14:paraId="4EE949DB" w14:textId="3D5DA190" w:rsidR="00BC04EC" w:rsidRDefault="00BC04EC" w:rsidP="00BC04EC">
      <w:pPr>
        <w:pStyle w:val="ListParagraph"/>
        <w:numPr>
          <w:ilvl w:val="1"/>
          <w:numId w:val="3"/>
        </w:numPr>
        <w:spacing w:before="100" w:beforeAutospacing="1" w:after="100" w:afterAutospacing="1"/>
      </w:pPr>
      <w:r>
        <w:t>Each sub-panel displays horizontally from left to right margins.</w:t>
      </w:r>
    </w:p>
    <w:p w14:paraId="4C0BE3E2" w14:textId="31034CDF" w:rsidR="00BC04EC" w:rsidRDefault="004D02C1" w:rsidP="00BC04EC">
      <w:pPr>
        <w:pStyle w:val="ListParagraph"/>
        <w:numPr>
          <w:ilvl w:val="1"/>
          <w:numId w:val="3"/>
        </w:numPr>
        <w:spacing w:before="100" w:beforeAutospacing="1" w:after="100" w:afterAutospacing="1"/>
      </w:pPr>
      <w:r>
        <w:t>The header displays the “VIEW GEOCODE TRANSMIT HISTORY” link</w:t>
      </w:r>
    </w:p>
    <w:p w14:paraId="66A8CFEA" w14:textId="677F6F89" w:rsidR="004D02C1" w:rsidRDefault="004D02C1" w:rsidP="00BC04EC">
      <w:pPr>
        <w:pStyle w:val="ListParagraph"/>
        <w:numPr>
          <w:ilvl w:val="1"/>
          <w:numId w:val="3"/>
        </w:numPr>
        <w:spacing w:before="100" w:beforeAutospacing="1" w:after="100" w:afterAutospacing="1"/>
      </w:pPr>
      <w:r>
        <w:t>Veteran Information headers display</w:t>
      </w:r>
      <w:r w:rsidR="00410F7F">
        <w:t xml:space="preserve"> the links “SEND TO CONTRACTORS”, “View Data Sent to CCN Contractors”, and “View Data Sent to TPA.”</w:t>
      </w:r>
    </w:p>
    <w:p w14:paraId="1EE6D5A7" w14:textId="3139821D" w:rsidR="00410F7F" w:rsidRDefault="00410F7F" w:rsidP="00410F7F">
      <w:pPr>
        <w:pStyle w:val="ListParagraph"/>
        <w:numPr>
          <w:ilvl w:val="0"/>
          <w:numId w:val="3"/>
        </w:numPr>
        <w:spacing w:before="100" w:beforeAutospacing="1" w:after="100" w:afterAutospacing="1"/>
      </w:pPr>
      <w:r>
        <w:t>The field label “Residential Address at the time of Drive Distance Determination” is shortened to “Residential Address”.</w:t>
      </w:r>
    </w:p>
    <w:p w14:paraId="064170E0" w14:textId="650C1CEA" w:rsidR="00410F7F" w:rsidRDefault="00410F7F" w:rsidP="00410F7F">
      <w:pPr>
        <w:pStyle w:val="ListParagraph"/>
        <w:numPr>
          <w:ilvl w:val="0"/>
          <w:numId w:val="3"/>
        </w:numPr>
        <w:spacing w:before="100" w:beforeAutospacing="1" w:after="100" w:afterAutospacing="1"/>
      </w:pPr>
      <w:r>
        <w:t>The Community Care Outcome panel is modified to align and display the Override arrows, labels, and radio buttons on the same line for each.</w:t>
      </w:r>
    </w:p>
    <w:p w14:paraId="2729B2BD" w14:textId="547D8603" w:rsidR="00AC00B6" w:rsidRDefault="00611CEC" w:rsidP="00AC00B6">
      <w:pPr>
        <w:keepNext/>
        <w:spacing w:before="100" w:beforeAutospacing="1" w:after="100" w:afterAutospacing="1"/>
        <w:jc w:val="center"/>
      </w:pPr>
      <w:r>
        <w:rPr>
          <w:noProof/>
        </w:rPr>
        <w:drawing>
          <wp:inline distT="0" distB="0" distL="0" distR="0" wp14:anchorId="78454DB0" wp14:editId="51BA6E99">
            <wp:extent cx="5943600" cy="4784725"/>
            <wp:effectExtent l="0" t="0" r="0" b="0"/>
            <wp:docPr id="36" name="Picture 36" descr="Eligibility -&gt; Community Care Determination Page R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784725"/>
                    </a:xfrm>
                    <a:prstGeom prst="rect">
                      <a:avLst/>
                    </a:prstGeom>
                  </pic:spPr>
                </pic:pic>
              </a:graphicData>
            </a:graphic>
          </wp:inline>
        </w:drawing>
      </w:r>
    </w:p>
    <w:p w14:paraId="1CBE36D8" w14:textId="79BACC11" w:rsidR="00410F7F" w:rsidRDefault="00AC00B6" w:rsidP="00AC00B6">
      <w:pPr>
        <w:pStyle w:val="Caption"/>
      </w:pPr>
      <w:bookmarkStart w:id="23" w:name="_Toc72242892"/>
      <w:r>
        <w:t xml:space="preserve">Figure </w:t>
      </w:r>
      <w:r w:rsidR="00493064">
        <w:fldChar w:fldCharType="begin"/>
      </w:r>
      <w:r w:rsidR="00493064">
        <w:instrText xml:space="preserve"> SEQ Figure \* ARABIC </w:instrText>
      </w:r>
      <w:r w:rsidR="00493064">
        <w:fldChar w:fldCharType="separate"/>
      </w:r>
      <w:r w:rsidR="00493064">
        <w:rPr>
          <w:noProof/>
        </w:rPr>
        <w:t>7</w:t>
      </w:r>
      <w:r w:rsidR="00493064">
        <w:rPr>
          <w:noProof/>
        </w:rPr>
        <w:fldChar w:fldCharType="end"/>
      </w:r>
      <w:r>
        <w:t xml:space="preserve">: </w:t>
      </w:r>
      <w:r w:rsidRPr="00AC00B6">
        <w:rPr>
          <w:u w:val="single"/>
        </w:rPr>
        <w:t>Eligibility</w:t>
      </w:r>
      <w:r>
        <w:t xml:space="preserve"> -&gt; </w:t>
      </w:r>
      <w:r w:rsidRPr="00AC00B6">
        <w:rPr>
          <w:u w:val="single"/>
        </w:rPr>
        <w:t>Community Care Determination</w:t>
      </w:r>
      <w:r>
        <w:t xml:space="preserve"> Page Redesign</w:t>
      </w:r>
      <w:bookmarkEnd w:id="23"/>
    </w:p>
    <w:p w14:paraId="634215B6" w14:textId="77777777" w:rsidR="001F2EDD" w:rsidRDefault="001F2EDD">
      <w:pPr>
        <w:spacing w:before="0" w:after="160" w:line="259" w:lineRule="auto"/>
      </w:pPr>
      <w:r>
        <w:br w:type="page"/>
      </w:r>
    </w:p>
    <w:p w14:paraId="28E05707" w14:textId="03AC4B85" w:rsidR="00611CEC" w:rsidRDefault="00FD69DD" w:rsidP="00FD69DD">
      <w:pPr>
        <w:pStyle w:val="BodyText"/>
        <w:numPr>
          <w:ilvl w:val="0"/>
          <w:numId w:val="8"/>
        </w:numPr>
      </w:pPr>
      <w:r>
        <w:lastRenderedPageBreak/>
        <w:t xml:space="preserve">ES is modified to display only the relevant header rows when </w:t>
      </w:r>
      <w:r w:rsidR="001F2EDD">
        <w:t>the geocoding date is after ES release 5.16 and both previous and current values are blank.</w:t>
      </w:r>
    </w:p>
    <w:p w14:paraId="3C9E1494" w14:textId="77777777" w:rsidR="00B612CC" w:rsidRDefault="00DC1BFF" w:rsidP="00B612CC">
      <w:pPr>
        <w:pStyle w:val="Caption"/>
      </w:pPr>
      <w:r>
        <w:rPr>
          <w:noProof/>
        </w:rPr>
        <w:drawing>
          <wp:inline distT="0" distB="0" distL="0" distR="0" wp14:anchorId="71DD00C4" wp14:editId="40D14CC3">
            <wp:extent cx="5486400" cy="5160854"/>
            <wp:effectExtent l="19050" t="19050" r="19050" b="20955"/>
            <wp:docPr id="42" name="Picture 42" descr="Community Care Determination History Page R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5160854"/>
                    </a:xfrm>
                    <a:prstGeom prst="rect">
                      <a:avLst/>
                    </a:prstGeom>
                    <a:ln w="3175">
                      <a:solidFill>
                        <a:schemeClr val="tx1"/>
                      </a:solidFill>
                    </a:ln>
                  </pic:spPr>
                </pic:pic>
              </a:graphicData>
            </a:graphic>
          </wp:inline>
        </w:drawing>
      </w:r>
    </w:p>
    <w:p w14:paraId="4380A5DA" w14:textId="3D712C72" w:rsidR="00FD69DD" w:rsidRDefault="001C416B" w:rsidP="00B612CC">
      <w:pPr>
        <w:pStyle w:val="Caption"/>
      </w:pPr>
      <w:bookmarkStart w:id="24" w:name="_Toc72242893"/>
      <w:r>
        <w:t xml:space="preserve">Figure </w:t>
      </w:r>
      <w:r w:rsidR="00493064">
        <w:fldChar w:fldCharType="begin"/>
      </w:r>
      <w:r w:rsidR="00493064">
        <w:instrText xml:space="preserve"> SEQ Figure \* ARABIC </w:instrText>
      </w:r>
      <w:r w:rsidR="00493064">
        <w:fldChar w:fldCharType="separate"/>
      </w:r>
      <w:r w:rsidR="00493064">
        <w:rPr>
          <w:noProof/>
        </w:rPr>
        <w:t>8</w:t>
      </w:r>
      <w:r w:rsidR="00493064">
        <w:rPr>
          <w:noProof/>
        </w:rPr>
        <w:fldChar w:fldCharType="end"/>
      </w:r>
      <w:r>
        <w:t>: Community Care Determination History Page Redesign</w:t>
      </w:r>
      <w:bookmarkEnd w:id="24"/>
    </w:p>
    <w:p w14:paraId="434F6E98" w14:textId="59528EE4" w:rsidR="001C416B" w:rsidRDefault="001C416B">
      <w:pPr>
        <w:spacing w:before="0" w:after="160" w:line="259" w:lineRule="auto"/>
      </w:pPr>
      <w:r>
        <w:br w:type="page"/>
      </w:r>
    </w:p>
    <w:p w14:paraId="4F409A38" w14:textId="6401A494" w:rsidR="001C416B" w:rsidRDefault="001C416B" w:rsidP="001C416B">
      <w:pPr>
        <w:pStyle w:val="BodyText"/>
        <w:numPr>
          <w:ilvl w:val="0"/>
          <w:numId w:val="8"/>
        </w:numPr>
      </w:pPr>
      <w:r>
        <w:lastRenderedPageBreak/>
        <w:t>ES is modified to display blanks in the “New Value” column in all fields for previously Grandfathered Veterans when geocoding date is after ES release 5.16 and an old value exists</w:t>
      </w:r>
      <w:r w:rsidR="001C2278">
        <w:t xml:space="preserve"> on the History Change Details record in one or both of the following sections:</w:t>
      </w:r>
    </w:p>
    <w:p w14:paraId="2E13AEB6" w14:textId="582A6CE5" w:rsidR="001C2278" w:rsidRDefault="001C2278" w:rsidP="00BC6BD6">
      <w:pPr>
        <w:numPr>
          <w:ilvl w:val="1"/>
          <w:numId w:val="8"/>
        </w:numPr>
        <w:spacing w:before="100" w:beforeAutospacing="1" w:after="100" w:afterAutospacing="1"/>
      </w:pPr>
      <w:r>
        <w:t>Veteran Information</w:t>
      </w:r>
    </w:p>
    <w:p w14:paraId="6EA07ABC" w14:textId="32E2D980" w:rsidR="001C2278" w:rsidRDefault="001C2278" w:rsidP="00BC6BD6">
      <w:pPr>
        <w:numPr>
          <w:ilvl w:val="1"/>
          <w:numId w:val="8"/>
        </w:numPr>
        <w:spacing w:before="100" w:beforeAutospacing="1" w:after="100" w:afterAutospacing="1"/>
      </w:pPr>
      <w:r>
        <w:t>Nearest VAAAC Facility</w:t>
      </w:r>
    </w:p>
    <w:p w14:paraId="1856A7D3" w14:textId="61A863CE" w:rsidR="00C20C61" w:rsidRDefault="00C20C61" w:rsidP="005753B4">
      <w:pPr>
        <w:pStyle w:val="Caption"/>
      </w:pPr>
      <w:r>
        <w:rPr>
          <w:noProof/>
        </w:rPr>
        <w:drawing>
          <wp:inline distT="0" distB="0" distL="0" distR="0" wp14:anchorId="1409BC44" wp14:editId="5C1B4423">
            <wp:extent cx="5486400" cy="5005980"/>
            <wp:effectExtent l="0" t="0" r="0" b="4445"/>
            <wp:docPr id="47" name="Picture 47" descr="&quot;New Value&quot; Column Blank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5005980"/>
                    </a:xfrm>
                    <a:prstGeom prst="rect">
                      <a:avLst/>
                    </a:prstGeom>
                  </pic:spPr>
                </pic:pic>
              </a:graphicData>
            </a:graphic>
          </wp:inline>
        </w:drawing>
      </w:r>
    </w:p>
    <w:p w14:paraId="43BECCC8" w14:textId="235CEA7D" w:rsidR="001C2278" w:rsidRDefault="005753B4" w:rsidP="005753B4">
      <w:pPr>
        <w:pStyle w:val="Caption"/>
      </w:pPr>
      <w:bookmarkStart w:id="25" w:name="_Toc72242894"/>
      <w:r>
        <w:t xml:space="preserve">Figure </w:t>
      </w:r>
      <w:r w:rsidR="00493064">
        <w:fldChar w:fldCharType="begin"/>
      </w:r>
      <w:r w:rsidR="00493064">
        <w:instrText xml:space="preserve"> SEQ Figure \* ARABIC </w:instrText>
      </w:r>
      <w:r w:rsidR="00493064">
        <w:fldChar w:fldCharType="separate"/>
      </w:r>
      <w:r w:rsidR="00493064">
        <w:rPr>
          <w:noProof/>
        </w:rPr>
        <w:t>9</w:t>
      </w:r>
      <w:r w:rsidR="00493064">
        <w:rPr>
          <w:noProof/>
        </w:rPr>
        <w:fldChar w:fldCharType="end"/>
      </w:r>
      <w:r>
        <w:t>: "New Value" Column Blank Fields</w:t>
      </w:r>
      <w:bookmarkEnd w:id="25"/>
    </w:p>
    <w:p w14:paraId="2788BB92" w14:textId="5A61A094" w:rsidR="005753B4" w:rsidRDefault="005753B4">
      <w:pPr>
        <w:spacing w:before="0" w:after="160" w:line="259" w:lineRule="auto"/>
      </w:pPr>
      <w:r>
        <w:br w:type="page"/>
      </w:r>
    </w:p>
    <w:p w14:paraId="65BFB415" w14:textId="1479379D" w:rsidR="00AD6387" w:rsidRDefault="00AF1D6E" w:rsidP="00AF1D6E">
      <w:pPr>
        <w:pStyle w:val="BodyText"/>
        <w:numPr>
          <w:ilvl w:val="0"/>
          <w:numId w:val="8"/>
        </w:numPr>
      </w:pPr>
      <w:r>
        <w:lastRenderedPageBreak/>
        <w:t xml:space="preserve">ES is modified to display blanks in the Geocoding Result and Driving Distance columns </w:t>
      </w:r>
      <w:r w:rsidR="000364BF">
        <w:t xml:space="preserve">on the </w:t>
      </w:r>
      <w:r w:rsidR="00E6155D" w:rsidRPr="00E6155D">
        <w:rPr>
          <w:u w:val="single"/>
        </w:rPr>
        <w:t>Eligibility</w:t>
      </w:r>
      <w:r w:rsidR="00E6155D">
        <w:t xml:space="preserve"> -&gt; </w:t>
      </w:r>
      <w:r w:rsidR="000364BF" w:rsidRPr="000364BF">
        <w:rPr>
          <w:u w:val="single"/>
        </w:rPr>
        <w:t>Geocode Transmit History</w:t>
      </w:r>
      <w:r w:rsidR="000364BF">
        <w:t xml:space="preserve"> page </w:t>
      </w:r>
      <w:r>
        <w:t>when geocoding date is after ES release 5.16.</w:t>
      </w:r>
    </w:p>
    <w:p w14:paraId="066C820B" w14:textId="03AE8A44" w:rsidR="00AD6387" w:rsidRDefault="00AD6387" w:rsidP="00AD6387">
      <w:pPr>
        <w:numPr>
          <w:ilvl w:val="1"/>
          <w:numId w:val="8"/>
        </w:numPr>
        <w:spacing w:before="100" w:beforeAutospacing="1" w:after="100" w:afterAutospacing="1"/>
      </w:pPr>
      <w:r>
        <w:t>Both these columns will continue to have data in the Administrative Data Repository (ADR) database.</w:t>
      </w:r>
    </w:p>
    <w:p w14:paraId="0BC58F81" w14:textId="77777777" w:rsidR="00AD6387" w:rsidRDefault="00AD6387" w:rsidP="00AD6387">
      <w:pPr>
        <w:numPr>
          <w:ilvl w:val="1"/>
          <w:numId w:val="8"/>
        </w:numPr>
        <w:spacing w:before="100" w:beforeAutospacing="1" w:after="100" w:afterAutospacing="1"/>
      </w:pPr>
      <w:r>
        <w:t>The PSSG ETL process will continue to detect changes in driving distance and trigger VCE recalculations. This will not affect the eligibility outcome.</w:t>
      </w:r>
    </w:p>
    <w:p w14:paraId="6E5A4174" w14:textId="3E9C69C4" w:rsidR="005753B4" w:rsidRDefault="00AD6387" w:rsidP="00AD6387">
      <w:pPr>
        <w:numPr>
          <w:ilvl w:val="1"/>
          <w:numId w:val="8"/>
        </w:numPr>
        <w:spacing w:before="100" w:beforeAutospacing="1" w:after="100" w:afterAutospacing="1"/>
      </w:pPr>
      <w:r>
        <w:t xml:space="preserve">The ETL process will also continue to generate record counts that are part of ESCC Quality email, which is no longer required. </w:t>
      </w:r>
    </w:p>
    <w:p w14:paraId="2CCEB4C3" w14:textId="4F6F0BAE" w:rsidR="009F20A4" w:rsidRDefault="009F20A4" w:rsidP="00E6155D">
      <w:pPr>
        <w:pStyle w:val="Caption"/>
      </w:pPr>
      <w:r>
        <w:rPr>
          <w:noProof/>
        </w:rPr>
        <w:drawing>
          <wp:inline distT="0" distB="0" distL="0" distR="0" wp14:anchorId="721FE11C" wp14:editId="40C978FA">
            <wp:extent cx="5943600" cy="1346200"/>
            <wp:effectExtent l="0" t="0" r="0" b="6350"/>
            <wp:docPr id="50" name="Picture 50" descr="Geocode Transmit History Page Blank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346200"/>
                    </a:xfrm>
                    <a:prstGeom prst="rect">
                      <a:avLst/>
                    </a:prstGeom>
                  </pic:spPr>
                </pic:pic>
              </a:graphicData>
            </a:graphic>
          </wp:inline>
        </w:drawing>
      </w:r>
    </w:p>
    <w:p w14:paraId="1B31A3B2" w14:textId="1091D855" w:rsidR="005753B4" w:rsidRDefault="00E6155D" w:rsidP="00E6155D">
      <w:pPr>
        <w:pStyle w:val="Caption"/>
      </w:pPr>
      <w:bookmarkStart w:id="26" w:name="_Toc72242895"/>
      <w:r>
        <w:t xml:space="preserve">Figure </w:t>
      </w:r>
      <w:r w:rsidR="00493064">
        <w:fldChar w:fldCharType="begin"/>
      </w:r>
      <w:r w:rsidR="00493064">
        <w:instrText xml:space="preserve"> SEQ Figure \* ARABIC </w:instrText>
      </w:r>
      <w:r w:rsidR="00493064">
        <w:fldChar w:fldCharType="separate"/>
      </w:r>
      <w:r w:rsidR="00493064">
        <w:rPr>
          <w:noProof/>
        </w:rPr>
        <w:t>10</w:t>
      </w:r>
      <w:r w:rsidR="00493064">
        <w:rPr>
          <w:noProof/>
        </w:rPr>
        <w:fldChar w:fldCharType="end"/>
      </w:r>
      <w:r>
        <w:t>: Geocode Transmit History Page Blank Fields</w:t>
      </w:r>
      <w:bookmarkEnd w:id="26"/>
    </w:p>
    <w:p w14:paraId="6E61C2BD" w14:textId="3CC8338D" w:rsidR="00E6155D" w:rsidRDefault="00E6155D" w:rsidP="00E6155D">
      <w:pPr>
        <w:pStyle w:val="BodyText"/>
        <w:numPr>
          <w:ilvl w:val="0"/>
          <w:numId w:val="8"/>
        </w:numPr>
      </w:pPr>
      <w:r>
        <w:t>The ESCC Quality Report is modified to remove the following sections:</w:t>
      </w:r>
    </w:p>
    <w:p w14:paraId="47669711" w14:textId="77777777" w:rsidR="00BC6BD6" w:rsidRDefault="00BC6BD6" w:rsidP="00BC6BD6">
      <w:pPr>
        <w:numPr>
          <w:ilvl w:val="1"/>
          <w:numId w:val="8"/>
        </w:numPr>
        <w:spacing w:before="100" w:beforeAutospacing="1" w:after="100" w:afterAutospacing="1"/>
      </w:pPr>
      <w:r>
        <w:t>Discrepancy between Residential Address and Geocoding</w:t>
      </w:r>
    </w:p>
    <w:p w14:paraId="45BE397C" w14:textId="77777777" w:rsidR="00BC6BD6" w:rsidRDefault="00BC6BD6" w:rsidP="00BC6BD6">
      <w:pPr>
        <w:numPr>
          <w:ilvl w:val="1"/>
          <w:numId w:val="8"/>
        </w:numPr>
        <w:spacing w:before="100" w:beforeAutospacing="1" w:after="100" w:afterAutospacing="1"/>
      </w:pPr>
      <w:r>
        <w:t>PSSG</w:t>
      </w:r>
    </w:p>
    <w:p w14:paraId="676E6B48" w14:textId="5D511032" w:rsidR="00E6155D" w:rsidRDefault="00BC6BD6" w:rsidP="00BC6BD6">
      <w:pPr>
        <w:numPr>
          <w:ilvl w:val="1"/>
          <w:numId w:val="8"/>
        </w:numPr>
        <w:spacing w:before="100" w:beforeAutospacing="1" w:after="100" w:afterAutospacing="1"/>
      </w:pPr>
      <w:r>
        <w:t>Reconciliation Process for Title-38 Care Received for Grandfather VCE (CDW)</w:t>
      </w:r>
    </w:p>
    <w:p w14:paraId="4FCEF131" w14:textId="06E5D5A6" w:rsidR="00BB51E7" w:rsidRPr="00F3699D" w:rsidRDefault="00BB51E7" w:rsidP="00406B30">
      <w:pPr>
        <w:pStyle w:val="BodyText"/>
      </w:pPr>
      <w:r w:rsidRPr="00F3699D">
        <w:fldChar w:fldCharType="begin"/>
      </w:r>
      <w:r w:rsidRPr="00F3699D">
        <w:instrText xml:space="preserve"> REF _Ref26948291 \h </w:instrText>
      </w:r>
      <w:r w:rsidR="00F3699D">
        <w:instrText xml:space="preserve"> \* MERGEFORMAT </w:instrText>
      </w:r>
      <w:r w:rsidRPr="00F3699D">
        <w:fldChar w:fldCharType="separate"/>
      </w:r>
      <w:r w:rsidR="00493064" w:rsidRPr="00F3699D">
        <w:t xml:space="preserve">Table </w:t>
      </w:r>
      <w:r w:rsidR="00493064">
        <w:rPr>
          <w:noProof/>
        </w:rPr>
        <w:t>2</w:t>
      </w:r>
      <w:r w:rsidRPr="00F3699D">
        <w:fldChar w:fldCharType="end"/>
      </w:r>
      <w:r w:rsidRPr="00F3699D">
        <w:t xml:space="preserve"> shows the EHRM enhancements and modifications included in the ES </w:t>
      </w:r>
      <w:r w:rsidR="00BC02FB">
        <w:t>5.16</w:t>
      </w:r>
      <w:r w:rsidRPr="00F3699D">
        <w:t xml:space="preserve"> release as tracked in </w:t>
      </w:r>
      <w:r w:rsidR="0037333B" w:rsidRPr="00F3699D">
        <w:t>Jira</w:t>
      </w:r>
      <w:r w:rsidRPr="00F3699D">
        <w:t>.</w:t>
      </w:r>
    </w:p>
    <w:p w14:paraId="271AA759" w14:textId="2C5AFA94" w:rsidR="00BB51E7" w:rsidRPr="00F3699D" w:rsidRDefault="00BB51E7" w:rsidP="00BB51E7">
      <w:pPr>
        <w:pStyle w:val="Caption"/>
      </w:pPr>
      <w:bookmarkStart w:id="27" w:name="_Ref26948291"/>
      <w:bookmarkStart w:id="28" w:name="_Toc72242882"/>
      <w:r w:rsidRPr="00F3699D">
        <w:t xml:space="preserve">Table </w:t>
      </w:r>
      <w:r w:rsidRPr="00F3699D">
        <w:fldChar w:fldCharType="begin"/>
      </w:r>
      <w:r w:rsidRPr="00F3699D">
        <w:rPr>
          <w:noProof/>
        </w:rPr>
        <w:instrText xml:space="preserve"> SEQ Table \* ARABIC </w:instrText>
      </w:r>
      <w:r w:rsidRPr="00F3699D">
        <w:fldChar w:fldCharType="separate"/>
      </w:r>
      <w:r w:rsidR="00493064">
        <w:rPr>
          <w:noProof/>
        </w:rPr>
        <w:t>2</w:t>
      </w:r>
      <w:r w:rsidRPr="00F3699D">
        <w:fldChar w:fldCharType="end"/>
      </w:r>
      <w:bookmarkEnd w:id="27"/>
      <w:r w:rsidRPr="00F3699D">
        <w:t xml:space="preserve">: ES </w:t>
      </w:r>
      <w:r w:rsidR="00BC02FB">
        <w:t>5.16</w:t>
      </w:r>
      <w:r w:rsidRPr="00F3699D">
        <w:t xml:space="preserve"> EHRM Enhancements and Modifications</w:t>
      </w:r>
      <w:bookmarkEnd w:id="28"/>
    </w:p>
    <w:tbl>
      <w:tblPr>
        <w:tblStyle w:val="TableGrid4"/>
        <w:tblW w:w="9324" w:type="dxa"/>
        <w:tblInd w:w="0" w:type="dxa"/>
        <w:tblLayout w:type="fixed"/>
        <w:tblCellMar>
          <w:left w:w="115" w:type="dxa"/>
          <w:right w:w="115" w:type="dxa"/>
        </w:tblCellMar>
        <w:tblLook w:val="0620" w:firstRow="1" w:lastRow="0" w:firstColumn="0" w:lastColumn="0" w:noHBand="1" w:noVBand="1"/>
        <w:tblDescription w:val="Table listing RM numbers and summaries of ESM updates included in this release"/>
      </w:tblPr>
      <w:tblGrid>
        <w:gridCol w:w="1345"/>
        <w:gridCol w:w="7979"/>
      </w:tblGrid>
      <w:tr w:rsidR="00BB51E7" w:rsidRPr="009E2D9E" w14:paraId="56D88543" w14:textId="77777777" w:rsidTr="009E2D9E">
        <w:trPr>
          <w:trHeight w:val="233"/>
          <w:tblHeader/>
        </w:trPr>
        <w:tc>
          <w:tcPr>
            <w:tcW w:w="134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492DACC" w14:textId="19CB8696" w:rsidR="00BB51E7" w:rsidRPr="009E2D9E" w:rsidRDefault="0037333B" w:rsidP="00D14E62">
            <w:pPr>
              <w:pStyle w:val="BodyText"/>
              <w:spacing w:before="60" w:after="60"/>
              <w:rPr>
                <w:rFonts w:ascii="Arial" w:hAnsi="Arial" w:cs="Arial"/>
                <w:b/>
                <w:szCs w:val="22"/>
              </w:rPr>
            </w:pPr>
            <w:r w:rsidRPr="009E2D9E">
              <w:rPr>
                <w:rFonts w:ascii="Arial" w:hAnsi="Arial" w:cs="Arial"/>
                <w:b/>
                <w:szCs w:val="22"/>
              </w:rPr>
              <w:t>Jira Epic #</w:t>
            </w:r>
          </w:p>
        </w:tc>
        <w:tc>
          <w:tcPr>
            <w:tcW w:w="79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0E0B04E" w14:textId="77777777" w:rsidR="00BB51E7" w:rsidRPr="009E2D9E" w:rsidRDefault="00BB51E7" w:rsidP="00D14E62">
            <w:pPr>
              <w:pStyle w:val="BodyText"/>
              <w:spacing w:before="60" w:after="60"/>
              <w:rPr>
                <w:rFonts w:ascii="Arial" w:hAnsi="Arial" w:cs="Arial"/>
                <w:b/>
                <w:szCs w:val="22"/>
              </w:rPr>
            </w:pPr>
            <w:r w:rsidRPr="009E2D9E">
              <w:rPr>
                <w:rFonts w:ascii="Arial" w:hAnsi="Arial" w:cs="Arial"/>
                <w:b/>
                <w:szCs w:val="22"/>
              </w:rPr>
              <w:t>Summary</w:t>
            </w:r>
          </w:p>
        </w:tc>
      </w:tr>
      <w:tr w:rsidR="000B2B58" w:rsidRPr="000B2B58" w14:paraId="566B389E" w14:textId="77777777" w:rsidTr="00117958">
        <w:tblPrEx>
          <w:tblCellMar>
            <w:left w:w="108" w:type="dxa"/>
            <w:right w:w="108" w:type="dxa"/>
          </w:tblCellMar>
          <w:tblLook w:val="04A0" w:firstRow="1" w:lastRow="0" w:firstColumn="1" w:lastColumn="0" w:noHBand="0" w:noVBand="1"/>
        </w:tblPrEx>
        <w:tc>
          <w:tcPr>
            <w:tcW w:w="1345" w:type="dxa"/>
          </w:tcPr>
          <w:p w14:paraId="38C7FCBE" w14:textId="3D817D92" w:rsidR="000B2B58" w:rsidRPr="009E2D9E" w:rsidRDefault="00493064" w:rsidP="00117958">
            <w:pPr>
              <w:rPr>
                <w:rFonts w:ascii="Arial" w:hAnsi="Arial" w:cs="Arial"/>
              </w:rPr>
            </w:pPr>
            <w:hyperlink r:id="rId30" w:history="1">
              <w:r w:rsidR="000B2B58" w:rsidRPr="00E65E3C">
                <w:rPr>
                  <w:rFonts w:ascii="Arial" w:hAnsi="Arial" w:cs="Arial"/>
                </w:rPr>
                <w:t>VES-9274</w:t>
              </w:r>
            </w:hyperlink>
          </w:p>
        </w:tc>
        <w:tc>
          <w:tcPr>
            <w:tcW w:w="7979" w:type="dxa"/>
          </w:tcPr>
          <w:p w14:paraId="6B37CAC8" w14:textId="2BBB2D2C" w:rsidR="000B2B58" w:rsidRPr="009E2D9E" w:rsidRDefault="00493064" w:rsidP="00117958">
            <w:pPr>
              <w:rPr>
                <w:rFonts w:ascii="Arial" w:hAnsi="Arial" w:cs="Arial"/>
              </w:rPr>
            </w:pPr>
            <w:hyperlink r:id="rId31" w:history="1">
              <w:r w:rsidR="000B2B58" w:rsidRPr="00E65E3C">
                <w:rPr>
                  <w:rFonts w:ascii="Arial" w:hAnsi="Arial" w:cs="Arial"/>
                </w:rPr>
                <w:t>ES - Address Same as Function</w:t>
              </w:r>
            </w:hyperlink>
          </w:p>
        </w:tc>
      </w:tr>
      <w:tr w:rsidR="000B2B58" w:rsidRPr="000B2B58" w14:paraId="78AAFAC9" w14:textId="77777777" w:rsidTr="00117958">
        <w:tblPrEx>
          <w:tblCellMar>
            <w:left w:w="108" w:type="dxa"/>
            <w:right w:w="108" w:type="dxa"/>
          </w:tblCellMar>
          <w:tblLook w:val="04A0" w:firstRow="1" w:lastRow="0" w:firstColumn="1" w:lastColumn="0" w:noHBand="0" w:noVBand="1"/>
        </w:tblPrEx>
        <w:tc>
          <w:tcPr>
            <w:tcW w:w="1345" w:type="dxa"/>
          </w:tcPr>
          <w:p w14:paraId="4038EF96" w14:textId="46C0B060" w:rsidR="000B2B58" w:rsidRPr="000B2B58" w:rsidRDefault="00493064" w:rsidP="00117958">
            <w:pPr>
              <w:rPr>
                <w:rFonts w:ascii="Arial" w:hAnsi="Arial" w:cs="Arial"/>
              </w:rPr>
            </w:pPr>
            <w:hyperlink r:id="rId32" w:history="1">
              <w:r w:rsidR="000B2B58" w:rsidRPr="00E65E3C">
                <w:rPr>
                  <w:rFonts w:ascii="Arial" w:hAnsi="Arial" w:cs="Arial"/>
                </w:rPr>
                <w:t>VES-10507</w:t>
              </w:r>
            </w:hyperlink>
          </w:p>
        </w:tc>
        <w:tc>
          <w:tcPr>
            <w:tcW w:w="7979" w:type="dxa"/>
          </w:tcPr>
          <w:p w14:paraId="634C1413" w14:textId="693B1FF9" w:rsidR="000B2B58" w:rsidRPr="000B2B58" w:rsidRDefault="00493064" w:rsidP="00117958">
            <w:pPr>
              <w:rPr>
                <w:rFonts w:ascii="Arial" w:hAnsi="Arial" w:cs="Arial"/>
              </w:rPr>
            </w:pPr>
            <w:hyperlink r:id="rId33" w:history="1">
              <w:r w:rsidR="000B2B58" w:rsidRPr="00E65E3C">
                <w:rPr>
                  <w:rFonts w:ascii="Arial" w:hAnsi="Arial" w:cs="Arial"/>
                </w:rPr>
                <w:t>Remove the "</w:t>
              </w:r>
              <w:r w:rsidR="009154A1">
                <w:rPr>
                  <w:rFonts w:ascii="Arial" w:hAnsi="Arial" w:cs="Arial"/>
                </w:rPr>
                <w:t>P</w:t>
              </w:r>
              <w:r w:rsidR="000B2B58" w:rsidRPr="00E65E3C">
                <w:rPr>
                  <w:rFonts w:ascii="Arial" w:hAnsi="Arial" w:cs="Arial"/>
                </w:rPr>
                <w:t xml:space="preserve">ermanent" </w:t>
              </w:r>
              <w:r w:rsidR="009154A1">
                <w:rPr>
                  <w:rFonts w:ascii="Arial" w:hAnsi="Arial" w:cs="Arial"/>
                </w:rPr>
                <w:t>L</w:t>
              </w:r>
              <w:r w:rsidR="000B2B58" w:rsidRPr="00E65E3C">
                <w:rPr>
                  <w:rFonts w:ascii="Arial" w:hAnsi="Arial" w:cs="Arial"/>
                </w:rPr>
                <w:t xml:space="preserve">abel on </w:t>
              </w:r>
              <w:r w:rsidR="009154A1">
                <w:rPr>
                  <w:rFonts w:ascii="Arial" w:hAnsi="Arial" w:cs="Arial"/>
                </w:rPr>
                <w:t>M</w:t>
              </w:r>
              <w:r w:rsidR="000B2B58" w:rsidRPr="00E65E3C">
                <w:rPr>
                  <w:rFonts w:ascii="Arial" w:hAnsi="Arial" w:cs="Arial"/>
                </w:rPr>
                <w:t xml:space="preserve">ailing </w:t>
              </w:r>
              <w:r w:rsidR="009154A1">
                <w:rPr>
                  <w:rFonts w:ascii="Arial" w:hAnsi="Arial" w:cs="Arial"/>
                </w:rPr>
                <w:t>A</w:t>
              </w:r>
              <w:r w:rsidR="000B2B58" w:rsidRPr="00E65E3C">
                <w:rPr>
                  <w:rFonts w:ascii="Arial" w:hAnsi="Arial" w:cs="Arial"/>
                </w:rPr>
                <w:t>ddress (ES)</w:t>
              </w:r>
            </w:hyperlink>
          </w:p>
        </w:tc>
      </w:tr>
      <w:tr w:rsidR="000B2B58" w:rsidRPr="000B2B58" w14:paraId="326BF97E" w14:textId="77777777" w:rsidTr="009E2D9E">
        <w:tblPrEx>
          <w:tblCellMar>
            <w:left w:w="108" w:type="dxa"/>
            <w:right w:w="108" w:type="dxa"/>
          </w:tblCellMar>
          <w:tblLook w:val="04A0" w:firstRow="1" w:lastRow="0" w:firstColumn="1" w:lastColumn="0" w:noHBand="0" w:noVBand="1"/>
        </w:tblPrEx>
        <w:tc>
          <w:tcPr>
            <w:tcW w:w="1345" w:type="dxa"/>
          </w:tcPr>
          <w:p w14:paraId="3006F763" w14:textId="1C469024" w:rsidR="000B2B58" w:rsidRPr="000B2B58" w:rsidRDefault="00493064" w:rsidP="000B2B58">
            <w:pPr>
              <w:rPr>
                <w:rFonts w:ascii="Arial" w:hAnsi="Arial" w:cs="Arial"/>
              </w:rPr>
            </w:pPr>
            <w:hyperlink r:id="rId34" w:history="1">
              <w:r w:rsidR="000B2B58" w:rsidRPr="00E65E3C">
                <w:rPr>
                  <w:rFonts w:ascii="Arial" w:hAnsi="Arial" w:cs="Arial"/>
                </w:rPr>
                <w:t>VES-11886</w:t>
              </w:r>
            </w:hyperlink>
          </w:p>
        </w:tc>
        <w:tc>
          <w:tcPr>
            <w:tcW w:w="7979" w:type="dxa"/>
          </w:tcPr>
          <w:p w14:paraId="164D66C3" w14:textId="5A147225" w:rsidR="000B2B58" w:rsidRPr="000B2B58" w:rsidRDefault="00493064" w:rsidP="000B2B58">
            <w:pPr>
              <w:rPr>
                <w:rFonts w:ascii="Arial" w:hAnsi="Arial" w:cs="Arial"/>
              </w:rPr>
            </w:pPr>
            <w:hyperlink r:id="rId35" w:history="1">
              <w:r w:rsidR="000B2B58" w:rsidRPr="00E65E3C">
                <w:rPr>
                  <w:rFonts w:ascii="Arial" w:hAnsi="Arial" w:cs="Arial"/>
                </w:rPr>
                <w:t>Implement US Space Force as additional Military Branch (ES)</w:t>
              </w:r>
            </w:hyperlink>
          </w:p>
        </w:tc>
      </w:tr>
      <w:bookmarkEnd w:id="11"/>
      <w:bookmarkEnd w:id="15"/>
      <w:bookmarkEnd w:id="16"/>
    </w:tbl>
    <w:p w14:paraId="663A3A93" w14:textId="77777777" w:rsidR="00AD039A" w:rsidRDefault="00AD039A" w:rsidP="002D6A40">
      <w:pPr>
        <w:pStyle w:val="BodyText"/>
      </w:pPr>
    </w:p>
    <w:p w14:paraId="2E437A12" w14:textId="77777777" w:rsidR="00AD039A" w:rsidRDefault="00AD039A">
      <w:pPr>
        <w:spacing w:before="0" w:after="160" w:line="259" w:lineRule="auto"/>
      </w:pPr>
      <w:r>
        <w:br w:type="page"/>
      </w:r>
    </w:p>
    <w:p w14:paraId="78C415F6" w14:textId="62E60B11" w:rsidR="00D81E1D" w:rsidRDefault="001D2252" w:rsidP="002D6A40">
      <w:pPr>
        <w:pStyle w:val="BodyText"/>
      </w:pPr>
      <w:r>
        <w:lastRenderedPageBreak/>
        <w:t>Currently, when an ES user adds an address during the Add A Person functionality, the system forces the user to enter one address at a time although the Mailing Address (MA) and the Residential Address (RA) are usually the same address.</w:t>
      </w:r>
      <w:r w:rsidR="00D81E1D">
        <w:t xml:space="preserve"> With this release, ES is updated so that the ES user will be able enter either MA or RA and be able to click a button or check a box to </w:t>
      </w:r>
      <w:r w:rsidR="008E2096">
        <w:t xml:space="preserve">automatically </w:t>
      </w:r>
      <w:r w:rsidR="00D81E1D">
        <w:t>update the other address.</w:t>
      </w:r>
    </w:p>
    <w:p w14:paraId="385E7479" w14:textId="3517EC10" w:rsidR="0043692E" w:rsidRDefault="0043692E" w:rsidP="00F55B1E">
      <w:pPr>
        <w:pStyle w:val="BodyText"/>
        <w:numPr>
          <w:ilvl w:val="0"/>
          <w:numId w:val="4"/>
        </w:numPr>
      </w:pPr>
      <w:r>
        <w:t xml:space="preserve">A new checkbox with </w:t>
      </w:r>
      <w:r w:rsidR="00743AA4">
        <w:t xml:space="preserve">the </w:t>
      </w:r>
      <w:r>
        <w:t xml:space="preserve">label "Save to Mailing Address?" </w:t>
      </w:r>
      <w:r w:rsidR="00743AA4">
        <w:t>is</w:t>
      </w:r>
      <w:r>
        <w:t xml:space="preserve"> added to the address entry screen when adding or updating a Residential Address. </w:t>
      </w:r>
    </w:p>
    <w:p w14:paraId="1AA7298A" w14:textId="246D23B9" w:rsidR="0043692E" w:rsidRDefault="0043692E" w:rsidP="00F55B1E">
      <w:pPr>
        <w:pStyle w:val="BodyText"/>
        <w:numPr>
          <w:ilvl w:val="0"/>
          <w:numId w:val="4"/>
        </w:numPr>
      </w:pPr>
      <w:r>
        <w:t xml:space="preserve">A new checkbox with label "Save to Residential Address?" </w:t>
      </w:r>
      <w:r w:rsidR="00743AA4">
        <w:t>is</w:t>
      </w:r>
      <w:r>
        <w:t xml:space="preserve"> added to the address entry screen when adding or updating a Mailing Address. </w:t>
      </w:r>
    </w:p>
    <w:p w14:paraId="21FF6A2C" w14:textId="3292B8B6" w:rsidR="00D81E1D" w:rsidRDefault="0043692E" w:rsidP="00F55B1E">
      <w:pPr>
        <w:pStyle w:val="BodyText"/>
        <w:numPr>
          <w:ilvl w:val="0"/>
          <w:numId w:val="4"/>
        </w:numPr>
      </w:pPr>
      <w:r>
        <w:t xml:space="preserve">When the address screen is initially rendered, the checkbox </w:t>
      </w:r>
      <w:r w:rsidR="00743AA4">
        <w:t>is un</w:t>
      </w:r>
      <w:r>
        <w:t>checked.</w:t>
      </w:r>
    </w:p>
    <w:p w14:paraId="19E08825" w14:textId="77777777" w:rsidR="00336448" w:rsidRDefault="00336448" w:rsidP="00336448">
      <w:pPr>
        <w:pStyle w:val="BodyText"/>
        <w:keepNext/>
        <w:jc w:val="center"/>
      </w:pPr>
      <w:r>
        <w:rPr>
          <w:noProof/>
        </w:rPr>
        <w:drawing>
          <wp:inline distT="0" distB="0" distL="0" distR="0" wp14:anchorId="5C3BDF6B" wp14:editId="56A438A0">
            <wp:extent cx="4238625" cy="2714625"/>
            <wp:effectExtent l="19050" t="19050" r="28575" b="28575"/>
            <wp:docPr id="13" name="Picture 13" descr="Save to Mailing Address?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38625" cy="2714625"/>
                    </a:xfrm>
                    <a:prstGeom prst="rect">
                      <a:avLst/>
                    </a:prstGeom>
                    <a:ln w="3175">
                      <a:solidFill>
                        <a:schemeClr val="tx1"/>
                      </a:solidFill>
                    </a:ln>
                  </pic:spPr>
                </pic:pic>
              </a:graphicData>
            </a:graphic>
          </wp:inline>
        </w:drawing>
      </w:r>
    </w:p>
    <w:p w14:paraId="5C9AC2E0" w14:textId="640207F6" w:rsidR="00743AA4" w:rsidRDefault="00336448" w:rsidP="00336448">
      <w:pPr>
        <w:pStyle w:val="Caption"/>
      </w:pPr>
      <w:bookmarkStart w:id="29" w:name="_Toc72242896"/>
      <w:r>
        <w:t xml:space="preserve">Figure </w:t>
      </w:r>
      <w:r w:rsidR="00493064">
        <w:fldChar w:fldCharType="begin"/>
      </w:r>
      <w:r w:rsidR="00493064">
        <w:instrText xml:space="preserve"> SEQ Figure \* ARABIC </w:instrText>
      </w:r>
      <w:r w:rsidR="00493064">
        <w:fldChar w:fldCharType="separate"/>
      </w:r>
      <w:r w:rsidR="00493064">
        <w:rPr>
          <w:noProof/>
        </w:rPr>
        <w:t>11</w:t>
      </w:r>
      <w:r w:rsidR="00493064">
        <w:rPr>
          <w:noProof/>
        </w:rPr>
        <w:fldChar w:fldCharType="end"/>
      </w:r>
      <w:r>
        <w:t>: Save to</w:t>
      </w:r>
      <w:r w:rsidR="002C2C09">
        <w:t xml:space="preserve"> Mailing Address? </w:t>
      </w:r>
      <w:r>
        <w:t>Checkbox</w:t>
      </w:r>
      <w:bookmarkEnd w:id="29"/>
    </w:p>
    <w:p w14:paraId="3EB03102" w14:textId="0543CC4D" w:rsidR="0029420E" w:rsidRDefault="0029420E" w:rsidP="00F55B1E">
      <w:pPr>
        <w:pStyle w:val="BodyText"/>
        <w:numPr>
          <w:ilvl w:val="0"/>
          <w:numId w:val="5"/>
        </w:numPr>
      </w:pPr>
      <w:r w:rsidRPr="0029420E">
        <w:t xml:space="preserve">A physical address </w:t>
      </w:r>
      <w:r w:rsidR="00F837EB">
        <w:t>(i.e., no P.O. Box</w:t>
      </w:r>
      <w:r w:rsidR="00D262DD">
        <w:t xml:space="preserve"> or General Delivery</w:t>
      </w:r>
      <w:r w:rsidR="00F837EB">
        <w:t xml:space="preserve">) </w:t>
      </w:r>
      <w:r w:rsidRPr="0029420E">
        <w:t xml:space="preserve">must be entered for </w:t>
      </w:r>
      <w:r w:rsidR="00D262DD">
        <w:t xml:space="preserve">the </w:t>
      </w:r>
      <w:r w:rsidRPr="0029420E">
        <w:t xml:space="preserve">Mailing Address when the </w:t>
      </w:r>
      <w:r>
        <w:t>“</w:t>
      </w:r>
      <w:r w:rsidRPr="0029420E">
        <w:t>Save to Residential Address</w:t>
      </w:r>
      <w:r w:rsidR="002C2C09">
        <w:t>?</w:t>
      </w:r>
      <w:r>
        <w:t>”</w:t>
      </w:r>
      <w:r w:rsidRPr="0029420E">
        <w:t xml:space="preserve"> indicator is selected</w:t>
      </w:r>
      <w:r w:rsidR="001C502C">
        <w:t>, or a warning message is displayed.</w:t>
      </w:r>
    </w:p>
    <w:p w14:paraId="256F7709" w14:textId="77777777" w:rsidR="004C12E0" w:rsidRDefault="004C12E0" w:rsidP="004C12E0">
      <w:pPr>
        <w:pStyle w:val="BodyText"/>
        <w:keepNext/>
        <w:jc w:val="center"/>
      </w:pPr>
      <w:r>
        <w:rPr>
          <w:noProof/>
        </w:rPr>
        <w:drawing>
          <wp:inline distT="0" distB="0" distL="0" distR="0" wp14:anchorId="359A7E7F" wp14:editId="5D13DA01">
            <wp:extent cx="4572000" cy="2180027"/>
            <wp:effectExtent l="19050" t="19050" r="19050" b="10795"/>
            <wp:docPr id="14" name="Picture 14" descr="Save to Residential Address?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180027"/>
                    </a:xfrm>
                    <a:prstGeom prst="rect">
                      <a:avLst/>
                    </a:prstGeom>
                    <a:noFill/>
                    <a:ln w="3175">
                      <a:solidFill>
                        <a:schemeClr val="tx1"/>
                      </a:solidFill>
                    </a:ln>
                  </pic:spPr>
                </pic:pic>
              </a:graphicData>
            </a:graphic>
          </wp:inline>
        </w:drawing>
      </w:r>
    </w:p>
    <w:p w14:paraId="3C8FA4AE" w14:textId="162ED2E1" w:rsidR="0029420E" w:rsidRDefault="004C12E0" w:rsidP="004C12E0">
      <w:pPr>
        <w:pStyle w:val="Caption"/>
      </w:pPr>
      <w:bookmarkStart w:id="30" w:name="_Toc72242897"/>
      <w:r>
        <w:t xml:space="preserve">Figure </w:t>
      </w:r>
      <w:r w:rsidR="00493064">
        <w:fldChar w:fldCharType="begin"/>
      </w:r>
      <w:r w:rsidR="00493064">
        <w:instrText xml:space="preserve"> SEQ Figure \* ARABIC </w:instrText>
      </w:r>
      <w:r w:rsidR="00493064">
        <w:fldChar w:fldCharType="separate"/>
      </w:r>
      <w:r w:rsidR="00493064">
        <w:rPr>
          <w:noProof/>
        </w:rPr>
        <w:t>12</w:t>
      </w:r>
      <w:r w:rsidR="00493064">
        <w:rPr>
          <w:noProof/>
        </w:rPr>
        <w:fldChar w:fldCharType="end"/>
      </w:r>
      <w:r>
        <w:t>: Save to Residential Address? Warning Message</w:t>
      </w:r>
      <w:bookmarkEnd w:id="30"/>
    </w:p>
    <w:p w14:paraId="3602EB83" w14:textId="77777777" w:rsidR="00362748" w:rsidRPr="00362748" w:rsidRDefault="00362748" w:rsidP="00362748">
      <w:pPr>
        <w:pStyle w:val="BodyText"/>
        <w:numPr>
          <w:ilvl w:val="0"/>
          <w:numId w:val="5"/>
        </w:numPr>
      </w:pPr>
      <w:r w:rsidRPr="00362748">
        <w:lastRenderedPageBreak/>
        <w:t>When a user is attempting to complete a registration, ES will verify that a Residential Address has been entered and, if not, display the error "Residential Address is required".</w:t>
      </w:r>
    </w:p>
    <w:p w14:paraId="4B4215AE" w14:textId="052AF213" w:rsidR="002D6A40" w:rsidRDefault="00D81E1D" w:rsidP="00977337">
      <w:pPr>
        <w:pStyle w:val="BodyText"/>
      </w:pPr>
      <w:r>
        <w:t>ES is updated to change</w:t>
      </w:r>
      <w:r w:rsidR="00BC6A24">
        <w:t xml:space="preserve"> the label</w:t>
      </w:r>
      <w:r w:rsidR="004832DC">
        <w:t xml:space="preserve"> “</w:t>
      </w:r>
      <w:r>
        <w:t>Permanent Mailing Address</w:t>
      </w:r>
      <w:r w:rsidR="004832DC">
        <w:t>” to</w:t>
      </w:r>
      <w:r>
        <w:t xml:space="preserve"> </w:t>
      </w:r>
      <w:r w:rsidR="004832DC">
        <w:t>“</w:t>
      </w:r>
      <w:r>
        <w:t>Mailing Address</w:t>
      </w:r>
      <w:r w:rsidR="004832DC">
        <w:t>”</w:t>
      </w:r>
      <w:r w:rsidR="00BC6A24">
        <w:t xml:space="preserve"> wherever it appears</w:t>
      </w:r>
      <w:r w:rsidR="004832DC">
        <w:t>.</w:t>
      </w:r>
    </w:p>
    <w:p w14:paraId="02821555" w14:textId="77777777" w:rsidR="003D1A68" w:rsidRDefault="003D1A68" w:rsidP="002D6A40">
      <w:pPr>
        <w:pStyle w:val="BodyText"/>
      </w:pPr>
      <w:r>
        <w:t>ES is</w:t>
      </w:r>
      <w:r w:rsidRPr="003D1A68">
        <w:t xml:space="preserve"> updated to add a new Service Branch for “Space Force” to capture military service information for those in the new military service branch of US Space Force. </w:t>
      </w:r>
    </w:p>
    <w:p w14:paraId="6E685756" w14:textId="6EFDDBA0" w:rsidR="003D1A68" w:rsidRDefault="003D1A68" w:rsidP="00F55B1E">
      <w:pPr>
        <w:pStyle w:val="BodyText"/>
        <w:numPr>
          <w:ilvl w:val="0"/>
          <w:numId w:val="5"/>
        </w:numPr>
      </w:pPr>
      <w:r>
        <w:t>ES</w:t>
      </w:r>
      <w:r w:rsidRPr="003D1A68">
        <w:t xml:space="preserve"> interfaces now recognize Space Force when sending and receiving messages. </w:t>
      </w:r>
    </w:p>
    <w:p w14:paraId="4A31C0FD" w14:textId="7FE3843D" w:rsidR="002D6A40" w:rsidRPr="002D6A40" w:rsidRDefault="003D1A68" w:rsidP="00F55B1E">
      <w:pPr>
        <w:pStyle w:val="BodyText"/>
        <w:numPr>
          <w:ilvl w:val="0"/>
          <w:numId w:val="5"/>
        </w:numPr>
      </w:pPr>
      <w:r>
        <w:t>ES</w:t>
      </w:r>
      <w:r w:rsidRPr="003D1A68">
        <w:t xml:space="preserve"> users </w:t>
      </w:r>
      <w:r>
        <w:t>are</w:t>
      </w:r>
      <w:r w:rsidRPr="003D1A68">
        <w:t xml:space="preserve"> able to add/edit/delete a military service episode with a Service Branch of Space Force per existing rules</w:t>
      </w:r>
      <w:r>
        <w:t>.</w:t>
      </w:r>
    </w:p>
    <w:p w14:paraId="009C517C" w14:textId="56551118" w:rsidR="0059592B" w:rsidRDefault="0059592B" w:rsidP="000B2B58">
      <w:pPr>
        <w:pStyle w:val="BodyText"/>
        <w:rPr>
          <w:rFonts w:ascii="Arial" w:hAnsi="Arial" w:cs="Arial"/>
          <w:b/>
          <w:sz w:val="24"/>
        </w:rPr>
      </w:pPr>
      <w:r>
        <w:rPr>
          <w:rFonts w:ascii="Arial" w:hAnsi="Arial" w:cs="Arial"/>
          <w:b/>
          <w:sz w:val="24"/>
        </w:rPr>
        <w:t>Operational Decision Manager (ODM)</w:t>
      </w:r>
    </w:p>
    <w:p w14:paraId="40E0B4CE" w14:textId="53CAF08C" w:rsidR="0059592B" w:rsidRDefault="00D7315A" w:rsidP="0059592B">
      <w:pPr>
        <w:pStyle w:val="BodyText"/>
      </w:pPr>
      <w:r>
        <w:fldChar w:fldCharType="begin"/>
      </w:r>
      <w:r>
        <w:instrText xml:space="preserve"> REF _Ref64455497 \h </w:instrText>
      </w:r>
      <w:r>
        <w:fldChar w:fldCharType="separate"/>
      </w:r>
      <w:r w:rsidR="00493064">
        <w:t xml:space="preserve">Table </w:t>
      </w:r>
      <w:r w:rsidR="00493064">
        <w:rPr>
          <w:noProof/>
        </w:rPr>
        <w:t>3</w:t>
      </w:r>
      <w:r>
        <w:fldChar w:fldCharType="end"/>
      </w:r>
      <w:r>
        <w:t xml:space="preserve"> </w:t>
      </w:r>
      <w:r w:rsidR="0059592B">
        <w:t xml:space="preserve">shows the ODM enhancements and </w:t>
      </w:r>
      <w:r w:rsidR="0059592B" w:rsidRPr="00F3699D">
        <w:t xml:space="preserve">modifications included in the ES </w:t>
      </w:r>
      <w:r w:rsidR="00BC02FB">
        <w:t>5.16</w:t>
      </w:r>
      <w:r w:rsidR="0059592B" w:rsidRPr="00F3699D">
        <w:t xml:space="preserve"> release as tracked in Jira</w:t>
      </w:r>
      <w:r w:rsidR="0059592B">
        <w:t>.</w:t>
      </w:r>
    </w:p>
    <w:p w14:paraId="1E3F7F58" w14:textId="6F768E39" w:rsidR="0059592B" w:rsidRDefault="0059592B" w:rsidP="0059592B">
      <w:pPr>
        <w:pStyle w:val="Caption"/>
        <w:keepNext/>
      </w:pPr>
      <w:bookmarkStart w:id="31" w:name="_Ref64455497"/>
      <w:bookmarkStart w:id="32" w:name="_Toc72242883"/>
      <w:r>
        <w:t xml:space="preserve">Table </w:t>
      </w:r>
      <w:r w:rsidR="00493064">
        <w:fldChar w:fldCharType="begin"/>
      </w:r>
      <w:r w:rsidR="00493064">
        <w:instrText xml:space="preserve"> SEQ Table \* ARABIC </w:instrText>
      </w:r>
      <w:r w:rsidR="00493064">
        <w:fldChar w:fldCharType="separate"/>
      </w:r>
      <w:r w:rsidR="00493064">
        <w:rPr>
          <w:noProof/>
        </w:rPr>
        <w:t>3</w:t>
      </w:r>
      <w:r w:rsidR="00493064">
        <w:rPr>
          <w:noProof/>
        </w:rPr>
        <w:fldChar w:fldCharType="end"/>
      </w:r>
      <w:bookmarkEnd w:id="31"/>
      <w:r>
        <w:t xml:space="preserve">: </w:t>
      </w:r>
      <w:r w:rsidRPr="00505BCE">
        <w:t xml:space="preserve">ES </w:t>
      </w:r>
      <w:r w:rsidR="00BC02FB">
        <w:t>5.16</w:t>
      </w:r>
      <w:r w:rsidRPr="00505BCE">
        <w:t xml:space="preserve"> </w:t>
      </w:r>
      <w:r>
        <w:t>ODM</w:t>
      </w:r>
      <w:r w:rsidRPr="00505BCE">
        <w:t xml:space="preserve"> Enhancements and Modifications</w:t>
      </w:r>
      <w:bookmarkEnd w:id="32"/>
    </w:p>
    <w:tbl>
      <w:tblPr>
        <w:tblStyle w:val="TableGrid4"/>
        <w:tblW w:w="9324" w:type="dxa"/>
        <w:tblInd w:w="0" w:type="dxa"/>
        <w:tblLayout w:type="fixed"/>
        <w:tblCellMar>
          <w:left w:w="115" w:type="dxa"/>
          <w:right w:w="115" w:type="dxa"/>
        </w:tblCellMar>
        <w:tblLook w:val="0620" w:firstRow="1" w:lastRow="0" w:firstColumn="0" w:lastColumn="0" w:noHBand="1" w:noVBand="1"/>
        <w:tblDescription w:val="Table listing RM numbers and summaries of ESM updates included in this release"/>
      </w:tblPr>
      <w:tblGrid>
        <w:gridCol w:w="1345"/>
        <w:gridCol w:w="7979"/>
      </w:tblGrid>
      <w:tr w:rsidR="0059592B" w:rsidRPr="009E2D9E" w14:paraId="411584CF" w14:textId="77777777" w:rsidTr="00D7315A">
        <w:trPr>
          <w:trHeight w:val="233"/>
          <w:tblHeader/>
        </w:trPr>
        <w:tc>
          <w:tcPr>
            <w:tcW w:w="134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660F6F3" w14:textId="77777777" w:rsidR="0059592B" w:rsidRPr="009E2D9E" w:rsidRDefault="0059592B" w:rsidP="003F0BC5">
            <w:pPr>
              <w:pStyle w:val="BodyText"/>
              <w:spacing w:before="60" w:after="60"/>
              <w:rPr>
                <w:rFonts w:ascii="Arial" w:hAnsi="Arial" w:cs="Arial"/>
                <w:b/>
                <w:szCs w:val="22"/>
              </w:rPr>
            </w:pPr>
            <w:r w:rsidRPr="009E2D9E">
              <w:rPr>
                <w:rFonts w:ascii="Arial" w:hAnsi="Arial" w:cs="Arial"/>
                <w:b/>
                <w:szCs w:val="22"/>
              </w:rPr>
              <w:t>Jira Epic #</w:t>
            </w:r>
          </w:p>
        </w:tc>
        <w:tc>
          <w:tcPr>
            <w:tcW w:w="797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0EEB7FE" w14:textId="77777777" w:rsidR="0059592B" w:rsidRPr="009E2D9E" w:rsidRDefault="0059592B" w:rsidP="003F0BC5">
            <w:pPr>
              <w:pStyle w:val="BodyText"/>
              <w:spacing w:before="60" w:after="60"/>
              <w:rPr>
                <w:rFonts w:ascii="Arial" w:hAnsi="Arial" w:cs="Arial"/>
                <w:b/>
                <w:szCs w:val="22"/>
              </w:rPr>
            </w:pPr>
            <w:r w:rsidRPr="009E2D9E">
              <w:rPr>
                <w:rFonts w:ascii="Arial" w:hAnsi="Arial" w:cs="Arial"/>
                <w:b/>
                <w:szCs w:val="22"/>
              </w:rPr>
              <w:t>Summary</w:t>
            </w:r>
          </w:p>
        </w:tc>
      </w:tr>
      <w:tr w:rsidR="00D7315A" w:rsidRPr="00D7315A" w14:paraId="66784C7B" w14:textId="77777777" w:rsidTr="00D7315A">
        <w:tblPrEx>
          <w:tblCellMar>
            <w:left w:w="108" w:type="dxa"/>
            <w:right w:w="108" w:type="dxa"/>
          </w:tblCellMar>
          <w:tblLook w:val="04A0" w:firstRow="1" w:lastRow="0" w:firstColumn="1" w:lastColumn="0" w:noHBand="0" w:noVBand="1"/>
        </w:tblPrEx>
        <w:tc>
          <w:tcPr>
            <w:tcW w:w="1345" w:type="dxa"/>
            <w:noWrap/>
            <w:hideMark/>
          </w:tcPr>
          <w:p w14:paraId="121A3820" w14:textId="1E975350" w:rsidR="00D7315A" w:rsidRPr="00D7315A" w:rsidRDefault="00493064" w:rsidP="00D7315A">
            <w:pPr>
              <w:rPr>
                <w:rFonts w:ascii="Arial" w:hAnsi="Arial" w:cs="Arial"/>
              </w:rPr>
            </w:pPr>
            <w:hyperlink r:id="rId38" w:history="1">
              <w:r w:rsidR="00D7315A" w:rsidRPr="00D7315A">
                <w:rPr>
                  <w:rFonts w:ascii="Arial" w:hAnsi="Arial" w:cs="Arial"/>
                </w:rPr>
                <w:t>VES-9092</w:t>
              </w:r>
            </w:hyperlink>
          </w:p>
        </w:tc>
        <w:tc>
          <w:tcPr>
            <w:tcW w:w="7979" w:type="dxa"/>
            <w:hideMark/>
          </w:tcPr>
          <w:p w14:paraId="12E7ECE8" w14:textId="2E63F85C" w:rsidR="00D7315A" w:rsidRPr="00D7315A" w:rsidRDefault="00493064" w:rsidP="00D7315A">
            <w:pPr>
              <w:rPr>
                <w:rFonts w:ascii="Arial" w:hAnsi="Arial" w:cs="Arial"/>
              </w:rPr>
            </w:pPr>
            <w:hyperlink r:id="rId39" w:history="1">
              <w:r w:rsidR="00D7315A" w:rsidRPr="00D7315A">
                <w:rPr>
                  <w:rFonts w:ascii="Arial" w:hAnsi="Arial" w:cs="Arial"/>
                </w:rPr>
                <w:t>Integrate Process IVM Financials Rules</w:t>
              </w:r>
            </w:hyperlink>
          </w:p>
        </w:tc>
      </w:tr>
    </w:tbl>
    <w:p w14:paraId="114E8555" w14:textId="55D75896" w:rsidR="00215F81" w:rsidRDefault="00215F81" w:rsidP="00215F81">
      <w:pPr>
        <w:pStyle w:val="BodyText"/>
      </w:pPr>
      <w:bookmarkStart w:id="33" w:name="_Hlk45627395"/>
      <w:r w:rsidRPr="00161B4D">
        <w:t>Under ODM, the 71 iLOG rule sets were transferred from iLOG to ODM. A</w:t>
      </w:r>
      <w:r>
        <w:t xml:space="preserve"> </w:t>
      </w:r>
      <w:r w:rsidRPr="00161B4D">
        <w:t>Mediation Framework was</w:t>
      </w:r>
      <w:r>
        <w:t xml:space="preserve"> </w:t>
      </w:r>
      <w:r w:rsidRPr="00161B4D">
        <w:t xml:space="preserve">established to allow the </w:t>
      </w:r>
      <w:r>
        <w:t>s</w:t>
      </w:r>
      <w:r w:rsidRPr="00161B4D">
        <w:t xml:space="preserve">ystem </w:t>
      </w:r>
      <w:r>
        <w:t>a</w:t>
      </w:r>
      <w:r w:rsidRPr="00161B4D">
        <w:t>dministrators to</w:t>
      </w:r>
      <w:r>
        <w:t xml:space="preserve"> </w:t>
      </w:r>
      <w:r w:rsidRPr="00161B4D">
        <w:t>switch between the iLOG and ODM rules sets as the rules sets are integrated</w:t>
      </w:r>
      <w:r>
        <w:t xml:space="preserve"> </w:t>
      </w:r>
      <w:r w:rsidRPr="00161B4D">
        <w:t>into the ES application. Once the migration is fully completed to ODM, the</w:t>
      </w:r>
      <w:r>
        <w:t xml:space="preserve"> </w:t>
      </w:r>
      <w:r w:rsidRPr="00161B4D">
        <w:t>rules</w:t>
      </w:r>
      <w:r>
        <w:t xml:space="preserve"> </w:t>
      </w:r>
      <w:r w:rsidRPr="00161B4D">
        <w:t>will not be switched back to iLOG unless there is a systemic issue with</w:t>
      </w:r>
      <w:r>
        <w:t xml:space="preserve"> </w:t>
      </w:r>
      <w:r w:rsidRPr="00161B4D">
        <w:t xml:space="preserve">ODM. ES </w:t>
      </w:r>
      <w:r w:rsidR="00BC02FB">
        <w:t>5.16</w:t>
      </w:r>
      <w:r w:rsidRPr="00161B4D">
        <w:t xml:space="preserve"> support</w:t>
      </w:r>
      <w:r>
        <w:t xml:space="preserve">s integration of the </w:t>
      </w:r>
      <w:r w:rsidR="00B8328B">
        <w:t>P</w:t>
      </w:r>
      <w:r w:rsidR="00A426FD">
        <w:t xml:space="preserve">rocess </w:t>
      </w:r>
      <w:r w:rsidR="00D7315A">
        <w:t xml:space="preserve">IVM </w:t>
      </w:r>
      <w:r w:rsidR="00B8328B">
        <w:t>F</w:t>
      </w:r>
      <w:r w:rsidR="00A426FD">
        <w:t>inancial</w:t>
      </w:r>
      <w:r w:rsidR="00D7315A">
        <w:t xml:space="preserve">s </w:t>
      </w:r>
      <w:r>
        <w:t>rule set.</w:t>
      </w:r>
    </w:p>
    <w:p w14:paraId="3CA3BD8B" w14:textId="35328FCC" w:rsidR="00045AAC" w:rsidRDefault="00045AAC" w:rsidP="005112A9">
      <w:pPr>
        <w:pStyle w:val="Heading2"/>
      </w:pPr>
      <w:bookmarkStart w:id="34" w:name="_Toc72242878"/>
      <w:r w:rsidRPr="00D36A43">
        <w:t>Defects and Fixes</w:t>
      </w:r>
      <w:bookmarkEnd w:id="34"/>
    </w:p>
    <w:p w14:paraId="35ED58A4" w14:textId="54EB630F" w:rsidR="00C66A83" w:rsidRPr="00F3699D" w:rsidRDefault="00C66A83" w:rsidP="00C66A83">
      <w:pPr>
        <w:pStyle w:val="BodyText"/>
      </w:pPr>
      <w:r w:rsidRPr="00F3699D">
        <w:fldChar w:fldCharType="begin"/>
      </w:r>
      <w:r w:rsidRPr="00F3699D">
        <w:instrText xml:space="preserve"> REF _Ref23319755 \h </w:instrText>
      </w:r>
      <w:r>
        <w:instrText xml:space="preserve"> \* MERGEFORMAT </w:instrText>
      </w:r>
      <w:r w:rsidRPr="00F3699D">
        <w:fldChar w:fldCharType="separate"/>
      </w:r>
      <w:r w:rsidR="00493064" w:rsidRPr="00F3699D">
        <w:t xml:space="preserve">Table </w:t>
      </w:r>
      <w:r w:rsidR="00493064">
        <w:rPr>
          <w:noProof/>
        </w:rPr>
        <w:t>5</w:t>
      </w:r>
      <w:r w:rsidRPr="00F3699D">
        <w:fldChar w:fldCharType="end"/>
      </w:r>
      <w:r w:rsidRPr="00F3699D">
        <w:t xml:space="preserve"> lists the </w:t>
      </w:r>
      <w:r>
        <w:t>production</w:t>
      </w:r>
      <w:r w:rsidRPr="00F3699D">
        <w:t xml:space="preserve"> defects and fixes and corresponding Jira </w:t>
      </w:r>
      <w:r>
        <w:t>issue</w:t>
      </w:r>
      <w:r w:rsidRPr="00F3699D">
        <w:t xml:space="preserve"> numbers included in ES </w:t>
      </w:r>
      <w:r>
        <w:t>5.16</w:t>
      </w:r>
      <w:r w:rsidRPr="00F3699D">
        <w:t>.</w:t>
      </w:r>
    </w:p>
    <w:p w14:paraId="6D6E48F1" w14:textId="5E219C45" w:rsidR="00C66A83" w:rsidRPr="00F3699D" w:rsidRDefault="00C66A83" w:rsidP="00C66A83">
      <w:pPr>
        <w:pStyle w:val="Caption"/>
      </w:pPr>
      <w:bookmarkStart w:id="35" w:name="_Toc72242884"/>
      <w:r w:rsidRPr="00F3699D">
        <w:t xml:space="preserve">Table </w:t>
      </w:r>
      <w:r w:rsidRPr="00F3699D">
        <w:fldChar w:fldCharType="begin"/>
      </w:r>
      <w:r w:rsidRPr="00F3699D">
        <w:rPr>
          <w:noProof/>
        </w:rPr>
        <w:instrText xml:space="preserve"> SEQ Table \* ARABIC </w:instrText>
      </w:r>
      <w:r w:rsidRPr="00F3699D">
        <w:fldChar w:fldCharType="separate"/>
      </w:r>
      <w:r w:rsidR="00493064">
        <w:rPr>
          <w:noProof/>
        </w:rPr>
        <w:t>4</w:t>
      </w:r>
      <w:r w:rsidRPr="00F3699D">
        <w:fldChar w:fldCharType="end"/>
      </w:r>
      <w:r w:rsidRPr="00F3699D">
        <w:t xml:space="preserve">: </w:t>
      </w:r>
      <w:r>
        <w:t xml:space="preserve">Production </w:t>
      </w:r>
      <w:r w:rsidRPr="00F3699D">
        <w:t xml:space="preserve">Defects and Fixes in ES </w:t>
      </w:r>
      <w:r>
        <w:t>5.16</w:t>
      </w:r>
      <w:bookmarkEnd w:id="35"/>
    </w:p>
    <w:tbl>
      <w:tblPr>
        <w:tblStyle w:val="TableGrid4"/>
        <w:tblW w:w="0" w:type="auto"/>
        <w:tblInd w:w="0" w:type="dxa"/>
        <w:tblLook w:val="0620" w:firstRow="1" w:lastRow="0" w:firstColumn="0" w:lastColumn="0" w:noHBand="1" w:noVBand="1"/>
        <w:tblDescription w:val="Table listing defects and fixes in this release"/>
      </w:tblPr>
      <w:tblGrid>
        <w:gridCol w:w="1435"/>
        <w:gridCol w:w="7915"/>
      </w:tblGrid>
      <w:tr w:rsidR="00C66A83" w:rsidRPr="00FA484F" w14:paraId="6E808161" w14:textId="77777777" w:rsidTr="00761669">
        <w:trPr>
          <w:tblHeader/>
        </w:trPr>
        <w:tc>
          <w:tcPr>
            <w:tcW w:w="1435" w:type="dxa"/>
            <w:shd w:val="clear" w:color="auto" w:fill="E7E6E6" w:themeFill="background2"/>
            <w:noWrap/>
            <w:hideMark/>
          </w:tcPr>
          <w:p w14:paraId="3AF13CB0" w14:textId="77777777" w:rsidR="00C66A83" w:rsidRPr="00FA484F" w:rsidRDefault="00C66A83" w:rsidP="00A66622">
            <w:pPr>
              <w:pStyle w:val="BodyText"/>
              <w:spacing w:before="60" w:after="60"/>
              <w:rPr>
                <w:rFonts w:ascii="Arial" w:hAnsi="Arial" w:cs="Arial"/>
                <w:b/>
                <w:szCs w:val="22"/>
              </w:rPr>
            </w:pPr>
            <w:r w:rsidRPr="00FA484F">
              <w:rPr>
                <w:rFonts w:ascii="Arial" w:hAnsi="Arial" w:cs="Arial"/>
                <w:b/>
                <w:szCs w:val="22"/>
              </w:rPr>
              <w:t>Jira Issue #</w:t>
            </w:r>
          </w:p>
        </w:tc>
        <w:tc>
          <w:tcPr>
            <w:tcW w:w="7915" w:type="dxa"/>
            <w:shd w:val="clear" w:color="auto" w:fill="E7E6E6" w:themeFill="background2"/>
            <w:hideMark/>
          </w:tcPr>
          <w:p w14:paraId="53B1FE95" w14:textId="77777777" w:rsidR="00C66A83" w:rsidRPr="00FA484F" w:rsidRDefault="00C66A83" w:rsidP="00A66622">
            <w:pPr>
              <w:pStyle w:val="BodyText"/>
              <w:spacing w:before="60" w:after="60"/>
              <w:rPr>
                <w:rFonts w:ascii="Arial" w:hAnsi="Arial" w:cs="Arial"/>
                <w:b/>
                <w:szCs w:val="22"/>
              </w:rPr>
            </w:pPr>
            <w:r w:rsidRPr="00FA484F">
              <w:rPr>
                <w:rFonts w:ascii="Arial" w:hAnsi="Arial" w:cs="Arial"/>
                <w:b/>
                <w:szCs w:val="22"/>
              </w:rPr>
              <w:t>Summary</w:t>
            </w:r>
          </w:p>
        </w:tc>
      </w:tr>
      <w:tr w:rsidR="00606C4C" w:rsidRPr="002462F0" w14:paraId="277A1F05" w14:textId="77777777" w:rsidTr="00761669">
        <w:tblPrEx>
          <w:tblLook w:val="04A0" w:firstRow="1" w:lastRow="0" w:firstColumn="1" w:lastColumn="0" w:noHBand="0" w:noVBand="1"/>
        </w:tblPrEx>
        <w:trPr>
          <w:trHeight w:val="225"/>
        </w:trPr>
        <w:tc>
          <w:tcPr>
            <w:tcW w:w="1435" w:type="dxa"/>
          </w:tcPr>
          <w:p w14:paraId="4E3022B3" w14:textId="77777777" w:rsidR="00606C4C" w:rsidRPr="002462F0" w:rsidRDefault="00606C4C" w:rsidP="005D2E70">
            <w:pPr>
              <w:rPr>
                <w:rFonts w:ascii="Arial" w:hAnsi="Arial" w:cs="Arial"/>
                <w:szCs w:val="22"/>
              </w:rPr>
            </w:pPr>
            <w:r w:rsidRPr="002462F0">
              <w:rPr>
                <w:rFonts w:ascii="Arial" w:hAnsi="Arial" w:cs="Arial"/>
                <w:szCs w:val="22"/>
              </w:rPr>
              <w:t>VES-12455</w:t>
            </w:r>
          </w:p>
        </w:tc>
        <w:tc>
          <w:tcPr>
            <w:tcW w:w="7915" w:type="dxa"/>
          </w:tcPr>
          <w:p w14:paraId="4ACFDE92" w14:textId="580810E1" w:rsidR="00606C4C" w:rsidRPr="0014358D" w:rsidRDefault="00606C4C" w:rsidP="00606C4C">
            <w:pPr>
              <w:rPr>
                <w:rFonts w:ascii="Arial" w:hAnsi="Arial" w:cs="Arial"/>
                <w:szCs w:val="22"/>
              </w:rPr>
            </w:pPr>
            <w:r w:rsidRPr="00FA484F">
              <w:rPr>
                <w:rFonts w:ascii="Arial" w:hAnsi="Arial" w:cs="Arial"/>
                <w:b/>
                <w:bCs/>
              </w:rPr>
              <w:t>Defect</w:t>
            </w:r>
            <w:r w:rsidRPr="00FA484F">
              <w:rPr>
                <w:rFonts w:ascii="Arial" w:hAnsi="Arial" w:cs="Arial"/>
              </w:rPr>
              <w:t xml:space="preserve">: </w:t>
            </w:r>
            <w:r w:rsidR="0014358D" w:rsidRPr="0014358D">
              <w:rPr>
                <w:rFonts w:ascii="Arial" w:hAnsi="Arial" w:cs="Arial"/>
                <w:szCs w:val="22"/>
              </w:rPr>
              <w:t>An error message is displayed when selecting any POW camp in the Prisoner of War section on the Person Search &gt; Eligibility &gt; Eligibility Edit</w:t>
            </w:r>
            <w:r w:rsidR="0014358D">
              <w:rPr>
                <w:rFonts w:ascii="Arial" w:hAnsi="Arial" w:cs="Arial"/>
                <w:szCs w:val="22"/>
              </w:rPr>
              <w:t xml:space="preserve"> </w:t>
            </w:r>
            <w:r w:rsidR="0014358D" w:rsidRPr="0014358D">
              <w:rPr>
                <w:rFonts w:ascii="Arial" w:hAnsi="Arial" w:cs="Arial"/>
                <w:szCs w:val="22"/>
              </w:rPr>
              <w:t>page.</w:t>
            </w:r>
          </w:p>
          <w:p w14:paraId="27B009F1" w14:textId="702D9181" w:rsidR="00606C4C" w:rsidRPr="004109BF" w:rsidRDefault="00606C4C" w:rsidP="00606C4C">
            <w:pPr>
              <w:rPr>
                <w:rFonts w:ascii="Arial" w:hAnsi="Arial" w:cs="Arial"/>
                <w:szCs w:val="22"/>
              </w:rPr>
            </w:pPr>
            <w:r w:rsidRPr="00FA484F">
              <w:rPr>
                <w:rFonts w:ascii="Arial" w:hAnsi="Arial" w:cs="Arial"/>
                <w:b/>
                <w:bCs/>
              </w:rPr>
              <w:t>Fix</w:t>
            </w:r>
            <w:r w:rsidRPr="00FA484F">
              <w:rPr>
                <w:rFonts w:ascii="Arial" w:hAnsi="Arial" w:cs="Arial"/>
              </w:rPr>
              <w:t>:</w:t>
            </w:r>
            <w:r w:rsidR="0014358D">
              <w:rPr>
                <w:rFonts w:ascii="Arial" w:hAnsi="Arial" w:cs="Arial"/>
              </w:rPr>
              <w:t xml:space="preserve"> </w:t>
            </w:r>
            <w:r w:rsidR="007750DF">
              <w:rPr>
                <w:rFonts w:ascii="Arial" w:hAnsi="Arial" w:cs="Arial"/>
              </w:rPr>
              <w:t xml:space="preserve">Updated </w:t>
            </w:r>
            <w:r w:rsidR="00591A17">
              <w:rPr>
                <w:rFonts w:ascii="Arial" w:hAnsi="Arial" w:cs="Arial"/>
              </w:rPr>
              <w:t xml:space="preserve">backend </w:t>
            </w:r>
            <w:r w:rsidR="007750DF">
              <w:rPr>
                <w:rFonts w:ascii="Arial" w:hAnsi="Arial" w:cs="Arial"/>
              </w:rPr>
              <w:t>JavaScript to correct the error.</w:t>
            </w:r>
          </w:p>
        </w:tc>
      </w:tr>
      <w:tr w:rsidR="00BD47B3" w:rsidRPr="00FA484F" w14:paraId="2065C10F" w14:textId="77777777" w:rsidTr="00761669">
        <w:tblPrEx>
          <w:tblLook w:val="04A0" w:firstRow="1" w:lastRow="0" w:firstColumn="1" w:lastColumn="0" w:noHBand="0" w:noVBand="1"/>
        </w:tblPrEx>
        <w:trPr>
          <w:trHeight w:val="225"/>
        </w:trPr>
        <w:tc>
          <w:tcPr>
            <w:tcW w:w="1435" w:type="dxa"/>
            <w:hideMark/>
          </w:tcPr>
          <w:p w14:paraId="56F535DC" w14:textId="0E867242" w:rsidR="00BD47B3" w:rsidRPr="00FA484F" w:rsidRDefault="00493064" w:rsidP="00A66622">
            <w:pPr>
              <w:rPr>
                <w:rFonts w:ascii="Arial" w:hAnsi="Arial" w:cs="Arial"/>
              </w:rPr>
            </w:pPr>
            <w:hyperlink r:id="rId40" w:history="1">
              <w:r w:rsidR="00BD47B3" w:rsidRPr="00FA484F">
                <w:rPr>
                  <w:rFonts w:ascii="Arial" w:hAnsi="Arial" w:cs="Arial"/>
                </w:rPr>
                <w:t>VES-12666</w:t>
              </w:r>
            </w:hyperlink>
          </w:p>
        </w:tc>
        <w:tc>
          <w:tcPr>
            <w:tcW w:w="7915" w:type="dxa"/>
            <w:hideMark/>
          </w:tcPr>
          <w:p w14:paraId="5BE27BD7" w14:textId="77777777" w:rsidR="00BD47B3" w:rsidRPr="00FA484F" w:rsidRDefault="00BD47B3" w:rsidP="00A66622">
            <w:pPr>
              <w:rPr>
                <w:rFonts w:ascii="Arial" w:hAnsi="Arial" w:cs="Arial"/>
              </w:rPr>
            </w:pPr>
            <w:r w:rsidRPr="00FA484F">
              <w:rPr>
                <w:rFonts w:ascii="Arial" w:hAnsi="Arial" w:cs="Arial"/>
                <w:b/>
                <w:bCs/>
              </w:rPr>
              <w:t>Defect</w:t>
            </w:r>
            <w:r w:rsidRPr="00FA484F">
              <w:rPr>
                <w:rFonts w:ascii="Arial" w:hAnsi="Arial" w:cs="Arial"/>
              </w:rPr>
              <w:t>: VHAP should be recalculated when “RxCopay” expires after 365 days.</w:t>
            </w:r>
          </w:p>
          <w:p w14:paraId="18200B7F" w14:textId="3B874EA3" w:rsidR="00BD47B3" w:rsidRPr="00FA484F" w:rsidRDefault="00BD47B3" w:rsidP="00A66622">
            <w:pPr>
              <w:rPr>
                <w:rFonts w:ascii="Arial" w:hAnsi="Arial" w:cs="Arial"/>
              </w:rPr>
            </w:pPr>
            <w:r w:rsidRPr="00FA484F">
              <w:rPr>
                <w:rFonts w:ascii="Arial" w:hAnsi="Arial" w:cs="Arial"/>
                <w:b/>
                <w:bCs/>
              </w:rPr>
              <w:t>Fix</w:t>
            </w:r>
            <w:r w:rsidRPr="00FA484F">
              <w:rPr>
                <w:rFonts w:ascii="Arial" w:hAnsi="Arial" w:cs="Arial"/>
              </w:rPr>
              <w:t xml:space="preserve">: </w:t>
            </w:r>
            <w:r w:rsidR="00D61D75" w:rsidRPr="00FA484F">
              <w:rPr>
                <w:rFonts w:ascii="Arial" w:hAnsi="Arial" w:cs="Arial"/>
              </w:rPr>
              <w:t>Added a daily batch job that will recalculate the VHAP for records with expired Rx test</w:t>
            </w:r>
            <w:r w:rsidR="003751C5" w:rsidRPr="00FA484F">
              <w:rPr>
                <w:rFonts w:ascii="Arial" w:hAnsi="Arial" w:cs="Arial"/>
              </w:rPr>
              <w:t>s</w:t>
            </w:r>
            <w:r w:rsidR="00D61D75" w:rsidRPr="00FA484F">
              <w:rPr>
                <w:rFonts w:ascii="Arial" w:hAnsi="Arial" w:cs="Arial"/>
              </w:rPr>
              <w:t>.</w:t>
            </w:r>
          </w:p>
        </w:tc>
      </w:tr>
      <w:tr w:rsidR="00BD47B3" w:rsidRPr="00FA484F" w14:paraId="2258C148" w14:textId="77777777" w:rsidTr="00761669">
        <w:tblPrEx>
          <w:tblLook w:val="04A0" w:firstRow="1" w:lastRow="0" w:firstColumn="1" w:lastColumn="0" w:noHBand="0" w:noVBand="1"/>
        </w:tblPrEx>
        <w:trPr>
          <w:trHeight w:val="225"/>
        </w:trPr>
        <w:tc>
          <w:tcPr>
            <w:tcW w:w="1435" w:type="dxa"/>
            <w:hideMark/>
          </w:tcPr>
          <w:p w14:paraId="35076FC2" w14:textId="56DA10F6" w:rsidR="00BD47B3" w:rsidRPr="00FA484F" w:rsidRDefault="00493064" w:rsidP="00A66622">
            <w:pPr>
              <w:rPr>
                <w:rFonts w:ascii="Arial" w:hAnsi="Arial" w:cs="Arial"/>
              </w:rPr>
            </w:pPr>
            <w:hyperlink r:id="rId41" w:history="1">
              <w:r w:rsidR="00BD47B3" w:rsidRPr="00FA484F">
                <w:rPr>
                  <w:rFonts w:ascii="Arial" w:hAnsi="Arial" w:cs="Arial"/>
                </w:rPr>
                <w:t>VES-12676</w:t>
              </w:r>
            </w:hyperlink>
          </w:p>
        </w:tc>
        <w:tc>
          <w:tcPr>
            <w:tcW w:w="7915" w:type="dxa"/>
            <w:hideMark/>
          </w:tcPr>
          <w:p w14:paraId="59B988F3" w14:textId="0EBBC167" w:rsidR="00BD47B3" w:rsidRPr="00FA484F" w:rsidRDefault="00BD47B3" w:rsidP="00A66622">
            <w:pPr>
              <w:rPr>
                <w:rFonts w:ascii="Arial" w:hAnsi="Arial" w:cs="Arial"/>
              </w:rPr>
            </w:pPr>
            <w:r w:rsidRPr="00FA484F">
              <w:rPr>
                <w:rFonts w:ascii="Arial" w:hAnsi="Arial" w:cs="Arial"/>
                <w:b/>
                <w:bCs/>
              </w:rPr>
              <w:t>Defect</w:t>
            </w:r>
            <w:r w:rsidRPr="00FA484F">
              <w:rPr>
                <w:rFonts w:ascii="Arial" w:hAnsi="Arial" w:cs="Arial"/>
              </w:rPr>
              <w:t xml:space="preserve">: </w:t>
            </w:r>
            <w:r w:rsidR="009F6FBE" w:rsidRPr="00FA484F">
              <w:rPr>
                <w:rFonts w:ascii="Arial" w:hAnsi="Arial" w:cs="Arial"/>
              </w:rPr>
              <w:t xml:space="preserve">At the Cerner site, </w:t>
            </w:r>
            <w:r w:rsidR="00702319" w:rsidRPr="00FA484F">
              <w:rPr>
                <w:rFonts w:ascii="Arial" w:hAnsi="Arial" w:cs="Arial"/>
              </w:rPr>
              <w:t>service-connected</w:t>
            </w:r>
            <w:r w:rsidR="00593CCF" w:rsidRPr="00FA484F">
              <w:rPr>
                <w:rFonts w:ascii="Arial" w:hAnsi="Arial" w:cs="Arial"/>
              </w:rPr>
              <w:t xml:space="preserve"> disabilities are displaying in a single line and are difficult to read.</w:t>
            </w:r>
          </w:p>
          <w:p w14:paraId="795739FE" w14:textId="2ECEC6E5" w:rsidR="00BD47B3" w:rsidRPr="00FA484F" w:rsidRDefault="00BD47B3" w:rsidP="00A66622">
            <w:pPr>
              <w:rPr>
                <w:rFonts w:ascii="Arial" w:hAnsi="Arial" w:cs="Arial"/>
              </w:rPr>
            </w:pPr>
            <w:r w:rsidRPr="00FA484F">
              <w:rPr>
                <w:rFonts w:ascii="Arial" w:hAnsi="Arial" w:cs="Arial"/>
                <w:b/>
                <w:bCs/>
              </w:rPr>
              <w:t>Fix</w:t>
            </w:r>
            <w:r w:rsidRPr="00FA484F">
              <w:rPr>
                <w:rFonts w:ascii="Arial" w:hAnsi="Arial" w:cs="Arial"/>
              </w:rPr>
              <w:t xml:space="preserve">: </w:t>
            </w:r>
            <w:r w:rsidR="00D402F3" w:rsidRPr="00FA484F">
              <w:rPr>
                <w:rFonts w:ascii="Arial" w:hAnsi="Arial" w:cs="Arial"/>
              </w:rPr>
              <w:t>Updated</w:t>
            </w:r>
            <w:r w:rsidR="00702319" w:rsidRPr="00FA484F">
              <w:rPr>
                <w:rFonts w:ascii="Arial" w:hAnsi="Arial" w:cs="Arial"/>
              </w:rPr>
              <w:t xml:space="preserve"> code to properly display</w:t>
            </w:r>
            <w:r w:rsidR="00D402F3" w:rsidRPr="00FA484F">
              <w:rPr>
                <w:rFonts w:ascii="Arial" w:hAnsi="Arial" w:cs="Arial"/>
              </w:rPr>
              <w:t xml:space="preserve"> </w:t>
            </w:r>
            <w:r w:rsidR="00702319" w:rsidRPr="00FA484F">
              <w:rPr>
                <w:rFonts w:ascii="Arial" w:hAnsi="Arial" w:cs="Arial"/>
              </w:rPr>
              <w:t>rated</w:t>
            </w:r>
            <w:r w:rsidR="00D402F3" w:rsidRPr="00FA484F">
              <w:rPr>
                <w:rFonts w:ascii="Arial" w:hAnsi="Arial" w:cs="Arial"/>
              </w:rPr>
              <w:t xml:space="preserve"> disabilities</w:t>
            </w:r>
            <w:r w:rsidR="00702319" w:rsidRPr="00FA484F">
              <w:rPr>
                <w:rFonts w:ascii="Arial" w:hAnsi="Arial" w:cs="Arial"/>
              </w:rPr>
              <w:t>.</w:t>
            </w:r>
          </w:p>
        </w:tc>
      </w:tr>
      <w:tr w:rsidR="0018666A" w:rsidRPr="00FA484F" w14:paraId="672B95D0" w14:textId="77777777" w:rsidTr="00761669">
        <w:tblPrEx>
          <w:tblLook w:val="04A0" w:firstRow="1" w:lastRow="0" w:firstColumn="1" w:lastColumn="0" w:noHBand="0" w:noVBand="1"/>
        </w:tblPrEx>
        <w:tc>
          <w:tcPr>
            <w:tcW w:w="1435" w:type="dxa"/>
            <w:hideMark/>
          </w:tcPr>
          <w:p w14:paraId="3AA24A16" w14:textId="06C9960C" w:rsidR="0018666A" w:rsidRPr="00FA484F" w:rsidRDefault="00493064" w:rsidP="0018666A">
            <w:pPr>
              <w:rPr>
                <w:rFonts w:ascii="Arial" w:hAnsi="Arial" w:cs="Arial"/>
              </w:rPr>
            </w:pPr>
            <w:hyperlink r:id="rId42" w:history="1">
              <w:r w:rsidR="0018666A" w:rsidRPr="00FA484F">
                <w:rPr>
                  <w:rFonts w:ascii="Arial" w:hAnsi="Arial" w:cs="Arial"/>
                </w:rPr>
                <w:t>VES-12677</w:t>
              </w:r>
            </w:hyperlink>
          </w:p>
        </w:tc>
        <w:tc>
          <w:tcPr>
            <w:tcW w:w="7915" w:type="dxa"/>
            <w:hideMark/>
          </w:tcPr>
          <w:p w14:paraId="71A39877" w14:textId="1E9C7653" w:rsidR="0018666A" w:rsidRPr="00FA484F" w:rsidRDefault="00BD47B3" w:rsidP="0018666A">
            <w:pPr>
              <w:rPr>
                <w:rFonts w:ascii="Arial" w:hAnsi="Arial" w:cs="Arial"/>
              </w:rPr>
            </w:pPr>
            <w:r w:rsidRPr="00FA484F">
              <w:rPr>
                <w:rFonts w:ascii="Arial" w:hAnsi="Arial" w:cs="Arial"/>
                <w:b/>
                <w:bCs/>
              </w:rPr>
              <w:t>Defect</w:t>
            </w:r>
            <w:r w:rsidRPr="00FA484F">
              <w:rPr>
                <w:rFonts w:ascii="Arial" w:hAnsi="Arial" w:cs="Arial"/>
              </w:rPr>
              <w:t xml:space="preserve">: </w:t>
            </w:r>
            <w:r w:rsidR="00C90CF3" w:rsidRPr="00FA484F">
              <w:rPr>
                <w:rFonts w:ascii="Arial" w:hAnsi="Arial" w:cs="Arial"/>
              </w:rPr>
              <w:t>“</w:t>
            </w:r>
            <w:r w:rsidR="0018666A" w:rsidRPr="00FA484F">
              <w:rPr>
                <w:rFonts w:ascii="Arial" w:hAnsi="Arial" w:cs="Arial"/>
              </w:rPr>
              <w:t>StackOverflow</w:t>
            </w:r>
            <w:r w:rsidR="00C90CF3" w:rsidRPr="00FA484F">
              <w:rPr>
                <w:rFonts w:ascii="Arial" w:hAnsi="Arial" w:cs="Arial"/>
              </w:rPr>
              <w:t>”</w:t>
            </w:r>
            <w:r w:rsidR="0018666A" w:rsidRPr="00FA484F">
              <w:rPr>
                <w:rFonts w:ascii="Arial" w:hAnsi="Arial" w:cs="Arial"/>
              </w:rPr>
              <w:t xml:space="preserve"> errors </w:t>
            </w:r>
            <w:r w:rsidR="00C90CF3" w:rsidRPr="00FA484F">
              <w:rPr>
                <w:rFonts w:ascii="Arial" w:hAnsi="Arial" w:cs="Arial"/>
              </w:rPr>
              <w:t xml:space="preserve">occur </w:t>
            </w:r>
            <w:r w:rsidR="0018666A" w:rsidRPr="00FA484F">
              <w:rPr>
                <w:rFonts w:ascii="Arial" w:hAnsi="Arial" w:cs="Arial"/>
              </w:rPr>
              <w:t>on model properties recursion</w:t>
            </w:r>
            <w:r w:rsidRPr="00FA484F">
              <w:rPr>
                <w:rFonts w:ascii="Arial" w:hAnsi="Arial" w:cs="Arial"/>
              </w:rPr>
              <w:t>.</w:t>
            </w:r>
          </w:p>
          <w:p w14:paraId="7F011264" w14:textId="53F751CD" w:rsidR="00BD47B3" w:rsidRPr="00FA484F" w:rsidRDefault="00BD47B3" w:rsidP="0018666A">
            <w:pPr>
              <w:rPr>
                <w:rFonts w:ascii="Arial" w:hAnsi="Arial" w:cs="Arial"/>
              </w:rPr>
            </w:pPr>
            <w:r w:rsidRPr="00FA484F">
              <w:rPr>
                <w:rFonts w:ascii="Arial" w:hAnsi="Arial" w:cs="Arial"/>
                <w:b/>
                <w:bCs/>
              </w:rPr>
              <w:t>Fix</w:t>
            </w:r>
            <w:r w:rsidRPr="00FA484F">
              <w:rPr>
                <w:rFonts w:ascii="Arial" w:hAnsi="Arial" w:cs="Arial"/>
              </w:rPr>
              <w:t xml:space="preserve">: </w:t>
            </w:r>
            <w:r w:rsidR="00C90CF3" w:rsidRPr="00FA484F">
              <w:rPr>
                <w:rFonts w:ascii="Arial" w:hAnsi="Arial" w:cs="Arial"/>
              </w:rPr>
              <w:t>Updated model properties for “DocumentAudit” to prevent stack overflow.</w:t>
            </w:r>
          </w:p>
        </w:tc>
      </w:tr>
      <w:tr w:rsidR="00761669" w:rsidRPr="002462F0" w14:paraId="099743BE" w14:textId="77777777" w:rsidTr="00761669">
        <w:tblPrEx>
          <w:tblLook w:val="04A0" w:firstRow="1" w:lastRow="0" w:firstColumn="1" w:lastColumn="0" w:noHBand="0" w:noVBand="1"/>
        </w:tblPrEx>
        <w:tc>
          <w:tcPr>
            <w:tcW w:w="1435" w:type="dxa"/>
          </w:tcPr>
          <w:p w14:paraId="7FB90DCC" w14:textId="2C7FF3C6" w:rsidR="00761669" w:rsidRPr="002462F0" w:rsidRDefault="00761669" w:rsidP="00236BC0">
            <w:pPr>
              <w:pageBreakBefore/>
              <w:rPr>
                <w:rFonts w:ascii="Arial" w:hAnsi="Arial" w:cs="Arial"/>
                <w:szCs w:val="22"/>
              </w:rPr>
            </w:pPr>
            <w:r w:rsidRPr="002462F0">
              <w:rPr>
                <w:rFonts w:ascii="Arial" w:hAnsi="Arial" w:cs="Arial"/>
                <w:szCs w:val="22"/>
              </w:rPr>
              <w:lastRenderedPageBreak/>
              <w:t>VES-13970</w:t>
            </w:r>
          </w:p>
        </w:tc>
        <w:tc>
          <w:tcPr>
            <w:tcW w:w="7915" w:type="dxa"/>
          </w:tcPr>
          <w:p w14:paraId="5F3BBDC3" w14:textId="59AFC9F6" w:rsidR="00761669" w:rsidRPr="00FA484F" w:rsidRDefault="00761669" w:rsidP="00761669">
            <w:pPr>
              <w:rPr>
                <w:rFonts w:ascii="Arial" w:hAnsi="Arial" w:cs="Arial"/>
              </w:rPr>
            </w:pPr>
            <w:r w:rsidRPr="00FA484F">
              <w:rPr>
                <w:rFonts w:ascii="Arial" w:hAnsi="Arial" w:cs="Arial"/>
                <w:b/>
                <w:bCs/>
              </w:rPr>
              <w:t>Defect</w:t>
            </w:r>
            <w:r w:rsidRPr="00FA484F">
              <w:rPr>
                <w:rFonts w:ascii="Arial" w:hAnsi="Arial" w:cs="Arial"/>
              </w:rPr>
              <w:t xml:space="preserve">: </w:t>
            </w:r>
            <w:r w:rsidR="00022625">
              <w:rPr>
                <w:rFonts w:ascii="Arial" w:hAnsi="Arial" w:cs="Arial"/>
              </w:rPr>
              <w:t xml:space="preserve">The </w:t>
            </w:r>
            <w:r>
              <w:rPr>
                <w:rFonts w:ascii="Arial" w:hAnsi="Arial" w:cs="Arial"/>
                <w:szCs w:val="22"/>
              </w:rPr>
              <w:t>“</w:t>
            </w:r>
            <w:r w:rsidRPr="002462F0">
              <w:rPr>
                <w:rFonts w:ascii="Arial" w:hAnsi="Arial" w:cs="Arial"/>
                <w:szCs w:val="22"/>
              </w:rPr>
              <w:t>AssociationValidation</w:t>
            </w:r>
            <w:r>
              <w:rPr>
                <w:rFonts w:ascii="Arial" w:hAnsi="Arial" w:cs="Arial"/>
                <w:szCs w:val="22"/>
              </w:rPr>
              <w:t>”</w:t>
            </w:r>
            <w:r w:rsidRPr="002462F0">
              <w:rPr>
                <w:rFonts w:ascii="Arial" w:hAnsi="Arial" w:cs="Arial"/>
                <w:szCs w:val="22"/>
              </w:rPr>
              <w:t xml:space="preserve"> </w:t>
            </w:r>
            <w:r w:rsidR="00022625">
              <w:rPr>
                <w:rFonts w:ascii="Arial" w:hAnsi="Arial" w:cs="Arial"/>
                <w:szCs w:val="22"/>
              </w:rPr>
              <w:t>rule is throwing an exception in the rules log.</w:t>
            </w:r>
          </w:p>
          <w:p w14:paraId="79533EA5" w14:textId="320468F3" w:rsidR="00761669" w:rsidRPr="004109BF" w:rsidRDefault="00761669" w:rsidP="00761669">
            <w:pPr>
              <w:rPr>
                <w:rFonts w:ascii="Arial" w:hAnsi="Arial" w:cs="Arial"/>
                <w:szCs w:val="22"/>
              </w:rPr>
            </w:pPr>
            <w:r w:rsidRPr="00FA484F">
              <w:rPr>
                <w:rFonts w:ascii="Arial" w:hAnsi="Arial" w:cs="Arial"/>
                <w:b/>
                <w:bCs/>
              </w:rPr>
              <w:t>Fix</w:t>
            </w:r>
            <w:r w:rsidRPr="00FA484F">
              <w:rPr>
                <w:rFonts w:ascii="Arial" w:hAnsi="Arial" w:cs="Arial"/>
              </w:rPr>
              <w:t>:</w:t>
            </w:r>
            <w:r>
              <w:rPr>
                <w:rFonts w:ascii="Arial" w:hAnsi="Arial" w:cs="Arial"/>
              </w:rPr>
              <w:t xml:space="preserve"> </w:t>
            </w:r>
            <w:r w:rsidR="00C827D5">
              <w:rPr>
                <w:rFonts w:ascii="Arial" w:hAnsi="Arial" w:cs="Arial"/>
              </w:rPr>
              <w:t xml:space="preserve">Updated code to </w:t>
            </w:r>
            <w:r w:rsidR="00C827D5" w:rsidRPr="00C827D5">
              <w:rPr>
                <w:rFonts w:ascii="Arial" w:hAnsi="Arial" w:cs="Arial"/>
              </w:rPr>
              <w:t>avoid log errors for association validation rule</w:t>
            </w:r>
            <w:r w:rsidR="000051B2">
              <w:rPr>
                <w:rFonts w:ascii="Arial" w:hAnsi="Arial" w:cs="Arial"/>
              </w:rPr>
              <w:t>.</w:t>
            </w:r>
          </w:p>
        </w:tc>
      </w:tr>
    </w:tbl>
    <w:p w14:paraId="70AB50F7" w14:textId="6D948395" w:rsidR="00045AAC" w:rsidRPr="00F3699D" w:rsidRDefault="00833BF9" w:rsidP="00045AAC">
      <w:pPr>
        <w:pStyle w:val="BodyText"/>
      </w:pPr>
      <w:r w:rsidRPr="00F3699D">
        <w:fldChar w:fldCharType="begin"/>
      </w:r>
      <w:r w:rsidRPr="00F3699D">
        <w:instrText xml:space="preserve"> REF _Ref23319755 \h </w:instrText>
      </w:r>
      <w:r w:rsidR="00F3699D">
        <w:instrText xml:space="preserve"> \* MERGEFORMAT </w:instrText>
      </w:r>
      <w:r w:rsidRPr="00F3699D">
        <w:fldChar w:fldCharType="separate"/>
      </w:r>
      <w:r w:rsidR="00493064" w:rsidRPr="00F3699D">
        <w:t xml:space="preserve">Table </w:t>
      </w:r>
      <w:r w:rsidR="00493064">
        <w:rPr>
          <w:noProof/>
        </w:rPr>
        <w:t>5</w:t>
      </w:r>
      <w:r w:rsidRPr="00F3699D">
        <w:fldChar w:fldCharType="end"/>
      </w:r>
      <w:r w:rsidRPr="00F3699D">
        <w:t xml:space="preserve"> </w:t>
      </w:r>
      <w:r w:rsidR="00045AAC" w:rsidRPr="00F3699D">
        <w:t xml:space="preserve">lists the </w:t>
      </w:r>
      <w:r w:rsidR="0037333B" w:rsidRPr="00F3699D">
        <w:t xml:space="preserve">sustainment </w:t>
      </w:r>
      <w:r w:rsidR="00045AAC" w:rsidRPr="00F3699D">
        <w:t xml:space="preserve">defects and fixes and corresponding </w:t>
      </w:r>
      <w:r w:rsidR="0037333B" w:rsidRPr="00F3699D">
        <w:t xml:space="preserve">Jira </w:t>
      </w:r>
      <w:r w:rsidR="00F17C56">
        <w:t>issue</w:t>
      </w:r>
      <w:r w:rsidR="0037333B" w:rsidRPr="00F3699D">
        <w:t xml:space="preserve"> numbers </w:t>
      </w:r>
      <w:r w:rsidR="00045AAC" w:rsidRPr="00F3699D">
        <w:t xml:space="preserve">included in ES </w:t>
      </w:r>
      <w:r w:rsidR="00BC02FB">
        <w:t>5.16</w:t>
      </w:r>
      <w:r w:rsidR="00565B6B" w:rsidRPr="00F3699D">
        <w:t>.</w:t>
      </w:r>
    </w:p>
    <w:p w14:paraId="774DFAE7" w14:textId="565568A0" w:rsidR="00045AAC" w:rsidRPr="00F3699D" w:rsidRDefault="00045AAC" w:rsidP="00B3183F">
      <w:pPr>
        <w:pStyle w:val="Caption"/>
      </w:pPr>
      <w:bookmarkStart w:id="36" w:name="_Ref23319755"/>
      <w:bookmarkStart w:id="37" w:name="_Toc72242885"/>
      <w:r w:rsidRPr="00F3699D">
        <w:t xml:space="preserve">Table </w:t>
      </w:r>
      <w:r w:rsidRPr="00F3699D">
        <w:fldChar w:fldCharType="begin"/>
      </w:r>
      <w:r w:rsidRPr="00F3699D">
        <w:rPr>
          <w:noProof/>
        </w:rPr>
        <w:instrText xml:space="preserve"> SEQ Table \* ARABIC </w:instrText>
      </w:r>
      <w:r w:rsidRPr="00F3699D">
        <w:fldChar w:fldCharType="separate"/>
      </w:r>
      <w:r w:rsidR="00493064">
        <w:rPr>
          <w:noProof/>
        </w:rPr>
        <w:t>5</w:t>
      </w:r>
      <w:r w:rsidRPr="00F3699D">
        <w:fldChar w:fldCharType="end"/>
      </w:r>
      <w:bookmarkEnd w:id="36"/>
      <w:r w:rsidRPr="00F3699D">
        <w:t xml:space="preserve">: </w:t>
      </w:r>
      <w:r w:rsidR="00C66A83">
        <w:t xml:space="preserve">Sustainment </w:t>
      </w:r>
      <w:r w:rsidRPr="00F3699D">
        <w:t xml:space="preserve">Defects and Fixes in ES </w:t>
      </w:r>
      <w:r w:rsidR="00BC02FB">
        <w:t>5.16</w:t>
      </w:r>
      <w:bookmarkEnd w:id="37"/>
    </w:p>
    <w:tbl>
      <w:tblPr>
        <w:tblStyle w:val="TableGrid4"/>
        <w:tblW w:w="0" w:type="auto"/>
        <w:tblInd w:w="0" w:type="dxa"/>
        <w:tblLook w:val="0620" w:firstRow="1" w:lastRow="0" w:firstColumn="0" w:lastColumn="0" w:noHBand="1" w:noVBand="1"/>
        <w:tblDescription w:val="Table listing defects and fixes in this release"/>
      </w:tblPr>
      <w:tblGrid>
        <w:gridCol w:w="1435"/>
        <w:gridCol w:w="7915"/>
      </w:tblGrid>
      <w:tr w:rsidR="009C745D" w:rsidRPr="0018666A" w14:paraId="4B3F78C4" w14:textId="77777777" w:rsidTr="00673A7A">
        <w:trPr>
          <w:tblHeader/>
        </w:trPr>
        <w:tc>
          <w:tcPr>
            <w:tcW w:w="1435" w:type="dxa"/>
            <w:shd w:val="clear" w:color="auto" w:fill="E7E6E6" w:themeFill="background2"/>
            <w:noWrap/>
            <w:hideMark/>
          </w:tcPr>
          <w:p w14:paraId="0B525727" w14:textId="77777777" w:rsidR="009C745D" w:rsidRPr="0018666A" w:rsidRDefault="009C745D" w:rsidP="00A74072">
            <w:pPr>
              <w:pStyle w:val="BodyText"/>
              <w:spacing w:before="60" w:after="60"/>
              <w:rPr>
                <w:rFonts w:ascii="Arial" w:hAnsi="Arial" w:cs="Arial"/>
                <w:b/>
                <w:szCs w:val="22"/>
              </w:rPr>
            </w:pPr>
            <w:bookmarkStart w:id="38" w:name="_Hlk15906530"/>
            <w:bookmarkEnd w:id="33"/>
            <w:r w:rsidRPr="0018666A">
              <w:rPr>
                <w:rFonts w:ascii="Arial" w:hAnsi="Arial" w:cs="Arial"/>
                <w:b/>
                <w:szCs w:val="22"/>
              </w:rPr>
              <w:t>Jira Issue #</w:t>
            </w:r>
          </w:p>
        </w:tc>
        <w:tc>
          <w:tcPr>
            <w:tcW w:w="7915" w:type="dxa"/>
            <w:shd w:val="clear" w:color="auto" w:fill="E7E6E6" w:themeFill="background2"/>
            <w:hideMark/>
          </w:tcPr>
          <w:p w14:paraId="70E639AC" w14:textId="77777777" w:rsidR="009C745D" w:rsidRPr="0018666A" w:rsidRDefault="009C745D" w:rsidP="00A74072">
            <w:pPr>
              <w:pStyle w:val="BodyText"/>
              <w:spacing w:before="60" w:after="60"/>
              <w:rPr>
                <w:rFonts w:ascii="Arial" w:hAnsi="Arial" w:cs="Arial"/>
                <w:b/>
                <w:szCs w:val="22"/>
              </w:rPr>
            </w:pPr>
            <w:r w:rsidRPr="0018666A">
              <w:rPr>
                <w:rFonts w:ascii="Arial" w:hAnsi="Arial" w:cs="Arial"/>
                <w:b/>
                <w:szCs w:val="22"/>
              </w:rPr>
              <w:t>Summary</w:t>
            </w:r>
          </w:p>
        </w:tc>
      </w:tr>
      <w:tr w:rsidR="00FD0077" w:rsidRPr="0018666A" w14:paraId="5022A572" w14:textId="77777777" w:rsidTr="00673A7A">
        <w:tblPrEx>
          <w:tblLook w:val="04A0" w:firstRow="1" w:lastRow="0" w:firstColumn="1" w:lastColumn="0" w:noHBand="0" w:noVBand="1"/>
        </w:tblPrEx>
        <w:trPr>
          <w:trHeight w:val="300"/>
        </w:trPr>
        <w:tc>
          <w:tcPr>
            <w:tcW w:w="1435" w:type="dxa"/>
            <w:noWrap/>
          </w:tcPr>
          <w:p w14:paraId="3E1D20ED" w14:textId="457235E6" w:rsidR="00FD0077" w:rsidRPr="0018666A" w:rsidRDefault="00493064" w:rsidP="00FD0077">
            <w:pPr>
              <w:rPr>
                <w:rFonts w:ascii="Arial" w:hAnsi="Arial" w:cs="Arial"/>
              </w:rPr>
            </w:pPr>
            <w:hyperlink r:id="rId43" w:history="1">
              <w:r w:rsidR="00FD0077" w:rsidRPr="0018666A">
                <w:rPr>
                  <w:rFonts w:ascii="Arial" w:hAnsi="Arial" w:cs="Arial"/>
                </w:rPr>
                <w:t>VES-9560</w:t>
              </w:r>
            </w:hyperlink>
          </w:p>
        </w:tc>
        <w:tc>
          <w:tcPr>
            <w:tcW w:w="7915" w:type="dxa"/>
            <w:noWrap/>
          </w:tcPr>
          <w:p w14:paraId="342F5AFF" w14:textId="498A83A2" w:rsidR="00FD0077" w:rsidRPr="0018666A" w:rsidRDefault="00CA52D8" w:rsidP="00FD0077">
            <w:pPr>
              <w:rPr>
                <w:rFonts w:ascii="Arial" w:hAnsi="Arial" w:cs="Arial"/>
              </w:rPr>
            </w:pPr>
            <w:r w:rsidRPr="0018666A">
              <w:rPr>
                <w:rFonts w:ascii="Arial" w:hAnsi="Arial" w:cs="Arial"/>
                <w:b/>
                <w:bCs/>
              </w:rPr>
              <w:t>Defect</w:t>
            </w:r>
            <w:r w:rsidRPr="0018666A">
              <w:rPr>
                <w:rFonts w:ascii="Arial" w:hAnsi="Arial" w:cs="Arial"/>
              </w:rPr>
              <w:t xml:space="preserve">: </w:t>
            </w:r>
            <w:hyperlink r:id="rId44" w:history="1">
              <w:r w:rsidR="00FD0077" w:rsidRPr="0018666A">
                <w:rPr>
                  <w:rFonts w:ascii="Arial" w:hAnsi="Arial" w:cs="Arial"/>
                </w:rPr>
                <w:t>Repeated DGEN bulletins for ineligible records</w:t>
              </w:r>
            </w:hyperlink>
            <w:r w:rsidRPr="0018666A">
              <w:rPr>
                <w:rFonts w:ascii="Arial" w:hAnsi="Arial" w:cs="Arial"/>
              </w:rPr>
              <w:t>.</w:t>
            </w:r>
          </w:p>
          <w:p w14:paraId="7E850520" w14:textId="59279E5D" w:rsidR="00CA52D8" w:rsidRPr="0018666A" w:rsidRDefault="00CA52D8" w:rsidP="00FD0077">
            <w:pPr>
              <w:rPr>
                <w:rFonts w:ascii="Arial" w:hAnsi="Arial" w:cs="Arial"/>
              </w:rPr>
            </w:pPr>
            <w:r w:rsidRPr="0018666A">
              <w:rPr>
                <w:rFonts w:ascii="Arial" w:hAnsi="Arial" w:cs="Arial"/>
                <w:b/>
                <w:bCs/>
              </w:rPr>
              <w:t>Fix</w:t>
            </w:r>
            <w:r w:rsidRPr="0018666A">
              <w:rPr>
                <w:rFonts w:ascii="Arial" w:hAnsi="Arial" w:cs="Arial"/>
              </w:rPr>
              <w:t xml:space="preserve">: </w:t>
            </w:r>
            <w:r w:rsidR="00336803" w:rsidRPr="00336803">
              <w:rPr>
                <w:rFonts w:ascii="Arial" w:hAnsi="Arial" w:cs="Arial"/>
              </w:rPr>
              <w:t xml:space="preserve">Modified </w:t>
            </w:r>
            <w:r w:rsidR="00336803">
              <w:rPr>
                <w:rFonts w:ascii="Arial" w:hAnsi="Arial" w:cs="Arial"/>
              </w:rPr>
              <w:t>code</w:t>
            </w:r>
            <w:r w:rsidR="00336803" w:rsidRPr="00336803">
              <w:rPr>
                <w:rFonts w:ascii="Arial" w:hAnsi="Arial" w:cs="Arial"/>
              </w:rPr>
              <w:t xml:space="preserve"> to check on </w:t>
            </w:r>
            <w:r w:rsidR="00336803">
              <w:rPr>
                <w:rFonts w:ascii="Arial" w:hAnsi="Arial" w:cs="Arial"/>
              </w:rPr>
              <w:t>V</w:t>
            </w:r>
            <w:r w:rsidR="00336803" w:rsidRPr="00336803">
              <w:rPr>
                <w:rFonts w:ascii="Arial" w:hAnsi="Arial" w:cs="Arial"/>
              </w:rPr>
              <w:t>eteran indicator</w:t>
            </w:r>
            <w:r w:rsidR="00F31852" w:rsidRPr="0018666A">
              <w:rPr>
                <w:rFonts w:ascii="Arial" w:hAnsi="Arial" w:cs="Arial"/>
              </w:rPr>
              <w:t>.</w:t>
            </w:r>
          </w:p>
        </w:tc>
      </w:tr>
      <w:tr w:rsidR="00FD0077" w:rsidRPr="0018666A" w14:paraId="7BF0C6D6" w14:textId="77777777" w:rsidTr="00673A7A">
        <w:tblPrEx>
          <w:tblLook w:val="04A0" w:firstRow="1" w:lastRow="0" w:firstColumn="1" w:lastColumn="0" w:noHBand="0" w:noVBand="1"/>
        </w:tblPrEx>
        <w:trPr>
          <w:trHeight w:val="300"/>
        </w:trPr>
        <w:tc>
          <w:tcPr>
            <w:tcW w:w="1435" w:type="dxa"/>
            <w:noWrap/>
          </w:tcPr>
          <w:p w14:paraId="5C31D3F7" w14:textId="61E8B7D7" w:rsidR="00FD0077" w:rsidRPr="0018666A" w:rsidRDefault="00493064" w:rsidP="00FD0077">
            <w:pPr>
              <w:rPr>
                <w:rFonts w:ascii="Arial" w:hAnsi="Arial" w:cs="Arial"/>
              </w:rPr>
            </w:pPr>
            <w:hyperlink r:id="rId45" w:history="1">
              <w:r w:rsidR="00FD0077" w:rsidRPr="0018666A">
                <w:rPr>
                  <w:rFonts w:ascii="Arial" w:hAnsi="Arial" w:cs="Arial"/>
                </w:rPr>
                <w:t>VES-10145</w:t>
              </w:r>
            </w:hyperlink>
          </w:p>
        </w:tc>
        <w:tc>
          <w:tcPr>
            <w:tcW w:w="7915" w:type="dxa"/>
            <w:noWrap/>
          </w:tcPr>
          <w:p w14:paraId="59131CD6" w14:textId="37E192B7" w:rsidR="00CA52D8" w:rsidRPr="0018666A" w:rsidRDefault="00CA52D8" w:rsidP="00CA52D8">
            <w:pPr>
              <w:rPr>
                <w:rFonts w:ascii="Arial" w:hAnsi="Arial" w:cs="Arial"/>
              </w:rPr>
            </w:pPr>
            <w:r w:rsidRPr="0018666A">
              <w:rPr>
                <w:rFonts w:ascii="Arial" w:hAnsi="Arial" w:cs="Arial"/>
                <w:b/>
                <w:bCs/>
              </w:rPr>
              <w:t>Defect</w:t>
            </w:r>
            <w:r w:rsidRPr="0018666A">
              <w:rPr>
                <w:rFonts w:ascii="Arial" w:hAnsi="Arial" w:cs="Arial"/>
              </w:rPr>
              <w:t xml:space="preserve">: </w:t>
            </w:r>
            <w:hyperlink r:id="rId46" w:history="1">
              <w:r w:rsidR="00FD0077" w:rsidRPr="0018666A">
                <w:rPr>
                  <w:rFonts w:ascii="Arial" w:hAnsi="Arial" w:cs="Arial"/>
                </w:rPr>
                <w:t>Section 508: Information, structure, and relationships conveyed through presentation cannot be understood (programmatically determined)</w:t>
              </w:r>
            </w:hyperlink>
            <w:r w:rsidRPr="0018666A">
              <w:rPr>
                <w:rFonts w:ascii="Arial" w:hAnsi="Arial" w:cs="Arial"/>
              </w:rPr>
              <w:t>.</w:t>
            </w:r>
          </w:p>
          <w:p w14:paraId="7E9D847E" w14:textId="08B787BA" w:rsidR="00FD0077" w:rsidRPr="0018666A" w:rsidRDefault="00CA52D8" w:rsidP="00CA52D8">
            <w:pPr>
              <w:rPr>
                <w:rFonts w:ascii="Arial" w:hAnsi="Arial" w:cs="Arial"/>
              </w:rPr>
            </w:pPr>
            <w:r w:rsidRPr="0018666A">
              <w:rPr>
                <w:rFonts w:ascii="Arial" w:hAnsi="Arial" w:cs="Arial"/>
                <w:b/>
                <w:bCs/>
              </w:rPr>
              <w:t>Fix</w:t>
            </w:r>
            <w:r w:rsidRPr="0018666A">
              <w:rPr>
                <w:rFonts w:ascii="Arial" w:hAnsi="Arial" w:cs="Arial"/>
              </w:rPr>
              <w:t xml:space="preserve">: </w:t>
            </w:r>
            <w:r w:rsidR="00222436" w:rsidRPr="0018666A">
              <w:rPr>
                <w:rFonts w:ascii="Arial" w:hAnsi="Arial" w:cs="Arial"/>
              </w:rPr>
              <w:t xml:space="preserve">Modified </w:t>
            </w:r>
            <w:r w:rsidR="009138D9" w:rsidRPr="0018666A">
              <w:rPr>
                <w:rFonts w:ascii="Arial" w:hAnsi="Arial" w:cs="Arial"/>
              </w:rPr>
              <w:t>c</w:t>
            </w:r>
            <w:r w:rsidR="00222436" w:rsidRPr="0018666A">
              <w:rPr>
                <w:rFonts w:ascii="Arial" w:hAnsi="Arial" w:cs="Arial"/>
              </w:rPr>
              <w:t xml:space="preserve">ode in the affected screens to </w:t>
            </w:r>
            <w:r w:rsidR="003751E0" w:rsidRPr="0018666A">
              <w:rPr>
                <w:rFonts w:ascii="Arial" w:hAnsi="Arial" w:cs="Arial"/>
              </w:rPr>
              <w:t>move the focus</w:t>
            </w:r>
            <w:r w:rsidR="00045EE1" w:rsidRPr="0018666A">
              <w:rPr>
                <w:rFonts w:ascii="Arial" w:hAnsi="Arial" w:cs="Arial"/>
              </w:rPr>
              <w:t xml:space="preserve"> from “Skip to Main Content” to</w:t>
            </w:r>
            <w:r w:rsidR="00222436" w:rsidRPr="0018666A">
              <w:rPr>
                <w:rFonts w:ascii="Arial" w:hAnsi="Arial" w:cs="Arial"/>
              </w:rPr>
              <w:t xml:space="preserve"> the first item/field of the page</w:t>
            </w:r>
            <w:r w:rsidR="00045EE1" w:rsidRPr="0018666A">
              <w:rPr>
                <w:rFonts w:ascii="Arial" w:hAnsi="Arial" w:cs="Arial"/>
              </w:rPr>
              <w:t>.</w:t>
            </w:r>
          </w:p>
        </w:tc>
      </w:tr>
      <w:tr w:rsidR="00FD0077" w:rsidRPr="0018666A" w14:paraId="522CBA49" w14:textId="77777777" w:rsidTr="00673A7A">
        <w:tblPrEx>
          <w:tblLook w:val="04A0" w:firstRow="1" w:lastRow="0" w:firstColumn="1" w:lastColumn="0" w:noHBand="0" w:noVBand="1"/>
        </w:tblPrEx>
        <w:trPr>
          <w:trHeight w:val="300"/>
        </w:trPr>
        <w:tc>
          <w:tcPr>
            <w:tcW w:w="1435" w:type="dxa"/>
            <w:noWrap/>
          </w:tcPr>
          <w:p w14:paraId="5F0903B0" w14:textId="63C647A0" w:rsidR="00FD0077" w:rsidRPr="0018666A" w:rsidRDefault="00493064" w:rsidP="00FD0077">
            <w:pPr>
              <w:rPr>
                <w:rFonts w:ascii="Arial" w:hAnsi="Arial" w:cs="Arial"/>
              </w:rPr>
            </w:pPr>
            <w:hyperlink r:id="rId47" w:history="1">
              <w:r w:rsidR="00FD0077" w:rsidRPr="0018666A">
                <w:rPr>
                  <w:rFonts w:ascii="Arial" w:hAnsi="Arial" w:cs="Arial"/>
                </w:rPr>
                <w:t>VES-10146</w:t>
              </w:r>
            </w:hyperlink>
          </w:p>
        </w:tc>
        <w:tc>
          <w:tcPr>
            <w:tcW w:w="7915" w:type="dxa"/>
            <w:noWrap/>
          </w:tcPr>
          <w:p w14:paraId="70511FFF" w14:textId="48B6BA76" w:rsidR="00CA52D8" w:rsidRPr="0018666A" w:rsidRDefault="00CA52D8" w:rsidP="00CA52D8">
            <w:pPr>
              <w:rPr>
                <w:rFonts w:ascii="Arial" w:hAnsi="Arial" w:cs="Arial"/>
              </w:rPr>
            </w:pPr>
            <w:r w:rsidRPr="0018666A">
              <w:rPr>
                <w:rFonts w:ascii="Arial" w:hAnsi="Arial" w:cs="Arial"/>
                <w:b/>
                <w:bCs/>
              </w:rPr>
              <w:t>Defect</w:t>
            </w:r>
            <w:r w:rsidRPr="0018666A">
              <w:rPr>
                <w:rFonts w:ascii="Arial" w:hAnsi="Arial" w:cs="Arial"/>
              </w:rPr>
              <w:t xml:space="preserve">: </w:t>
            </w:r>
            <w:hyperlink r:id="rId48" w:history="1">
              <w:r w:rsidR="00FD0077" w:rsidRPr="0018666A">
                <w:rPr>
                  <w:rFonts w:ascii="Arial" w:hAnsi="Arial" w:cs="Arial"/>
                </w:rPr>
                <w:t>Section 508: When input errors are automatically detected, the item that is in error is not identified and described to the user in text</w:t>
              </w:r>
            </w:hyperlink>
            <w:r w:rsidRPr="0018666A">
              <w:rPr>
                <w:rFonts w:ascii="Arial" w:hAnsi="Arial" w:cs="Arial"/>
              </w:rPr>
              <w:t>.</w:t>
            </w:r>
          </w:p>
          <w:p w14:paraId="77DF7231" w14:textId="4F330103" w:rsidR="00FD0077" w:rsidRPr="0018666A" w:rsidRDefault="00CA52D8" w:rsidP="00CA52D8">
            <w:pPr>
              <w:rPr>
                <w:rFonts w:ascii="Arial" w:hAnsi="Arial" w:cs="Arial"/>
              </w:rPr>
            </w:pPr>
            <w:r w:rsidRPr="0018666A">
              <w:rPr>
                <w:rFonts w:ascii="Arial" w:hAnsi="Arial" w:cs="Arial"/>
                <w:b/>
                <w:bCs/>
              </w:rPr>
              <w:t>Fix</w:t>
            </w:r>
            <w:r w:rsidRPr="0018666A">
              <w:rPr>
                <w:rFonts w:ascii="Arial" w:hAnsi="Arial" w:cs="Arial"/>
              </w:rPr>
              <w:t xml:space="preserve">: </w:t>
            </w:r>
            <w:r w:rsidR="00AD39B8" w:rsidRPr="0018666A">
              <w:rPr>
                <w:rFonts w:ascii="Arial" w:hAnsi="Arial" w:cs="Arial"/>
              </w:rPr>
              <w:t>Modified</w:t>
            </w:r>
            <w:r w:rsidR="001C5D63" w:rsidRPr="0018666A">
              <w:rPr>
                <w:rFonts w:ascii="Arial" w:hAnsi="Arial" w:cs="Arial"/>
              </w:rPr>
              <w:t xml:space="preserve"> code on the affected screens </w:t>
            </w:r>
            <w:r w:rsidR="009463FD" w:rsidRPr="0018666A">
              <w:rPr>
                <w:rFonts w:ascii="Arial" w:hAnsi="Arial" w:cs="Arial"/>
              </w:rPr>
              <w:t>to add</w:t>
            </w:r>
            <w:r w:rsidR="001C5D63" w:rsidRPr="0018666A">
              <w:rPr>
                <w:rFonts w:ascii="Arial" w:hAnsi="Arial" w:cs="Arial"/>
              </w:rPr>
              <w:t xml:space="preserve"> audio indication when a user tries to type in more than the max</w:t>
            </w:r>
            <w:r w:rsidR="00AD39B8" w:rsidRPr="0018666A">
              <w:rPr>
                <w:rFonts w:ascii="Arial" w:hAnsi="Arial" w:cs="Arial"/>
              </w:rPr>
              <w:t>imum</w:t>
            </w:r>
            <w:r w:rsidR="001C5D63" w:rsidRPr="0018666A">
              <w:rPr>
                <w:rFonts w:ascii="Arial" w:hAnsi="Arial" w:cs="Arial"/>
              </w:rPr>
              <w:t xml:space="preserve"> allowed characters and the characters do not appear on the screen.</w:t>
            </w:r>
          </w:p>
        </w:tc>
      </w:tr>
      <w:tr w:rsidR="00FD0077" w:rsidRPr="0018666A" w14:paraId="647ED650" w14:textId="77777777" w:rsidTr="00673A7A">
        <w:tblPrEx>
          <w:tblLook w:val="04A0" w:firstRow="1" w:lastRow="0" w:firstColumn="1" w:lastColumn="0" w:noHBand="0" w:noVBand="1"/>
        </w:tblPrEx>
        <w:trPr>
          <w:trHeight w:val="300"/>
        </w:trPr>
        <w:tc>
          <w:tcPr>
            <w:tcW w:w="1435" w:type="dxa"/>
            <w:noWrap/>
          </w:tcPr>
          <w:p w14:paraId="778F7820" w14:textId="251C2BF1" w:rsidR="00FD0077" w:rsidRPr="0018666A" w:rsidRDefault="00493064" w:rsidP="00FD0077">
            <w:pPr>
              <w:rPr>
                <w:rFonts w:ascii="Arial" w:hAnsi="Arial" w:cs="Arial"/>
              </w:rPr>
            </w:pPr>
            <w:hyperlink r:id="rId49" w:history="1">
              <w:r w:rsidR="00FD0077" w:rsidRPr="0018666A">
                <w:rPr>
                  <w:rFonts w:ascii="Arial" w:hAnsi="Arial" w:cs="Arial"/>
                </w:rPr>
                <w:t>VES-10148</w:t>
              </w:r>
            </w:hyperlink>
          </w:p>
        </w:tc>
        <w:tc>
          <w:tcPr>
            <w:tcW w:w="7915" w:type="dxa"/>
            <w:noWrap/>
          </w:tcPr>
          <w:p w14:paraId="2BA1DD1B" w14:textId="44CE85AE" w:rsidR="00CA52D8" w:rsidRPr="0018666A" w:rsidRDefault="00CA52D8" w:rsidP="00CA52D8">
            <w:pPr>
              <w:rPr>
                <w:rFonts w:ascii="Arial" w:hAnsi="Arial" w:cs="Arial"/>
              </w:rPr>
            </w:pPr>
            <w:r w:rsidRPr="0018666A">
              <w:rPr>
                <w:rFonts w:ascii="Arial" w:hAnsi="Arial" w:cs="Arial"/>
                <w:b/>
                <w:bCs/>
              </w:rPr>
              <w:t>Defect</w:t>
            </w:r>
            <w:r w:rsidRPr="0018666A">
              <w:rPr>
                <w:rFonts w:ascii="Arial" w:hAnsi="Arial" w:cs="Arial"/>
              </w:rPr>
              <w:t xml:space="preserve">: </w:t>
            </w:r>
            <w:hyperlink r:id="rId50" w:history="1">
              <w:r w:rsidR="00FD0077" w:rsidRPr="0018666A">
                <w:rPr>
                  <w:rFonts w:ascii="Arial" w:hAnsi="Arial" w:cs="Arial"/>
                </w:rPr>
                <w:t>Section 508: The name, role, state or value of user interface elements in the product cannot be understood (programmatically determined)</w:t>
              </w:r>
            </w:hyperlink>
            <w:r w:rsidRPr="0018666A">
              <w:rPr>
                <w:rFonts w:ascii="Arial" w:hAnsi="Arial" w:cs="Arial"/>
              </w:rPr>
              <w:t>.</w:t>
            </w:r>
          </w:p>
          <w:p w14:paraId="56004C60" w14:textId="06E4D34B" w:rsidR="00FD0077" w:rsidRPr="0018666A" w:rsidRDefault="00CA52D8" w:rsidP="00CA52D8">
            <w:pPr>
              <w:rPr>
                <w:rFonts w:ascii="Arial" w:hAnsi="Arial" w:cs="Arial"/>
              </w:rPr>
            </w:pPr>
            <w:r w:rsidRPr="0018666A">
              <w:rPr>
                <w:rFonts w:ascii="Arial" w:hAnsi="Arial" w:cs="Arial"/>
                <w:b/>
                <w:bCs/>
              </w:rPr>
              <w:t>Fix</w:t>
            </w:r>
            <w:r w:rsidRPr="0018666A">
              <w:rPr>
                <w:rFonts w:ascii="Arial" w:hAnsi="Arial" w:cs="Arial"/>
              </w:rPr>
              <w:t xml:space="preserve">: </w:t>
            </w:r>
            <w:r w:rsidR="005D0BBE" w:rsidRPr="0018666A">
              <w:rPr>
                <w:rFonts w:ascii="Arial" w:hAnsi="Arial" w:cs="Arial"/>
              </w:rPr>
              <w:t>Modified code</w:t>
            </w:r>
            <w:r w:rsidR="00F85469" w:rsidRPr="0018666A">
              <w:rPr>
                <w:rFonts w:ascii="Arial" w:hAnsi="Arial" w:cs="Arial"/>
              </w:rPr>
              <w:t xml:space="preserve"> so that assistive technology will read name, state, role, and value when an expandable section is expanded or collapsed</w:t>
            </w:r>
            <w:r w:rsidR="00F31852" w:rsidRPr="0018666A">
              <w:rPr>
                <w:rFonts w:ascii="Arial" w:hAnsi="Arial" w:cs="Arial"/>
              </w:rPr>
              <w:t>.</w:t>
            </w:r>
          </w:p>
        </w:tc>
      </w:tr>
      <w:tr w:rsidR="00FD0077" w:rsidRPr="0018666A" w14:paraId="2F4168C3" w14:textId="77777777" w:rsidTr="00673A7A">
        <w:tblPrEx>
          <w:tblLook w:val="04A0" w:firstRow="1" w:lastRow="0" w:firstColumn="1" w:lastColumn="0" w:noHBand="0" w:noVBand="1"/>
        </w:tblPrEx>
        <w:trPr>
          <w:trHeight w:val="300"/>
        </w:trPr>
        <w:tc>
          <w:tcPr>
            <w:tcW w:w="1435" w:type="dxa"/>
            <w:noWrap/>
          </w:tcPr>
          <w:p w14:paraId="70F0BA4A" w14:textId="41EB48D7" w:rsidR="00FD0077" w:rsidRPr="0018666A" w:rsidRDefault="00493064" w:rsidP="00FD0077">
            <w:pPr>
              <w:rPr>
                <w:rFonts w:ascii="Arial" w:hAnsi="Arial" w:cs="Arial"/>
              </w:rPr>
            </w:pPr>
            <w:hyperlink r:id="rId51" w:history="1">
              <w:r w:rsidR="00FD0077" w:rsidRPr="0018666A">
                <w:rPr>
                  <w:rFonts w:ascii="Arial" w:hAnsi="Arial" w:cs="Arial"/>
                </w:rPr>
                <w:t>VES-10205</w:t>
              </w:r>
            </w:hyperlink>
          </w:p>
        </w:tc>
        <w:tc>
          <w:tcPr>
            <w:tcW w:w="7915" w:type="dxa"/>
            <w:noWrap/>
          </w:tcPr>
          <w:p w14:paraId="12C25373" w14:textId="7A5637C5" w:rsidR="00CA52D8" w:rsidRPr="0018666A" w:rsidRDefault="00CA52D8" w:rsidP="00CA52D8">
            <w:pPr>
              <w:rPr>
                <w:rFonts w:ascii="Arial" w:hAnsi="Arial" w:cs="Arial"/>
              </w:rPr>
            </w:pPr>
            <w:r w:rsidRPr="0018666A">
              <w:rPr>
                <w:rFonts w:ascii="Arial" w:hAnsi="Arial" w:cs="Arial"/>
                <w:b/>
                <w:bCs/>
              </w:rPr>
              <w:t>Defect</w:t>
            </w:r>
            <w:r w:rsidRPr="0018666A">
              <w:rPr>
                <w:rFonts w:ascii="Arial" w:hAnsi="Arial" w:cs="Arial"/>
              </w:rPr>
              <w:t xml:space="preserve">: </w:t>
            </w:r>
            <w:hyperlink r:id="rId52" w:history="1">
              <w:r w:rsidR="00FD0077" w:rsidRPr="0018666A">
                <w:rPr>
                  <w:rFonts w:ascii="Arial" w:hAnsi="Arial" w:cs="Arial"/>
                </w:rPr>
                <w:t xml:space="preserve">Home Phone # is getting stored in </w:t>
              </w:r>
              <w:r w:rsidR="002C4A80" w:rsidRPr="0018666A">
                <w:rPr>
                  <w:rFonts w:ascii="Arial" w:hAnsi="Arial" w:cs="Arial"/>
                </w:rPr>
                <w:t xml:space="preserve">the </w:t>
              </w:r>
              <w:r w:rsidR="00FD0077" w:rsidRPr="0018666A">
                <w:rPr>
                  <w:rFonts w:ascii="Arial" w:hAnsi="Arial" w:cs="Arial"/>
                </w:rPr>
                <w:t xml:space="preserve">Address table when the phone number is entered from </w:t>
              </w:r>
              <w:r w:rsidR="002C4A80" w:rsidRPr="0018666A">
                <w:rPr>
                  <w:rFonts w:ascii="Arial" w:hAnsi="Arial" w:cs="Arial"/>
                </w:rPr>
                <w:t xml:space="preserve">the </w:t>
              </w:r>
              <w:r w:rsidR="00FD0077" w:rsidRPr="0018666A">
                <w:rPr>
                  <w:rFonts w:ascii="Arial" w:hAnsi="Arial" w:cs="Arial"/>
                </w:rPr>
                <w:t>Search/Add screen</w:t>
              </w:r>
            </w:hyperlink>
            <w:r w:rsidRPr="0018666A">
              <w:rPr>
                <w:rFonts w:ascii="Arial" w:hAnsi="Arial" w:cs="Arial"/>
              </w:rPr>
              <w:t>.</w:t>
            </w:r>
          </w:p>
          <w:p w14:paraId="5E27930E" w14:textId="1A3BF696" w:rsidR="00FD0077" w:rsidRPr="0018666A" w:rsidRDefault="00CA52D8" w:rsidP="00CA52D8">
            <w:pPr>
              <w:rPr>
                <w:rFonts w:ascii="Arial" w:hAnsi="Arial" w:cs="Arial"/>
              </w:rPr>
            </w:pPr>
            <w:r w:rsidRPr="0018666A">
              <w:rPr>
                <w:rFonts w:ascii="Arial" w:hAnsi="Arial" w:cs="Arial"/>
                <w:b/>
                <w:bCs/>
              </w:rPr>
              <w:t>Fix</w:t>
            </w:r>
            <w:r w:rsidRPr="0018666A">
              <w:rPr>
                <w:rFonts w:ascii="Arial" w:hAnsi="Arial" w:cs="Arial"/>
              </w:rPr>
              <w:t>:</w:t>
            </w:r>
            <w:r w:rsidR="00F31852" w:rsidRPr="0018666A">
              <w:rPr>
                <w:rFonts w:ascii="Arial" w:hAnsi="Arial" w:cs="Arial"/>
              </w:rPr>
              <w:t xml:space="preserve"> </w:t>
            </w:r>
            <w:r w:rsidR="00D569E5" w:rsidRPr="0018666A">
              <w:rPr>
                <w:rFonts w:ascii="Arial" w:hAnsi="Arial" w:cs="Arial"/>
              </w:rPr>
              <w:t>Commented out code to keep</w:t>
            </w:r>
            <w:r w:rsidR="002C4A80" w:rsidRPr="0018666A">
              <w:rPr>
                <w:rFonts w:ascii="Arial" w:hAnsi="Arial" w:cs="Arial"/>
              </w:rPr>
              <w:t xml:space="preserve"> the phone number from being added to the address table</w:t>
            </w:r>
            <w:r w:rsidR="00F31852" w:rsidRPr="0018666A">
              <w:rPr>
                <w:rFonts w:ascii="Arial" w:hAnsi="Arial" w:cs="Arial"/>
              </w:rPr>
              <w:t>.</w:t>
            </w:r>
          </w:p>
        </w:tc>
      </w:tr>
      <w:tr w:rsidR="00FD0077" w:rsidRPr="0018666A" w14:paraId="7FEBA231" w14:textId="77777777" w:rsidTr="00673A7A">
        <w:tblPrEx>
          <w:tblLook w:val="04A0" w:firstRow="1" w:lastRow="0" w:firstColumn="1" w:lastColumn="0" w:noHBand="0" w:noVBand="1"/>
        </w:tblPrEx>
        <w:trPr>
          <w:trHeight w:val="300"/>
        </w:trPr>
        <w:tc>
          <w:tcPr>
            <w:tcW w:w="1435" w:type="dxa"/>
            <w:noWrap/>
          </w:tcPr>
          <w:p w14:paraId="53F21B26" w14:textId="58A66E56" w:rsidR="00FD0077" w:rsidRPr="0018666A" w:rsidRDefault="00493064" w:rsidP="00FD0077">
            <w:pPr>
              <w:rPr>
                <w:rFonts w:ascii="Arial" w:hAnsi="Arial" w:cs="Arial"/>
              </w:rPr>
            </w:pPr>
            <w:hyperlink r:id="rId53" w:history="1">
              <w:r w:rsidR="00FD0077" w:rsidRPr="0018666A">
                <w:rPr>
                  <w:rFonts w:ascii="Arial" w:hAnsi="Arial" w:cs="Arial"/>
                </w:rPr>
                <w:t>VES-12079</w:t>
              </w:r>
            </w:hyperlink>
          </w:p>
        </w:tc>
        <w:tc>
          <w:tcPr>
            <w:tcW w:w="7915" w:type="dxa"/>
            <w:noWrap/>
          </w:tcPr>
          <w:p w14:paraId="7A2878C2" w14:textId="03E3B722" w:rsidR="00F31852" w:rsidRPr="0018666A" w:rsidRDefault="00CA52D8" w:rsidP="00F31852">
            <w:pPr>
              <w:rPr>
                <w:rFonts w:ascii="Arial" w:hAnsi="Arial" w:cs="Arial"/>
              </w:rPr>
            </w:pPr>
            <w:r w:rsidRPr="0018666A">
              <w:rPr>
                <w:rFonts w:ascii="Arial" w:hAnsi="Arial" w:cs="Arial"/>
                <w:b/>
                <w:bCs/>
              </w:rPr>
              <w:t>Defect</w:t>
            </w:r>
            <w:r w:rsidRPr="0018666A">
              <w:rPr>
                <w:rFonts w:ascii="Arial" w:hAnsi="Arial" w:cs="Arial"/>
              </w:rPr>
              <w:t xml:space="preserve">: </w:t>
            </w:r>
            <w:hyperlink r:id="rId54" w:history="1">
              <w:r w:rsidR="00FD0077" w:rsidRPr="0018666A">
                <w:rPr>
                  <w:rFonts w:ascii="Arial" w:hAnsi="Arial" w:cs="Arial"/>
                </w:rPr>
                <w:t>Fortify: On line 768 of HistoryDAOImpl.java, execute() uses hibernate to execute a dynamic SQL statement built with input coming from an untrusted source</w:t>
              </w:r>
            </w:hyperlink>
            <w:r w:rsidR="00F31852" w:rsidRPr="0018666A">
              <w:rPr>
                <w:rFonts w:ascii="Arial" w:hAnsi="Arial" w:cs="Arial"/>
              </w:rPr>
              <w:t>.</w:t>
            </w:r>
          </w:p>
          <w:p w14:paraId="0A086A88" w14:textId="556296F4" w:rsidR="00FD0077" w:rsidRPr="0018666A" w:rsidRDefault="00F31852" w:rsidP="00F31852">
            <w:pPr>
              <w:rPr>
                <w:rFonts w:ascii="Arial" w:hAnsi="Arial" w:cs="Arial"/>
              </w:rPr>
            </w:pPr>
            <w:r w:rsidRPr="0018666A">
              <w:rPr>
                <w:rFonts w:ascii="Arial" w:hAnsi="Arial" w:cs="Arial"/>
                <w:b/>
                <w:bCs/>
              </w:rPr>
              <w:t>Fix</w:t>
            </w:r>
            <w:r w:rsidRPr="0018666A">
              <w:rPr>
                <w:rFonts w:ascii="Arial" w:hAnsi="Arial" w:cs="Arial"/>
              </w:rPr>
              <w:t xml:space="preserve">: </w:t>
            </w:r>
            <w:r w:rsidR="009B000C" w:rsidRPr="0018666A">
              <w:rPr>
                <w:rFonts w:ascii="Arial" w:hAnsi="Arial" w:cs="Arial"/>
              </w:rPr>
              <w:t>Analysis found that this finding is a false positive; no code changes are required</w:t>
            </w:r>
            <w:r w:rsidRPr="0018666A">
              <w:rPr>
                <w:rFonts w:ascii="Arial" w:hAnsi="Arial" w:cs="Arial"/>
              </w:rPr>
              <w:t>.</w:t>
            </w:r>
          </w:p>
        </w:tc>
      </w:tr>
      <w:tr w:rsidR="00FD0077" w:rsidRPr="0018666A" w14:paraId="1D06B5DE" w14:textId="77777777" w:rsidTr="00673A7A">
        <w:tblPrEx>
          <w:tblLook w:val="04A0" w:firstRow="1" w:lastRow="0" w:firstColumn="1" w:lastColumn="0" w:noHBand="0" w:noVBand="1"/>
        </w:tblPrEx>
        <w:trPr>
          <w:trHeight w:val="300"/>
        </w:trPr>
        <w:tc>
          <w:tcPr>
            <w:tcW w:w="1435" w:type="dxa"/>
            <w:noWrap/>
          </w:tcPr>
          <w:p w14:paraId="0C929C23" w14:textId="51F53751" w:rsidR="00FD0077" w:rsidRPr="0018666A" w:rsidRDefault="00493064" w:rsidP="00FD0077">
            <w:pPr>
              <w:rPr>
                <w:rFonts w:ascii="Arial" w:hAnsi="Arial" w:cs="Arial"/>
              </w:rPr>
            </w:pPr>
            <w:hyperlink r:id="rId55" w:history="1">
              <w:r w:rsidR="00FD0077" w:rsidRPr="0018666A">
                <w:rPr>
                  <w:rFonts w:ascii="Arial" w:hAnsi="Arial" w:cs="Arial"/>
                </w:rPr>
                <w:t>VES-12084</w:t>
              </w:r>
            </w:hyperlink>
          </w:p>
        </w:tc>
        <w:tc>
          <w:tcPr>
            <w:tcW w:w="7915" w:type="dxa"/>
            <w:noWrap/>
          </w:tcPr>
          <w:p w14:paraId="08AA9773" w14:textId="4757FF75" w:rsidR="00F31852" w:rsidRPr="0018666A" w:rsidRDefault="00CA52D8" w:rsidP="00F31852">
            <w:pPr>
              <w:rPr>
                <w:rFonts w:ascii="Arial" w:hAnsi="Arial" w:cs="Arial"/>
              </w:rPr>
            </w:pPr>
            <w:r w:rsidRPr="0018666A">
              <w:rPr>
                <w:rFonts w:ascii="Arial" w:hAnsi="Arial" w:cs="Arial"/>
                <w:b/>
                <w:bCs/>
              </w:rPr>
              <w:t>Defect</w:t>
            </w:r>
            <w:r w:rsidRPr="0018666A">
              <w:rPr>
                <w:rFonts w:ascii="Arial" w:hAnsi="Arial" w:cs="Arial"/>
              </w:rPr>
              <w:t xml:space="preserve">: </w:t>
            </w:r>
            <w:hyperlink r:id="rId56" w:history="1">
              <w:r w:rsidR="00FD0077" w:rsidRPr="0018666A">
                <w:rPr>
                  <w:rFonts w:ascii="Arial" w:hAnsi="Arial" w:cs="Arial"/>
                </w:rPr>
                <w:t>Fortify: Null Dereference and Portability Flaw: Locale Dependent Comparison</w:t>
              </w:r>
            </w:hyperlink>
            <w:r w:rsidR="00F31852" w:rsidRPr="0018666A">
              <w:rPr>
                <w:rFonts w:ascii="Arial" w:hAnsi="Arial" w:cs="Arial"/>
              </w:rPr>
              <w:t>.</w:t>
            </w:r>
          </w:p>
          <w:p w14:paraId="6F7CAD06" w14:textId="29843BD3" w:rsidR="00FD0077" w:rsidRPr="0018666A" w:rsidRDefault="00F31852" w:rsidP="00F31852">
            <w:pPr>
              <w:rPr>
                <w:rFonts w:ascii="Arial" w:hAnsi="Arial" w:cs="Arial"/>
              </w:rPr>
            </w:pPr>
            <w:r w:rsidRPr="0018666A">
              <w:rPr>
                <w:rFonts w:ascii="Arial" w:hAnsi="Arial" w:cs="Arial"/>
                <w:b/>
                <w:bCs/>
              </w:rPr>
              <w:t>Fix</w:t>
            </w:r>
            <w:r w:rsidRPr="0018666A">
              <w:rPr>
                <w:rFonts w:ascii="Arial" w:hAnsi="Arial" w:cs="Arial"/>
              </w:rPr>
              <w:t>:</w:t>
            </w:r>
            <w:r w:rsidR="00F85E97" w:rsidRPr="0018666A">
              <w:rPr>
                <w:rFonts w:ascii="Arial" w:hAnsi="Arial" w:cs="Arial"/>
              </w:rPr>
              <w:t xml:space="preserve"> Made minor changes in </w:t>
            </w:r>
            <w:r w:rsidR="0032119C" w:rsidRPr="0018666A">
              <w:rPr>
                <w:rFonts w:ascii="Arial" w:hAnsi="Arial" w:cs="Arial"/>
              </w:rPr>
              <w:t xml:space="preserve">the </w:t>
            </w:r>
            <w:r w:rsidR="00F85E97" w:rsidRPr="0018666A">
              <w:rPr>
                <w:rFonts w:ascii="Arial" w:hAnsi="Arial" w:cs="Arial"/>
              </w:rPr>
              <w:t xml:space="preserve">code </w:t>
            </w:r>
            <w:r w:rsidR="0032119C" w:rsidRPr="0018666A">
              <w:rPr>
                <w:rFonts w:ascii="Arial" w:hAnsi="Arial" w:cs="Arial"/>
              </w:rPr>
              <w:t xml:space="preserve">to resolve the null dereference and </w:t>
            </w:r>
            <w:r w:rsidR="00522883" w:rsidRPr="0018666A">
              <w:rPr>
                <w:rFonts w:ascii="Arial" w:hAnsi="Arial" w:cs="Arial"/>
              </w:rPr>
              <w:t>portability problems</w:t>
            </w:r>
            <w:r w:rsidR="00F85E97" w:rsidRPr="0018666A">
              <w:rPr>
                <w:rFonts w:ascii="Arial" w:hAnsi="Arial" w:cs="Arial"/>
              </w:rPr>
              <w:t>.</w:t>
            </w:r>
          </w:p>
        </w:tc>
      </w:tr>
      <w:tr w:rsidR="00FD0077" w:rsidRPr="0018666A" w14:paraId="4D51A94E" w14:textId="77777777" w:rsidTr="00673A7A">
        <w:tblPrEx>
          <w:tblLook w:val="04A0" w:firstRow="1" w:lastRow="0" w:firstColumn="1" w:lastColumn="0" w:noHBand="0" w:noVBand="1"/>
        </w:tblPrEx>
        <w:trPr>
          <w:trHeight w:val="300"/>
        </w:trPr>
        <w:tc>
          <w:tcPr>
            <w:tcW w:w="1435" w:type="dxa"/>
            <w:noWrap/>
          </w:tcPr>
          <w:p w14:paraId="05E229A9" w14:textId="15F00DF6" w:rsidR="00FD0077" w:rsidRPr="0018666A" w:rsidRDefault="00493064" w:rsidP="00FD0077">
            <w:pPr>
              <w:rPr>
                <w:rFonts w:ascii="Arial" w:hAnsi="Arial" w:cs="Arial"/>
              </w:rPr>
            </w:pPr>
            <w:hyperlink r:id="rId57" w:history="1">
              <w:r w:rsidR="00FD0077" w:rsidRPr="0018666A">
                <w:rPr>
                  <w:rFonts w:ascii="Arial" w:hAnsi="Arial" w:cs="Arial"/>
                </w:rPr>
                <w:t>VES-12234</w:t>
              </w:r>
            </w:hyperlink>
          </w:p>
        </w:tc>
        <w:tc>
          <w:tcPr>
            <w:tcW w:w="7915" w:type="dxa"/>
            <w:noWrap/>
          </w:tcPr>
          <w:p w14:paraId="4D32846D" w14:textId="355463C5" w:rsidR="00F31852" w:rsidRPr="0018666A" w:rsidRDefault="00CA52D8" w:rsidP="00F31852">
            <w:pPr>
              <w:rPr>
                <w:rFonts w:ascii="Arial" w:hAnsi="Arial" w:cs="Arial"/>
              </w:rPr>
            </w:pPr>
            <w:r w:rsidRPr="0018666A">
              <w:rPr>
                <w:rFonts w:ascii="Arial" w:hAnsi="Arial" w:cs="Arial"/>
                <w:b/>
                <w:bCs/>
              </w:rPr>
              <w:t>Defect</w:t>
            </w:r>
            <w:r w:rsidRPr="0018666A">
              <w:rPr>
                <w:rFonts w:ascii="Arial" w:hAnsi="Arial" w:cs="Arial"/>
              </w:rPr>
              <w:t xml:space="preserve">: </w:t>
            </w:r>
            <w:hyperlink r:id="rId58" w:history="1">
              <w:r w:rsidR="00FD0077" w:rsidRPr="0018666A">
                <w:rPr>
                  <w:rFonts w:ascii="Arial" w:hAnsi="Arial" w:cs="Arial"/>
                </w:rPr>
                <w:t xml:space="preserve">Clean-up old </w:t>
              </w:r>
              <w:r w:rsidR="006D23FF" w:rsidRPr="0018666A">
                <w:rPr>
                  <w:rFonts w:ascii="Arial" w:hAnsi="Arial" w:cs="Arial"/>
                </w:rPr>
                <w:t>Enrollment and Eligibility (E&amp;E)</w:t>
              </w:r>
              <w:r w:rsidR="00FD0077" w:rsidRPr="0018666A">
                <w:rPr>
                  <w:rFonts w:ascii="Arial" w:hAnsi="Arial" w:cs="Arial"/>
                </w:rPr>
                <w:t xml:space="preserve"> Service </w:t>
              </w:r>
              <w:r w:rsidR="006D23FF" w:rsidRPr="0018666A">
                <w:rPr>
                  <w:rFonts w:ascii="Arial" w:hAnsi="Arial" w:cs="Arial"/>
                </w:rPr>
                <w:t>c</w:t>
              </w:r>
              <w:r w:rsidR="00FD0077" w:rsidRPr="0018666A">
                <w:rPr>
                  <w:rFonts w:ascii="Arial" w:hAnsi="Arial" w:cs="Arial"/>
                </w:rPr>
                <w:t>ode</w:t>
              </w:r>
            </w:hyperlink>
            <w:r w:rsidR="00F31852" w:rsidRPr="0018666A">
              <w:rPr>
                <w:rFonts w:ascii="Arial" w:hAnsi="Arial" w:cs="Arial"/>
              </w:rPr>
              <w:t>.</w:t>
            </w:r>
          </w:p>
          <w:p w14:paraId="5064FD2E" w14:textId="1CC4103E" w:rsidR="00FD0077" w:rsidRPr="0018666A" w:rsidRDefault="00F31852" w:rsidP="00F84A1A">
            <w:pPr>
              <w:rPr>
                <w:rFonts w:ascii="Arial" w:hAnsi="Arial" w:cs="Arial"/>
              </w:rPr>
            </w:pPr>
            <w:r w:rsidRPr="0018666A">
              <w:rPr>
                <w:rFonts w:ascii="Arial" w:hAnsi="Arial" w:cs="Arial"/>
                <w:b/>
                <w:bCs/>
              </w:rPr>
              <w:t>Fix</w:t>
            </w:r>
            <w:r w:rsidRPr="0018666A">
              <w:rPr>
                <w:rFonts w:ascii="Arial" w:hAnsi="Arial" w:cs="Arial"/>
              </w:rPr>
              <w:t xml:space="preserve">: </w:t>
            </w:r>
            <w:r w:rsidR="00F84A1A" w:rsidRPr="0018666A">
              <w:rPr>
                <w:rFonts w:ascii="Arial" w:hAnsi="Arial" w:cs="Arial"/>
              </w:rPr>
              <w:t xml:space="preserve">Cleaned up </w:t>
            </w:r>
            <w:r w:rsidR="006D23FF" w:rsidRPr="0018666A">
              <w:rPr>
                <w:rFonts w:ascii="Arial" w:hAnsi="Arial" w:cs="Arial"/>
              </w:rPr>
              <w:t>the “</w:t>
            </w:r>
            <w:r w:rsidR="00F84A1A" w:rsidRPr="0018666A">
              <w:rPr>
                <w:rFonts w:ascii="Arial" w:hAnsi="Arial" w:cs="Arial"/>
              </w:rPr>
              <w:t>HECMS-websrv</w:t>
            </w:r>
            <w:r w:rsidR="006D23FF" w:rsidRPr="0018666A">
              <w:rPr>
                <w:rFonts w:ascii="Arial" w:hAnsi="Arial" w:cs="Arial"/>
              </w:rPr>
              <w:t>”</w:t>
            </w:r>
            <w:r w:rsidR="00F84A1A" w:rsidRPr="0018666A">
              <w:rPr>
                <w:rFonts w:ascii="Arial" w:hAnsi="Arial" w:cs="Arial"/>
              </w:rPr>
              <w:t xml:space="preserve"> project to remove </w:t>
            </w:r>
            <w:r w:rsidR="006D23FF" w:rsidRPr="0018666A">
              <w:rPr>
                <w:rFonts w:ascii="Arial" w:hAnsi="Arial" w:cs="Arial"/>
              </w:rPr>
              <w:t>the old E&amp;E Service code.</w:t>
            </w:r>
          </w:p>
        </w:tc>
      </w:tr>
      <w:tr w:rsidR="00FD0077" w:rsidRPr="0018666A" w14:paraId="5FBDBEC3" w14:textId="77777777" w:rsidTr="00673A7A">
        <w:tblPrEx>
          <w:tblLook w:val="04A0" w:firstRow="1" w:lastRow="0" w:firstColumn="1" w:lastColumn="0" w:noHBand="0" w:noVBand="1"/>
        </w:tblPrEx>
        <w:trPr>
          <w:trHeight w:val="300"/>
        </w:trPr>
        <w:tc>
          <w:tcPr>
            <w:tcW w:w="1435" w:type="dxa"/>
            <w:noWrap/>
          </w:tcPr>
          <w:p w14:paraId="257BD4B3" w14:textId="01844866" w:rsidR="00FD0077" w:rsidRPr="0018666A" w:rsidRDefault="00493064" w:rsidP="00FD0077">
            <w:pPr>
              <w:rPr>
                <w:rFonts w:ascii="Arial" w:hAnsi="Arial" w:cs="Arial"/>
              </w:rPr>
            </w:pPr>
            <w:hyperlink r:id="rId59" w:history="1">
              <w:r w:rsidR="00FD0077" w:rsidRPr="0018666A">
                <w:rPr>
                  <w:rFonts w:ascii="Arial" w:hAnsi="Arial" w:cs="Arial"/>
                </w:rPr>
                <w:t>VES-12259</w:t>
              </w:r>
            </w:hyperlink>
          </w:p>
        </w:tc>
        <w:tc>
          <w:tcPr>
            <w:tcW w:w="7915" w:type="dxa"/>
            <w:noWrap/>
          </w:tcPr>
          <w:p w14:paraId="3BB53AB8" w14:textId="7729424E" w:rsidR="007F2636" w:rsidRPr="007F2636" w:rsidRDefault="00CA52D8" w:rsidP="007F2636">
            <w:pPr>
              <w:rPr>
                <w:rFonts w:ascii="Arial" w:hAnsi="Arial" w:cs="Arial"/>
              </w:rPr>
            </w:pPr>
            <w:r w:rsidRPr="00192B25">
              <w:rPr>
                <w:rFonts w:ascii="Arial" w:hAnsi="Arial" w:cs="Arial"/>
                <w:b/>
                <w:bCs/>
              </w:rPr>
              <w:t>Defect</w:t>
            </w:r>
            <w:r w:rsidR="007F2636">
              <w:rPr>
                <w:rFonts w:ascii="Arial" w:hAnsi="Arial" w:cs="Arial"/>
              </w:rPr>
              <w:t>:</w:t>
            </w:r>
            <w:r w:rsidR="007F2636" w:rsidRPr="007F2636">
              <w:rPr>
                <w:rFonts w:ascii="Arial" w:hAnsi="Arial" w:cs="Arial"/>
              </w:rPr>
              <w:t xml:space="preserve"> Identical duplicate rows are inserted into the Enrollment Application Table when a user starts the Add A Person process.</w:t>
            </w:r>
          </w:p>
          <w:p w14:paraId="1A9BA2B5" w14:textId="00322FBD" w:rsidR="00FD0077" w:rsidRPr="0018666A" w:rsidRDefault="007F2636" w:rsidP="007F2636">
            <w:pPr>
              <w:rPr>
                <w:rFonts w:ascii="Arial" w:hAnsi="Arial" w:cs="Arial"/>
              </w:rPr>
            </w:pPr>
            <w:r w:rsidRPr="00192B25">
              <w:rPr>
                <w:rFonts w:ascii="Arial" w:hAnsi="Arial" w:cs="Arial"/>
                <w:b/>
                <w:bCs/>
              </w:rPr>
              <w:t>Fix</w:t>
            </w:r>
            <w:r>
              <w:rPr>
                <w:rFonts w:ascii="Arial" w:hAnsi="Arial" w:cs="Arial"/>
              </w:rPr>
              <w:t xml:space="preserve">: </w:t>
            </w:r>
            <w:r w:rsidRPr="007F2636">
              <w:rPr>
                <w:rFonts w:ascii="Arial" w:hAnsi="Arial" w:cs="Arial"/>
              </w:rPr>
              <w:t>Updated code to no longer create duplicate entries in the database.</w:t>
            </w:r>
            <w:r w:rsidR="007A040F">
              <w:rPr>
                <w:rFonts w:ascii="Arial" w:hAnsi="Arial" w:cs="Arial"/>
              </w:rPr>
              <w:t>.</w:t>
            </w:r>
          </w:p>
        </w:tc>
      </w:tr>
      <w:tr w:rsidR="00673A7A" w:rsidRPr="0067508D" w14:paraId="1B69164A" w14:textId="77777777" w:rsidTr="00673A7A">
        <w:tblPrEx>
          <w:tblLook w:val="04A0" w:firstRow="1" w:lastRow="0" w:firstColumn="1" w:lastColumn="0" w:noHBand="0" w:noVBand="1"/>
        </w:tblPrEx>
        <w:trPr>
          <w:trHeight w:val="300"/>
        </w:trPr>
        <w:tc>
          <w:tcPr>
            <w:tcW w:w="1435" w:type="dxa"/>
            <w:noWrap/>
          </w:tcPr>
          <w:p w14:paraId="6636296C" w14:textId="77777777" w:rsidR="00673A7A" w:rsidRPr="0067508D" w:rsidRDefault="00673A7A" w:rsidP="005D2E70">
            <w:pPr>
              <w:rPr>
                <w:rFonts w:ascii="Arial" w:hAnsi="Arial" w:cs="Arial"/>
                <w:szCs w:val="22"/>
              </w:rPr>
            </w:pPr>
            <w:r w:rsidRPr="0067508D">
              <w:rPr>
                <w:rFonts w:ascii="Arial" w:hAnsi="Arial" w:cs="Arial"/>
                <w:szCs w:val="22"/>
              </w:rPr>
              <w:t>VES-12337</w:t>
            </w:r>
          </w:p>
        </w:tc>
        <w:tc>
          <w:tcPr>
            <w:tcW w:w="7915" w:type="dxa"/>
            <w:noWrap/>
          </w:tcPr>
          <w:p w14:paraId="1BEE020B" w14:textId="11CFB4F3" w:rsidR="00673A7A" w:rsidRPr="0018666A" w:rsidRDefault="00673A7A" w:rsidP="00673A7A">
            <w:pPr>
              <w:rPr>
                <w:rFonts w:ascii="Arial" w:hAnsi="Arial" w:cs="Arial"/>
              </w:rPr>
            </w:pPr>
            <w:r w:rsidRPr="0018666A">
              <w:rPr>
                <w:rFonts w:ascii="Arial" w:hAnsi="Arial" w:cs="Arial"/>
                <w:b/>
                <w:bCs/>
              </w:rPr>
              <w:t>Defect</w:t>
            </w:r>
            <w:r w:rsidRPr="0018666A">
              <w:rPr>
                <w:rFonts w:ascii="Arial" w:hAnsi="Arial" w:cs="Arial"/>
              </w:rPr>
              <w:t xml:space="preserve">: </w:t>
            </w:r>
            <w:r w:rsidR="00D04052">
              <w:rPr>
                <w:rFonts w:ascii="Arial" w:hAnsi="Arial" w:cs="Arial"/>
              </w:rPr>
              <w:t xml:space="preserve">The </w:t>
            </w:r>
            <w:r w:rsidR="00E0330C">
              <w:rPr>
                <w:rFonts w:ascii="Arial" w:hAnsi="Arial" w:cs="Arial"/>
                <w:szCs w:val="22"/>
              </w:rPr>
              <w:t>CCN</w:t>
            </w:r>
            <w:r w:rsidRPr="0067508D">
              <w:rPr>
                <w:rFonts w:ascii="Arial" w:hAnsi="Arial" w:cs="Arial"/>
                <w:szCs w:val="22"/>
              </w:rPr>
              <w:t xml:space="preserve"> daily</w:t>
            </w:r>
            <w:r w:rsidR="00D04052">
              <w:rPr>
                <w:rFonts w:ascii="Arial" w:hAnsi="Arial" w:cs="Arial"/>
                <w:szCs w:val="22"/>
              </w:rPr>
              <w:t xml:space="preserve"> batch process is experiencing</w:t>
            </w:r>
            <w:r w:rsidRPr="0067508D">
              <w:rPr>
                <w:rFonts w:ascii="Arial" w:hAnsi="Arial" w:cs="Arial"/>
                <w:szCs w:val="22"/>
              </w:rPr>
              <w:t xml:space="preserve"> latency issues</w:t>
            </w:r>
            <w:r>
              <w:rPr>
                <w:rFonts w:ascii="Arial" w:hAnsi="Arial" w:cs="Arial"/>
                <w:szCs w:val="22"/>
              </w:rPr>
              <w:t>.</w:t>
            </w:r>
          </w:p>
          <w:p w14:paraId="46E00693" w14:textId="1F230ECD" w:rsidR="00673A7A" w:rsidRPr="0067508D" w:rsidRDefault="00673A7A" w:rsidP="00673A7A">
            <w:pPr>
              <w:rPr>
                <w:rFonts w:ascii="Arial" w:hAnsi="Arial" w:cs="Arial"/>
                <w:szCs w:val="22"/>
              </w:rPr>
            </w:pPr>
            <w:r w:rsidRPr="0018666A">
              <w:rPr>
                <w:rFonts w:ascii="Arial" w:hAnsi="Arial" w:cs="Arial"/>
                <w:b/>
                <w:bCs/>
              </w:rPr>
              <w:lastRenderedPageBreak/>
              <w:t>Fix</w:t>
            </w:r>
            <w:r w:rsidRPr="0018666A">
              <w:rPr>
                <w:rFonts w:ascii="Arial" w:hAnsi="Arial" w:cs="Arial"/>
              </w:rPr>
              <w:t xml:space="preserve">: </w:t>
            </w:r>
            <w:r w:rsidR="00E0330C">
              <w:rPr>
                <w:rFonts w:ascii="Arial" w:hAnsi="Arial" w:cs="Arial"/>
              </w:rPr>
              <w:t>Updated CCN daily batch process to include all acquired data from the query</w:t>
            </w:r>
            <w:r w:rsidRPr="0018666A">
              <w:rPr>
                <w:rFonts w:ascii="Arial" w:hAnsi="Arial" w:cs="Arial"/>
              </w:rPr>
              <w:t>.</w:t>
            </w:r>
          </w:p>
        </w:tc>
      </w:tr>
      <w:tr w:rsidR="00673A7A" w:rsidRPr="0067508D" w14:paraId="21426AE0" w14:textId="77777777" w:rsidTr="00673A7A">
        <w:tblPrEx>
          <w:tblLook w:val="04A0" w:firstRow="1" w:lastRow="0" w:firstColumn="1" w:lastColumn="0" w:noHBand="0" w:noVBand="1"/>
        </w:tblPrEx>
        <w:trPr>
          <w:trHeight w:val="300"/>
        </w:trPr>
        <w:tc>
          <w:tcPr>
            <w:tcW w:w="1435" w:type="dxa"/>
            <w:noWrap/>
          </w:tcPr>
          <w:p w14:paraId="2988C30A" w14:textId="77777777" w:rsidR="00673A7A" w:rsidRPr="0067508D" w:rsidRDefault="00673A7A" w:rsidP="005D2E70">
            <w:pPr>
              <w:rPr>
                <w:rFonts w:ascii="Arial" w:hAnsi="Arial" w:cs="Arial"/>
                <w:szCs w:val="22"/>
              </w:rPr>
            </w:pPr>
            <w:r w:rsidRPr="0067508D">
              <w:rPr>
                <w:rFonts w:ascii="Arial" w:hAnsi="Arial" w:cs="Arial"/>
                <w:szCs w:val="22"/>
              </w:rPr>
              <w:lastRenderedPageBreak/>
              <w:t>VES-12904</w:t>
            </w:r>
          </w:p>
        </w:tc>
        <w:tc>
          <w:tcPr>
            <w:tcW w:w="7915" w:type="dxa"/>
            <w:noWrap/>
          </w:tcPr>
          <w:p w14:paraId="11175819" w14:textId="70C60C57" w:rsidR="00673A7A" w:rsidRPr="0018666A" w:rsidRDefault="00673A7A" w:rsidP="00673A7A">
            <w:pPr>
              <w:rPr>
                <w:rFonts w:ascii="Arial" w:hAnsi="Arial" w:cs="Arial"/>
              </w:rPr>
            </w:pPr>
            <w:r w:rsidRPr="0018666A">
              <w:rPr>
                <w:rFonts w:ascii="Arial" w:hAnsi="Arial" w:cs="Arial"/>
                <w:b/>
                <w:bCs/>
              </w:rPr>
              <w:t>Defect</w:t>
            </w:r>
            <w:r w:rsidRPr="0018666A">
              <w:rPr>
                <w:rFonts w:ascii="Arial" w:hAnsi="Arial" w:cs="Arial"/>
              </w:rPr>
              <w:t xml:space="preserve">: </w:t>
            </w:r>
            <w:r w:rsidR="00CB062A">
              <w:rPr>
                <w:rFonts w:ascii="Arial" w:hAnsi="Arial" w:cs="Arial"/>
              </w:rPr>
              <w:t>T</w:t>
            </w:r>
            <w:r w:rsidR="00717249">
              <w:rPr>
                <w:rFonts w:ascii="Arial" w:hAnsi="Arial" w:cs="Arial"/>
              </w:rPr>
              <w:t xml:space="preserve">he </w:t>
            </w:r>
            <w:r w:rsidR="00CB062A" w:rsidRPr="00D72943">
              <w:rPr>
                <w:rFonts w:ascii="Arial" w:hAnsi="Arial" w:cs="Arial"/>
                <w:szCs w:val="22"/>
              </w:rPr>
              <w:t>Programmable Logic Controller</w:t>
            </w:r>
            <w:r w:rsidR="00CB062A">
              <w:rPr>
                <w:rFonts w:ascii="Arial" w:hAnsi="Arial" w:cs="Arial"/>
                <w:szCs w:val="22"/>
              </w:rPr>
              <w:t xml:space="preserve"> (</w:t>
            </w:r>
            <w:r w:rsidR="00CB062A" w:rsidRPr="0067508D">
              <w:rPr>
                <w:rFonts w:ascii="Arial" w:hAnsi="Arial" w:cs="Arial"/>
                <w:szCs w:val="22"/>
              </w:rPr>
              <w:t>PLC</w:t>
            </w:r>
            <w:r w:rsidR="00CB062A">
              <w:rPr>
                <w:rFonts w:ascii="Arial" w:hAnsi="Arial" w:cs="Arial"/>
                <w:szCs w:val="22"/>
              </w:rPr>
              <w:t>)</w:t>
            </w:r>
            <w:r w:rsidR="00CB062A" w:rsidRPr="0067508D">
              <w:rPr>
                <w:rFonts w:ascii="Arial" w:hAnsi="Arial" w:cs="Arial"/>
                <w:szCs w:val="22"/>
              </w:rPr>
              <w:t xml:space="preserve"> </w:t>
            </w:r>
            <w:r w:rsidRPr="0067508D">
              <w:rPr>
                <w:rFonts w:ascii="Arial" w:hAnsi="Arial" w:cs="Arial"/>
                <w:szCs w:val="22"/>
              </w:rPr>
              <w:t xml:space="preserve">letter extract </w:t>
            </w:r>
            <w:r w:rsidR="00717249">
              <w:rPr>
                <w:rFonts w:ascii="Arial" w:hAnsi="Arial" w:cs="Arial"/>
                <w:szCs w:val="22"/>
              </w:rPr>
              <w:t xml:space="preserve">is </w:t>
            </w:r>
            <w:r w:rsidRPr="0067508D">
              <w:rPr>
                <w:rFonts w:ascii="Arial" w:hAnsi="Arial" w:cs="Arial"/>
                <w:szCs w:val="22"/>
              </w:rPr>
              <w:t>missing required fields</w:t>
            </w:r>
            <w:r>
              <w:rPr>
                <w:rFonts w:ascii="Arial" w:hAnsi="Arial" w:cs="Arial"/>
                <w:szCs w:val="22"/>
              </w:rPr>
              <w:t>.</w:t>
            </w:r>
          </w:p>
          <w:p w14:paraId="7EAF2C46" w14:textId="4D0D74C5" w:rsidR="00673A7A" w:rsidRPr="0067508D" w:rsidRDefault="00673A7A" w:rsidP="00673A7A">
            <w:pPr>
              <w:rPr>
                <w:rFonts w:ascii="Arial" w:hAnsi="Arial" w:cs="Arial"/>
                <w:szCs w:val="22"/>
              </w:rPr>
            </w:pPr>
            <w:r w:rsidRPr="0018666A">
              <w:rPr>
                <w:rFonts w:ascii="Arial" w:hAnsi="Arial" w:cs="Arial"/>
                <w:b/>
                <w:bCs/>
              </w:rPr>
              <w:t>Fix</w:t>
            </w:r>
            <w:r w:rsidRPr="0018666A">
              <w:rPr>
                <w:rFonts w:ascii="Arial" w:hAnsi="Arial" w:cs="Arial"/>
              </w:rPr>
              <w:t xml:space="preserve">: </w:t>
            </w:r>
            <w:r w:rsidR="00627BBA">
              <w:rPr>
                <w:rFonts w:ascii="Arial" w:hAnsi="Arial" w:cs="Arial"/>
              </w:rPr>
              <w:t xml:space="preserve">Modified the retrieval of the </w:t>
            </w:r>
            <w:r w:rsidR="00AA39C1">
              <w:rPr>
                <w:rFonts w:ascii="Arial" w:hAnsi="Arial" w:cs="Arial"/>
              </w:rPr>
              <w:t>Initial Pending Notification (</w:t>
            </w:r>
            <w:r w:rsidR="00627BBA">
              <w:rPr>
                <w:rFonts w:ascii="Arial" w:hAnsi="Arial" w:cs="Arial"/>
              </w:rPr>
              <w:t>IPN</w:t>
            </w:r>
            <w:r w:rsidR="00AA39C1">
              <w:rPr>
                <w:rFonts w:ascii="Arial" w:hAnsi="Arial" w:cs="Arial"/>
              </w:rPr>
              <w:t>)</w:t>
            </w:r>
            <w:r w:rsidR="00627BBA">
              <w:rPr>
                <w:rFonts w:ascii="Arial" w:hAnsi="Arial" w:cs="Arial"/>
              </w:rPr>
              <w:t xml:space="preserve"> date method for clos</w:t>
            </w:r>
            <w:r w:rsidR="006B7FF9">
              <w:rPr>
                <w:rFonts w:ascii="Arial" w:hAnsi="Arial" w:cs="Arial"/>
              </w:rPr>
              <w:t>ure</w:t>
            </w:r>
            <w:r w:rsidR="00627BBA">
              <w:rPr>
                <w:rFonts w:ascii="Arial" w:hAnsi="Arial" w:cs="Arial"/>
              </w:rPr>
              <w:t xml:space="preserve"> letters</w:t>
            </w:r>
            <w:r w:rsidRPr="0018666A">
              <w:rPr>
                <w:rFonts w:ascii="Arial" w:hAnsi="Arial" w:cs="Arial"/>
              </w:rPr>
              <w:t>.</w:t>
            </w:r>
          </w:p>
        </w:tc>
      </w:tr>
      <w:tr w:rsidR="00673A7A" w:rsidRPr="0067508D" w14:paraId="16D9479A" w14:textId="77777777" w:rsidTr="00673A7A">
        <w:tblPrEx>
          <w:tblLook w:val="04A0" w:firstRow="1" w:lastRow="0" w:firstColumn="1" w:lastColumn="0" w:noHBand="0" w:noVBand="1"/>
        </w:tblPrEx>
        <w:trPr>
          <w:trHeight w:val="300"/>
        </w:trPr>
        <w:tc>
          <w:tcPr>
            <w:tcW w:w="1435" w:type="dxa"/>
            <w:noWrap/>
          </w:tcPr>
          <w:p w14:paraId="0C0AC727" w14:textId="77777777" w:rsidR="00673A7A" w:rsidRPr="0067508D" w:rsidRDefault="00673A7A" w:rsidP="005D2E70">
            <w:pPr>
              <w:rPr>
                <w:rFonts w:ascii="Arial" w:hAnsi="Arial" w:cs="Arial"/>
                <w:szCs w:val="22"/>
              </w:rPr>
            </w:pPr>
            <w:r w:rsidRPr="0067508D">
              <w:rPr>
                <w:rFonts w:ascii="Arial" w:hAnsi="Arial" w:cs="Arial"/>
                <w:szCs w:val="22"/>
              </w:rPr>
              <w:t>VES-13402</w:t>
            </w:r>
          </w:p>
        </w:tc>
        <w:tc>
          <w:tcPr>
            <w:tcW w:w="7915" w:type="dxa"/>
            <w:noWrap/>
          </w:tcPr>
          <w:p w14:paraId="11A95237" w14:textId="3E734355" w:rsidR="00673A7A" w:rsidRPr="0018666A" w:rsidRDefault="00673A7A" w:rsidP="00673A7A">
            <w:pPr>
              <w:rPr>
                <w:rFonts w:ascii="Arial" w:hAnsi="Arial" w:cs="Arial"/>
              </w:rPr>
            </w:pPr>
            <w:r w:rsidRPr="0018666A">
              <w:rPr>
                <w:rFonts w:ascii="Arial" w:hAnsi="Arial" w:cs="Arial"/>
                <w:b/>
                <w:bCs/>
              </w:rPr>
              <w:t>Defect</w:t>
            </w:r>
            <w:r w:rsidRPr="0018666A">
              <w:rPr>
                <w:rFonts w:ascii="Arial" w:hAnsi="Arial" w:cs="Arial"/>
              </w:rPr>
              <w:t xml:space="preserve">: </w:t>
            </w:r>
            <w:r w:rsidR="00B14DB3">
              <w:rPr>
                <w:rFonts w:ascii="Arial" w:hAnsi="Arial" w:cs="Arial"/>
              </w:rPr>
              <w:t>“PersonTraits” needs to be excluded from h</w:t>
            </w:r>
            <w:r w:rsidRPr="0067508D">
              <w:rPr>
                <w:rFonts w:ascii="Arial" w:hAnsi="Arial" w:cs="Arial"/>
                <w:szCs w:val="22"/>
              </w:rPr>
              <w:t>ibernate optimistic</w:t>
            </w:r>
            <w:r w:rsidR="00A35C3D">
              <w:rPr>
                <w:rFonts w:ascii="Arial" w:hAnsi="Arial" w:cs="Arial"/>
                <w:szCs w:val="22"/>
              </w:rPr>
              <w:t xml:space="preserve"> locking checks</w:t>
            </w:r>
            <w:r w:rsidR="009E0415">
              <w:rPr>
                <w:rFonts w:ascii="Arial" w:hAnsi="Arial" w:cs="Arial"/>
                <w:szCs w:val="22"/>
              </w:rPr>
              <w:t xml:space="preserve"> as the updates are </w:t>
            </w:r>
            <w:r w:rsidR="000F4244">
              <w:rPr>
                <w:rFonts w:ascii="Arial" w:hAnsi="Arial" w:cs="Arial"/>
                <w:szCs w:val="22"/>
              </w:rPr>
              <w:t>asynchronous</w:t>
            </w:r>
            <w:r w:rsidR="009E0415">
              <w:rPr>
                <w:rFonts w:ascii="Arial" w:hAnsi="Arial" w:cs="Arial"/>
                <w:szCs w:val="22"/>
              </w:rPr>
              <w:t>.</w:t>
            </w:r>
          </w:p>
          <w:p w14:paraId="1486EA5A" w14:textId="5E7B4258" w:rsidR="00673A7A" w:rsidRPr="0067508D" w:rsidRDefault="00673A7A" w:rsidP="00673A7A">
            <w:pPr>
              <w:rPr>
                <w:rFonts w:ascii="Arial" w:hAnsi="Arial" w:cs="Arial"/>
                <w:szCs w:val="22"/>
              </w:rPr>
            </w:pPr>
            <w:r w:rsidRPr="0018666A">
              <w:rPr>
                <w:rFonts w:ascii="Arial" w:hAnsi="Arial" w:cs="Arial"/>
                <w:b/>
                <w:bCs/>
              </w:rPr>
              <w:t>Fix</w:t>
            </w:r>
            <w:r w:rsidRPr="0018666A">
              <w:rPr>
                <w:rFonts w:ascii="Arial" w:hAnsi="Arial" w:cs="Arial"/>
              </w:rPr>
              <w:t xml:space="preserve">: </w:t>
            </w:r>
            <w:r w:rsidR="009E0415">
              <w:rPr>
                <w:rFonts w:ascii="Arial" w:hAnsi="Arial" w:cs="Arial"/>
              </w:rPr>
              <w:t xml:space="preserve">Updated code </w:t>
            </w:r>
            <w:r w:rsidR="005E108A">
              <w:rPr>
                <w:rFonts w:ascii="Arial" w:hAnsi="Arial" w:cs="Arial"/>
              </w:rPr>
              <w:t>to remove versioning from</w:t>
            </w:r>
            <w:r w:rsidR="00E279C9">
              <w:rPr>
                <w:rFonts w:ascii="Arial" w:hAnsi="Arial" w:cs="Arial"/>
              </w:rPr>
              <w:t xml:space="preserve"> the</w:t>
            </w:r>
            <w:r w:rsidR="005E108A">
              <w:rPr>
                <w:rFonts w:ascii="Arial" w:hAnsi="Arial" w:cs="Arial"/>
              </w:rPr>
              <w:t xml:space="preserve"> “PersonTraits” hibernate</w:t>
            </w:r>
            <w:r w:rsidR="00E279C9">
              <w:rPr>
                <w:rFonts w:ascii="Arial" w:hAnsi="Arial" w:cs="Arial"/>
              </w:rPr>
              <w:t xml:space="preserve"> mapping file</w:t>
            </w:r>
            <w:r w:rsidRPr="0018666A">
              <w:rPr>
                <w:rFonts w:ascii="Arial" w:hAnsi="Arial" w:cs="Arial"/>
              </w:rPr>
              <w:t>.</w:t>
            </w:r>
          </w:p>
        </w:tc>
      </w:tr>
      <w:tr w:rsidR="00F53CC5" w:rsidRPr="0018666A" w14:paraId="6D99B6AA" w14:textId="77777777" w:rsidTr="00673A7A">
        <w:tblPrEx>
          <w:tblLook w:val="04A0" w:firstRow="1" w:lastRow="0" w:firstColumn="1" w:lastColumn="0" w:noHBand="0" w:noVBand="1"/>
        </w:tblPrEx>
        <w:trPr>
          <w:trHeight w:val="300"/>
        </w:trPr>
        <w:tc>
          <w:tcPr>
            <w:tcW w:w="1435" w:type="dxa"/>
            <w:noWrap/>
          </w:tcPr>
          <w:p w14:paraId="049CDDA9" w14:textId="35800796" w:rsidR="00F53CC5" w:rsidRPr="0018666A" w:rsidRDefault="00F53CC5" w:rsidP="00FD0077">
            <w:pPr>
              <w:rPr>
                <w:rFonts w:ascii="Arial" w:hAnsi="Arial" w:cs="Arial"/>
              </w:rPr>
            </w:pPr>
            <w:r w:rsidRPr="0018666A">
              <w:rPr>
                <w:rFonts w:ascii="Arial" w:hAnsi="Arial" w:cs="Arial"/>
              </w:rPr>
              <w:t>VES-13836</w:t>
            </w:r>
          </w:p>
        </w:tc>
        <w:tc>
          <w:tcPr>
            <w:tcW w:w="7915" w:type="dxa"/>
            <w:noWrap/>
          </w:tcPr>
          <w:p w14:paraId="283B7CC9" w14:textId="56394137" w:rsidR="00F53CC5" w:rsidRPr="0018666A" w:rsidRDefault="00F53CC5" w:rsidP="00F31852">
            <w:pPr>
              <w:rPr>
                <w:rFonts w:ascii="Arial" w:hAnsi="Arial" w:cs="Arial"/>
              </w:rPr>
            </w:pPr>
            <w:r w:rsidRPr="0018666A">
              <w:rPr>
                <w:rFonts w:ascii="Arial" w:hAnsi="Arial" w:cs="Arial"/>
                <w:b/>
                <w:bCs/>
              </w:rPr>
              <w:t>Defect</w:t>
            </w:r>
            <w:r w:rsidRPr="0018666A">
              <w:rPr>
                <w:rFonts w:ascii="Arial" w:hAnsi="Arial" w:cs="Arial"/>
              </w:rPr>
              <w:t xml:space="preserve">: </w:t>
            </w:r>
            <w:r w:rsidR="006B2E89" w:rsidRPr="0018666A">
              <w:rPr>
                <w:rFonts w:ascii="Arial" w:hAnsi="Arial" w:cs="Arial"/>
              </w:rPr>
              <w:t>Automation: Uncaught reference error: “addAlertText” is not defined on adding a person using Python automation tool.</w:t>
            </w:r>
          </w:p>
          <w:p w14:paraId="10F04BD4" w14:textId="25A05EE0" w:rsidR="00F53CC5" w:rsidRPr="0018666A" w:rsidRDefault="00F53CC5" w:rsidP="00F31852">
            <w:pPr>
              <w:rPr>
                <w:rFonts w:ascii="Arial" w:hAnsi="Arial" w:cs="Arial"/>
              </w:rPr>
            </w:pPr>
            <w:r w:rsidRPr="0018666A">
              <w:rPr>
                <w:rFonts w:ascii="Arial" w:hAnsi="Arial" w:cs="Arial"/>
                <w:b/>
                <w:bCs/>
              </w:rPr>
              <w:t>Fix</w:t>
            </w:r>
            <w:r w:rsidRPr="0018666A">
              <w:rPr>
                <w:rFonts w:ascii="Arial" w:hAnsi="Arial" w:cs="Arial"/>
              </w:rPr>
              <w:t xml:space="preserve">: </w:t>
            </w:r>
            <w:r w:rsidR="008C45C8" w:rsidRPr="008C45C8">
              <w:rPr>
                <w:rFonts w:ascii="Arial" w:hAnsi="Arial" w:cs="Arial"/>
              </w:rPr>
              <w:t xml:space="preserve">Added </w:t>
            </w:r>
            <w:r w:rsidR="008C45C8">
              <w:rPr>
                <w:rFonts w:ascii="Arial" w:hAnsi="Arial" w:cs="Arial"/>
              </w:rPr>
              <w:t>“</w:t>
            </w:r>
            <w:r w:rsidR="008C45C8" w:rsidRPr="008C45C8">
              <w:rPr>
                <w:rFonts w:ascii="Arial" w:hAnsi="Arial" w:cs="Arial"/>
              </w:rPr>
              <w:t>addAlertText</w:t>
            </w:r>
            <w:r w:rsidR="008C45C8">
              <w:rPr>
                <w:rFonts w:ascii="Arial" w:hAnsi="Arial" w:cs="Arial"/>
              </w:rPr>
              <w:t>”</w:t>
            </w:r>
            <w:r w:rsidR="008C45C8" w:rsidRPr="008C45C8">
              <w:rPr>
                <w:rFonts w:ascii="Arial" w:hAnsi="Arial" w:cs="Arial"/>
              </w:rPr>
              <w:t xml:space="preserve"> function to </w:t>
            </w:r>
            <w:r w:rsidR="000A7039">
              <w:rPr>
                <w:rFonts w:ascii="Arial" w:hAnsi="Arial" w:cs="Arial"/>
              </w:rPr>
              <w:t>the “</w:t>
            </w:r>
            <w:r w:rsidR="008C45C8" w:rsidRPr="008C45C8">
              <w:rPr>
                <w:rFonts w:ascii="Arial" w:hAnsi="Arial" w:cs="Arial"/>
              </w:rPr>
              <w:t>ESR-Script.js</w:t>
            </w:r>
            <w:r w:rsidR="00184BE1">
              <w:rPr>
                <w:rFonts w:ascii="Arial" w:hAnsi="Arial" w:cs="Arial"/>
              </w:rPr>
              <w:t>”</w:t>
            </w:r>
            <w:r w:rsidR="008C45C8" w:rsidRPr="008C45C8">
              <w:rPr>
                <w:rFonts w:ascii="Arial" w:hAnsi="Arial" w:cs="Arial"/>
              </w:rPr>
              <w:t xml:space="preserve"> </w:t>
            </w:r>
            <w:r w:rsidR="000A7039">
              <w:rPr>
                <w:rFonts w:ascii="Arial" w:hAnsi="Arial" w:cs="Arial"/>
              </w:rPr>
              <w:t xml:space="preserve">JavaScript </w:t>
            </w:r>
            <w:r w:rsidR="008C45C8" w:rsidRPr="008C45C8">
              <w:rPr>
                <w:rFonts w:ascii="Arial" w:hAnsi="Arial" w:cs="Arial"/>
              </w:rPr>
              <w:t xml:space="preserve">and removed that function from </w:t>
            </w:r>
            <w:r w:rsidR="00C26B80">
              <w:rPr>
                <w:rFonts w:ascii="Arial" w:hAnsi="Arial" w:cs="Arial"/>
              </w:rPr>
              <w:t>Java Server Pages (JSP)</w:t>
            </w:r>
            <w:r w:rsidR="00245064" w:rsidRPr="0018666A">
              <w:rPr>
                <w:rFonts w:ascii="Arial" w:hAnsi="Arial" w:cs="Arial"/>
              </w:rPr>
              <w:t>.</w:t>
            </w:r>
          </w:p>
        </w:tc>
      </w:tr>
      <w:tr w:rsidR="00A74732" w:rsidRPr="0018666A" w14:paraId="251D8D31" w14:textId="77777777" w:rsidTr="00673A7A">
        <w:tblPrEx>
          <w:tblLook w:val="04A0" w:firstRow="1" w:lastRow="0" w:firstColumn="1" w:lastColumn="0" w:noHBand="0" w:noVBand="1"/>
        </w:tblPrEx>
        <w:trPr>
          <w:trHeight w:val="300"/>
        </w:trPr>
        <w:tc>
          <w:tcPr>
            <w:tcW w:w="1435" w:type="dxa"/>
            <w:noWrap/>
          </w:tcPr>
          <w:p w14:paraId="4B3EA9AC" w14:textId="586E2FD2" w:rsidR="00A74732" w:rsidRPr="0018666A" w:rsidRDefault="00A74732" w:rsidP="00FD0077">
            <w:pPr>
              <w:rPr>
                <w:rFonts w:ascii="Arial" w:hAnsi="Arial" w:cs="Arial"/>
              </w:rPr>
            </w:pPr>
            <w:r>
              <w:rPr>
                <w:rFonts w:ascii="Arial" w:hAnsi="Arial" w:cs="Arial"/>
              </w:rPr>
              <w:t>VES-14152</w:t>
            </w:r>
          </w:p>
        </w:tc>
        <w:tc>
          <w:tcPr>
            <w:tcW w:w="7915" w:type="dxa"/>
            <w:noWrap/>
          </w:tcPr>
          <w:p w14:paraId="51493AE2" w14:textId="77777777" w:rsidR="00A74732" w:rsidRDefault="00A74732" w:rsidP="00F31852">
            <w:pPr>
              <w:rPr>
                <w:rFonts w:ascii="Arial" w:hAnsi="Arial" w:cs="Arial"/>
              </w:rPr>
            </w:pPr>
            <w:r>
              <w:rPr>
                <w:rFonts w:ascii="Arial" w:hAnsi="Arial" w:cs="Arial"/>
                <w:b/>
                <w:bCs/>
              </w:rPr>
              <w:t>Defect</w:t>
            </w:r>
            <w:r>
              <w:rPr>
                <w:rFonts w:ascii="Arial" w:hAnsi="Arial" w:cs="Arial"/>
              </w:rPr>
              <w:t>: A f</w:t>
            </w:r>
            <w:r w:rsidRPr="00A74732">
              <w:rPr>
                <w:rFonts w:ascii="Arial" w:hAnsi="Arial" w:cs="Arial"/>
              </w:rPr>
              <w:t>eedback loop</w:t>
            </w:r>
            <w:r>
              <w:rPr>
                <w:rFonts w:ascii="Arial" w:hAnsi="Arial" w:cs="Arial"/>
              </w:rPr>
              <w:t xml:space="preserve"> is occurring</w:t>
            </w:r>
            <w:r w:rsidRPr="00A74732">
              <w:rPr>
                <w:rFonts w:ascii="Arial" w:hAnsi="Arial" w:cs="Arial"/>
              </w:rPr>
              <w:t xml:space="preserve"> on inbound Health</w:t>
            </w:r>
            <w:r>
              <w:rPr>
                <w:rFonts w:ascii="Arial" w:hAnsi="Arial" w:cs="Arial"/>
              </w:rPr>
              <w:t xml:space="preserve"> </w:t>
            </w:r>
            <w:r w:rsidRPr="00A74732">
              <w:rPr>
                <w:rFonts w:ascii="Arial" w:hAnsi="Arial" w:cs="Arial"/>
              </w:rPr>
              <w:t>Benefit updates</w:t>
            </w:r>
            <w:r>
              <w:rPr>
                <w:rFonts w:ascii="Arial" w:hAnsi="Arial" w:cs="Arial"/>
              </w:rPr>
              <w:t>.</w:t>
            </w:r>
          </w:p>
          <w:p w14:paraId="3E001B21" w14:textId="05A41069" w:rsidR="00A74732" w:rsidRPr="00A74732" w:rsidRDefault="00A74732" w:rsidP="00F31852">
            <w:pPr>
              <w:rPr>
                <w:rFonts w:ascii="Arial" w:hAnsi="Arial" w:cs="Arial"/>
              </w:rPr>
            </w:pPr>
            <w:r w:rsidRPr="00A74732">
              <w:rPr>
                <w:rFonts w:ascii="Arial" w:hAnsi="Arial" w:cs="Arial"/>
                <w:b/>
                <w:bCs/>
              </w:rPr>
              <w:t>Fix</w:t>
            </w:r>
            <w:r>
              <w:rPr>
                <w:rFonts w:ascii="Arial" w:hAnsi="Arial" w:cs="Arial"/>
              </w:rPr>
              <w:t xml:space="preserve">: </w:t>
            </w:r>
            <w:r w:rsidR="003247BD">
              <w:rPr>
                <w:rFonts w:ascii="Arial" w:hAnsi="Arial" w:cs="Arial"/>
              </w:rPr>
              <w:t xml:space="preserve">Updated code to </w:t>
            </w:r>
            <w:r w:rsidR="003247BD" w:rsidRPr="003247BD">
              <w:rPr>
                <w:rFonts w:ascii="Arial" w:hAnsi="Arial" w:cs="Arial"/>
              </w:rPr>
              <w:t xml:space="preserve">prevent </w:t>
            </w:r>
            <w:r w:rsidR="003247BD">
              <w:rPr>
                <w:rFonts w:ascii="Arial" w:hAnsi="Arial" w:cs="Arial"/>
              </w:rPr>
              <w:t>A</w:t>
            </w:r>
            <w:r w:rsidR="003247BD" w:rsidRPr="003247BD">
              <w:rPr>
                <w:rFonts w:ascii="Arial" w:hAnsi="Arial" w:cs="Arial"/>
              </w:rPr>
              <w:t xml:space="preserve">dd a </w:t>
            </w:r>
            <w:r w:rsidR="003247BD">
              <w:rPr>
                <w:rFonts w:ascii="Arial" w:hAnsi="Arial" w:cs="Arial"/>
              </w:rPr>
              <w:t>P</w:t>
            </w:r>
            <w:r w:rsidR="003247BD" w:rsidRPr="003247BD">
              <w:rPr>
                <w:rFonts w:ascii="Arial" w:hAnsi="Arial" w:cs="Arial"/>
              </w:rPr>
              <w:t>erson creation and feedback loop</w:t>
            </w:r>
            <w:r w:rsidR="00625559">
              <w:rPr>
                <w:rFonts w:ascii="Arial" w:hAnsi="Arial" w:cs="Arial"/>
              </w:rPr>
              <w:t xml:space="preserve"> through </w:t>
            </w:r>
            <w:r w:rsidR="0043289F">
              <w:rPr>
                <w:rFonts w:ascii="Arial" w:hAnsi="Arial" w:cs="Arial"/>
              </w:rPr>
              <w:t xml:space="preserve">inbound </w:t>
            </w:r>
            <w:r w:rsidR="00625559">
              <w:rPr>
                <w:rFonts w:ascii="Arial" w:hAnsi="Arial" w:cs="Arial"/>
              </w:rPr>
              <w:t>EHRM</w:t>
            </w:r>
            <w:r w:rsidR="0043289F">
              <w:rPr>
                <w:rFonts w:ascii="Arial" w:hAnsi="Arial" w:cs="Arial"/>
              </w:rPr>
              <w:t xml:space="preserve"> updates</w:t>
            </w:r>
            <w:r w:rsidR="00C066B6">
              <w:rPr>
                <w:rFonts w:ascii="Arial" w:hAnsi="Arial" w:cs="Arial"/>
              </w:rPr>
              <w:t>.</w:t>
            </w:r>
          </w:p>
        </w:tc>
      </w:tr>
      <w:tr w:rsidR="00774AC6" w:rsidRPr="0018666A" w14:paraId="113C25E7" w14:textId="77777777" w:rsidTr="00673A7A">
        <w:tblPrEx>
          <w:tblLook w:val="04A0" w:firstRow="1" w:lastRow="0" w:firstColumn="1" w:lastColumn="0" w:noHBand="0" w:noVBand="1"/>
        </w:tblPrEx>
        <w:trPr>
          <w:trHeight w:val="300"/>
        </w:trPr>
        <w:tc>
          <w:tcPr>
            <w:tcW w:w="1435" w:type="dxa"/>
            <w:noWrap/>
          </w:tcPr>
          <w:p w14:paraId="5ECE727D" w14:textId="3D67F3E5" w:rsidR="00774AC6" w:rsidRDefault="00774AC6" w:rsidP="00FD0077">
            <w:pPr>
              <w:rPr>
                <w:rFonts w:ascii="Arial" w:hAnsi="Arial" w:cs="Arial"/>
              </w:rPr>
            </w:pPr>
            <w:r>
              <w:rPr>
                <w:rFonts w:ascii="Arial" w:hAnsi="Arial" w:cs="Arial"/>
              </w:rPr>
              <w:t>VES-14419</w:t>
            </w:r>
          </w:p>
        </w:tc>
        <w:tc>
          <w:tcPr>
            <w:tcW w:w="7915" w:type="dxa"/>
            <w:noWrap/>
          </w:tcPr>
          <w:p w14:paraId="733E84F3" w14:textId="740194F4" w:rsidR="00774AC6" w:rsidRDefault="00CD0741" w:rsidP="00F31852">
            <w:pPr>
              <w:rPr>
                <w:rFonts w:ascii="Arial" w:hAnsi="Arial" w:cs="Arial"/>
              </w:rPr>
            </w:pPr>
            <w:r>
              <w:rPr>
                <w:rFonts w:ascii="Arial" w:hAnsi="Arial" w:cs="Arial"/>
                <w:b/>
                <w:bCs/>
              </w:rPr>
              <w:t>Defect</w:t>
            </w:r>
            <w:r>
              <w:rPr>
                <w:rFonts w:ascii="Arial" w:hAnsi="Arial" w:cs="Arial"/>
              </w:rPr>
              <w:t xml:space="preserve">: </w:t>
            </w:r>
            <w:r w:rsidR="00B3538E" w:rsidRPr="00B3538E">
              <w:rPr>
                <w:rFonts w:ascii="Arial" w:hAnsi="Arial" w:cs="Arial"/>
              </w:rPr>
              <w:t>ES is not correctly evaluating the existence of the Patient Identity</w:t>
            </w:r>
            <w:r w:rsidR="00B3538E">
              <w:rPr>
                <w:rFonts w:ascii="Arial" w:hAnsi="Arial" w:cs="Arial"/>
              </w:rPr>
              <w:t xml:space="preserve"> (PI</w:t>
            </w:r>
            <w:r w:rsidR="00B3538E" w:rsidRPr="00B3538E">
              <w:rPr>
                <w:rFonts w:ascii="Arial" w:hAnsi="Arial" w:cs="Arial"/>
              </w:rPr>
              <w:t xml:space="preserve">) active correlation upon completing registration in the proxy add step to </w:t>
            </w:r>
            <w:r w:rsidR="00B3538E">
              <w:rPr>
                <w:rFonts w:ascii="Arial" w:hAnsi="Arial" w:cs="Arial"/>
              </w:rPr>
              <w:t>VistA</w:t>
            </w:r>
            <w:r w:rsidR="00B3538E" w:rsidRPr="00B3538E">
              <w:rPr>
                <w:rFonts w:ascii="Arial" w:hAnsi="Arial" w:cs="Arial"/>
              </w:rPr>
              <w:t>.</w:t>
            </w:r>
          </w:p>
          <w:p w14:paraId="310B1548" w14:textId="3E141EFF" w:rsidR="000E60ED" w:rsidRPr="00CD0741" w:rsidRDefault="000E60ED" w:rsidP="00F31852">
            <w:pPr>
              <w:rPr>
                <w:rFonts w:ascii="Arial" w:hAnsi="Arial" w:cs="Arial"/>
              </w:rPr>
            </w:pPr>
            <w:r w:rsidRPr="000E60ED">
              <w:rPr>
                <w:rFonts w:ascii="Arial" w:hAnsi="Arial" w:cs="Arial"/>
                <w:b/>
                <w:bCs/>
              </w:rPr>
              <w:t>Fix</w:t>
            </w:r>
            <w:r>
              <w:rPr>
                <w:rFonts w:ascii="Arial" w:hAnsi="Arial" w:cs="Arial"/>
              </w:rPr>
              <w:t xml:space="preserve">: </w:t>
            </w:r>
            <w:r w:rsidR="000F0F46" w:rsidRPr="000F0F46">
              <w:rPr>
                <w:rFonts w:ascii="Arial" w:hAnsi="Arial" w:cs="Arial"/>
              </w:rPr>
              <w:t xml:space="preserve">Added PI check to </w:t>
            </w:r>
            <w:r w:rsidR="005D4130">
              <w:rPr>
                <w:rFonts w:ascii="Arial" w:hAnsi="Arial" w:cs="Arial"/>
              </w:rPr>
              <w:t>the match criteria for “</w:t>
            </w:r>
            <w:r w:rsidR="000F0F46" w:rsidRPr="000F0F46">
              <w:rPr>
                <w:rFonts w:ascii="Arial" w:hAnsi="Arial" w:cs="Arial"/>
              </w:rPr>
              <w:t>correlation exists</w:t>
            </w:r>
            <w:r w:rsidR="005D4130">
              <w:rPr>
                <w:rFonts w:ascii="Arial" w:hAnsi="Arial" w:cs="Arial"/>
              </w:rPr>
              <w:t>”.</w:t>
            </w:r>
          </w:p>
        </w:tc>
      </w:tr>
    </w:tbl>
    <w:p w14:paraId="0B734C7B" w14:textId="3647C65F" w:rsidR="00045AAC" w:rsidRPr="00F3699D" w:rsidRDefault="00045AAC" w:rsidP="00045AAC">
      <w:pPr>
        <w:pStyle w:val="Heading2"/>
      </w:pPr>
      <w:bookmarkStart w:id="39" w:name="_Toc520380592"/>
      <w:bookmarkStart w:id="40" w:name="_Toc72242879"/>
      <w:bookmarkEnd w:id="38"/>
      <w:r w:rsidRPr="00F3699D">
        <w:t>Known Issues</w:t>
      </w:r>
      <w:bookmarkEnd w:id="39"/>
      <w:bookmarkEnd w:id="40"/>
    </w:p>
    <w:p w14:paraId="6E8202AE" w14:textId="77777777" w:rsidR="004C5E2F" w:rsidRPr="003C6592" w:rsidRDefault="004C5E2F" w:rsidP="004C5E2F">
      <w:pPr>
        <w:pStyle w:val="BodyText"/>
      </w:pPr>
      <w:r>
        <w:t>No known or open issues were identified in this release</w:t>
      </w:r>
      <w:r w:rsidRPr="003C6592">
        <w:t>.</w:t>
      </w:r>
    </w:p>
    <w:p w14:paraId="4C22B741" w14:textId="2B5BEA7E" w:rsidR="00045AAC" w:rsidRPr="00F3699D" w:rsidRDefault="00045AAC" w:rsidP="00045AAC">
      <w:pPr>
        <w:pStyle w:val="Heading1"/>
      </w:pPr>
      <w:bookmarkStart w:id="41" w:name="_Toc72242880"/>
      <w:r w:rsidRPr="00F3699D">
        <w:t>Product Documentation</w:t>
      </w:r>
      <w:bookmarkEnd w:id="41"/>
    </w:p>
    <w:p w14:paraId="6ADD0AF5" w14:textId="77777777" w:rsidR="00045AAC" w:rsidRPr="00F3699D" w:rsidRDefault="00045AAC" w:rsidP="00045AAC">
      <w:pPr>
        <w:pStyle w:val="BodyText"/>
      </w:pPr>
      <w:r w:rsidRPr="00F3699D">
        <w:t>The following documents apply to this release:</w:t>
      </w:r>
    </w:p>
    <w:p w14:paraId="3CFA4ABF" w14:textId="3C692CAA" w:rsidR="00045AAC" w:rsidRPr="00F3699D" w:rsidRDefault="00045AAC" w:rsidP="00045AAC">
      <w:pPr>
        <w:pStyle w:val="BodyTextBullet1"/>
        <w:rPr>
          <w:rFonts w:ascii="Times New Roman" w:hAnsi="Times New Roman" w:cs="Times New Roman"/>
        </w:rPr>
      </w:pPr>
      <w:r w:rsidRPr="00F3699D">
        <w:rPr>
          <w:rFonts w:ascii="Times New Roman" w:hAnsi="Times New Roman" w:cs="Times New Roman"/>
        </w:rPr>
        <w:t xml:space="preserve">ES </w:t>
      </w:r>
      <w:r w:rsidR="00BC02FB">
        <w:rPr>
          <w:rFonts w:ascii="Times New Roman" w:hAnsi="Times New Roman" w:cs="Times New Roman"/>
        </w:rPr>
        <w:t>5.16</w:t>
      </w:r>
      <w:r w:rsidRPr="00F3699D">
        <w:rPr>
          <w:rFonts w:ascii="Times New Roman" w:hAnsi="Times New Roman" w:cs="Times New Roman"/>
        </w:rPr>
        <w:t xml:space="preserve"> Release Notes are uploaded to the </w:t>
      </w:r>
      <w:hyperlink r:id="rId60" w:history="1">
        <w:r w:rsidRPr="00F3699D">
          <w:rPr>
            <w:rStyle w:val="Hyperlink"/>
            <w:rFonts w:ascii="Times New Roman" w:hAnsi="Times New Roman" w:cs="Times New Roman"/>
          </w:rPr>
          <w:t>VA Software Document Library</w:t>
        </w:r>
      </w:hyperlink>
      <w:r w:rsidRPr="00F3699D">
        <w:rPr>
          <w:rFonts w:ascii="Times New Roman" w:hAnsi="Times New Roman" w:cs="Times New Roman"/>
        </w:rPr>
        <w:t xml:space="preserve"> (VDL).</w:t>
      </w:r>
    </w:p>
    <w:p w14:paraId="7DEAA84C" w14:textId="5C39060F" w:rsidR="000E3F14" w:rsidRPr="00F509B3" w:rsidRDefault="00045AAC" w:rsidP="00F509B3">
      <w:pPr>
        <w:pStyle w:val="BodyTextBullet1"/>
        <w:rPr>
          <w:rFonts w:ascii="Times New Roman" w:hAnsi="Times New Roman" w:cs="Times New Roman"/>
        </w:rPr>
      </w:pPr>
      <w:r w:rsidRPr="00F3699D">
        <w:rPr>
          <w:rFonts w:ascii="Times New Roman" w:hAnsi="Times New Roman" w:cs="Times New Roman"/>
        </w:rPr>
        <w:t xml:space="preserve">Additional reference documentation related to this release is stored in </w:t>
      </w:r>
      <w:r w:rsidR="002D5BA6">
        <w:rPr>
          <w:rFonts w:ascii="Times New Roman" w:hAnsi="Times New Roman" w:cs="Times New Roman"/>
        </w:rPr>
        <w:t>GitHub</w:t>
      </w:r>
      <w:bookmarkEnd w:id="0"/>
      <w:r w:rsidR="002D5BA6">
        <w:rPr>
          <w:rFonts w:ascii="Times New Roman" w:hAnsi="Times New Roman" w:cs="Times New Roman"/>
        </w:rPr>
        <w:t>.</w:t>
      </w:r>
    </w:p>
    <w:sectPr w:rsidR="000E3F14" w:rsidRPr="00F509B3" w:rsidSect="0038683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471A4E" w14:textId="77777777" w:rsidR="00187A71" w:rsidRDefault="00187A71" w:rsidP="000D5C81">
      <w:pPr>
        <w:spacing w:before="0" w:after="0"/>
      </w:pPr>
      <w:r>
        <w:separator/>
      </w:r>
    </w:p>
  </w:endnote>
  <w:endnote w:type="continuationSeparator" w:id="0">
    <w:p w14:paraId="635686CF" w14:textId="77777777" w:rsidR="00187A71" w:rsidRDefault="00187A71" w:rsidP="000D5C8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70393" w14:textId="13D412D1" w:rsidR="00E26295" w:rsidRDefault="00E26295" w:rsidP="000E7F2B">
    <w:pPr>
      <w:pStyle w:val="Footer"/>
    </w:pPr>
    <w:r>
      <w:t xml:space="preserve">ES </w:t>
    </w:r>
    <w:r w:rsidR="00BC02FB">
      <w:t>5.16</w:t>
    </w:r>
    <w:r>
      <w:br/>
      <w:t>Release Notes</w:t>
    </w:r>
    <w:r w:rsidRPr="003373ED">
      <w:tab/>
    </w:r>
    <w:r w:rsidRPr="003373ED">
      <w:fldChar w:fldCharType="begin"/>
    </w:r>
    <w:r w:rsidRPr="003373ED">
      <w:instrText xml:space="preserve"> PAGE </w:instrText>
    </w:r>
    <w:r w:rsidRPr="003373ED">
      <w:fldChar w:fldCharType="separate"/>
    </w:r>
    <w:r>
      <w:t>1</w:t>
    </w:r>
    <w:r w:rsidRPr="003373ED">
      <w:fldChar w:fldCharType="end"/>
    </w:r>
    <w:r w:rsidRPr="003373ED">
      <w:tab/>
    </w:r>
    <w:r w:rsidR="00BC02FB">
      <w:t>May</w:t>
    </w:r>
    <w:r w:rsidR="009E2D9E">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E5C332" w14:textId="77777777" w:rsidR="00187A71" w:rsidRDefault="00187A71" w:rsidP="000D5C81">
      <w:pPr>
        <w:spacing w:before="0" w:after="0"/>
      </w:pPr>
      <w:r>
        <w:separator/>
      </w:r>
    </w:p>
  </w:footnote>
  <w:footnote w:type="continuationSeparator" w:id="0">
    <w:p w14:paraId="0AF86C68" w14:textId="77777777" w:rsidR="00187A71" w:rsidRDefault="00187A71" w:rsidP="000D5C8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03CC9"/>
    <w:multiLevelType w:val="hybridMultilevel"/>
    <w:tmpl w:val="C3FAF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646BA8"/>
    <w:multiLevelType w:val="multilevel"/>
    <w:tmpl w:val="DB2820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736215"/>
    <w:multiLevelType w:val="hybridMultilevel"/>
    <w:tmpl w:val="01EC1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075D62"/>
    <w:multiLevelType w:val="hybridMultilevel"/>
    <w:tmpl w:val="AA2AA1EA"/>
    <w:lvl w:ilvl="0" w:tplc="15C0D102">
      <w:start w:val="1"/>
      <w:numFmt w:val="bullet"/>
      <w:lvlText w:val="•"/>
      <w:lvlJc w:val="left"/>
      <w:pPr>
        <w:tabs>
          <w:tab w:val="num" w:pos="720"/>
        </w:tabs>
        <w:ind w:left="720" w:hanging="360"/>
      </w:pPr>
      <w:rPr>
        <w:rFonts w:ascii="Arial" w:hAnsi="Arial" w:hint="default"/>
      </w:rPr>
    </w:lvl>
    <w:lvl w:ilvl="1" w:tplc="E5D83F6A" w:tentative="1">
      <w:start w:val="1"/>
      <w:numFmt w:val="bullet"/>
      <w:lvlText w:val="•"/>
      <w:lvlJc w:val="left"/>
      <w:pPr>
        <w:tabs>
          <w:tab w:val="num" w:pos="1440"/>
        </w:tabs>
        <w:ind w:left="1440" w:hanging="360"/>
      </w:pPr>
      <w:rPr>
        <w:rFonts w:ascii="Arial" w:hAnsi="Arial" w:hint="default"/>
      </w:rPr>
    </w:lvl>
    <w:lvl w:ilvl="2" w:tplc="20F22F28" w:tentative="1">
      <w:start w:val="1"/>
      <w:numFmt w:val="bullet"/>
      <w:lvlText w:val="•"/>
      <w:lvlJc w:val="left"/>
      <w:pPr>
        <w:tabs>
          <w:tab w:val="num" w:pos="2160"/>
        </w:tabs>
        <w:ind w:left="2160" w:hanging="360"/>
      </w:pPr>
      <w:rPr>
        <w:rFonts w:ascii="Arial" w:hAnsi="Arial" w:hint="default"/>
      </w:rPr>
    </w:lvl>
    <w:lvl w:ilvl="3" w:tplc="7618DEA0" w:tentative="1">
      <w:start w:val="1"/>
      <w:numFmt w:val="bullet"/>
      <w:lvlText w:val="•"/>
      <w:lvlJc w:val="left"/>
      <w:pPr>
        <w:tabs>
          <w:tab w:val="num" w:pos="2880"/>
        </w:tabs>
        <w:ind w:left="2880" w:hanging="360"/>
      </w:pPr>
      <w:rPr>
        <w:rFonts w:ascii="Arial" w:hAnsi="Arial" w:hint="default"/>
      </w:rPr>
    </w:lvl>
    <w:lvl w:ilvl="4" w:tplc="5C580BA8" w:tentative="1">
      <w:start w:val="1"/>
      <w:numFmt w:val="bullet"/>
      <w:lvlText w:val="•"/>
      <w:lvlJc w:val="left"/>
      <w:pPr>
        <w:tabs>
          <w:tab w:val="num" w:pos="3600"/>
        </w:tabs>
        <w:ind w:left="3600" w:hanging="360"/>
      </w:pPr>
      <w:rPr>
        <w:rFonts w:ascii="Arial" w:hAnsi="Arial" w:hint="default"/>
      </w:rPr>
    </w:lvl>
    <w:lvl w:ilvl="5" w:tplc="947602AA" w:tentative="1">
      <w:start w:val="1"/>
      <w:numFmt w:val="bullet"/>
      <w:lvlText w:val="•"/>
      <w:lvlJc w:val="left"/>
      <w:pPr>
        <w:tabs>
          <w:tab w:val="num" w:pos="4320"/>
        </w:tabs>
        <w:ind w:left="4320" w:hanging="360"/>
      </w:pPr>
      <w:rPr>
        <w:rFonts w:ascii="Arial" w:hAnsi="Arial" w:hint="default"/>
      </w:rPr>
    </w:lvl>
    <w:lvl w:ilvl="6" w:tplc="8558E482" w:tentative="1">
      <w:start w:val="1"/>
      <w:numFmt w:val="bullet"/>
      <w:lvlText w:val="•"/>
      <w:lvlJc w:val="left"/>
      <w:pPr>
        <w:tabs>
          <w:tab w:val="num" w:pos="5040"/>
        </w:tabs>
        <w:ind w:left="5040" w:hanging="360"/>
      </w:pPr>
      <w:rPr>
        <w:rFonts w:ascii="Arial" w:hAnsi="Arial" w:hint="default"/>
      </w:rPr>
    </w:lvl>
    <w:lvl w:ilvl="7" w:tplc="CB74B2A2" w:tentative="1">
      <w:start w:val="1"/>
      <w:numFmt w:val="bullet"/>
      <w:lvlText w:val="•"/>
      <w:lvlJc w:val="left"/>
      <w:pPr>
        <w:tabs>
          <w:tab w:val="num" w:pos="5760"/>
        </w:tabs>
        <w:ind w:left="5760" w:hanging="360"/>
      </w:pPr>
      <w:rPr>
        <w:rFonts w:ascii="Arial" w:hAnsi="Arial" w:hint="default"/>
      </w:rPr>
    </w:lvl>
    <w:lvl w:ilvl="8" w:tplc="75744B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96750B7"/>
    <w:multiLevelType w:val="hybridMultilevel"/>
    <w:tmpl w:val="9A80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C05B18"/>
    <w:multiLevelType w:val="multilevel"/>
    <w:tmpl w:val="CA3AB0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F8246D"/>
    <w:multiLevelType w:val="hybridMultilevel"/>
    <w:tmpl w:val="CBCE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7466B1"/>
    <w:multiLevelType w:val="multilevel"/>
    <w:tmpl w:val="B74ED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944E27"/>
    <w:multiLevelType w:val="multilevel"/>
    <w:tmpl w:val="052E15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3240" w:hanging="1440"/>
      </w:pPr>
    </w:lvl>
    <w:lvl w:ilvl="8">
      <w:start w:val="1"/>
      <w:numFmt w:val="decimal"/>
      <w:pStyle w:val="Heading9"/>
      <w:lvlText w:val="%1.%2.%3.%4.%5.%6.%7.%8.%9"/>
      <w:lvlJc w:val="left"/>
      <w:pPr>
        <w:ind w:left="3204" w:hanging="1584"/>
      </w:pPr>
    </w:lvl>
  </w:abstractNum>
  <w:abstractNum w:abstractNumId="9" w15:restartNumberingAfterBreak="0">
    <w:nsid w:val="6DAC30AF"/>
    <w:multiLevelType w:val="hybridMultilevel"/>
    <w:tmpl w:val="DE9E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AD1B3E"/>
    <w:multiLevelType w:val="hybridMultilevel"/>
    <w:tmpl w:val="B2D2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start w:val="1"/>
      <w:numFmt w:val="bullet"/>
      <w:lvlText w:val=""/>
      <w:lvlJc w:val="left"/>
      <w:pPr>
        <w:tabs>
          <w:tab w:val="num" w:pos="2880"/>
        </w:tabs>
        <w:ind w:left="2880" w:hanging="360"/>
      </w:pPr>
      <w:rPr>
        <w:rFonts w:ascii="Symbol" w:hAnsi="Symbol" w:hint="default"/>
      </w:rPr>
    </w:lvl>
    <w:lvl w:ilvl="4" w:tplc="F21A6C30">
      <w:start w:val="1"/>
      <w:numFmt w:val="bullet"/>
      <w:lvlText w:val="o"/>
      <w:lvlJc w:val="left"/>
      <w:pPr>
        <w:tabs>
          <w:tab w:val="num" w:pos="3600"/>
        </w:tabs>
        <w:ind w:left="3600" w:hanging="360"/>
      </w:pPr>
      <w:rPr>
        <w:rFonts w:ascii="Courier New" w:hAnsi="Courier New" w:cs="Courier New" w:hint="default"/>
      </w:rPr>
    </w:lvl>
    <w:lvl w:ilvl="5" w:tplc="F24ABA8E">
      <w:start w:val="1"/>
      <w:numFmt w:val="bullet"/>
      <w:lvlText w:val=""/>
      <w:lvlJc w:val="left"/>
      <w:pPr>
        <w:tabs>
          <w:tab w:val="num" w:pos="4320"/>
        </w:tabs>
        <w:ind w:left="4320" w:hanging="360"/>
      </w:pPr>
      <w:rPr>
        <w:rFonts w:ascii="Wingdings" w:hAnsi="Wingdings" w:hint="default"/>
      </w:rPr>
    </w:lvl>
    <w:lvl w:ilvl="6" w:tplc="65A04658">
      <w:start w:val="1"/>
      <w:numFmt w:val="bullet"/>
      <w:lvlText w:val=""/>
      <w:lvlJc w:val="left"/>
      <w:pPr>
        <w:tabs>
          <w:tab w:val="num" w:pos="5040"/>
        </w:tabs>
        <w:ind w:left="5040" w:hanging="360"/>
      </w:pPr>
      <w:rPr>
        <w:rFonts w:ascii="Symbol" w:hAnsi="Symbol" w:hint="default"/>
      </w:rPr>
    </w:lvl>
    <w:lvl w:ilvl="7" w:tplc="F1F6EDCC">
      <w:start w:val="1"/>
      <w:numFmt w:val="bullet"/>
      <w:lvlText w:val="o"/>
      <w:lvlJc w:val="left"/>
      <w:pPr>
        <w:tabs>
          <w:tab w:val="num" w:pos="5760"/>
        </w:tabs>
        <w:ind w:left="5760" w:hanging="360"/>
      </w:pPr>
      <w:rPr>
        <w:rFonts w:ascii="Courier New" w:hAnsi="Courier New" w:cs="Courier New" w:hint="default"/>
      </w:rPr>
    </w:lvl>
    <w:lvl w:ilvl="8" w:tplc="2B42D954">
      <w:start w:val="1"/>
      <w:numFmt w:val="bullet"/>
      <w:lvlText w:val=""/>
      <w:lvlJc w:val="left"/>
      <w:pPr>
        <w:tabs>
          <w:tab w:val="num" w:pos="6480"/>
        </w:tabs>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
  </w:num>
  <w:num w:numId="4">
    <w:abstractNumId w:val="0"/>
  </w:num>
  <w:num w:numId="5">
    <w:abstractNumId w:val="9"/>
  </w:num>
  <w:num w:numId="6">
    <w:abstractNumId w:val="10"/>
  </w:num>
  <w:num w:numId="7">
    <w:abstractNumId w:val="1"/>
  </w:num>
  <w:num w:numId="8">
    <w:abstractNumId w:val="4"/>
  </w:num>
  <w:num w:numId="9">
    <w:abstractNumId w:val="7"/>
  </w:num>
  <w:num w:numId="10">
    <w:abstractNumId w:val="5"/>
  </w:num>
  <w:num w:numId="11">
    <w:abstractNumId w:val="3"/>
  </w:num>
  <w:num w:numId="1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AAC"/>
    <w:rsid w:val="000013E9"/>
    <w:rsid w:val="00001A20"/>
    <w:rsid w:val="00003509"/>
    <w:rsid w:val="00003D4D"/>
    <w:rsid w:val="0000442D"/>
    <w:rsid w:val="000051B2"/>
    <w:rsid w:val="00013958"/>
    <w:rsid w:val="0001430E"/>
    <w:rsid w:val="000156B1"/>
    <w:rsid w:val="00020986"/>
    <w:rsid w:val="00021E48"/>
    <w:rsid w:val="00022625"/>
    <w:rsid w:val="00024681"/>
    <w:rsid w:val="000258D8"/>
    <w:rsid w:val="0002638E"/>
    <w:rsid w:val="00026554"/>
    <w:rsid w:val="000269B2"/>
    <w:rsid w:val="000308CA"/>
    <w:rsid w:val="000336F2"/>
    <w:rsid w:val="000364BF"/>
    <w:rsid w:val="00042E41"/>
    <w:rsid w:val="00043BE9"/>
    <w:rsid w:val="00043C8F"/>
    <w:rsid w:val="00043C9A"/>
    <w:rsid w:val="00045AAC"/>
    <w:rsid w:val="00045EE1"/>
    <w:rsid w:val="000501E8"/>
    <w:rsid w:val="000507C2"/>
    <w:rsid w:val="000509C3"/>
    <w:rsid w:val="00053D12"/>
    <w:rsid w:val="000552E6"/>
    <w:rsid w:val="000563FB"/>
    <w:rsid w:val="00056F1E"/>
    <w:rsid w:val="00060F2D"/>
    <w:rsid w:val="00061959"/>
    <w:rsid w:val="000632CA"/>
    <w:rsid w:val="00064844"/>
    <w:rsid w:val="0006508A"/>
    <w:rsid w:val="00065112"/>
    <w:rsid w:val="00065B22"/>
    <w:rsid w:val="00065F52"/>
    <w:rsid w:val="0006628B"/>
    <w:rsid w:val="00074503"/>
    <w:rsid w:val="000806A7"/>
    <w:rsid w:val="000849D6"/>
    <w:rsid w:val="00085161"/>
    <w:rsid w:val="00086BB3"/>
    <w:rsid w:val="00086E49"/>
    <w:rsid w:val="00087C43"/>
    <w:rsid w:val="0009190A"/>
    <w:rsid w:val="00093FD8"/>
    <w:rsid w:val="00095CD9"/>
    <w:rsid w:val="00096E67"/>
    <w:rsid w:val="000A2E61"/>
    <w:rsid w:val="000A3FC3"/>
    <w:rsid w:val="000A545A"/>
    <w:rsid w:val="000A5F52"/>
    <w:rsid w:val="000A7039"/>
    <w:rsid w:val="000A7207"/>
    <w:rsid w:val="000B2B58"/>
    <w:rsid w:val="000B3705"/>
    <w:rsid w:val="000B6409"/>
    <w:rsid w:val="000B677A"/>
    <w:rsid w:val="000B6CEB"/>
    <w:rsid w:val="000B6E07"/>
    <w:rsid w:val="000B6EDB"/>
    <w:rsid w:val="000C2367"/>
    <w:rsid w:val="000C661F"/>
    <w:rsid w:val="000C6CDE"/>
    <w:rsid w:val="000C7605"/>
    <w:rsid w:val="000D2F1E"/>
    <w:rsid w:val="000D32C1"/>
    <w:rsid w:val="000D486D"/>
    <w:rsid w:val="000D5C81"/>
    <w:rsid w:val="000D5CB5"/>
    <w:rsid w:val="000D6A80"/>
    <w:rsid w:val="000D7B65"/>
    <w:rsid w:val="000E305E"/>
    <w:rsid w:val="000E37A6"/>
    <w:rsid w:val="000E3F14"/>
    <w:rsid w:val="000E41ED"/>
    <w:rsid w:val="000E60ED"/>
    <w:rsid w:val="000E7F2B"/>
    <w:rsid w:val="000F021F"/>
    <w:rsid w:val="000F0F46"/>
    <w:rsid w:val="000F4244"/>
    <w:rsid w:val="000F58A3"/>
    <w:rsid w:val="000F61A0"/>
    <w:rsid w:val="000F6FDF"/>
    <w:rsid w:val="000F7800"/>
    <w:rsid w:val="001022C9"/>
    <w:rsid w:val="0010252F"/>
    <w:rsid w:val="0010407E"/>
    <w:rsid w:val="001056EE"/>
    <w:rsid w:val="00105916"/>
    <w:rsid w:val="00105A30"/>
    <w:rsid w:val="00105E8F"/>
    <w:rsid w:val="00107E6A"/>
    <w:rsid w:val="00112BB6"/>
    <w:rsid w:val="001137CE"/>
    <w:rsid w:val="00114134"/>
    <w:rsid w:val="00116DF4"/>
    <w:rsid w:val="00120374"/>
    <w:rsid w:val="00121606"/>
    <w:rsid w:val="00122204"/>
    <w:rsid w:val="0012693A"/>
    <w:rsid w:val="00126BD2"/>
    <w:rsid w:val="00126EA6"/>
    <w:rsid w:val="001276CE"/>
    <w:rsid w:val="001306AC"/>
    <w:rsid w:val="001314A3"/>
    <w:rsid w:val="00140018"/>
    <w:rsid w:val="0014358D"/>
    <w:rsid w:val="0014544A"/>
    <w:rsid w:val="00145586"/>
    <w:rsid w:val="001458BE"/>
    <w:rsid w:val="00145925"/>
    <w:rsid w:val="00147F2A"/>
    <w:rsid w:val="00154F32"/>
    <w:rsid w:val="001557C5"/>
    <w:rsid w:val="001569C9"/>
    <w:rsid w:val="00157DD3"/>
    <w:rsid w:val="00161B4D"/>
    <w:rsid w:val="00162174"/>
    <w:rsid w:val="0016222D"/>
    <w:rsid w:val="001652C6"/>
    <w:rsid w:val="00166D29"/>
    <w:rsid w:val="00167E5B"/>
    <w:rsid w:val="00171BEA"/>
    <w:rsid w:val="00171FBB"/>
    <w:rsid w:val="0017545D"/>
    <w:rsid w:val="00180258"/>
    <w:rsid w:val="00180AAF"/>
    <w:rsid w:val="0018182F"/>
    <w:rsid w:val="00181D8C"/>
    <w:rsid w:val="00182FCE"/>
    <w:rsid w:val="001845D2"/>
    <w:rsid w:val="00184BE1"/>
    <w:rsid w:val="00185748"/>
    <w:rsid w:val="0018666A"/>
    <w:rsid w:val="00187A71"/>
    <w:rsid w:val="00192B25"/>
    <w:rsid w:val="00193373"/>
    <w:rsid w:val="00194CD9"/>
    <w:rsid w:val="00195C0B"/>
    <w:rsid w:val="00196292"/>
    <w:rsid w:val="00196F37"/>
    <w:rsid w:val="00197867"/>
    <w:rsid w:val="001A57A7"/>
    <w:rsid w:val="001B1244"/>
    <w:rsid w:val="001B3FF6"/>
    <w:rsid w:val="001B5C51"/>
    <w:rsid w:val="001B5E46"/>
    <w:rsid w:val="001B6D1C"/>
    <w:rsid w:val="001B716A"/>
    <w:rsid w:val="001C06D9"/>
    <w:rsid w:val="001C2133"/>
    <w:rsid w:val="001C2278"/>
    <w:rsid w:val="001C416B"/>
    <w:rsid w:val="001C502C"/>
    <w:rsid w:val="001C5D63"/>
    <w:rsid w:val="001C6A1E"/>
    <w:rsid w:val="001D128D"/>
    <w:rsid w:val="001D2252"/>
    <w:rsid w:val="001D24D6"/>
    <w:rsid w:val="001E27C1"/>
    <w:rsid w:val="001E7513"/>
    <w:rsid w:val="001F2B74"/>
    <w:rsid w:val="001F2EDD"/>
    <w:rsid w:val="001F3CF3"/>
    <w:rsid w:val="00201156"/>
    <w:rsid w:val="00202FFC"/>
    <w:rsid w:val="002055CE"/>
    <w:rsid w:val="00210765"/>
    <w:rsid w:val="00214886"/>
    <w:rsid w:val="00215F81"/>
    <w:rsid w:val="0021766E"/>
    <w:rsid w:val="0022115A"/>
    <w:rsid w:val="002216CB"/>
    <w:rsid w:val="00222436"/>
    <w:rsid w:val="00225DCA"/>
    <w:rsid w:val="00230907"/>
    <w:rsid w:val="00231374"/>
    <w:rsid w:val="00231C69"/>
    <w:rsid w:val="00232F74"/>
    <w:rsid w:val="00236045"/>
    <w:rsid w:val="00236BC0"/>
    <w:rsid w:val="00237121"/>
    <w:rsid w:val="00237EAE"/>
    <w:rsid w:val="00240DCB"/>
    <w:rsid w:val="00242385"/>
    <w:rsid w:val="00245064"/>
    <w:rsid w:val="00253458"/>
    <w:rsid w:val="002545AB"/>
    <w:rsid w:val="00254C4C"/>
    <w:rsid w:val="002603E0"/>
    <w:rsid w:val="0026160C"/>
    <w:rsid w:val="00263C91"/>
    <w:rsid w:val="00271C68"/>
    <w:rsid w:val="0027551C"/>
    <w:rsid w:val="00280E89"/>
    <w:rsid w:val="00281E87"/>
    <w:rsid w:val="00283EB2"/>
    <w:rsid w:val="002841A6"/>
    <w:rsid w:val="00284EBE"/>
    <w:rsid w:val="00284FCC"/>
    <w:rsid w:val="002850CB"/>
    <w:rsid w:val="0028730A"/>
    <w:rsid w:val="00287B07"/>
    <w:rsid w:val="00291644"/>
    <w:rsid w:val="002921B8"/>
    <w:rsid w:val="0029420E"/>
    <w:rsid w:val="00294332"/>
    <w:rsid w:val="002966B4"/>
    <w:rsid w:val="002A129A"/>
    <w:rsid w:val="002A28C1"/>
    <w:rsid w:val="002A32C4"/>
    <w:rsid w:val="002A4DB5"/>
    <w:rsid w:val="002A5D62"/>
    <w:rsid w:val="002A6CFC"/>
    <w:rsid w:val="002B0745"/>
    <w:rsid w:val="002B750C"/>
    <w:rsid w:val="002C0DE3"/>
    <w:rsid w:val="002C2C09"/>
    <w:rsid w:val="002C4A80"/>
    <w:rsid w:val="002C6AB2"/>
    <w:rsid w:val="002D0385"/>
    <w:rsid w:val="002D1041"/>
    <w:rsid w:val="002D27B1"/>
    <w:rsid w:val="002D35D1"/>
    <w:rsid w:val="002D3AD5"/>
    <w:rsid w:val="002D3F08"/>
    <w:rsid w:val="002D58AC"/>
    <w:rsid w:val="002D59CA"/>
    <w:rsid w:val="002D5BA6"/>
    <w:rsid w:val="002D68D2"/>
    <w:rsid w:val="002D6A40"/>
    <w:rsid w:val="002D73B1"/>
    <w:rsid w:val="002E093A"/>
    <w:rsid w:val="002E2D1B"/>
    <w:rsid w:val="002E58D3"/>
    <w:rsid w:val="002E6D40"/>
    <w:rsid w:val="002E7A14"/>
    <w:rsid w:val="002F0826"/>
    <w:rsid w:val="002F1606"/>
    <w:rsid w:val="002F4A21"/>
    <w:rsid w:val="00300E19"/>
    <w:rsid w:val="003026F7"/>
    <w:rsid w:val="00305431"/>
    <w:rsid w:val="00306574"/>
    <w:rsid w:val="00310A9B"/>
    <w:rsid w:val="00313AB3"/>
    <w:rsid w:val="00316112"/>
    <w:rsid w:val="00317959"/>
    <w:rsid w:val="003179C6"/>
    <w:rsid w:val="00317A31"/>
    <w:rsid w:val="0032119C"/>
    <w:rsid w:val="003247BD"/>
    <w:rsid w:val="00324864"/>
    <w:rsid w:val="00324DB8"/>
    <w:rsid w:val="0033045B"/>
    <w:rsid w:val="0033093F"/>
    <w:rsid w:val="003311B6"/>
    <w:rsid w:val="00331897"/>
    <w:rsid w:val="00333690"/>
    <w:rsid w:val="00334351"/>
    <w:rsid w:val="003347B0"/>
    <w:rsid w:val="00334876"/>
    <w:rsid w:val="00334E11"/>
    <w:rsid w:val="00336448"/>
    <w:rsid w:val="00336803"/>
    <w:rsid w:val="00340ED7"/>
    <w:rsid w:val="0034416B"/>
    <w:rsid w:val="00346F3B"/>
    <w:rsid w:val="00347A96"/>
    <w:rsid w:val="00347F94"/>
    <w:rsid w:val="003514F3"/>
    <w:rsid w:val="003528B7"/>
    <w:rsid w:val="0035630F"/>
    <w:rsid w:val="00356754"/>
    <w:rsid w:val="00362748"/>
    <w:rsid w:val="00363934"/>
    <w:rsid w:val="00364635"/>
    <w:rsid w:val="00364838"/>
    <w:rsid w:val="00365DAA"/>
    <w:rsid w:val="003712A1"/>
    <w:rsid w:val="00371920"/>
    <w:rsid w:val="00371F35"/>
    <w:rsid w:val="0037333B"/>
    <w:rsid w:val="00374593"/>
    <w:rsid w:val="003751C5"/>
    <w:rsid w:val="003751E0"/>
    <w:rsid w:val="00380A1F"/>
    <w:rsid w:val="003816DA"/>
    <w:rsid w:val="00383764"/>
    <w:rsid w:val="003856F7"/>
    <w:rsid w:val="00386833"/>
    <w:rsid w:val="00386C33"/>
    <w:rsid w:val="0039065F"/>
    <w:rsid w:val="003945B3"/>
    <w:rsid w:val="00395222"/>
    <w:rsid w:val="003A1D02"/>
    <w:rsid w:val="003A4D8E"/>
    <w:rsid w:val="003A5A6A"/>
    <w:rsid w:val="003A62AE"/>
    <w:rsid w:val="003B02AF"/>
    <w:rsid w:val="003B0829"/>
    <w:rsid w:val="003B72A5"/>
    <w:rsid w:val="003C509E"/>
    <w:rsid w:val="003C7E37"/>
    <w:rsid w:val="003D1A68"/>
    <w:rsid w:val="003D1C55"/>
    <w:rsid w:val="003D3BDE"/>
    <w:rsid w:val="003D6440"/>
    <w:rsid w:val="003D6919"/>
    <w:rsid w:val="003E1679"/>
    <w:rsid w:val="003E4D0C"/>
    <w:rsid w:val="003E4F5F"/>
    <w:rsid w:val="003E6998"/>
    <w:rsid w:val="003E732D"/>
    <w:rsid w:val="003F05BA"/>
    <w:rsid w:val="003F138F"/>
    <w:rsid w:val="003F3567"/>
    <w:rsid w:val="003F513B"/>
    <w:rsid w:val="003F7DE3"/>
    <w:rsid w:val="00400565"/>
    <w:rsid w:val="004041CC"/>
    <w:rsid w:val="00404AD9"/>
    <w:rsid w:val="00405B0E"/>
    <w:rsid w:val="00406B30"/>
    <w:rsid w:val="0040706B"/>
    <w:rsid w:val="00410278"/>
    <w:rsid w:val="00410F7F"/>
    <w:rsid w:val="0041207E"/>
    <w:rsid w:val="00413DBE"/>
    <w:rsid w:val="00414E20"/>
    <w:rsid w:val="00420D5D"/>
    <w:rsid w:val="0042148B"/>
    <w:rsid w:val="00421E37"/>
    <w:rsid w:val="00422128"/>
    <w:rsid w:val="00422F2B"/>
    <w:rsid w:val="0042583F"/>
    <w:rsid w:val="00426497"/>
    <w:rsid w:val="004264EC"/>
    <w:rsid w:val="00426DAD"/>
    <w:rsid w:val="004306C8"/>
    <w:rsid w:val="00430B46"/>
    <w:rsid w:val="00431D49"/>
    <w:rsid w:val="0043251D"/>
    <w:rsid w:val="0043289F"/>
    <w:rsid w:val="00434311"/>
    <w:rsid w:val="0043692E"/>
    <w:rsid w:val="00443073"/>
    <w:rsid w:val="00443A17"/>
    <w:rsid w:val="00444414"/>
    <w:rsid w:val="00444BA9"/>
    <w:rsid w:val="004451FF"/>
    <w:rsid w:val="004524FA"/>
    <w:rsid w:val="00453201"/>
    <w:rsid w:val="00453DBB"/>
    <w:rsid w:val="004614C0"/>
    <w:rsid w:val="00461DCB"/>
    <w:rsid w:val="0046200C"/>
    <w:rsid w:val="00464F2B"/>
    <w:rsid w:val="00465453"/>
    <w:rsid w:val="004675A6"/>
    <w:rsid w:val="00472817"/>
    <w:rsid w:val="0047386E"/>
    <w:rsid w:val="004741DC"/>
    <w:rsid w:val="00475276"/>
    <w:rsid w:val="00481628"/>
    <w:rsid w:val="0048207D"/>
    <w:rsid w:val="004832DC"/>
    <w:rsid w:val="0048666F"/>
    <w:rsid w:val="00487B5D"/>
    <w:rsid w:val="00490AF7"/>
    <w:rsid w:val="00490D83"/>
    <w:rsid w:val="00493064"/>
    <w:rsid w:val="004930C7"/>
    <w:rsid w:val="00493EBD"/>
    <w:rsid w:val="00494436"/>
    <w:rsid w:val="00495EB2"/>
    <w:rsid w:val="004A2145"/>
    <w:rsid w:val="004A2C1E"/>
    <w:rsid w:val="004B37FE"/>
    <w:rsid w:val="004B4E01"/>
    <w:rsid w:val="004B5C78"/>
    <w:rsid w:val="004B65B4"/>
    <w:rsid w:val="004B7C87"/>
    <w:rsid w:val="004C12E0"/>
    <w:rsid w:val="004C1A2B"/>
    <w:rsid w:val="004C2011"/>
    <w:rsid w:val="004C4DB1"/>
    <w:rsid w:val="004C4F42"/>
    <w:rsid w:val="004C54CF"/>
    <w:rsid w:val="004C593A"/>
    <w:rsid w:val="004C5E2F"/>
    <w:rsid w:val="004D02C1"/>
    <w:rsid w:val="004D189A"/>
    <w:rsid w:val="004D4207"/>
    <w:rsid w:val="004D5773"/>
    <w:rsid w:val="004D586F"/>
    <w:rsid w:val="004D6178"/>
    <w:rsid w:val="004D75C8"/>
    <w:rsid w:val="004D7A30"/>
    <w:rsid w:val="004E1D2E"/>
    <w:rsid w:val="004E4CFC"/>
    <w:rsid w:val="004E7795"/>
    <w:rsid w:val="004E7A8F"/>
    <w:rsid w:val="004F12F2"/>
    <w:rsid w:val="004F1642"/>
    <w:rsid w:val="004F248F"/>
    <w:rsid w:val="004F3BA7"/>
    <w:rsid w:val="004F3ECC"/>
    <w:rsid w:val="004F4110"/>
    <w:rsid w:val="004F49AA"/>
    <w:rsid w:val="00500776"/>
    <w:rsid w:val="0050263C"/>
    <w:rsid w:val="00504595"/>
    <w:rsid w:val="00506460"/>
    <w:rsid w:val="00506876"/>
    <w:rsid w:val="00507137"/>
    <w:rsid w:val="005112A9"/>
    <w:rsid w:val="00512336"/>
    <w:rsid w:val="005149A7"/>
    <w:rsid w:val="00514EE3"/>
    <w:rsid w:val="005154CF"/>
    <w:rsid w:val="00515C62"/>
    <w:rsid w:val="00516CDF"/>
    <w:rsid w:val="005224AE"/>
    <w:rsid w:val="005225A7"/>
    <w:rsid w:val="00522883"/>
    <w:rsid w:val="00524AF2"/>
    <w:rsid w:val="00525127"/>
    <w:rsid w:val="005261AF"/>
    <w:rsid w:val="00527D26"/>
    <w:rsid w:val="0053388A"/>
    <w:rsid w:val="00533C00"/>
    <w:rsid w:val="00533F29"/>
    <w:rsid w:val="005350D3"/>
    <w:rsid w:val="005358BF"/>
    <w:rsid w:val="00535A43"/>
    <w:rsid w:val="00537E70"/>
    <w:rsid w:val="00541480"/>
    <w:rsid w:val="00541BE0"/>
    <w:rsid w:val="0054518C"/>
    <w:rsid w:val="00547180"/>
    <w:rsid w:val="00547BE7"/>
    <w:rsid w:val="00551F7A"/>
    <w:rsid w:val="005523D0"/>
    <w:rsid w:val="00554087"/>
    <w:rsid w:val="00555C19"/>
    <w:rsid w:val="00557BD3"/>
    <w:rsid w:val="00565B6B"/>
    <w:rsid w:val="00570D9D"/>
    <w:rsid w:val="00573C2B"/>
    <w:rsid w:val="00575251"/>
    <w:rsid w:val="005753B4"/>
    <w:rsid w:val="00577404"/>
    <w:rsid w:val="00581E7F"/>
    <w:rsid w:val="00590873"/>
    <w:rsid w:val="00591A17"/>
    <w:rsid w:val="00593CCF"/>
    <w:rsid w:val="0059592B"/>
    <w:rsid w:val="00596B23"/>
    <w:rsid w:val="005A0B9D"/>
    <w:rsid w:val="005A0C76"/>
    <w:rsid w:val="005B2E8B"/>
    <w:rsid w:val="005B3107"/>
    <w:rsid w:val="005B3D9E"/>
    <w:rsid w:val="005B4C40"/>
    <w:rsid w:val="005B6245"/>
    <w:rsid w:val="005B644B"/>
    <w:rsid w:val="005B7173"/>
    <w:rsid w:val="005C0A12"/>
    <w:rsid w:val="005C1A5E"/>
    <w:rsid w:val="005C4041"/>
    <w:rsid w:val="005C4077"/>
    <w:rsid w:val="005C493D"/>
    <w:rsid w:val="005C6B20"/>
    <w:rsid w:val="005D0BBE"/>
    <w:rsid w:val="005D4130"/>
    <w:rsid w:val="005D7801"/>
    <w:rsid w:val="005E108A"/>
    <w:rsid w:val="005E4E99"/>
    <w:rsid w:val="005E6672"/>
    <w:rsid w:val="005E7559"/>
    <w:rsid w:val="005E7F07"/>
    <w:rsid w:val="005F01F1"/>
    <w:rsid w:val="005F116B"/>
    <w:rsid w:val="005F3893"/>
    <w:rsid w:val="005F40E9"/>
    <w:rsid w:val="006007EF"/>
    <w:rsid w:val="00600D8C"/>
    <w:rsid w:val="00601E38"/>
    <w:rsid w:val="006022CA"/>
    <w:rsid w:val="006049C1"/>
    <w:rsid w:val="00605C2B"/>
    <w:rsid w:val="00606C4C"/>
    <w:rsid w:val="00610DFE"/>
    <w:rsid w:val="0061126C"/>
    <w:rsid w:val="00611CEC"/>
    <w:rsid w:val="00612645"/>
    <w:rsid w:val="00613423"/>
    <w:rsid w:val="00614133"/>
    <w:rsid w:val="0061597A"/>
    <w:rsid w:val="00616673"/>
    <w:rsid w:val="006166DF"/>
    <w:rsid w:val="006167E6"/>
    <w:rsid w:val="00616F5F"/>
    <w:rsid w:val="00617199"/>
    <w:rsid w:val="006231C3"/>
    <w:rsid w:val="0062480B"/>
    <w:rsid w:val="0062530F"/>
    <w:rsid w:val="00625559"/>
    <w:rsid w:val="00626E40"/>
    <w:rsid w:val="00627582"/>
    <w:rsid w:val="00627B01"/>
    <w:rsid w:val="00627BBA"/>
    <w:rsid w:val="00631B2D"/>
    <w:rsid w:val="00632883"/>
    <w:rsid w:val="00635929"/>
    <w:rsid w:val="0063691E"/>
    <w:rsid w:val="00637118"/>
    <w:rsid w:val="00641246"/>
    <w:rsid w:val="006435C6"/>
    <w:rsid w:val="006527E3"/>
    <w:rsid w:val="00654C22"/>
    <w:rsid w:val="00656D3F"/>
    <w:rsid w:val="006571FE"/>
    <w:rsid w:val="00660405"/>
    <w:rsid w:val="006620AC"/>
    <w:rsid w:val="00663D6E"/>
    <w:rsid w:val="00664328"/>
    <w:rsid w:val="00664452"/>
    <w:rsid w:val="006648AB"/>
    <w:rsid w:val="006675AB"/>
    <w:rsid w:val="006718FB"/>
    <w:rsid w:val="00673A7A"/>
    <w:rsid w:val="0067631E"/>
    <w:rsid w:val="00676F1F"/>
    <w:rsid w:val="00677AF2"/>
    <w:rsid w:val="00680468"/>
    <w:rsid w:val="006839C3"/>
    <w:rsid w:val="00686C4D"/>
    <w:rsid w:val="00687F1D"/>
    <w:rsid w:val="00690B05"/>
    <w:rsid w:val="006928C9"/>
    <w:rsid w:val="006962DD"/>
    <w:rsid w:val="0069639A"/>
    <w:rsid w:val="00696E57"/>
    <w:rsid w:val="006A1E31"/>
    <w:rsid w:val="006A2878"/>
    <w:rsid w:val="006A37ED"/>
    <w:rsid w:val="006A51D5"/>
    <w:rsid w:val="006A55BA"/>
    <w:rsid w:val="006A5B23"/>
    <w:rsid w:val="006A7D26"/>
    <w:rsid w:val="006B10C9"/>
    <w:rsid w:val="006B1133"/>
    <w:rsid w:val="006B12B3"/>
    <w:rsid w:val="006B27EC"/>
    <w:rsid w:val="006B2E89"/>
    <w:rsid w:val="006B4C50"/>
    <w:rsid w:val="006B6A10"/>
    <w:rsid w:val="006B7FF9"/>
    <w:rsid w:val="006C2C96"/>
    <w:rsid w:val="006C3573"/>
    <w:rsid w:val="006C44F0"/>
    <w:rsid w:val="006C7265"/>
    <w:rsid w:val="006C747E"/>
    <w:rsid w:val="006D06F6"/>
    <w:rsid w:val="006D23FF"/>
    <w:rsid w:val="006D3BD2"/>
    <w:rsid w:val="006D4594"/>
    <w:rsid w:val="006D5525"/>
    <w:rsid w:val="006D64A8"/>
    <w:rsid w:val="006D7CA5"/>
    <w:rsid w:val="006E078F"/>
    <w:rsid w:val="006E1BFF"/>
    <w:rsid w:val="006E2FA6"/>
    <w:rsid w:val="006E4992"/>
    <w:rsid w:val="006E6043"/>
    <w:rsid w:val="006F0291"/>
    <w:rsid w:val="006F2FA4"/>
    <w:rsid w:val="006F3AA4"/>
    <w:rsid w:val="006F44A8"/>
    <w:rsid w:val="006F5D87"/>
    <w:rsid w:val="0070081B"/>
    <w:rsid w:val="00700F7F"/>
    <w:rsid w:val="00701516"/>
    <w:rsid w:val="00701A34"/>
    <w:rsid w:val="00702319"/>
    <w:rsid w:val="007024C8"/>
    <w:rsid w:val="00706E4B"/>
    <w:rsid w:val="00707780"/>
    <w:rsid w:val="007113A7"/>
    <w:rsid w:val="00712C0A"/>
    <w:rsid w:val="007146CE"/>
    <w:rsid w:val="00714AF9"/>
    <w:rsid w:val="007154A7"/>
    <w:rsid w:val="00715D33"/>
    <w:rsid w:val="00717249"/>
    <w:rsid w:val="00717588"/>
    <w:rsid w:val="00721E06"/>
    <w:rsid w:val="00722499"/>
    <w:rsid w:val="00723939"/>
    <w:rsid w:val="00724A12"/>
    <w:rsid w:val="00726170"/>
    <w:rsid w:val="007276FC"/>
    <w:rsid w:val="00730FDE"/>
    <w:rsid w:val="00735C2F"/>
    <w:rsid w:val="00736261"/>
    <w:rsid w:val="00736620"/>
    <w:rsid w:val="00736C4A"/>
    <w:rsid w:val="00737954"/>
    <w:rsid w:val="00737CFA"/>
    <w:rsid w:val="0074039F"/>
    <w:rsid w:val="00743AA4"/>
    <w:rsid w:val="007450B2"/>
    <w:rsid w:val="00746AF4"/>
    <w:rsid w:val="00747146"/>
    <w:rsid w:val="0075199E"/>
    <w:rsid w:val="00751E4C"/>
    <w:rsid w:val="00753655"/>
    <w:rsid w:val="007547B1"/>
    <w:rsid w:val="00761006"/>
    <w:rsid w:val="00761669"/>
    <w:rsid w:val="007627CE"/>
    <w:rsid w:val="0076557C"/>
    <w:rsid w:val="007664C5"/>
    <w:rsid w:val="00766B7E"/>
    <w:rsid w:val="00770F60"/>
    <w:rsid w:val="00771DDE"/>
    <w:rsid w:val="0077464A"/>
    <w:rsid w:val="00774AC6"/>
    <w:rsid w:val="007750DF"/>
    <w:rsid w:val="00775F4B"/>
    <w:rsid w:val="00775FFC"/>
    <w:rsid w:val="00780073"/>
    <w:rsid w:val="00780256"/>
    <w:rsid w:val="00782701"/>
    <w:rsid w:val="00782B18"/>
    <w:rsid w:val="00783AE8"/>
    <w:rsid w:val="00784FEC"/>
    <w:rsid w:val="00786F42"/>
    <w:rsid w:val="00791FA4"/>
    <w:rsid w:val="00793872"/>
    <w:rsid w:val="007A040F"/>
    <w:rsid w:val="007A0458"/>
    <w:rsid w:val="007A160A"/>
    <w:rsid w:val="007A1FD1"/>
    <w:rsid w:val="007A31B6"/>
    <w:rsid w:val="007A6ABF"/>
    <w:rsid w:val="007B226A"/>
    <w:rsid w:val="007B2537"/>
    <w:rsid w:val="007B3F6A"/>
    <w:rsid w:val="007B4DE4"/>
    <w:rsid w:val="007B578E"/>
    <w:rsid w:val="007B59A3"/>
    <w:rsid w:val="007B5B9A"/>
    <w:rsid w:val="007C0BC5"/>
    <w:rsid w:val="007C1DC6"/>
    <w:rsid w:val="007C4752"/>
    <w:rsid w:val="007C506A"/>
    <w:rsid w:val="007C6C05"/>
    <w:rsid w:val="007C7037"/>
    <w:rsid w:val="007C7457"/>
    <w:rsid w:val="007C75F2"/>
    <w:rsid w:val="007D25DA"/>
    <w:rsid w:val="007D3384"/>
    <w:rsid w:val="007D422E"/>
    <w:rsid w:val="007D5FF0"/>
    <w:rsid w:val="007D6449"/>
    <w:rsid w:val="007E4246"/>
    <w:rsid w:val="007E6D6F"/>
    <w:rsid w:val="007F024C"/>
    <w:rsid w:val="007F153B"/>
    <w:rsid w:val="007F1E4C"/>
    <w:rsid w:val="007F2636"/>
    <w:rsid w:val="007F322E"/>
    <w:rsid w:val="007F5E51"/>
    <w:rsid w:val="007F7470"/>
    <w:rsid w:val="00801053"/>
    <w:rsid w:val="008056DD"/>
    <w:rsid w:val="00805D29"/>
    <w:rsid w:val="008101BD"/>
    <w:rsid w:val="008104F3"/>
    <w:rsid w:val="00813F97"/>
    <w:rsid w:val="008142C1"/>
    <w:rsid w:val="008143B5"/>
    <w:rsid w:val="00814C99"/>
    <w:rsid w:val="00817AF4"/>
    <w:rsid w:val="00825F73"/>
    <w:rsid w:val="008260ED"/>
    <w:rsid w:val="00827AA8"/>
    <w:rsid w:val="008302B0"/>
    <w:rsid w:val="008309B1"/>
    <w:rsid w:val="00832110"/>
    <w:rsid w:val="00833BF9"/>
    <w:rsid w:val="008366AF"/>
    <w:rsid w:val="008401E7"/>
    <w:rsid w:val="00841652"/>
    <w:rsid w:val="0084460C"/>
    <w:rsid w:val="0085113B"/>
    <w:rsid w:val="00852DA7"/>
    <w:rsid w:val="00852F87"/>
    <w:rsid w:val="00853738"/>
    <w:rsid w:val="00854877"/>
    <w:rsid w:val="00861843"/>
    <w:rsid w:val="0086373A"/>
    <w:rsid w:val="00864CF7"/>
    <w:rsid w:val="0086701C"/>
    <w:rsid w:val="00873B0D"/>
    <w:rsid w:val="008756D3"/>
    <w:rsid w:val="008779F9"/>
    <w:rsid w:val="008803CA"/>
    <w:rsid w:val="00880CE4"/>
    <w:rsid w:val="0088139A"/>
    <w:rsid w:val="008829D8"/>
    <w:rsid w:val="008869EB"/>
    <w:rsid w:val="008906C5"/>
    <w:rsid w:val="00892257"/>
    <w:rsid w:val="00894D45"/>
    <w:rsid w:val="0089764D"/>
    <w:rsid w:val="00897EE2"/>
    <w:rsid w:val="008A0521"/>
    <w:rsid w:val="008A1A1C"/>
    <w:rsid w:val="008A1A70"/>
    <w:rsid w:val="008A28EA"/>
    <w:rsid w:val="008A52A7"/>
    <w:rsid w:val="008B282E"/>
    <w:rsid w:val="008B2A5B"/>
    <w:rsid w:val="008B2FF5"/>
    <w:rsid w:val="008B678F"/>
    <w:rsid w:val="008B6E11"/>
    <w:rsid w:val="008B724B"/>
    <w:rsid w:val="008B7F66"/>
    <w:rsid w:val="008C038D"/>
    <w:rsid w:val="008C2B60"/>
    <w:rsid w:val="008C45C8"/>
    <w:rsid w:val="008C6B10"/>
    <w:rsid w:val="008D030A"/>
    <w:rsid w:val="008D0FE7"/>
    <w:rsid w:val="008D2064"/>
    <w:rsid w:val="008E2096"/>
    <w:rsid w:val="008E4B01"/>
    <w:rsid w:val="008E686D"/>
    <w:rsid w:val="008E6CA6"/>
    <w:rsid w:val="008E7E20"/>
    <w:rsid w:val="008E7F79"/>
    <w:rsid w:val="008F2F23"/>
    <w:rsid w:val="008F3C0E"/>
    <w:rsid w:val="008F4312"/>
    <w:rsid w:val="008F452B"/>
    <w:rsid w:val="008F47C6"/>
    <w:rsid w:val="008F697C"/>
    <w:rsid w:val="00901D77"/>
    <w:rsid w:val="00902B6F"/>
    <w:rsid w:val="009031B6"/>
    <w:rsid w:val="009040F9"/>
    <w:rsid w:val="00904365"/>
    <w:rsid w:val="009078FF"/>
    <w:rsid w:val="0091246F"/>
    <w:rsid w:val="00912A0C"/>
    <w:rsid w:val="009138D9"/>
    <w:rsid w:val="009154A1"/>
    <w:rsid w:val="00922AD9"/>
    <w:rsid w:val="00922F7C"/>
    <w:rsid w:val="00924FAD"/>
    <w:rsid w:val="00930611"/>
    <w:rsid w:val="009323E9"/>
    <w:rsid w:val="00933356"/>
    <w:rsid w:val="00934A1A"/>
    <w:rsid w:val="00935913"/>
    <w:rsid w:val="00935AF6"/>
    <w:rsid w:val="00935DBA"/>
    <w:rsid w:val="00936742"/>
    <w:rsid w:val="009448D5"/>
    <w:rsid w:val="009450FA"/>
    <w:rsid w:val="009463FD"/>
    <w:rsid w:val="009469A0"/>
    <w:rsid w:val="00947814"/>
    <w:rsid w:val="00951790"/>
    <w:rsid w:val="00953643"/>
    <w:rsid w:val="009536B2"/>
    <w:rsid w:val="00957DBB"/>
    <w:rsid w:val="00961508"/>
    <w:rsid w:val="00961E1F"/>
    <w:rsid w:val="0096694D"/>
    <w:rsid w:val="009707BD"/>
    <w:rsid w:val="00970E49"/>
    <w:rsid w:val="009733FC"/>
    <w:rsid w:val="009752D0"/>
    <w:rsid w:val="00976728"/>
    <w:rsid w:val="00976C41"/>
    <w:rsid w:val="00977337"/>
    <w:rsid w:val="00986868"/>
    <w:rsid w:val="009949A1"/>
    <w:rsid w:val="00997994"/>
    <w:rsid w:val="009A1DD5"/>
    <w:rsid w:val="009A2E68"/>
    <w:rsid w:val="009A3969"/>
    <w:rsid w:val="009A5F68"/>
    <w:rsid w:val="009B000C"/>
    <w:rsid w:val="009B0F12"/>
    <w:rsid w:val="009B79B2"/>
    <w:rsid w:val="009C0F83"/>
    <w:rsid w:val="009C104A"/>
    <w:rsid w:val="009C745D"/>
    <w:rsid w:val="009D2237"/>
    <w:rsid w:val="009D2D46"/>
    <w:rsid w:val="009D392E"/>
    <w:rsid w:val="009D3CB9"/>
    <w:rsid w:val="009D6919"/>
    <w:rsid w:val="009D7D2A"/>
    <w:rsid w:val="009E0415"/>
    <w:rsid w:val="009E1757"/>
    <w:rsid w:val="009E1800"/>
    <w:rsid w:val="009E2D9E"/>
    <w:rsid w:val="009E6FD9"/>
    <w:rsid w:val="009F20A4"/>
    <w:rsid w:val="009F369B"/>
    <w:rsid w:val="009F58D4"/>
    <w:rsid w:val="009F5D88"/>
    <w:rsid w:val="009F6EDD"/>
    <w:rsid w:val="009F6FBE"/>
    <w:rsid w:val="00A00368"/>
    <w:rsid w:val="00A01EF9"/>
    <w:rsid w:val="00A03109"/>
    <w:rsid w:val="00A042A5"/>
    <w:rsid w:val="00A1061B"/>
    <w:rsid w:val="00A11549"/>
    <w:rsid w:val="00A130B6"/>
    <w:rsid w:val="00A130D9"/>
    <w:rsid w:val="00A13A8D"/>
    <w:rsid w:val="00A14646"/>
    <w:rsid w:val="00A148CA"/>
    <w:rsid w:val="00A14A98"/>
    <w:rsid w:val="00A156A2"/>
    <w:rsid w:val="00A15E19"/>
    <w:rsid w:val="00A16134"/>
    <w:rsid w:val="00A16D0E"/>
    <w:rsid w:val="00A17B56"/>
    <w:rsid w:val="00A2374C"/>
    <w:rsid w:val="00A2382D"/>
    <w:rsid w:val="00A274DB"/>
    <w:rsid w:val="00A32785"/>
    <w:rsid w:val="00A34522"/>
    <w:rsid w:val="00A35C3D"/>
    <w:rsid w:val="00A426FD"/>
    <w:rsid w:val="00A42A79"/>
    <w:rsid w:val="00A42B28"/>
    <w:rsid w:val="00A45D96"/>
    <w:rsid w:val="00A47003"/>
    <w:rsid w:val="00A51563"/>
    <w:rsid w:val="00A51594"/>
    <w:rsid w:val="00A523B8"/>
    <w:rsid w:val="00A53362"/>
    <w:rsid w:val="00A53B2E"/>
    <w:rsid w:val="00A55E79"/>
    <w:rsid w:val="00A57933"/>
    <w:rsid w:val="00A57A31"/>
    <w:rsid w:val="00A61595"/>
    <w:rsid w:val="00A626B8"/>
    <w:rsid w:val="00A6302E"/>
    <w:rsid w:val="00A642C5"/>
    <w:rsid w:val="00A6432B"/>
    <w:rsid w:val="00A66286"/>
    <w:rsid w:val="00A66392"/>
    <w:rsid w:val="00A66E9E"/>
    <w:rsid w:val="00A6710C"/>
    <w:rsid w:val="00A67B1D"/>
    <w:rsid w:val="00A70527"/>
    <w:rsid w:val="00A720A1"/>
    <w:rsid w:val="00A74072"/>
    <w:rsid w:val="00A74732"/>
    <w:rsid w:val="00A76E3C"/>
    <w:rsid w:val="00A84197"/>
    <w:rsid w:val="00A84585"/>
    <w:rsid w:val="00A8647C"/>
    <w:rsid w:val="00A92FA6"/>
    <w:rsid w:val="00A93FD6"/>
    <w:rsid w:val="00AA1624"/>
    <w:rsid w:val="00AA1C85"/>
    <w:rsid w:val="00AA1D9A"/>
    <w:rsid w:val="00AA3272"/>
    <w:rsid w:val="00AA39C1"/>
    <w:rsid w:val="00AA3BFB"/>
    <w:rsid w:val="00AA3EBA"/>
    <w:rsid w:val="00AA4A85"/>
    <w:rsid w:val="00AA4E5F"/>
    <w:rsid w:val="00AB0492"/>
    <w:rsid w:val="00AB0735"/>
    <w:rsid w:val="00AB0824"/>
    <w:rsid w:val="00AB3930"/>
    <w:rsid w:val="00AB5841"/>
    <w:rsid w:val="00AC00B6"/>
    <w:rsid w:val="00AC07A5"/>
    <w:rsid w:val="00AC2AB1"/>
    <w:rsid w:val="00AC2FD1"/>
    <w:rsid w:val="00AC6EE7"/>
    <w:rsid w:val="00AC7FFD"/>
    <w:rsid w:val="00AD039A"/>
    <w:rsid w:val="00AD19C5"/>
    <w:rsid w:val="00AD2651"/>
    <w:rsid w:val="00AD36B5"/>
    <w:rsid w:val="00AD39B8"/>
    <w:rsid w:val="00AD4549"/>
    <w:rsid w:val="00AD6387"/>
    <w:rsid w:val="00AE028B"/>
    <w:rsid w:val="00AE1400"/>
    <w:rsid w:val="00AE4EC8"/>
    <w:rsid w:val="00AF14AC"/>
    <w:rsid w:val="00AF1D6E"/>
    <w:rsid w:val="00AF2B34"/>
    <w:rsid w:val="00AF2FC2"/>
    <w:rsid w:val="00AF34E5"/>
    <w:rsid w:val="00B025D9"/>
    <w:rsid w:val="00B10D93"/>
    <w:rsid w:val="00B12B55"/>
    <w:rsid w:val="00B14DB3"/>
    <w:rsid w:val="00B1752A"/>
    <w:rsid w:val="00B22F63"/>
    <w:rsid w:val="00B232D1"/>
    <w:rsid w:val="00B23E6C"/>
    <w:rsid w:val="00B24B03"/>
    <w:rsid w:val="00B253A1"/>
    <w:rsid w:val="00B263D4"/>
    <w:rsid w:val="00B3183F"/>
    <w:rsid w:val="00B3414D"/>
    <w:rsid w:val="00B34E44"/>
    <w:rsid w:val="00B3538E"/>
    <w:rsid w:val="00B35C7C"/>
    <w:rsid w:val="00B3752A"/>
    <w:rsid w:val="00B37EA7"/>
    <w:rsid w:val="00B40CB8"/>
    <w:rsid w:val="00B423E3"/>
    <w:rsid w:val="00B42F80"/>
    <w:rsid w:val="00B44704"/>
    <w:rsid w:val="00B451CD"/>
    <w:rsid w:val="00B4523E"/>
    <w:rsid w:val="00B46A23"/>
    <w:rsid w:val="00B52DE1"/>
    <w:rsid w:val="00B608C2"/>
    <w:rsid w:val="00B612CC"/>
    <w:rsid w:val="00B61A69"/>
    <w:rsid w:val="00B62751"/>
    <w:rsid w:val="00B645BC"/>
    <w:rsid w:val="00B65046"/>
    <w:rsid w:val="00B66999"/>
    <w:rsid w:val="00B72EB8"/>
    <w:rsid w:val="00B74A5B"/>
    <w:rsid w:val="00B74AEC"/>
    <w:rsid w:val="00B75D21"/>
    <w:rsid w:val="00B77DAF"/>
    <w:rsid w:val="00B8146F"/>
    <w:rsid w:val="00B8328B"/>
    <w:rsid w:val="00B83864"/>
    <w:rsid w:val="00B907E5"/>
    <w:rsid w:val="00B90C50"/>
    <w:rsid w:val="00B9440C"/>
    <w:rsid w:val="00B94721"/>
    <w:rsid w:val="00B94743"/>
    <w:rsid w:val="00BA06A8"/>
    <w:rsid w:val="00BA2D76"/>
    <w:rsid w:val="00BA3BA3"/>
    <w:rsid w:val="00BA3FF9"/>
    <w:rsid w:val="00BA497C"/>
    <w:rsid w:val="00BA5C9D"/>
    <w:rsid w:val="00BA6852"/>
    <w:rsid w:val="00BA7375"/>
    <w:rsid w:val="00BA759A"/>
    <w:rsid w:val="00BB31BB"/>
    <w:rsid w:val="00BB3330"/>
    <w:rsid w:val="00BB3AC9"/>
    <w:rsid w:val="00BB478E"/>
    <w:rsid w:val="00BB51E7"/>
    <w:rsid w:val="00BC02FB"/>
    <w:rsid w:val="00BC04EC"/>
    <w:rsid w:val="00BC2528"/>
    <w:rsid w:val="00BC4201"/>
    <w:rsid w:val="00BC6A24"/>
    <w:rsid w:val="00BC6B28"/>
    <w:rsid w:val="00BC6BD6"/>
    <w:rsid w:val="00BC6CA8"/>
    <w:rsid w:val="00BC7B4E"/>
    <w:rsid w:val="00BD073F"/>
    <w:rsid w:val="00BD235F"/>
    <w:rsid w:val="00BD37E0"/>
    <w:rsid w:val="00BD47B3"/>
    <w:rsid w:val="00BD55F9"/>
    <w:rsid w:val="00BD561D"/>
    <w:rsid w:val="00BD6B53"/>
    <w:rsid w:val="00BE5FC4"/>
    <w:rsid w:val="00BE78AA"/>
    <w:rsid w:val="00BF3E33"/>
    <w:rsid w:val="00BF5543"/>
    <w:rsid w:val="00BF6F2A"/>
    <w:rsid w:val="00C00983"/>
    <w:rsid w:val="00C01EAC"/>
    <w:rsid w:val="00C066B6"/>
    <w:rsid w:val="00C109B3"/>
    <w:rsid w:val="00C11474"/>
    <w:rsid w:val="00C14A1B"/>
    <w:rsid w:val="00C16C21"/>
    <w:rsid w:val="00C20C61"/>
    <w:rsid w:val="00C21F99"/>
    <w:rsid w:val="00C2387D"/>
    <w:rsid w:val="00C246AA"/>
    <w:rsid w:val="00C254E9"/>
    <w:rsid w:val="00C268DF"/>
    <w:rsid w:val="00C26B80"/>
    <w:rsid w:val="00C32772"/>
    <w:rsid w:val="00C34F9F"/>
    <w:rsid w:val="00C37A93"/>
    <w:rsid w:val="00C41922"/>
    <w:rsid w:val="00C44473"/>
    <w:rsid w:val="00C45383"/>
    <w:rsid w:val="00C46D49"/>
    <w:rsid w:val="00C47B5C"/>
    <w:rsid w:val="00C51B6B"/>
    <w:rsid w:val="00C5283B"/>
    <w:rsid w:val="00C565BB"/>
    <w:rsid w:val="00C57D4E"/>
    <w:rsid w:val="00C60EB0"/>
    <w:rsid w:val="00C61015"/>
    <w:rsid w:val="00C6127C"/>
    <w:rsid w:val="00C622FC"/>
    <w:rsid w:val="00C66250"/>
    <w:rsid w:val="00C66A83"/>
    <w:rsid w:val="00C70266"/>
    <w:rsid w:val="00C709DA"/>
    <w:rsid w:val="00C73D4E"/>
    <w:rsid w:val="00C75A64"/>
    <w:rsid w:val="00C76F2C"/>
    <w:rsid w:val="00C80DB9"/>
    <w:rsid w:val="00C827D5"/>
    <w:rsid w:val="00C8289C"/>
    <w:rsid w:val="00C84439"/>
    <w:rsid w:val="00C85B4A"/>
    <w:rsid w:val="00C90CF3"/>
    <w:rsid w:val="00C91B0E"/>
    <w:rsid w:val="00C921DC"/>
    <w:rsid w:val="00C932CB"/>
    <w:rsid w:val="00C935ED"/>
    <w:rsid w:val="00C93A0C"/>
    <w:rsid w:val="00C94729"/>
    <w:rsid w:val="00C947D1"/>
    <w:rsid w:val="00C94FAB"/>
    <w:rsid w:val="00C95AAB"/>
    <w:rsid w:val="00C97D20"/>
    <w:rsid w:val="00CA25E7"/>
    <w:rsid w:val="00CA2D32"/>
    <w:rsid w:val="00CA52D8"/>
    <w:rsid w:val="00CA5D10"/>
    <w:rsid w:val="00CA61DD"/>
    <w:rsid w:val="00CA68A8"/>
    <w:rsid w:val="00CB062A"/>
    <w:rsid w:val="00CB149E"/>
    <w:rsid w:val="00CB22E9"/>
    <w:rsid w:val="00CB41E4"/>
    <w:rsid w:val="00CB485C"/>
    <w:rsid w:val="00CB56E5"/>
    <w:rsid w:val="00CB570B"/>
    <w:rsid w:val="00CB5C80"/>
    <w:rsid w:val="00CC3A69"/>
    <w:rsid w:val="00CC4009"/>
    <w:rsid w:val="00CC677C"/>
    <w:rsid w:val="00CC7108"/>
    <w:rsid w:val="00CD0226"/>
    <w:rsid w:val="00CD0696"/>
    <w:rsid w:val="00CD0741"/>
    <w:rsid w:val="00CD15F0"/>
    <w:rsid w:val="00CD2138"/>
    <w:rsid w:val="00CD3126"/>
    <w:rsid w:val="00CD4905"/>
    <w:rsid w:val="00CD53BE"/>
    <w:rsid w:val="00CD6D84"/>
    <w:rsid w:val="00CE06B3"/>
    <w:rsid w:val="00CE305C"/>
    <w:rsid w:val="00CE3F58"/>
    <w:rsid w:val="00CF277F"/>
    <w:rsid w:val="00CF2F76"/>
    <w:rsid w:val="00CF3320"/>
    <w:rsid w:val="00CF382A"/>
    <w:rsid w:val="00CF473E"/>
    <w:rsid w:val="00CF4A48"/>
    <w:rsid w:val="00CF63EF"/>
    <w:rsid w:val="00CF6529"/>
    <w:rsid w:val="00CF77A4"/>
    <w:rsid w:val="00D00342"/>
    <w:rsid w:val="00D00690"/>
    <w:rsid w:val="00D01104"/>
    <w:rsid w:val="00D012E5"/>
    <w:rsid w:val="00D04052"/>
    <w:rsid w:val="00D0464F"/>
    <w:rsid w:val="00D13808"/>
    <w:rsid w:val="00D149A2"/>
    <w:rsid w:val="00D14E62"/>
    <w:rsid w:val="00D16DE3"/>
    <w:rsid w:val="00D20DB7"/>
    <w:rsid w:val="00D21289"/>
    <w:rsid w:val="00D2247C"/>
    <w:rsid w:val="00D226A6"/>
    <w:rsid w:val="00D262DD"/>
    <w:rsid w:val="00D2636B"/>
    <w:rsid w:val="00D339F3"/>
    <w:rsid w:val="00D34928"/>
    <w:rsid w:val="00D34939"/>
    <w:rsid w:val="00D35307"/>
    <w:rsid w:val="00D362EF"/>
    <w:rsid w:val="00D366DC"/>
    <w:rsid w:val="00D367B7"/>
    <w:rsid w:val="00D36A43"/>
    <w:rsid w:val="00D402F3"/>
    <w:rsid w:val="00D40DEC"/>
    <w:rsid w:val="00D41375"/>
    <w:rsid w:val="00D44676"/>
    <w:rsid w:val="00D45E39"/>
    <w:rsid w:val="00D50758"/>
    <w:rsid w:val="00D50F2D"/>
    <w:rsid w:val="00D52EA0"/>
    <w:rsid w:val="00D5336D"/>
    <w:rsid w:val="00D55D1A"/>
    <w:rsid w:val="00D569E5"/>
    <w:rsid w:val="00D57C1F"/>
    <w:rsid w:val="00D57D98"/>
    <w:rsid w:val="00D6067B"/>
    <w:rsid w:val="00D61C2B"/>
    <w:rsid w:val="00D61D75"/>
    <w:rsid w:val="00D628E3"/>
    <w:rsid w:val="00D62A76"/>
    <w:rsid w:val="00D64518"/>
    <w:rsid w:val="00D6631A"/>
    <w:rsid w:val="00D678F7"/>
    <w:rsid w:val="00D67E2F"/>
    <w:rsid w:val="00D70454"/>
    <w:rsid w:val="00D7315A"/>
    <w:rsid w:val="00D731E6"/>
    <w:rsid w:val="00D81E1D"/>
    <w:rsid w:val="00D82B77"/>
    <w:rsid w:val="00D84A58"/>
    <w:rsid w:val="00D8516C"/>
    <w:rsid w:val="00D85DA4"/>
    <w:rsid w:val="00D87D40"/>
    <w:rsid w:val="00D9147A"/>
    <w:rsid w:val="00D91DAB"/>
    <w:rsid w:val="00D9379A"/>
    <w:rsid w:val="00D94313"/>
    <w:rsid w:val="00D96222"/>
    <w:rsid w:val="00D97022"/>
    <w:rsid w:val="00D97E63"/>
    <w:rsid w:val="00DA1571"/>
    <w:rsid w:val="00DA40E6"/>
    <w:rsid w:val="00DA4351"/>
    <w:rsid w:val="00DA4A55"/>
    <w:rsid w:val="00DB151E"/>
    <w:rsid w:val="00DB1623"/>
    <w:rsid w:val="00DB77C3"/>
    <w:rsid w:val="00DC053A"/>
    <w:rsid w:val="00DC0C0B"/>
    <w:rsid w:val="00DC1BFF"/>
    <w:rsid w:val="00DC3C6D"/>
    <w:rsid w:val="00DC42DD"/>
    <w:rsid w:val="00DC6A91"/>
    <w:rsid w:val="00DC6B56"/>
    <w:rsid w:val="00DC7657"/>
    <w:rsid w:val="00DC77B9"/>
    <w:rsid w:val="00DD0393"/>
    <w:rsid w:val="00DD2C5E"/>
    <w:rsid w:val="00DD3A49"/>
    <w:rsid w:val="00DD3CA6"/>
    <w:rsid w:val="00DD4E75"/>
    <w:rsid w:val="00DD51F6"/>
    <w:rsid w:val="00DD53F4"/>
    <w:rsid w:val="00DD5B1D"/>
    <w:rsid w:val="00DD5BDC"/>
    <w:rsid w:val="00DD6A0C"/>
    <w:rsid w:val="00DE0DDA"/>
    <w:rsid w:val="00DE1E27"/>
    <w:rsid w:val="00DE2862"/>
    <w:rsid w:val="00DE4440"/>
    <w:rsid w:val="00DE6207"/>
    <w:rsid w:val="00DF0307"/>
    <w:rsid w:val="00DF09AB"/>
    <w:rsid w:val="00DF16CB"/>
    <w:rsid w:val="00DF3250"/>
    <w:rsid w:val="00DF5C8A"/>
    <w:rsid w:val="00DF6DD8"/>
    <w:rsid w:val="00DF72D5"/>
    <w:rsid w:val="00E00BE8"/>
    <w:rsid w:val="00E013E2"/>
    <w:rsid w:val="00E0330C"/>
    <w:rsid w:val="00E041A7"/>
    <w:rsid w:val="00E04AF9"/>
    <w:rsid w:val="00E128E3"/>
    <w:rsid w:val="00E1684F"/>
    <w:rsid w:val="00E20F67"/>
    <w:rsid w:val="00E21E1F"/>
    <w:rsid w:val="00E2272D"/>
    <w:rsid w:val="00E22C5D"/>
    <w:rsid w:val="00E233E1"/>
    <w:rsid w:val="00E23B67"/>
    <w:rsid w:val="00E23D8A"/>
    <w:rsid w:val="00E25A5A"/>
    <w:rsid w:val="00E26295"/>
    <w:rsid w:val="00E2722B"/>
    <w:rsid w:val="00E275C7"/>
    <w:rsid w:val="00E279C9"/>
    <w:rsid w:val="00E34132"/>
    <w:rsid w:val="00E372A9"/>
    <w:rsid w:val="00E3741A"/>
    <w:rsid w:val="00E40AB1"/>
    <w:rsid w:val="00E42406"/>
    <w:rsid w:val="00E434AE"/>
    <w:rsid w:val="00E43C55"/>
    <w:rsid w:val="00E461C0"/>
    <w:rsid w:val="00E470FB"/>
    <w:rsid w:val="00E50102"/>
    <w:rsid w:val="00E50FB1"/>
    <w:rsid w:val="00E5432B"/>
    <w:rsid w:val="00E55644"/>
    <w:rsid w:val="00E56DD4"/>
    <w:rsid w:val="00E60A19"/>
    <w:rsid w:val="00E6155D"/>
    <w:rsid w:val="00E67A56"/>
    <w:rsid w:val="00E7039D"/>
    <w:rsid w:val="00E70A4B"/>
    <w:rsid w:val="00E71DDE"/>
    <w:rsid w:val="00E73C51"/>
    <w:rsid w:val="00E80DE8"/>
    <w:rsid w:val="00E82FEC"/>
    <w:rsid w:val="00E87606"/>
    <w:rsid w:val="00E87EF6"/>
    <w:rsid w:val="00E92270"/>
    <w:rsid w:val="00E95056"/>
    <w:rsid w:val="00E968A1"/>
    <w:rsid w:val="00E9697A"/>
    <w:rsid w:val="00E97315"/>
    <w:rsid w:val="00E97E01"/>
    <w:rsid w:val="00EA1326"/>
    <w:rsid w:val="00EA3967"/>
    <w:rsid w:val="00EA433B"/>
    <w:rsid w:val="00EB2210"/>
    <w:rsid w:val="00EB2749"/>
    <w:rsid w:val="00EB3999"/>
    <w:rsid w:val="00EC0500"/>
    <w:rsid w:val="00EC3587"/>
    <w:rsid w:val="00EC3D07"/>
    <w:rsid w:val="00EC46A3"/>
    <w:rsid w:val="00ED1641"/>
    <w:rsid w:val="00ED1D27"/>
    <w:rsid w:val="00ED1F42"/>
    <w:rsid w:val="00ED20DB"/>
    <w:rsid w:val="00ED309B"/>
    <w:rsid w:val="00ED36CB"/>
    <w:rsid w:val="00ED40C4"/>
    <w:rsid w:val="00ED4B00"/>
    <w:rsid w:val="00ED55C7"/>
    <w:rsid w:val="00ED5782"/>
    <w:rsid w:val="00ED5905"/>
    <w:rsid w:val="00ED5CF9"/>
    <w:rsid w:val="00ED7B9E"/>
    <w:rsid w:val="00EE1390"/>
    <w:rsid w:val="00EE3C35"/>
    <w:rsid w:val="00EE4574"/>
    <w:rsid w:val="00EE5416"/>
    <w:rsid w:val="00EE54B4"/>
    <w:rsid w:val="00EE5CB8"/>
    <w:rsid w:val="00EE5D77"/>
    <w:rsid w:val="00EE63ED"/>
    <w:rsid w:val="00EF1570"/>
    <w:rsid w:val="00EF2AA9"/>
    <w:rsid w:val="00EF54A6"/>
    <w:rsid w:val="00EF6D61"/>
    <w:rsid w:val="00EF76BA"/>
    <w:rsid w:val="00F0026F"/>
    <w:rsid w:val="00F010F3"/>
    <w:rsid w:val="00F02D5C"/>
    <w:rsid w:val="00F02EF5"/>
    <w:rsid w:val="00F0603D"/>
    <w:rsid w:val="00F064CC"/>
    <w:rsid w:val="00F1541B"/>
    <w:rsid w:val="00F1630B"/>
    <w:rsid w:val="00F1634D"/>
    <w:rsid w:val="00F17C56"/>
    <w:rsid w:val="00F2095C"/>
    <w:rsid w:val="00F219E4"/>
    <w:rsid w:val="00F23AE3"/>
    <w:rsid w:val="00F3172B"/>
    <w:rsid w:val="00F31852"/>
    <w:rsid w:val="00F3699D"/>
    <w:rsid w:val="00F40443"/>
    <w:rsid w:val="00F410D8"/>
    <w:rsid w:val="00F42407"/>
    <w:rsid w:val="00F42B8B"/>
    <w:rsid w:val="00F44A11"/>
    <w:rsid w:val="00F47E33"/>
    <w:rsid w:val="00F509B3"/>
    <w:rsid w:val="00F51BA6"/>
    <w:rsid w:val="00F531CF"/>
    <w:rsid w:val="00F539A7"/>
    <w:rsid w:val="00F53CC5"/>
    <w:rsid w:val="00F53DA4"/>
    <w:rsid w:val="00F55B1E"/>
    <w:rsid w:val="00F55FDB"/>
    <w:rsid w:val="00F603F9"/>
    <w:rsid w:val="00F60C86"/>
    <w:rsid w:val="00F60E09"/>
    <w:rsid w:val="00F6183F"/>
    <w:rsid w:val="00F644D9"/>
    <w:rsid w:val="00F644EB"/>
    <w:rsid w:val="00F6563B"/>
    <w:rsid w:val="00F6649A"/>
    <w:rsid w:val="00F67579"/>
    <w:rsid w:val="00F71772"/>
    <w:rsid w:val="00F80F4E"/>
    <w:rsid w:val="00F8275A"/>
    <w:rsid w:val="00F837EB"/>
    <w:rsid w:val="00F84A1A"/>
    <w:rsid w:val="00F85469"/>
    <w:rsid w:val="00F857FC"/>
    <w:rsid w:val="00F85E97"/>
    <w:rsid w:val="00F85ED4"/>
    <w:rsid w:val="00F86E3D"/>
    <w:rsid w:val="00F87AEF"/>
    <w:rsid w:val="00F90056"/>
    <w:rsid w:val="00F93A66"/>
    <w:rsid w:val="00F9430F"/>
    <w:rsid w:val="00F951A6"/>
    <w:rsid w:val="00F9535D"/>
    <w:rsid w:val="00F96B7B"/>
    <w:rsid w:val="00FA0BCD"/>
    <w:rsid w:val="00FA2BE1"/>
    <w:rsid w:val="00FA484F"/>
    <w:rsid w:val="00FA50D0"/>
    <w:rsid w:val="00FA6AEE"/>
    <w:rsid w:val="00FA731E"/>
    <w:rsid w:val="00FB1FF1"/>
    <w:rsid w:val="00FC06EE"/>
    <w:rsid w:val="00FC0CF1"/>
    <w:rsid w:val="00FC24EA"/>
    <w:rsid w:val="00FC2C81"/>
    <w:rsid w:val="00FC3648"/>
    <w:rsid w:val="00FC3886"/>
    <w:rsid w:val="00FC7ED9"/>
    <w:rsid w:val="00FD0077"/>
    <w:rsid w:val="00FD08FC"/>
    <w:rsid w:val="00FD2A3F"/>
    <w:rsid w:val="00FD2F92"/>
    <w:rsid w:val="00FD657C"/>
    <w:rsid w:val="00FD69DD"/>
    <w:rsid w:val="00FE0597"/>
    <w:rsid w:val="00FE1114"/>
    <w:rsid w:val="00FE15E0"/>
    <w:rsid w:val="00FE28F6"/>
    <w:rsid w:val="00FE2980"/>
    <w:rsid w:val="00FE3448"/>
    <w:rsid w:val="00FE40B3"/>
    <w:rsid w:val="00FF1A1F"/>
    <w:rsid w:val="00FF2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D26355"/>
  <w15:chartTrackingRefBased/>
  <w15:docId w15:val="{49C7891B-1B4D-4B0E-B82F-85C9CC2E7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AAC"/>
    <w:pPr>
      <w:spacing w:before="40" w:after="40" w:line="240" w:lineRule="auto"/>
    </w:pPr>
    <w:rPr>
      <w:rFonts w:ascii="Times New Roman" w:eastAsia="Times New Roman" w:hAnsi="Times New Roman" w:cs="Times New Roman"/>
      <w:szCs w:val="24"/>
    </w:rPr>
  </w:style>
  <w:style w:type="paragraph" w:styleId="Heading1">
    <w:name w:val="heading 1"/>
    <w:basedOn w:val="Normal"/>
    <w:next w:val="BodyText"/>
    <w:link w:val="Heading1Char"/>
    <w:qFormat/>
    <w:rsid w:val="00045AAC"/>
    <w:pPr>
      <w:numPr>
        <w:numId w:val="1"/>
      </w:numPr>
      <w:autoSpaceDE w:val="0"/>
      <w:autoSpaceDN w:val="0"/>
      <w:adjustRightInd w:val="0"/>
      <w:spacing w:before="240" w:after="240"/>
      <w:ind w:left="576" w:hanging="576"/>
      <w:outlineLvl w:val="0"/>
    </w:pPr>
    <w:rPr>
      <w:rFonts w:ascii="Arial" w:hAnsi="Arial" w:cs="Arial"/>
      <w:b/>
      <w:bCs/>
      <w:sz w:val="36"/>
      <w:szCs w:val="32"/>
    </w:rPr>
  </w:style>
  <w:style w:type="paragraph" w:styleId="Heading2">
    <w:name w:val="heading 2"/>
    <w:basedOn w:val="Normal"/>
    <w:next w:val="BodyText"/>
    <w:link w:val="Heading2Char"/>
    <w:unhideWhenUsed/>
    <w:qFormat/>
    <w:rsid w:val="00045AAC"/>
    <w:pPr>
      <w:numPr>
        <w:ilvl w:val="1"/>
        <w:numId w:val="1"/>
      </w:numPr>
      <w:spacing w:before="240" w:after="240"/>
      <w:ind w:left="720" w:hanging="720"/>
      <w:outlineLvl w:val="1"/>
    </w:pPr>
    <w:rPr>
      <w:rFonts w:ascii="Arial" w:hAnsi="Arial"/>
      <w:b/>
      <w:iCs/>
      <w:sz w:val="32"/>
      <w:szCs w:val="28"/>
    </w:rPr>
  </w:style>
  <w:style w:type="paragraph" w:styleId="Heading3">
    <w:name w:val="heading 3"/>
    <w:basedOn w:val="Normal"/>
    <w:next w:val="BodyText"/>
    <w:link w:val="Heading3Char"/>
    <w:semiHidden/>
    <w:unhideWhenUsed/>
    <w:qFormat/>
    <w:rsid w:val="00045AAC"/>
    <w:pPr>
      <w:numPr>
        <w:ilvl w:val="2"/>
        <w:numId w:val="1"/>
      </w:numPr>
      <w:spacing w:before="240" w:after="240"/>
      <w:ind w:left="864" w:hanging="864"/>
      <w:outlineLvl w:val="2"/>
    </w:pPr>
    <w:rPr>
      <w:rFonts w:ascii="Arial" w:hAnsi="Arial"/>
      <w:b/>
      <w:bCs/>
      <w:iCs/>
      <w:sz w:val="28"/>
      <w:szCs w:val="26"/>
    </w:rPr>
  </w:style>
  <w:style w:type="paragraph" w:styleId="Heading4">
    <w:name w:val="heading 4"/>
    <w:basedOn w:val="Normal"/>
    <w:next w:val="BodyText"/>
    <w:link w:val="Heading4Char"/>
    <w:semiHidden/>
    <w:unhideWhenUsed/>
    <w:qFormat/>
    <w:rsid w:val="00045AAC"/>
    <w:pPr>
      <w:numPr>
        <w:ilvl w:val="3"/>
        <w:numId w:val="1"/>
      </w:numPr>
      <w:spacing w:before="240" w:after="240"/>
      <w:ind w:left="1008" w:hanging="1008"/>
      <w:outlineLvl w:val="3"/>
    </w:pPr>
    <w:rPr>
      <w:rFonts w:ascii="Arial" w:hAnsi="Arial"/>
      <w:b/>
      <w:sz w:val="24"/>
      <w:szCs w:val="28"/>
    </w:rPr>
  </w:style>
  <w:style w:type="paragraph" w:styleId="Heading5">
    <w:name w:val="heading 5"/>
    <w:basedOn w:val="Normal"/>
    <w:next w:val="BodyText"/>
    <w:link w:val="Heading5Char"/>
    <w:semiHidden/>
    <w:unhideWhenUsed/>
    <w:qFormat/>
    <w:rsid w:val="00045AAC"/>
    <w:pPr>
      <w:numPr>
        <w:ilvl w:val="4"/>
        <w:numId w:val="1"/>
      </w:numPr>
      <w:spacing w:before="240" w:after="240"/>
      <w:ind w:left="1152" w:hanging="1152"/>
      <w:outlineLvl w:val="4"/>
    </w:pPr>
    <w:rPr>
      <w:rFonts w:ascii="Arial" w:hAnsi="Arial" w:cs="Arial"/>
      <w:b/>
      <w:bCs/>
      <w:iCs/>
      <w:sz w:val="24"/>
      <w:szCs w:val="26"/>
    </w:rPr>
  </w:style>
  <w:style w:type="paragraph" w:styleId="Heading6">
    <w:name w:val="heading 6"/>
    <w:basedOn w:val="Normal"/>
    <w:next w:val="BodyText"/>
    <w:link w:val="Heading6Char"/>
    <w:semiHidden/>
    <w:unhideWhenUsed/>
    <w:qFormat/>
    <w:rsid w:val="00045AAC"/>
    <w:pPr>
      <w:numPr>
        <w:ilvl w:val="5"/>
        <w:numId w:val="1"/>
      </w:numPr>
      <w:spacing w:before="240" w:after="240"/>
      <w:ind w:left="1296" w:hanging="1296"/>
      <w:outlineLvl w:val="5"/>
    </w:pPr>
    <w:rPr>
      <w:rFonts w:ascii="Arial" w:hAnsi="Arial" w:cs="Arial"/>
      <w:b/>
      <w:bCs/>
      <w:color w:val="000000" w:themeColor="text1"/>
      <w:szCs w:val="22"/>
    </w:rPr>
  </w:style>
  <w:style w:type="paragraph" w:styleId="Heading7">
    <w:name w:val="heading 7"/>
    <w:basedOn w:val="Normal"/>
    <w:next w:val="BodyText"/>
    <w:link w:val="Heading7Char"/>
    <w:uiPriority w:val="99"/>
    <w:semiHidden/>
    <w:unhideWhenUsed/>
    <w:qFormat/>
    <w:rsid w:val="00045AAC"/>
    <w:pPr>
      <w:numPr>
        <w:ilvl w:val="6"/>
        <w:numId w:val="1"/>
      </w:numPr>
      <w:spacing w:before="240" w:after="240"/>
      <w:ind w:left="1440" w:hanging="1440"/>
      <w:outlineLvl w:val="6"/>
    </w:pPr>
    <w:rPr>
      <w:rFonts w:ascii="Arial" w:hAnsi="Arial"/>
      <w:b/>
    </w:rPr>
  </w:style>
  <w:style w:type="paragraph" w:styleId="Heading8">
    <w:name w:val="heading 8"/>
    <w:basedOn w:val="Normal"/>
    <w:next w:val="BodyText"/>
    <w:link w:val="Heading8Char"/>
    <w:uiPriority w:val="99"/>
    <w:semiHidden/>
    <w:unhideWhenUsed/>
    <w:qFormat/>
    <w:rsid w:val="00045AAC"/>
    <w:pPr>
      <w:numPr>
        <w:ilvl w:val="7"/>
        <w:numId w:val="1"/>
      </w:numPr>
      <w:spacing w:before="240" w:after="240"/>
      <w:ind w:left="1584" w:hanging="1584"/>
      <w:outlineLvl w:val="7"/>
    </w:pPr>
    <w:rPr>
      <w:rFonts w:ascii="Arial" w:hAnsi="Arial"/>
      <w:b/>
      <w:iCs/>
    </w:rPr>
  </w:style>
  <w:style w:type="paragraph" w:styleId="Heading9">
    <w:name w:val="heading 9"/>
    <w:basedOn w:val="Normal"/>
    <w:next w:val="BodyText"/>
    <w:link w:val="Heading9Char"/>
    <w:uiPriority w:val="99"/>
    <w:semiHidden/>
    <w:unhideWhenUsed/>
    <w:qFormat/>
    <w:rsid w:val="00045AAC"/>
    <w:pPr>
      <w:numPr>
        <w:ilvl w:val="8"/>
        <w:numId w:val="1"/>
      </w:numPr>
      <w:spacing w:before="240" w:after="240"/>
      <w:ind w:left="1728" w:hanging="1728"/>
      <w:outlineLvl w:val="8"/>
    </w:pPr>
    <w:rPr>
      <w:rFonts w:ascii="Arial" w:hAnsi="Arial"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5AAC"/>
    <w:rPr>
      <w:rFonts w:ascii="Arial" w:eastAsia="Times New Roman" w:hAnsi="Arial" w:cs="Arial"/>
      <w:b/>
      <w:bCs/>
      <w:sz w:val="36"/>
      <w:szCs w:val="32"/>
    </w:rPr>
  </w:style>
  <w:style w:type="character" w:customStyle="1" w:styleId="Heading2Char">
    <w:name w:val="Heading 2 Char"/>
    <w:basedOn w:val="DefaultParagraphFont"/>
    <w:link w:val="Heading2"/>
    <w:rsid w:val="00045AAC"/>
    <w:rPr>
      <w:rFonts w:ascii="Arial" w:eastAsia="Times New Roman" w:hAnsi="Arial" w:cs="Times New Roman"/>
      <w:b/>
      <w:iCs/>
      <w:sz w:val="32"/>
      <w:szCs w:val="28"/>
    </w:rPr>
  </w:style>
  <w:style w:type="character" w:customStyle="1" w:styleId="Heading3Char">
    <w:name w:val="Heading 3 Char"/>
    <w:basedOn w:val="DefaultParagraphFont"/>
    <w:link w:val="Heading3"/>
    <w:semiHidden/>
    <w:rsid w:val="00045AAC"/>
    <w:rPr>
      <w:rFonts w:ascii="Arial" w:eastAsia="Times New Roman" w:hAnsi="Arial" w:cs="Times New Roman"/>
      <w:b/>
      <w:bCs/>
      <w:iCs/>
      <w:sz w:val="28"/>
      <w:szCs w:val="26"/>
    </w:rPr>
  </w:style>
  <w:style w:type="character" w:customStyle="1" w:styleId="Heading4Char">
    <w:name w:val="Heading 4 Char"/>
    <w:basedOn w:val="DefaultParagraphFont"/>
    <w:link w:val="Heading4"/>
    <w:semiHidden/>
    <w:rsid w:val="00045AAC"/>
    <w:rPr>
      <w:rFonts w:ascii="Arial" w:eastAsia="Times New Roman" w:hAnsi="Arial" w:cs="Times New Roman"/>
      <w:b/>
      <w:sz w:val="24"/>
      <w:szCs w:val="28"/>
    </w:rPr>
  </w:style>
  <w:style w:type="character" w:customStyle="1" w:styleId="Heading5Char">
    <w:name w:val="Heading 5 Char"/>
    <w:basedOn w:val="DefaultParagraphFont"/>
    <w:link w:val="Heading5"/>
    <w:semiHidden/>
    <w:rsid w:val="00045AAC"/>
    <w:rPr>
      <w:rFonts w:ascii="Arial" w:eastAsia="Times New Roman" w:hAnsi="Arial" w:cs="Arial"/>
      <w:b/>
      <w:bCs/>
      <w:iCs/>
      <w:sz w:val="24"/>
      <w:szCs w:val="26"/>
    </w:rPr>
  </w:style>
  <w:style w:type="character" w:customStyle="1" w:styleId="Heading6Char">
    <w:name w:val="Heading 6 Char"/>
    <w:basedOn w:val="DefaultParagraphFont"/>
    <w:link w:val="Heading6"/>
    <w:semiHidden/>
    <w:rsid w:val="00045AAC"/>
    <w:rPr>
      <w:rFonts w:ascii="Arial" w:eastAsia="Times New Roman" w:hAnsi="Arial" w:cs="Arial"/>
      <w:b/>
      <w:bCs/>
      <w:color w:val="000000" w:themeColor="text1"/>
    </w:rPr>
  </w:style>
  <w:style w:type="character" w:customStyle="1" w:styleId="Heading7Char">
    <w:name w:val="Heading 7 Char"/>
    <w:basedOn w:val="DefaultParagraphFont"/>
    <w:link w:val="Heading7"/>
    <w:uiPriority w:val="99"/>
    <w:semiHidden/>
    <w:rsid w:val="00045AAC"/>
    <w:rPr>
      <w:rFonts w:ascii="Arial" w:eastAsia="Times New Roman" w:hAnsi="Arial" w:cs="Times New Roman"/>
      <w:b/>
      <w:szCs w:val="24"/>
    </w:rPr>
  </w:style>
  <w:style w:type="character" w:customStyle="1" w:styleId="Heading8Char">
    <w:name w:val="Heading 8 Char"/>
    <w:basedOn w:val="DefaultParagraphFont"/>
    <w:link w:val="Heading8"/>
    <w:uiPriority w:val="99"/>
    <w:semiHidden/>
    <w:rsid w:val="00045AAC"/>
    <w:rPr>
      <w:rFonts w:ascii="Arial" w:eastAsia="Times New Roman" w:hAnsi="Arial" w:cs="Times New Roman"/>
      <w:b/>
      <w:iCs/>
      <w:szCs w:val="24"/>
    </w:rPr>
  </w:style>
  <w:style w:type="character" w:customStyle="1" w:styleId="Heading9Char">
    <w:name w:val="Heading 9 Char"/>
    <w:basedOn w:val="DefaultParagraphFont"/>
    <w:link w:val="Heading9"/>
    <w:uiPriority w:val="99"/>
    <w:semiHidden/>
    <w:rsid w:val="00045AAC"/>
    <w:rPr>
      <w:rFonts w:ascii="Arial" w:eastAsia="Times New Roman" w:hAnsi="Arial" w:cs="Arial"/>
      <w:b/>
    </w:rPr>
  </w:style>
  <w:style w:type="character" w:styleId="Hyperlink">
    <w:name w:val="Hyperlink"/>
    <w:uiPriority w:val="99"/>
    <w:unhideWhenUsed/>
    <w:rsid w:val="00045AAC"/>
    <w:rPr>
      <w:color w:val="0000FF"/>
      <w:u w:val="single"/>
    </w:rPr>
  </w:style>
  <w:style w:type="paragraph" w:styleId="BodyText">
    <w:name w:val="Body Text"/>
    <w:basedOn w:val="Normal"/>
    <w:link w:val="BodyTextChar"/>
    <w:uiPriority w:val="99"/>
    <w:unhideWhenUsed/>
    <w:rsid w:val="00045AAC"/>
    <w:pPr>
      <w:spacing w:before="120" w:after="120"/>
    </w:pPr>
  </w:style>
  <w:style w:type="character" w:customStyle="1" w:styleId="BodyTextChar">
    <w:name w:val="Body Text Char"/>
    <w:basedOn w:val="DefaultParagraphFont"/>
    <w:link w:val="BodyText"/>
    <w:uiPriority w:val="99"/>
    <w:rsid w:val="00045AAC"/>
    <w:rPr>
      <w:rFonts w:ascii="Times New Roman" w:eastAsia="Times New Roman" w:hAnsi="Times New Roman" w:cs="Times New Roman"/>
      <w:szCs w:val="24"/>
    </w:rPr>
  </w:style>
  <w:style w:type="paragraph" w:styleId="TOC1">
    <w:name w:val="toc 1"/>
    <w:basedOn w:val="Normal"/>
    <w:next w:val="Normal"/>
    <w:autoRedefine/>
    <w:uiPriority w:val="39"/>
    <w:unhideWhenUsed/>
    <w:rsid w:val="00E71DDE"/>
    <w:pPr>
      <w:tabs>
        <w:tab w:val="left" w:pos="540"/>
        <w:tab w:val="right" w:leader="dot" w:pos="9350"/>
      </w:tabs>
      <w:spacing w:before="60"/>
      <w:ind w:left="576" w:hanging="576"/>
    </w:pPr>
    <w:rPr>
      <w:rFonts w:ascii="Arial" w:hAnsi="Arial"/>
      <w:b/>
      <w:sz w:val="28"/>
      <w:szCs w:val="20"/>
    </w:rPr>
  </w:style>
  <w:style w:type="paragraph" w:styleId="TOC2">
    <w:name w:val="toc 2"/>
    <w:basedOn w:val="Normal"/>
    <w:next w:val="Normal"/>
    <w:autoRedefine/>
    <w:uiPriority w:val="39"/>
    <w:unhideWhenUsed/>
    <w:rsid w:val="00045AAC"/>
    <w:pPr>
      <w:tabs>
        <w:tab w:val="left" w:pos="900"/>
        <w:tab w:val="right" w:leader="dot" w:pos="9350"/>
      </w:tabs>
      <w:spacing w:before="60"/>
      <w:ind w:left="360"/>
    </w:pPr>
    <w:rPr>
      <w:rFonts w:ascii="Arial" w:hAnsi="Arial"/>
      <w:b/>
      <w:sz w:val="24"/>
    </w:rPr>
  </w:style>
  <w:style w:type="paragraph" w:styleId="CommentText">
    <w:name w:val="annotation text"/>
    <w:basedOn w:val="Normal"/>
    <w:link w:val="CommentTextChar"/>
    <w:uiPriority w:val="99"/>
    <w:unhideWhenUsed/>
    <w:rsid w:val="00045AAC"/>
    <w:rPr>
      <w:sz w:val="20"/>
      <w:szCs w:val="20"/>
    </w:rPr>
  </w:style>
  <w:style w:type="character" w:customStyle="1" w:styleId="CommentTextChar">
    <w:name w:val="Comment Text Char"/>
    <w:basedOn w:val="DefaultParagraphFont"/>
    <w:link w:val="CommentText"/>
    <w:uiPriority w:val="99"/>
    <w:rsid w:val="00045AAC"/>
    <w:rPr>
      <w:rFonts w:ascii="Times New Roman" w:eastAsia="Times New Roman" w:hAnsi="Times New Roman" w:cs="Times New Roman"/>
      <w:sz w:val="20"/>
      <w:szCs w:val="20"/>
    </w:rPr>
  </w:style>
  <w:style w:type="paragraph" w:styleId="Header">
    <w:name w:val="header"/>
    <w:basedOn w:val="BodyText"/>
    <w:next w:val="BodyText"/>
    <w:link w:val="HeaderChar"/>
    <w:uiPriority w:val="99"/>
    <w:unhideWhenUsed/>
    <w:rsid w:val="00045AAC"/>
    <w:pPr>
      <w:spacing w:before="240" w:after="240"/>
    </w:pPr>
    <w:rPr>
      <w:rFonts w:ascii="Arial" w:hAnsi="Arial"/>
      <w:sz w:val="24"/>
    </w:rPr>
  </w:style>
  <w:style w:type="character" w:customStyle="1" w:styleId="HeaderChar">
    <w:name w:val="Header Char"/>
    <w:basedOn w:val="DefaultParagraphFont"/>
    <w:link w:val="Header"/>
    <w:uiPriority w:val="99"/>
    <w:rsid w:val="00045AAC"/>
    <w:rPr>
      <w:rFonts w:ascii="Arial" w:eastAsia="Times New Roman" w:hAnsi="Arial" w:cs="Times New Roman"/>
      <w:sz w:val="24"/>
      <w:szCs w:val="24"/>
    </w:rPr>
  </w:style>
  <w:style w:type="paragraph" w:styleId="Caption">
    <w:name w:val="caption"/>
    <w:next w:val="BodyText"/>
    <w:unhideWhenUsed/>
    <w:qFormat/>
    <w:rsid w:val="00B3183F"/>
    <w:pPr>
      <w:spacing w:after="240" w:line="240" w:lineRule="auto"/>
      <w:jc w:val="center"/>
    </w:pPr>
    <w:rPr>
      <w:rFonts w:ascii="Arial" w:eastAsia="Times New Roman" w:hAnsi="Arial" w:cs="Arial"/>
      <w:b/>
      <w:bCs/>
      <w:sz w:val="20"/>
      <w:szCs w:val="20"/>
    </w:rPr>
  </w:style>
  <w:style w:type="paragraph" w:styleId="TableofFigures">
    <w:name w:val="table of figures"/>
    <w:basedOn w:val="Normal"/>
    <w:next w:val="Normal"/>
    <w:uiPriority w:val="99"/>
    <w:unhideWhenUsed/>
    <w:rsid w:val="00045AAC"/>
    <w:pPr>
      <w:spacing w:before="0" w:after="0"/>
    </w:pPr>
    <w:rPr>
      <w:rFonts w:ascii="Arial" w:hAnsi="Arial"/>
      <w:color w:val="000000" w:themeColor="text1"/>
    </w:rPr>
  </w:style>
  <w:style w:type="paragraph" w:styleId="Title">
    <w:name w:val="Title"/>
    <w:link w:val="TitleChar"/>
    <w:uiPriority w:val="99"/>
    <w:qFormat/>
    <w:rsid w:val="00045AAC"/>
    <w:pPr>
      <w:autoSpaceDE w:val="0"/>
      <w:autoSpaceDN w:val="0"/>
      <w:adjustRightInd w:val="0"/>
      <w:spacing w:before="960" w:after="9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uiPriority w:val="99"/>
    <w:rsid w:val="00045AAC"/>
    <w:rPr>
      <w:rFonts w:ascii="Arial" w:eastAsia="Times New Roman" w:hAnsi="Arial" w:cs="Arial"/>
      <w:b/>
      <w:bCs/>
      <w:sz w:val="36"/>
      <w:szCs w:val="32"/>
    </w:rPr>
  </w:style>
  <w:style w:type="paragraph" w:customStyle="1" w:styleId="Title2">
    <w:name w:val="Title 2"/>
    <w:uiPriority w:val="99"/>
    <w:semiHidden/>
    <w:rsid w:val="00045AAC"/>
    <w:pPr>
      <w:spacing w:before="480" w:after="480" w:line="240" w:lineRule="auto"/>
      <w:jc w:val="center"/>
    </w:pPr>
    <w:rPr>
      <w:rFonts w:ascii="Arial" w:eastAsia="Times New Roman" w:hAnsi="Arial" w:cs="Arial"/>
      <w:b/>
      <w:bCs/>
      <w:sz w:val="28"/>
      <w:szCs w:val="32"/>
    </w:rPr>
  </w:style>
  <w:style w:type="character" w:customStyle="1" w:styleId="TableTextChar">
    <w:name w:val="Table Text Char"/>
    <w:link w:val="TableText"/>
    <w:locked/>
    <w:rsid w:val="00045AAC"/>
    <w:rPr>
      <w:rFonts w:ascii="Arial" w:hAnsi="Arial" w:cs="Arial"/>
    </w:rPr>
  </w:style>
  <w:style w:type="paragraph" w:customStyle="1" w:styleId="TableText">
    <w:name w:val="Table Text"/>
    <w:link w:val="TableTextChar"/>
    <w:rsid w:val="00045AAC"/>
    <w:pPr>
      <w:spacing w:before="60" w:after="60" w:line="240" w:lineRule="auto"/>
    </w:pPr>
    <w:rPr>
      <w:rFonts w:ascii="Arial" w:hAnsi="Arial" w:cs="Arial"/>
    </w:rPr>
  </w:style>
  <w:style w:type="character" w:customStyle="1" w:styleId="BodyTextBullet1Char">
    <w:name w:val="Body Text Bullet 1 Char"/>
    <w:link w:val="BodyTextBullet1"/>
    <w:uiPriority w:val="99"/>
    <w:locked/>
    <w:rsid w:val="00045AAC"/>
    <w:rPr>
      <w:szCs w:val="24"/>
    </w:rPr>
  </w:style>
  <w:style w:type="paragraph" w:customStyle="1" w:styleId="BodyTextBullet1">
    <w:name w:val="Body Text Bullet 1"/>
    <w:basedOn w:val="Normal"/>
    <w:link w:val="BodyTextBullet1Char"/>
    <w:uiPriority w:val="99"/>
    <w:rsid w:val="00045AAC"/>
    <w:pPr>
      <w:numPr>
        <w:numId w:val="2"/>
      </w:numPr>
      <w:spacing w:before="60" w:after="60"/>
    </w:pPr>
    <w:rPr>
      <w:rFonts w:asciiTheme="minorHAnsi" w:eastAsiaTheme="minorHAnsi" w:hAnsiTheme="minorHAnsi" w:cstheme="minorBidi"/>
    </w:rPr>
  </w:style>
  <w:style w:type="paragraph" w:customStyle="1" w:styleId="screentitlep">
    <w:name w:val="screen title p"/>
    <w:basedOn w:val="Normal"/>
    <w:next w:val="Normal"/>
    <w:uiPriority w:val="99"/>
    <w:semiHidden/>
    <w:rsid w:val="00045AAC"/>
    <w:pPr>
      <w:widowControl w:val="0"/>
      <w:autoSpaceDE w:val="0"/>
      <w:autoSpaceDN w:val="0"/>
      <w:adjustRightInd w:val="0"/>
      <w:spacing w:before="960" w:after="960"/>
      <w:jc w:val="center"/>
    </w:pPr>
    <w:rPr>
      <w:iCs/>
      <w:sz w:val="24"/>
      <w:szCs w:val="28"/>
    </w:rPr>
  </w:style>
  <w:style w:type="paragraph" w:customStyle="1" w:styleId="Hdr">
    <w:name w:val="Hdr"/>
    <w:basedOn w:val="Header"/>
    <w:next w:val="BodyText"/>
    <w:uiPriority w:val="99"/>
    <w:semiHidden/>
    <w:rsid w:val="00045AAC"/>
    <w:pPr>
      <w:spacing w:before="480" w:after="480"/>
      <w:jc w:val="center"/>
    </w:pPr>
    <w:rPr>
      <w:b/>
      <w:sz w:val="32"/>
    </w:rPr>
  </w:style>
  <w:style w:type="paragraph" w:customStyle="1" w:styleId="TableHdg">
    <w:name w:val="Table Hdg"/>
    <w:basedOn w:val="Normal"/>
    <w:next w:val="BodyText"/>
    <w:rsid w:val="00045AAC"/>
    <w:pPr>
      <w:spacing w:before="60" w:after="60"/>
    </w:pPr>
    <w:rPr>
      <w:rFonts w:ascii="Arial" w:hAnsi="Arial" w:cs="Arial"/>
      <w:b/>
      <w:szCs w:val="22"/>
    </w:rPr>
  </w:style>
  <w:style w:type="character" w:customStyle="1" w:styleId="FigureChar">
    <w:name w:val="Figure Char"/>
    <w:basedOn w:val="BodyTextChar"/>
    <w:link w:val="Figure"/>
    <w:semiHidden/>
    <w:locked/>
    <w:rsid w:val="00045AAC"/>
    <w:rPr>
      <w:rFonts w:ascii="Times New Roman" w:eastAsia="Times New Roman" w:hAnsi="Times New Roman" w:cs="Calibri"/>
      <w:sz w:val="12"/>
      <w:szCs w:val="24"/>
    </w:rPr>
  </w:style>
  <w:style w:type="paragraph" w:customStyle="1" w:styleId="Figure">
    <w:name w:val="Figure"/>
    <w:basedOn w:val="BodyText"/>
    <w:link w:val="FigureChar"/>
    <w:semiHidden/>
    <w:qFormat/>
    <w:rsid w:val="00045AAC"/>
    <w:pPr>
      <w:keepNext/>
      <w:widowControl w:val="0"/>
      <w:spacing w:after="0"/>
    </w:pPr>
    <w:rPr>
      <w:rFonts w:cs="Calibri"/>
      <w:sz w:val="12"/>
    </w:rPr>
  </w:style>
  <w:style w:type="character" w:styleId="CommentReference">
    <w:name w:val="annotation reference"/>
    <w:basedOn w:val="DefaultParagraphFont"/>
    <w:semiHidden/>
    <w:unhideWhenUsed/>
    <w:rsid w:val="00045AAC"/>
    <w:rPr>
      <w:sz w:val="16"/>
      <w:szCs w:val="16"/>
    </w:rPr>
  </w:style>
  <w:style w:type="table" w:styleId="TableGrid">
    <w:name w:val="Table Grid"/>
    <w:basedOn w:val="TableNormal"/>
    <w:uiPriority w:val="39"/>
    <w:rsid w:val="00045A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045A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5AA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AAC"/>
    <w:rPr>
      <w:rFonts w:ascii="Segoe UI" w:eastAsia="Times New Roman" w:hAnsi="Segoe UI" w:cs="Segoe UI"/>
      <w:sz w:val="18"/>
      <w:szCs w:val="18"/>
    </w:rPr>
  </w:style>
  <w:style w:type="paragraph" w:styleId="NormalWeb">
    <w:name w:val="Normal (Web)"/>
    <w:basedOn w:val="Normal"/>
    <w:uiPriority w:val="99"/>
    <w:unhideWhenUsed/>
    <w:rsid w:val="00C16C21"/>
    <w:pPr>
      <w:spacing w:before="100" w:beforeAutospacing="1" w:after="100" w:afterAutospacing="1"/>
    </w:pPr>
    <w:rPr>
      <w:sz w:val="24"/>
    </w:rPr>
  </w:style>
  <w:style w:type="paragraph" w:styleId="Footer">
    <w:name w:val="footer"/>
    <w:basedOn w:val="Normal"/>
    <w:link w:val="FooterChar"/>
    <w:unhideWhenUsed/>
    <w:rsid w:val="000D5C81"/>
    <w:pPr>
      <w:tabs>
        <w:tab w:val="center" w:pos="4680"/>
        <w:tab w:val="right" w:pos="9360"/>
      </w:tabs>
      <w:spacing w:before="0" w:after="0"/>
    </w:pPr>
  </w:style>
  <w:style w:type="character" w:customStyle="1" w:styleId="FooterChar">
    <w:name w:val="Footer Char"/>
    <w:basedOn w:val="DefaultParagraphFont"/>
    <w:link w:val="Footer"/>
    <w:rsid w:val="000D5C81"/>
    <w:rPr>
      <w:rFonts w:ascii="Times New Roman" w:eastAsia="Times New Roman" w:hAnsi="Times New Roman" w:cs="Times New Roman"/>
      <w:szCs w:val="24"/>
    </w:rPr>
  </w:style>
  <w:style w:type="paragraph" w:styleId="CommentSubject">
    <w:name w:val="annotation subject"/>
    <w:basedOn w:val="CommentText"/>
    <w:next w:val="CommentText"/>
    <w:link w:val="CommentSubjectChar"/>
    <w:uiPriority w:val="99"/>
    <w:semiHidden/>
    <w:unhideWhenUsed/>
    <w:rsid w:val="00A156A2"/>
    <w:rPr>
      <w:b/>
      <w:bCs/>
    </w:rPr>
  </w:style>
  <w:style w:type="character" w:customStyle="1" w:styleId="CommentSubjectChar">
    <w:name w:val="Comment Subject Char"/>
    <w:basedOn w:val="CommentTextChar"/>
    <w:link w:val="CommentSubject"/>
    <w:uiPriority w:val="99"/>
    <w:semiHidden/>
    <w:rsid w:val="00A156A2"/>
    <w:rPr>
      <w:rFonts w:ascii="Times New Roman" w:eastAsia="Times New Roman" w:hAnsi="Times New Roman" w:cs="Times New Roman"/>
      <w:b/>
      <w:bCs/>
      <w:sz w:val="20"/>
      <w:szCs w:val="20"/>
    </w:rPr>
  </w:style>
  <w:style w:type="paragraph" w:styleId="Revision">
    <w:name w:val="Revision"/>
    <w:hidden/>
    <w:uiPriority w:val="99"/>
    <w:semiHidden/>
    <w:rsid w:val="002841A6"/>
    <w:pPr>
      <w:spacing w:after="0"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CF473E"/>
    <w:pPr>
      <w:ind w:left="720"/>
      <w:contextualSpacing/>
    </w:pPr>
  </w:style>
  <w:style w:type="character" w:styleId="FollowedHyperlink">
    <w:name w:val="FollowedHyperlink"/>
    <w:basedOn w:val="DefaultParagraphFont"/>
    <w:uiPriority w:val="99"/>
    <w:semiHidden/>
    <w:unhideWhenUsed/>
    <w:rsid w:val="005C4077"/>
    <w:rPr>
      <w:color w:val="954F72" w:themeColor="followedHyperlink"/>
      <w:u w:val="single"/>
    </w:rPr>
  </w:style>
  <w:style w:type="paragraph" w:styleId="NoSpacing">
    <w:name w:val="No Spacing"/>
    <w:uiPriority w:val="1"/>
    <w:qFormat/>
    <w:rsid w:val="001B3FF6"/>
    <w:pPr>
      <w:spacing w:after="0" w:line="240" w:lineRule="auto"/>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637118"/>
    <w:rPr>
      <w:color w:val="605E5C"/>
      <w:shd w:val="clear" w:color="auto" w:fill="E1DFDD"/>
    </w:rPr>
  </w:style>
  <w:style w:type="paragraph" w:customStyle="1" w:styleId="listnumber1">
    <w:name w:val="listnumber1"/>
    <w:basedOn w:val="Normal"/>
    <w:rsid w:val="00E92270"/>
    <w:pPr>
      <w:spacing w:before="100" w:beforeAutospacing="1" w:after="100" w:afterAutospacing="1"/>
    </w:pPr>
    <w:rPr>
      <w:rFonts w:eastAsiaTheme="minorEastAsia"/>
      <w:sz w:val="24"/>
    </w:rPr>
  </w:style>
  <w:style w:type="character" w:styleId="Strong">
    <w:name w:val="Strong"/>
    <w:basedOn w:val="DefaultParagraphFont"/>
    <w:uiPriority w:val="22"/>
    <w:qFormat/>
    <w:rsid w:val="00D731E6"/>
    <w:rPr>
      <w:b/>
      <w:bCs/>
    </w:rPr>
  </w:style>
  <w:style w:type="character" w:styleId="Emphasis">
    <w:name w:val="Emphasis"/>
    <w:basedOn w:val="DefaultParagraphFont"/>
    <w:uiPriority w:val="20"/>
    <w:qFormat/>
    <w:rsid w:val="00D731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173">
      <w:bodyDiv w:val="1"/>
      <w:marLeft w:val="0"/>
      <w:marRight w:val="0"/>
      <w:marTop w:val="0"/>
      <w:marBottom w:val="0"/>
      <w:divBdr>
        <w:top w:val="none" w:sz="0" w:space="0" w:color="auto"/>
        <w:left w:val="none" w:sz="0" w:space="0" w:color="auto"/>
        <w:bottom w:val="none" w:sz="0" w:space="0" w:color="auto"/>
        <w:right w:val="none" w:sz="0" w:space="0" w:color="auto"/>
      </w:divBdr>
    </w:div>
    <w:div w:id="9917979">
      <w:bodyDiv w:val="1"/>
      <w:marLeft w:val="0"/>
      <w:marRight w:val="0"/>
      <w:marTop w:val="0"/>
      <w:marBottom w:val="0"/>
      <w:divBdr>
        <w:top w:val="none" w:sz="0" w:space="0" w:color="auto"/>
        <w:left w:val="none" w:sz="0" w:space="0" w:color="auto"/>
        <w:bottom w:val="none" w:sz="0" w:space="0" w:color="auto"/>
        <w:right w:val="none" w:sz="0" w:space="0" w:color="auto"/>
      </w:divBdr>
    </w:div>
    <w:div w:id="31076953">
      <w:bodyDiv w:val="1"/>
      <w:marLeft w:val="0"/>
      <w:marRight w:val="0"/>
      <w:marTop w:val="0"/>
      <w:marBottom w:val="0"/>
      <w:divBdr>
        <w:top w:val="none" w:sz="0" w:space="0" w:color="auto"/>
        <w:left w:val="none" w:sz="0" w:space="0" w:color="auto"/>
        <w:bottom w:val="none" w:sz="0" w:space="0" w:color="auto"/>
        <w:right w:val="none" w:sz="0" w:space="0" w:color="auto"/>
      </w:divBdr>
    </w:div>
    <w:div w:id="39332645">
      <w:bodyDiv w:val="1"/>
      <w:marLeft w:val="0"/>
      <w:marRight w:val="0"/>
      <w:marTop w:val="0"/>
      <w:marBottom w:val="0"/>
      <w:divBdr>
        <w:top w:val="none" w:sz="0" w:space="0" w:color="auto"/>
        <w:left w:val="none" w:sz="0" w:space="0" w:color="auto"/>
        <w:bottom w:val="none" w:sz="0" w:space="0" w:color="auto"/>
        <w:right w:val="none" w:sz="0" w:space="0" w:color="auto"/>
      </w:divBdr>
      <w:divsChild>
        <w:div w:id="850025648">
          <w:marLeft w:val="360"/>
          <w:marRight w:val="0"/>
          <w:marTop w:val="0"/>
          <w:marBottom w:val="360"/>
          <w:divBdr>
            <w:top w:val="none" w:sz="0" w:space="0" w:color="auto"/>
            <w:left w:val="none" w:sz="0" w:space="0" w:color="auto"/>
            <w:bottom w:val="none" w:sz="0" w:space="0" w:color="auto"/>
            <w:right w:val="none" w:sz="0" w:space="0" w:color="auto"/>
          </w:divBdr>
        </w:div>
      </w:divsChild>
    </w:div>
    <w:div w:id="57166483">
      <w:bodyDiv w:val="1"/>
      <w:marLeft w:val="0"/>
      <w:marRight w:val="0"/>
      <w:marTop w:val="0"/>
      <w:marBottom w:val="0"/>
      <w:divBdr>
        <w:top w:val="none" w:sz="0" w:space="0" w:color="auto"/>
        <w:left w:val="none" w:sz="0" w:space="0" w:color="auto"/>
        <w:bottom w:val="none" w:sz="0" w:space="0" w:color="auto"/>
        <w:right w:val="none" w:sz="0" w:space="0" w:color="auto"/>
      </w:divBdr>
    </w:div>
    <w:div w:id="60181124">
      <w:bodyDiv w:val="1"/>
      <w:marLeft w:val="0"/>
      <w:marRight w:val="0"/>
      <w:marTop w:val="0"/>
      <w:marBottom w:val="0"/>
      <w:divBdr>
        <w:top w:val="none" w:sz="0" w:space="0" w:color="auto"/>
        <w:left w:val="none" w:sz="0" w:space="0" w:color="auto"/>
        <w:bottom w:val="none" w:sz="0" w:space="0" w:color="auto"/>
        <w:right w:val="none" w:sz="0" w:space="0" w:color="auto"/>
      </w:divBdr>
    </w:div>
    <w:div w:id="62534525">
      <w:bodyDiv w:val="1"/>
      <w:marLeft w:val="0"/>
      <w:marRight w:val="0"/>
      <w:marTop w:val="0"/>
      <w:marBottom w:val="0"/>
      <w:divBdr>
        <w:top w:val="none" w:sz="0" w:space="0" w:color="auto"/>
        <w:left w:val="none" w:sz="0" w:space="0" w:color="auto"/>
        <w:bottom w:val="none" w:sz="0" w:space="0" w:color="auto"/>
        <w:right w:val="none" w:sz="0" w:space="0" w:color="auto"/>
      </w:divBdr>
      <w:divsChild>
        <w:div w:id="900096050">
          <w:marLeft w:val="360"/>
          <w:marRight w:val="0"/>
          <w:marTop w:val="0"/>
          <w:marBottom w:val="360"/>
          <w:divBdr>
            <w:top w:val="none" w:sz="0" w:space="0" w:color="auto"/>
            <w:left w:val="none" w:sz="0" w:space="0" w:color="auto"/>
            <w:bottom w:val="none" w:sz="0" w:space="0" w:color="auto"/>
            <w:right w:val="none" w:sz="0" w:space="0" w:color="auto"/>
          </w:divBdr>
        </w:div>
      </w:divsChild>
    </w:div>
    <w:div w:id="64836439">
      <w:bodyDiv w:val="1"/>
      <w:marLeft w:val="0"/>
      <w:marRight w:val="0"/>
      <w:marTop w:val="0"/>
      <w:marBottom w:val="0"/>
      <w:divBdr>
        <w:top w:val="none" w:sz="0" w:space="0" w:color="auto"/>
        <w:left w:val="none" w:sz="0" w:space="0" w:color="auto"/>
        <w:bottom w:val="none" w:sz="0" w:space="0" w:color="auto"/>
        <w:right w:val="none" w:sz="0" w:space="0" w:color="auto"/>
      </w:divBdr>
    </w:div>
    <w:div w:id="69548578">
      <w:bodyDiv w:val="1"/>
      <w:marLeft w:val="0"/>
      <w:marRight w:val="0"/>
      <w:marTop w:val="0"/>
      <w:marBottom w:val="0"/>
      <w:divBdr>
        <w:top w:val="none" w:sz="0" w:space="0" w:color="auto"/>
        <w:left w:val="none" w:sz="0" w:space="0" w:color="auto"/>
        <w:bottom w:val="none" w:sz="0" w:space="0" w:color="auto"/>
        <w:right w:val="none" w:sz="0" w:space="0" w:color="auto"/>
      </w:divBdr>
      <w:divsChild>
        <w:div w:id="1862624335">
          <w:marLeft w:val="1080"/>
          <w:marRight w:val="0"/>
          <w:marTop w:val="0"/>
          <w:marBottom w:val="120"/>
          <w:divBdr>
            <w:top w:val="none" w:sz="0" w:space="0" w:color="auto"/>
            <w:left w:val="none" w:sz="0" w:space="0" w:color="auto"/>
            <w:bottom w:val="none" w:sz="0" w:space="0" w:color="auto"/>
            <w:right w:val="none" w:sz="0" w:space="0" w:color="auto"/>
          </w:divBdr>
        </w:div>
        <w:div w:id="1039403857">
          <w:marLeft w:val="1080"/>
          <w:marRight w:val="0"/>
          <w:marTop w:val="0"/>
          <w:marBottom w:val="120"/>
          <w:divBdr>
            <w:top w:val="none" w:sz="0" w:space="0" w:color="auto"/>
            <w:left w:val="none" w:sz="0" w:space="0" w:color="auto"/>
            <w:bottom w:val="none" w:sz="0" w:space="0" w:color="auto"/>
            <w:right w:val="none" w:sz="0" w:space="0" w:color="auto"/>
          </w:divBdr>
        </w:div>
        <w:div w:id="320542068">
          <w:marLeft w:val="1080"/>
          <w:marRight w:val="0"/>
          <w:marTop w:val="0"/>
          <w:marBottom w:val="120"/>
          <w:divBdr>
            <w:top w:val="none" w:sz="0" w:space="0" w:color="auto"/>
            <w:left w:val="none" w:sz="0" w:space="0" w:color="auto"/>
            <w:bottom w:val="none" w:sz="0" w:space="0" w:color="auto"/>
            <w:right w:val="none" w:sz="0" w:space="0" w:color="auto"/>
          </w:divBdr>
        </w:div>
      </w:divsChild>
    </w:div>
    <w:div w:id="96876469">
      <w:bodyDiv w:val="1"/>
      <w:marLeft w:val="0"/>
      <w:marRight w:val="0"/>
      <w:marTop w:val="0"/>
      <w:marBottom w:val="0"/>
      <w:divBdr>
        <w:top w:val="none" w:sz="0" w:space="0" w:color="auto"/>
        <w:left w:val="none" w:sz="0" w:space="0" w:color="auto"/>
        <w:bottom w:val="none" w:sz="0" w:space="0" w:color="auto"/>
        <w:right w:val="none" w:sz="0" w:space="0" w:color="auto"/>
      </w:divBdr>
    </w:div>
    <w:div w:id="108165678">
      <w:bodyDiv w:val="1"/>
      <w:marLeft w:val="0"/>
      <w:marRight w:val="0"/>
      <w:marTop w:val="0"/>
      <w:marBottom w:val="0"/>
      <w:divBdr>
        <w:top w:val="none" w:sz="0" w:space="0" w:color="auto"/>
        <w:left w:val="none" w:sz="0" w:space="0" w:color="auto"/>
        <w:bottom w:val="none" w:sz="0" w:space="0" w:color="auto"/>
        <w:right w:val="none" w:sz="0" w:space="0" w:color="auto"/>
      </w:divBdr>
    </w:div>
    <w:div w:id="111830607">
      <w:bodyDiv w:val="1"/>
      <w:marLeft w:val="0"/>
      <w:marRight w:val="0"/>
      <w:marTop w:val="0"/>
      <w:marBottom w:val="0"/>
      <w:divBdr>
        <w:top w:val="none" w:sz="0" w:space="0" w:color="auto"/>
        <w:left w:val="none" w:sz="0" w:space="0" w:color="auto"/>
        <w:bottom w:val="none" w:sz="0" w:space="0" w:color="auto"/>
        <w:right w:val="none" w:sz="0" w:space="0" w:color="auto"/>
      </w:divBdr>
    </w:div>
    <w:div w:id="112747649">
      <w:bodyDiv w:val="1"/>
      <w:marLeft w:val="0"/>
      <w:marRight w:val="0"/>
      <w:marTop w:val="0"/>
      <w:marBottom w:val="0"/>
      <w:divBdr>
        <w:top w:val="none" w:sz="0" w:space="0" w:color="auto"/>
        <w:left w:val="none" w:sz="0" w:space="0" w:color="auto"/>
        <w:bottom w:val="none" w:sz="0" w:space="0" w:color="auto"/>
        <w:right w:val="none" w:sz="0" w:space="0" w:color="auto"/>
      </w:divBdr>
    </w:div>
    <w:div w:id="120272469">
      <w:bodyDiv w:val="1"/>
      <w:marLeft w:val="0"/>
      <w:marRight w:val="0"/>
      <w:marTop w:val="0"/>
      <w:marBottom w:val="0"/>
      <w:divBdr>
        <w:top w:val="none" w:sz="0" w:space="0" w:color="auto"/>
        <w:left w:val="none" w:sz="0" w:space="0" w:color="auto"/>
        <w:bottom w:val="none" w:sz="0" w:space="0" w:color="auto"/>
        <w:right w:val="none" w:sz="0" w:space="0" w:color="auto"/>
      </w:divBdr>
    </w:div>
    <w:div w:id="126165185">
      <w:bodyDiv w:val="1"/>
      <w:marLeft w:val="0"/>
      <w:marRight w:val="0"/>
      <w:marTop w:val="0"/>
      <w:marBottom w:val="0"/>
      <w:divBdr>
        <w:top w:val="none" w:sz="0" w:space="0" w:color="auto"/>
        <w:left w:val="none" w:sz="0" w:space="0" w:color="auto"/>
        <w:bottom w:val="none" w:sz="0" w:space="0" w:color="auto"/>
        <w:right w:val="none" w:sz="0" w:space="0" w:color="auto"/>
      </w:divBdr>
      <w:divsChild>
        <w:div w:id="261498016">
          <w:marLeft w:val="0"/>
          <w:marRight w:val="0"/>
          <w:marTop w:val="225"/>
          <w:marBottom w:val="0"/>
          <w:divBdr>
            <w:top w:val="none" w:sz="0" w:space="0" w:color="auto"/>
            <w:left w:val="none" w:sz="0" w:space="0" w:color="auto"/>
            <w:bottom w:val="none" w:sz="0" w:space="0" w:color="auto"/>
            <w:right w:val="none" w:sz="0" w:space="0" w:color="auto"/>
          </w:divBdr>
          <w:divsChild>
            <w:div w:id="429205931">
              <w:marLeft w:val="0"/>
              <w:marRight w:val="0"/>
              <w:marTop w:val="75"/>
              <w:marBottom w:val="0"/>
              <w:divBdr>
                <w:top w:val="none" w:sz="0" w:space="0" w:color="auto"/>
                <w:left w:val="none" w:sz="0" w:space="0" w:color="auto"/>
                <w:bottom w:val="none" w:sz="0" w:space="0" w:color="auto"/>
                <w:right w:val="none" w:sz="0" w:space="0" w:color="auto"/>
              </w:divBdr>
              <w:divsChild>
                <w:div w:id="1524513910">
                  <w:marLeft w:val="0"/>
                  <w:marRight w:val="0"/>
                  <w:marTop w:val="0"/>
                  <w:marBottom w:val="0"/>
                  <w:divBdr>
                    <w:top w:val="none" w:sz="0" w:space="0" w:color="auto"/>
                    <w:left w:val="none" w:sz="0" w:space="0" w:color="auto"/>
                    <w:bottom w:val="none" w:sz="0" w:space="0" w:color="auto"/>
                    <w:right w:val="none" w:sz="0" w:space="0" w:color="auto"/>
                  </w:divBdr>
                  <w:divsChild>
                    <w:div w:id="1298416901">
                      <w:marLeft w:val="0"/>
                      <w:marRight w:val="0"/>
                      <w:marTop w:val="0"/>
                      <w:marBottom w:val="0"/>
                      <w:divBdr>
                        <w:top w:val="none" w:sz="0" w:space="0" w:color="auto"/>
                        <w:left w:val="none" w:sz="0" w:space="0" w:color="auto"/>
                        <w:bottom w:val="none" w:sz="0" w:space="0" w:color="auto"/>
                        <w:right w:val="none" w:sz="0" w:space="0" w:color="auto"/>
                      </w:divBdr>
                      <w:divsChild>
                        <w:div w:id="2109306800">
                          <w:marLeft w:val="0"/>
                          <w:marRight w:val="0"/>
                          <w:marTop w:val="0"/>
                          <w:marBottom w:val="0"/>
                          <w:divBdr>
                            <w:top w:val="none" w:sz="0" w:space="0" w:color="auto"/>
                            <w:left w:val="single" w:sz="36" w:space="4" w:color="3572B0"/>
                            <w:bottom w:val="single" w:sz="6" w:space="8" w:color="C1C7D0"/>
                            <w:right w:val="none" w:sz="0" w:space="0" w:color="auto"/>
                          </w:divBdr>
                          <w:divsChild>
                            <w:div w:id="917135617">
                              <w:marLeft w:val="0"/>
                              <w:marRight w:val="0"/>
                              <w:marTop w:val="0"/>
                              <w:marBottom w:val="0"/>
                              <w:divBdr>
                                <w:top w:val="none" w:sz="0" w:space="0" w:color="auto"/>
                                <w:left w:val="none" w:sz="0" w:space="0" w:color="auto"/>
                                <w:bottom w:val="none" w:sz="0" w:space="0" w:color="auto"/>
                                <w:right w:val="none" w:sz="0" w:space="0" w:color="auto"/>
                              </w:divBdr>
                              <w:divsChild>
                                <w:div w:id="1859943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78721">
          <w:marLeft w:val="0"/>
          <w:marRight w:val="0"/>
          <w:marTop w:val="225"/>
          <w:marBottom w:val="0"/>
          <w:divBdr>
            <w:top w:val="none" w:sz="0" w:space="0" w:color="auto"/>
            <w:left w:val="none" w:sz="0" w:space="0" w:color="auto"/>
            <w:bottom w:val="none" w:sz="0" w:space="0" w:color="auto"/>
            <w:right w:val="none" w:sz="0" w:space="0" w:color="auto"/>
          </w:divBdr>
          <w:divsChild>
            <w:div w:id="1395351493">
              <w:marLeft w:val="0"/>
              <w:marRight w:val="0"/>
              <w:marTop w:val="0"/>
              <w:marBottom w:val="0"/>
              <w:divBdr>
                <w:top w:val="none" w:sz="0" w:space="0" w:color="auto"/>
                <w:left w:val="none" w:sz="0" w:space="0" w:color="auto"/>
                <w:bottom w:val="none" w:sz="0" w:space="0" w:color="auto"/>
                <w:right w:val="none" w:sz="0" w:space="0" w:color="auto"/>
              </w:divBdr>
              <w:divsChild>
                <w:div w:id="173743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12460">
      <w:bodyDiv w:val="1"/>
      <w:marLeft w:val="0"/>
      <w:marRight w:val="0"/>
      <w:marTop w:val="0"/>
      <w:marBottom w:val="0"/>
      <w:divBdr>
        <w:top w:val="none" w:sz="0" w:space="0" w:color="auto"/>
        <w:left w:val="none" w:sz="0" w:space="0" w:color="auto"/>
        <w:bottom w:val="none" w:sz="0" w:space="0" w:color="auto"/>
        <w:right w:val="none" w:sz="0" w:space="0" w:color="auto"/>
      </w:divBdr>
      <w:divsChild>
        <w:div w:id="927690149">
          <w:marLeft w:val="360"/>
          <w:marRight w:val="0"/>
          <w:marTop w:val="0"/>
          <w:marBottom w:val="360"/>
          <w:divBdr>
            <w:top w:val="none" w:sz="0" w:space="0" w:color="auto"/>
            <w:left w:val="none" w:sz="0" w:space="0" w:color="auto"/>
            <w:bottom w:val="none" w:sz="0" w:space="0" w:color="auto"/>
            <w:right w:val="none" w:sz="0" w:space="0" w:color="auto"/>
          </w:divBdr>
        </w:div>
      </w:divsChild>
    </w:div>
    <w:div w:id="129710682">
      <w:bodyDiv w:val="1"/>
      <w:marLeft w:val="0"/>
      <w:marRight w:val="0"/>
      <w:marTop w:val="0"/>
      <w:marBottom w:val="0"/>
      <w:divBdr>
        <w:top w:val="none" w:sz="0" w:space="0" w:color="auto"/>
        <w:left w:val="none" w:sz="0" w:space="0" w:color="auto"/>
        <w:bottom w:val="none" w:sz="0" w:space="0" w:color="auto"/>
        <w:right w:val="none" w:sz="0" w:space="0" w:color="auto"/>
      </w:divBdr>
      <w:divsChild>
        <w:div w:id="31661835">
          <w:marLeft w:val="360"/>
          <w:marRight w:val="0"/>
          <w:marTop w:val="0"/>
          <w:marBottom w:val="360"/>
          <w:divBdr>
            <w:top w:val="none" w:sz="0" w:space="0" w:color="auto"/>
            <w:left w:val="none" w:sz="0" w:space="0" w:color="auto"/>
            <w:bottom w:val="none" w:sz="0" w:space="0" w:color="auto"/>
            <w:right w:val="none" w:sz="0" w:space="0" w:color="auto"/>
          </w:divBdr>
        </w:div>
      </w:divsChild>
    </w:div>
    <w:div w:id="131212789">
      <w:bodyDiv w:val="1"/>
      <w:marLeft w:val="0"/>
      <w:marRight w:val="0"/>
      <w:marTop w:val="0"/>
      <w:marBottom w:val="0"/>
      <w:divBdr>
        <w:top w:val="none" w:sz="0" w:space="0" w:color="auto"/>
        <w:left w:val="none" w:sz="0" w:space="0" w:color="auto"/>
        <w:bottom w:val="none" w:sz="0" w:space="0" w:color="auto"/>
        <w:right w:val="none" w:sz="0" w:space="0" w:color="auto"/>
      </w:divBdr>
    </w:div>
    <w:div w:id="133373864">
      <w:bodyDiv w:val="1"/>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360"/>
          <w:marRight w:val="0"/>
          <w:marTop w:val="0"/>
          <w:marBottom w:val="360"/>
          <w:divBdr>
            <w:top w:val="none" w:sz="0" w:space="0" w:color="auto"/>
            <w:left w:val="none" w:sz="0" w:space="0" w:color="auto"/>
            <w:bottom w:val="none" w:sz="0" w:space="0" w:color="auto"/>
            <w:right w:val="none" w:sz="0" w:space="0" w:color="auto"/>
          </w:divBdr>
        </w:div>
        <w:div w:id="681132175">
          <w:marLeft w:val="1080"/>
          <w:marRight w:val="0"/>
          <w:marTop w:val="0"/>
          <w:marBottom w:val="360"/>
          <w:divBdr>
            <w:top w:val="none" w:sz="0" w:space="0" w:color="auto"/>
            <w:left w:val="none" w:sz="0" w:space="0" w:color="auto"/>
            <w:bottom w:val="none" w:sz="0" w:space="0" w:color="auto"/>
            <w:right w:val="none" w:sz="0" w:space="0" w:color="auto"/>
          </w:divBdr>
        </w:div>
        <w:div w:id="113984162">
          <w:marLeft w:val="360"/>
          <w:marRight w:val="0"/>
          <w:marTop w:val="0"/>
          <w:marBottom w:val="360"/>
          <w:divBdr>
            <w:top w:val="none" w:sz="0" w:space="0" w:color="auto"/>
            <w:left w:val="none" w:sz="0" w:space="0" w:color="auto"/>
            <w:bottom w:val="none" w:sz="0" w:space="0" w:color="auto"/>
            <w:right w:val="none" w:sz="0" w:space="0" w:color="auto"/>
          </w:divBdr>
        </w:div>
        <w:div w:id="302346435">
          <w:marLeft w:val="360"/>
          <w:marRight w:val="0"/>
          <w:marTop w:val="0"/>
          <w:marBottom w:val="360"/>
          <w:divBdr>
            <w:top w:val="none" w:sz="0" w:space="0" w:color="auto"/>
            <w:left w:val="none" w:sz="0" w:space="0" w:color="auto"/>
            <w:bottom w:val="none" w:sz="0" w:space="0" w:color="auto"/>
            <w:right w:val="none" w:sz="0" w:space="0" w:color="auto"/>
          </w:divBdr>
        </w:div>
      </w:divsChild>
    </w:div>
    <w:div w:id="161819417">
      <w:bodyDiv w:val="1"/>
      <w:marLeft w:val="0"/>
      <w:marRight w:val="0"/>
      <w:marTop w:val="0"/>
      <w:marBottom w:val="0"/>
      <w:divBdr>
        <w:top w:val="none" w:sz="0" w:space="0" w:color="auto"/>
        <w:left w:val="none" w:sz="0" w:space="0" w:color="auto"/>
        <w:bottom w:val="none" w:sz="0" w:space="0" w:color="auto"/>
        <w:right w:val="none" w:sz="0" w:space="0" w:color="auto"/>
      </w:divBdr>
    </w:div>
    <w:div w:id="164562280">
      <w:bodyDiv w:val="1"/>
      <w:marLeft w:val="0"/>
      <w:marRight w:val="0"/>
      <w:marTop w:val="0"/>
      <w:marBottom w:val="0"/>
      <w:divBdr>
        <w:top w:val="none" w:sz="0" w:space="0" w:color="auto"/>
        <w:left w:val="none" w:sz="0" w:space="0" w:color="auto"/>
        <w:bottom w:val="none" w:sz="0" w:space="0" w:color="auto"/>
        <w:right w:val="none" w:sz="0" w:space="0" w:color="auto"/>
      </w:divBdr>
      <w:divsChild>
        <w:div w:id="927422867">
          <w:marLeft w:val="360"/>
          <w:marRight w:val="0"/>
          <w:marTop w:val="0"/>
          <w:marBottom w:val="360"/>
          <w:divBdr>
            <w:top w:val="none" w:sz="0" w:space="0" w:color="auto"/>
            <w:left w:val="none" w:sz="0" w:space="0" w:color="auto"/>
            <w:bottom w:val="none" w:sz="0" w:space="0" w:color="auto"/>
            <w:right w:val="none" w:sz="0" w:space="0" w:color="auto"/>
          </w:divBdr>
        </w:div>
        <w:div w:id="1440028403">
          <w:marLeft w:val="360"/>
          <w:marRight w:val="0"/>
          <w:marTop w:val="0"/>
          <w:marBottom w:val="360"/>
          <w:divBdr>
            <w:top w:val="none" w:sz="0" w:space="0" w:color="auto"/>
            <w:left w:val="none" w:sz="0" w:space="0" w:color="auto"/>
            <w:bottom w:val="none" w:sz="0" w:space="0" w:color="auto"/>
            <w:right w:val="none" w:sz="0" w:space="0" w:color="auto"/>
          </w:divBdr>
        </w:div>
      </w:divsChild>
    </w:div>
    <w:div w:id="183591977">
      <w:bodyDiv w:val="1"/>
      <w:marLeft w:val="0"/>
      <w:marRight w:val="0"/>
      <w:marTop w:val="0"/>
      <w:marBottom w:val="0"/>
      <w:divBdr>
        <w:top w:val="none" w:sz="0" w:space="0" w:color="auto"/>
        <w:left w:val="none" w:sz="0" w:space="0" w:color="auto"/>
        <w:bottom w:val="none" w:sz="0" w:space="0" w:color="auto"/>
        <w:right w:val="none" w:sz="0" w:space="0" w:color="auto"/>
      </w:divBdr>
    </w:div>
    <w:div w:id="183980462">
      <w:bodyDiv w:val="1"/>
      <w:marLeft w:val="0"/>
      <w:marRight w:val="0"/>
      <w:marTop w:val="0"/>
      <w:marBottom w:val="0"/>
      <w:divBdr>
        <w:top w:val="none" w:sz="0" w:space="0" w:color="auto"/>
        <w:left w:val="none" w:sz="0" w:space="0" w:color="auto"/>
        <w:bottom w:val="none" w:sz="0" w:space="0" w:color="auto"/>
        <w:right w:val="none" w:sz="0" w:space="0" w:color="auto"/>
      </w:divBdr>
      <w:divsChild>
        <w:div w:id="1711566709">
          <w:marLeft w:val="360"/>
          <w:marRight w:val="0"/>
          <w:marTop w:val="0"/>
          <w:marBottom w:val="360"/>
          <w:divBdr>
            <w:top w:val="none" w:sz="0" w:space="0" w:color="auto"/>
            <w:left w:val="none" w:sz="0" w:space="0" w:color="auto"/>
            <w:bottom w:val="none" w:sz="0" w:space="0" w:color="auto"/>
            <w:right w:val="none" w:sz="0" w:space="0" w:color="auto"/>
          </w:divBdr>
        </w:div>
      </w:divsChild>
    </w:div>
    <w:div w:id="206261574">
      <w:bodyDiv w:val="1"/>
      <w:marLeft w:val="0"/>
      <w:marRight w:val="0"/>
      <w:marTop w:val="0"/>
      <w:marBottom w:val="0"/>
      <w:divBdr>
        <w:top w:val="none" w:sz="0" w:space="0" w:color="auto"/>
        <w:left w:val="none" w:sz="0" w:space="0" w:color="auto"/>
        <w:bottom w:val="none" w:sz="0" w:space="0" w:color="auto"/>
        <w:right w:val="none" w:sz="0" w:space="0" w:color="auto"/>
      </w:divBdr>
      <w:divsChild>
        <w:div w:id="1452016917">
          <w:marLeft w:val="360"/>
          <w:marRight w:val="0"/>
          <w:marTop w:val="0"/>
          <w:marBottom w:val="360"/>
          <w:divBdr>
            <w:top w:val="none" w:sz="0" w:space="0" w:color="auto"/>
            <w:left w:val="none" w:sz="0" w:space="0" w:color="auto"/>
            <w:bottom w:val="none" w:sz="0" w:space="0" w:color="auto"/>
            <w:right w:val="none" w:sz="0" w:space="0" w:color="auto"/>
          </w:divBdr>
        </w:div>
      </w:divsChild>
    </w:div>
    <w:div w:id="223949226">
      <w:bodyDiv w:val="1"/>
      <w:marLeft w:val="0"/>
      <w:marRight w:val="0"/>
      <w:marTop w:val="0"/>
      <w:marBottom w:val="0"/>
      <w:divBdr>
        <w:top w:val="none" w:sz="0" w:space="0" w:color="auto"/>
        <w:left w:val="none" w:sz="0" w:space="0" w:color="auto"/>
        <w:bottom w:val="none" w:sz="0" w:space="0" w:color="auto"/>
        <w:right w:val="none" w:sz="0" w:space="0" w:color="auto"/>
      </w:divBdr>
    </w:div>
    <w:div w:id="229464022">
      <w:bodyDiv w:val="1"/>
      <w:marLeft w:val="0"/>
      <w:marRight w:val="0"/>
      <w:marTop w:val="0"/>
      <w:marBottom w:val="0"/>
      <w:divBdr>
        <w:top w:val="none" w:sz="0" w:space="0" w:color="auto"/>
        <w:left w:val="none" w:sz="0" w:space="0" w:color="auto"/>
        <w:bottom w:val="none" w:sz="0" w:space="0" w:color="auto"/>
        <w:right w:val="none" w:sz="0" w:space="0" w:color="auto"/>
      </w:divBdr>
    </w:div>
    <w:div w:id="230164525">
      <w:bodyDiv w:val="1"/>
      <w:marLeft w:val="0"/>
      <w:marRight w:val="0"/>
      <w:marTop w:val="0"/>
      <w:marBottom w:val="0"/>
      <w:divBdr>
        <w:top w:val="none" w:sz="0" w:space="0" w:color="auto"/>
        <w:left w:val="none" w:sz="0" w:space="0" w:color="auto"/>
        <w:bottom w:val="none" w:sz="0" w:space="0" w:color="auto"/>
        <w:right w:val="none" w:sz="0" w:space="0" w:color="auto"/>
      </w:divBdr>
      <w:divsChild>
        <w:div w:id="1678575370">
          <w:marLeft w:val="360"/>
          <w:marRight w:val="0"/>
          <w:marTop w:val="0"/>
          <w:marBottom w:val="360"/>
          <w:divBdr>
            <w:top w:val="none" w:sz="0" w:space="0" w:color="auto"/>
            <w:left w:val="none" w:sz="0" w:space="0" w:color="auto"/>
            <w:bottom w:val="none" w:sz="0" w:space="0" w:color="auto"/>
            <w:right w:val="none" w:sz="0" w:space="0" w:color="auto"/>
          </w:divBdr>
        </w:div>
        <w:div w:id="728920453">
          <w:marLeft w:val="360"/>
          <w:marRight w:val="0"/>
          <w:marTop w:val="0"/>
          <w:marBottom w:val="360"/>
          <w:divBdr>
            <w:top w:val="none" w:sz="0" w:space="0" w:color="auto"/>
            <w:left w:val="none" w:sz="0" w:space="0" w:color="auto"/>
            <w:bottom w:val="none" w:sz="0" w:space="0" w:color="auto"/>
            <w:right w:val="none" w:sz="0" w:space="0" w:color="auto"/>
          </w:divBdr>
        </w:div>
        <w:div w:id="434519198">
          <w:marLeft w:val="360"/>
          <w:marRight w:val="0"/>
          <w:marTop w:val="0"/>
          <w:marBottom w:val="360"/>
          <w:divBdr>
            <w:top w:val="none" w:sz="0" w:space="0" w:color="auto"/>
            <w:left w:val="none" w:sz="0" w:space="0" w:color="auto"/>
            <w:bottom w:val="none" w:sz="0" w:space="0" w:color="auto"/>
            <w:right w:val="none" w:sz="0" w:space="0" w:color="auto"/>
          </w:divBdr>
        </w:div>
        <w:div w:id="1851991122">
          <w:marLeft w:val="1080"/>
          <w:marRight w:val="0"/>
          <w:marTop w:val="0"/>
          <w:marBottom w:val="0"/>
          <w:divBdr>
            <w:top w:val="none" w:sz="0" w:space="0" w:color="auto"/>
            <w:left w:val="none" w:sz="0" w:space="0" w:color="auto"/>
            <w:bottom w:val="none" w:sz="0" w:space="0" w:color="auto"/>
            <w:right w:val="none" w:sz="0" w:space="0" w:color="auto"/>
          </w:divBdr>
        </w:div>
        <w:div w:id="1443571709">
          <w:marLeft w:val="1080"/>
          <w:marRight w:val="0"/>
          <w:marTop w:val="0"/>
          <w:marBottom w:val="0"/>
          <w:divBdr>
            <w:top w:val="none" w:sz="0" w:space="0" w:color="auto"/>
            <w:left w:val="none" w:sz="0" w:space="0" w:color="auto"/>
            <w:bottom w:val="none" w:sz="0" w:space="0" w:color="auto"/>
            <w:right w:val="none" w:sz="0" w:space="0" w:color="auto"/>
          </w:divBdr>
        </w:div>
        <w:div w:id="1083065111">
          <w:marLeft w:val="1080"/>
          <w:marRight w:val="0"/>
          <w:marTop w:val="0"/>
          <w:marBottom w:val="0"/>
          <w:divBdr>
            <w:top w:val="none" w:sz="0" w:space="0" w:color="auto"/>
            <w:left w:val="none" w:sz="0" w:space="0" w:color="auto"/>
            <w:bottom w:val="none" w:sz="0" w:space="0" w:color="auto"/>
            <w:right w:val="none" w:sz="0" w:space="0" w:color="auto"/>
          </w:divBdr>
        </w:div>
        <w:div w:id="2072540539">
          <w:marLeft w:val="1080"/>
          <w:marRight w:val="0"/>
          <w:marTop w:val="0"/>
          <w:marBottom w:val="0"/>
          <w:divBdr>
            <w:top w:val="none" w:sz="0" w:space="0" w:color="auto"/>
            <w:left w:val="none" w:sz="0" w:space="0" w:color="auto"/>
            <w:bottom w:val="none" w:sz="0" w:space="0" w:color="auto"/>
            <w:right w:val="none" w:sz="0" w:space="0" w:color="auto"/>
          </w:divBdr>
        </w:div>
      </w:divsChild>
    </w:div>
    <w:div w:id="234240602">
      <w:bodyDiv w:val="1"/>
      <w:marLeft w:val="0"/>
      <w:marRight w:val="0"/>
      <w:marTop w:val="0"/>
      <w:marBottom w:val="0"/>
      <w:divBdr>
        <w:top w:val="none" w:sz="0" w:space="0" w:color="auto"/>
        <w:left w:val="none" w:sz="0" w:space="0" w:color="auto"/>
        <w:bottom w:val="none" w:sz="0" w:space="0" w:color="auto"/>
        <w:right w:val="none" w:sz="0" w:space="0" w:color="auto"/>
      </w:divBdr>
    </w:div>
    <w:div w:id="254483479">
      <w:bodyDiv w:val="1"/>
      <w:marLeft w:val="0"/>
      <w:marRight w:val="0"/>
      <w:marTop w:val="0"/>
      <w:marBottom w:val="0"/>
      <w:divBdr>
        <w:top w:val="none" w:sz="0" w:space="0" w:color="auto"/>
        <w:left w:val="none" w:sz="0" w:space="0" w:color="auto"/>
        <w:bottom w:val="none" w:sz="0" w:space="0" w:color="auto"/>
        <w:right w:val="none" w:sz="0" w:space="0" w:color="auto"/>
      </w:divBdr>
      <w:divsChild>
        <w:div w:id="485169097">
          <w:marLeft w:val="360"/>
          <w:marRight w:val="0"/>
          <w:marTop w:val="0"/>
          <w:marBottom w:val="360"/>
          <w:divBdr>
            <w:top w:val="none" w:sz="0" w:space="0" w:color="auto"/>
            <w:left w:val="none" w:sz="0" w:space="0" w:color="auto"/>
            <w:bottom w:val="none" w:sz="0" w:space="0" w:color="auto"/>
            <w:right w:val="none" w:sz="0" w:space="0" w:color="auto"/>
          </w:divBdr>
        </w:div>
      </w:divsChild>
    </w:div>
    <w:div w:id="270674730">
      <w:bodyDiv w:val="1"/>
      <w:marLeft w:val="0"/>
      <w:marRight w:val="0"/>
      <w:marTop w:val="0"/>
      <w:marBottom w:val="0"/>
      <w:divBdr>
        <w:top w:val="none" w:sz="0" w:space="0" w:color="auto"/>
        <w:left w:val="none" w:sz="0" w:space="0" w:color="auto"/>
        <w:bottom w:val="none" w:sz="0" w:space="0" w:color="auto"/>
        <w:right w:val="none" w:sz="0" w:space="0" w:color="auto"/>
      </w:divBdr>
    </w:div>
    <w:div w:id="271131757">
      <w:bodyDiv w:val="1"/>
      <w:marLeft w:val="0"/>
      <w:marRight w:val="0"/>
      <w:marTop w:val="0"/>
      <w:marBottom w:val="0"/>
      <w:divBdr>
        <w:top w:val="none" w:sz="0" w:space="0" w:color="auto"/>
        <w:left w:val="none" w:sz="0" w:space="0" w:color="auto"/>
        <w:bottom w:val="none" w:sz="0" w:space="0" w:color="auto"/>
        <w:right w:val="none" w:sz="0" w:space="0" w:color="auto"/>
      </w:divBdr>
      <w:divsChild>
        <w:div w:id="832136498">
          <w:marLeft w:val="360"/>
          <w:marRight w:val="0"/>
          <w:marTop w:val="0"/>
          <w:marBottom w:val="360"/>
          <w:divBdr>
            <w:top w:val="none" w:sz="0" w:space="0" w:color="auto"/>
            <w:left w:val="none" w:sz="0" w:space="0" w:color="auto"/>
            <w:bottom w:val="none" w:sz="0" w:space="0" w:color="auto"/>
            <w:right w:val="none" w:sz="0" w:space="0" w:color="auto"/>
          </w:divBdr>
        </w:div>
        <w:div w:id="527060681">
          <w:marLeft w:val="1080"/>
          <w:marRight w:val="0"/>
          <w:marTop w:val="0"/>
          <w:marBottom w:val="360"/>
          <w:divBdr>
            <w:top w:val="none" w:sz="0" w:space="0" w:color="auto"/>
            <w:left w:val="none" w:sz="0" w:space="0" w:color="auto"/>
            <w:bottom w:val="none" w:sz="0" w:space="0" w:color="auto"/>
            <w:right w:val="none" w:sz="0" w:space="0" w:color="auto"/>
          </w:divBdr>
        </w:div>
      </w:divsChild>
    </w:div>
    <w:div w:id="276640423">
      <w:bodyDiv w:val="1"/>
      <w:marLeft w:val="0"/>
      <w:marRight w:val="0"/>
      <w:marTop w:val="0"/>
      <w:marBottom w:val="0"/>
      <w:divBdr>
        <w:top w:val="none" w:sz="0" w:space="0" w:color="auto"/>
        <w:left w:val="none" w:sz="0" w:space="0" w:color="auto"/>
        <w:bottom w:val="none" w:sz="0" w:space="0" w:color="auto"/>
        <w:right w:val="none" w:sz="0" w:space="0" w:color="auto"/>
      </w:divBdr>
      <w:divsChild>
        <w:div w:id="211624004">
          <w:marLeft w:val="360"/>
          <w:marRight w:val="0"/>
          <w:marTop w:val="0"/>
          <w:marBottom w:val="360"/>
          <w:divBdr>
            <w:top w:val="none" w:sz="0" w:space="0" w:color="auto"/>
            <w:left w:val="none" w:sz="0" w:space="0" w:color="auto"/>
            <w:bottom w:val="none" w:sz="0" w:space="0" w:color="auto"/>
            <w:right w:val="none" w:sz="0" w:space="0" w:color="auto"/>
          </w:divBdr>
        </w:div>
        <w:div w:id="2081053936">
          <w:marLeft w:val="1080"/>
          <w:marRight w:val="0"/>
          <w:marTop w:val="0"/>
          <w:marBottom w:val="360"/>
          <w:divBdr>
            <w:top w:val="none" w:sz="0" w:space="0" w:color="auto"/>
            <w:left w:val="none" w:sz="0" w:space="0" w:color="auto"/>
            <w:bottom w:val="none" w:sz="0" w:space="0" w:color="auto"/>
            <w:right w:val="none" w:sz="0" w:space="0" w:color="auto"/>
          </w:divBdr>
        </w:div>
      </w:divsChild>
    </w:div>
    <w:div w:id="291056468">
      <w:bodyDiv w:val="1"/>
      <w:marLeft w:val="0"/>
      <w:marRight w:val="0"/>
      <w:marTop w:val="0"/>
      <w:marBottom w:val="0"/>
      <w:divBdr>
        <w:top w:val="none" w:sz="0" w:space="0" w:color="auto"/>
        <w:left w:val="none" w:sz="0" w:space="0" w:color="auto"/>
        <w:bottom w:val="none" w:sz="0" w:space="0" w:color="auto"/>
        <w:right w:val="none" w:sz="0" w:space="0" w:color="auto"/>
      </w:divBdr>
    </w:div>
    <w:div w:id="302270382">
      <w:bodyDiv w:val="1"/>
      <w:marLeft w:val="0"/>
      <w:marRight w:val="0"/>
      <w:marTop w:val="0"/>
      <w:marBottom w:val="0"/>
      <w:divBdr>
        <w:top w:val="none" w:sz="0" w:space="0" w:color="auto"/>
        <w:left w:val="none" w:sz="0" w:space="0" w:color="auto"/>
        <w:bottom w:val="none" w:sz="0" w:space="0" w:color="auto"/>
        <w:right w:val="none" w:sz="0" w:space="0" w:color="auto"/>
      </w:divBdr>
    </w:div>
    <w:div w:id="312442858">
      <w:bodyDiv w:val="1"/>
      <w:marLeft w:val="0"/>
      <w:marRight w:val="0"/>
      <w:marTop w:val="0"/>
      <w:marBottom w:val="0"/>
      <w:divBdr>
        <w:top w:val="none" w:sz="0" w:space="0" w:color="auto"/>
        <w:left w:val="none" w:sz="0" w:space="0" w:color="auto"/>
        <w:bottom w:val="none" w:sz="0" w:space="0" w:color="auto"/>
        <w:right w:val="none" w:sz="0" w:space="0" w:color="auto"/>
      </w:divBdr>
      <w:divsChild>
        <w:div w:id="1380670040">
          <w:marLeft w:val="360"/>
          <w:marRight w:val="0"/>
          <w:marTop w:val="0"/>
          <w:marBottom w:val="360"/>
          <w:divBdr>
            <w:top w:val="none" w:sz="0" w:space="0" w:color="auto"/>
            <w:left w:val="none" w:sz="0" w:space="0" w:color="auto"/>
            <w:bottom w:val="none" w:sz="0" w:space="0" w:color="auto"/>
            <w:right w:val="none" w:sz="0" w:space="0" w:color="auto"/>
          </w:divBdr>
        </w:div>
      </w:divsChild>
    </w:div>
    <w:div w:id="319386809">
      <w:bodyDiv w:val="1"/>
      <w:marLeft w:val="0"/>
      <w:marRight w:val="0"/>
      <w:marTop w:val="0"/>
      <w:marBottom w:val="0"/>
      <w:divBdr>
        <w:top w:val="none" w:sz="0" w:space="0" w:color="auto"/>
        <w:left w:val="none" w:sz="0" w:space="0" w:color="auto"/>
        <w:bottom w:val="none" w:sz="0" w:space="0" w:color="auto"/>
        <w:right w:val="none" w:sz="0" w:space="0" w:color="auto"/>
      </w:divBdr>
    </w:div>
    <w:div w:id="320080898">
      <w:bodyDiv w:val="1"/>
      <w:marLeft w:val="0"/>
      <w:marRight w:val="0"/>
      <w:marTop w:val="0"/>
      <w:marBottom w:val="0"/>
      <w:divBdr>
        <w:top w:val="none" w:sz="0" w:space="0" w:color="auto"/>
        <w:left w:val="none" w:sz="0" w:space="0" w:color="auto"/>
        <w:bottom w:val="none" w:sz="0" w:space="0" w:color="auto"/>
        <w:right w:val="none" w:sz="0" w:space="0" w:color="auto"/>
      </w:divBdr>
      <w:divsChild>
        <w:div w:id="1751922529">
          <w:marLeft w:val="360"/>
          <w:marRight w:val="0"/>
          <w:marTop w:val="0"/>
          <w:marBottom w:val="360"/>
          <w:divBdr>
            <w:top w:val="none" w:sz="0" w:space="0" w:color="auto"/>
            <w:left w:val="none" w:sz="0" w:space="0" w:color="auto"/>
            <w:bottom w:val="none" w:sz="0" w:space="0" w:color="auto"/>
            <w:right w:val="none" w:sz="0" w:space="0" w:color="auto"/>
          </w:divBdr>
        </w:div>
        <w:div w:id="1976594868">
          <w:marLeft w:val="1080"/>
          <w:marRight w:val="0"/>
          <w:marTop w:val="0"/>
          <w:marBottom w:val="360"/>
          <w:divBdr>
            <w:top w:val="none" w:sz="0" w:space="0" w:color="auto"/>
            <w:left w:val="none" w:sz="0" w:space="0" w:color="auto"/>
            <w:bottom w:val="none" w:sz="0" w:space="0" w:color="auto"/>
            <w:right w:val="none" w:sz="0" w:space="0" w:color="auto"/>
          </w:divBdr>
        </w:div>
        <w:div w:id="1926500463">
          <w:marLeft w:val="360"/>
          <w:marRight w:val="0"/>
          <w:marTop w:val="0"/>
          <w:marBottom w:val="360"/>
          <w:divBdr>
            <w:top w:val="none" w:sz="0" w:space="0" w:color="auto"/>
            <w:left w:val="none" w:sz="0" w:space="0" w:color="auto"/>
            <w:bottom w:val="none" w:sz="0" w:space="0" w:color="auto"/>
            <w:right w:val="none" w:sz="0" w:space="0" w:color="auto"/>
          </w:divBdr>
        </w:div>
        <w:div w:id="448937996">
          <w:marLeft w:val="1800"/>
          <w:marRight w:val="0"/>
          <w:marTop w:val="0"/>
          <w:marBottom w:val="0"/>
          <w:divBdr>
            <w:top w:val="none" w:sz="0" w:space="0" w:color="auto"/>
            <w:left w:val="none" w:sz="0" w:space="0" w:color="auto"/>
            <w:bottom w:val="none" w:sz="0" w:space="0" w:color="auto"/>
            <w:right w:val="none" w:sz="0" w:space="0" w:color="auto"/>
          </w:divBdr>
        </w:div>
        <w:div w:id="1639651848">
          <w:marLeft w:val="1800"/>
          <w:marRight w:val="0"/>
          <w:marTop w:val="0"/>
          <w:marBottom w:val="0"/>
          <w:divBdr>
            <w:top w:val="none" w:sz="0" w:space="0" w:color="auto"/>
            <w:left w:val="none" w:sz="0" w:space="0" w:color="auto"/>
            <w:bottom w:val="none" w:sz="0" w:space="0" w:color="auto"/>
            <w:right w:val="none" w:sz="0" w:space="0" w:color="auto"/>
          </w:divBdr>
        </w:div>
        <w:div w:id="1919174645">
          <w:marLeft w:val="1800"/>
          <w:marRight w:val="0"/>
          <w:marTop w:val="0"/>
          <w:marBottom w:val="360"/>
          <w:divBdr>
            <w:top w:val="none" w:sz="0" w:space="0" w:color="auto"/>
            <w:left w:val="none" w:sz="0" w:space="0" w:color="auto"/>
            <w:bottom w:val="none" w:sz="0" w:space="0" w:color="auto"/>
            <w:right w:val="none" w:sz="0" w:space="0" w:color="auto"/>
          </w:divBdr>
        </w:div>
      </w:divsChild>
    </w:div>
    <w:div w:id="320306565">
      <w:bodyDiv w:val="1"/>
      <w:marLeft w:val="0"/>
      <w:marRight w:val="0"/>
      <w:marTop w:val="0"/>
      <w:marBottom w:val="0"/>
      <w:divBdr>
        <w:top w:val="none" w:sz="0" w:space="0" w:color="auto"/>
        <w:left w:val="none" w:sz="0" w:space="0" w:color="auto"/>
        <w:bottom w:val="none" w:sz="0" w:space="0" w:color="auto"/>
        <w:right w:val="none" w:sz="0" w:space="0" w:color="auto"/>
      </w:divBdr>
      <w:divsChild>
        <w:div w:id="2146925724">
          <w:marLeft w:val="360"/>
          <w:marRight w:val="0"/>
          <w:marTop w:val="0"/>
          <w:marBottom w:val="360"/>
          <w:divBdr>
            <w:top w:val="none" w:sz="0" w:space="0" w:color="auto"/>
            <w:left w:val="none" w:sz="0" w:space="0" w:color="auto"/>
            <w:bottom w:val="none" w:sz="0" w:space="0" w:color="auto"/>
            <w:right w:val="none" w:sz="0" w:space="0" w:color="auto"/>
          </w:divBdr>
        </w:div>
      </w:divsChild>
    </w:div>
    <w:div w:id="321005931">
      <w:bodyDiv w:val="1"/>
      <w:marLeft w:val="0"/>
      <w:marRight w:val="0"/>
      <w:marTop w:val="0"/>
      <w:marBottom w:val="0"/>
      <w:divBdr>
        <w:top w:val="none" w:sz="0" w:space="0" w:color="auto"/>
        <w:left w:val="none" w:sz="0" w:space="0" w:color="auto"/>
        <w:bottom w:val="none" w:sz="0" w:space="0" w:color="auto"/>
        <w:right w:val="none" w:sz="0" w:space="0" w:color="auto"/>
      </w:divBdr>
      <w:divsChild>
        <w:div w:id="964776292">
          <w:marLeft w:val="360"/>
          <w:marRight w:val="0"/>
          <w:marTop w:val="0"/>
          <w:marBottom w:val="360"/>
          <w:divBdr>
            <w:top w:val="none" w:sz="0" w:space="0" w:color="auto"/>
            <w:left w:val="none" w:sz="0" w:space="0" w:color="auto"/>
            <w:bottom w:val="none" w:sz="0" w:space="0" w:color="auto"/>
            <w:right w:val="none" w:sz="0" w:space="0" w:color="auto"/>
          </w:divBdr>
        </w:div>
      </w:divsChild>
    </w:div>
    <w:div w:id="323238930">
      <w:bodyDiv w:val="1"/>
      <w:marLeft w:val="0"/>
      <w:marRight w:val="0"/>
      <w:marTop w:val="0"/>
      <w:marBottom w:val="0"/>
      <w:divBdr>
        <w:top w:val="none" w:sz="0" w:space="0" w:color="auto"/>
        <w:left w:val="none" w:sz="0" w:space="0" w:color="auto"/>
        <w:bottom w:val="none" w:sz="0" w:space="0" w:color="auto"/>
        <w:right w:val="none" w:sz="0" w:space="0" w:color="auto"/>
      </w:divBdr>
    </w:div>
    <w:div w:id="323706296">
      <w:bodyDiv w:val="1"/>
      <w:marLeft w:val="0"/>
      <w:marRight w:val="0"/>
      <w:marTop w:val="0"/>
      <w:marBottom w:val="0"/>
      <w:divBdr>
        <w:top w:val="none" w:sz="0" w:space="0" w:color="auto"/>
        <w:left w:val="none" w:sz="0" w:space="0" w:color="auto"/>
        <w:bottom w:val="none" w:sz="0" w:space="0" w:color="auto"/>
        <w:right w:val="none" w:sz="0" w:space="0" w:color="auto"/>
      </w:divBdr>
    </w:div>
    <w:div w:id="323750085">
      <w:bodyDiv w:val="1"/>
      <w:marLeft w:val="0"/>
      <w:marRight w:val="0"/>
      <w:marTop w:val="0"/>
      <w:marBottom w:val="0"/>
      <w:divBdr>
        <w:top w:val="none" w:sz="0" w:space="0" w:color="auto"/>
        <w:left w:val="none" w:sz="0" w:space="0" w:color="auto"/>
        <w:bottom w:val="none" w:sz="0" w:space="0" w:color="auto"/>
        <w:right w:val="none" w:sz="0" w:space="0" w:color="auto"/>
      </w:divBdr>
      <w:divsChild>
        <w:div w:id="572542715">
          <w:marLeft w:val="360"/>
          <w:marRight w:val="0"/>
          <w:marTop w:val="0"/>
          <w:marBottom w:val="360"/>
          <w:divBdr>
            <w:top w:val="none" w:sz="0" w:space="0" w:color="auto"/>
            <w:left w:val="none" w:sz="0" w:space="0" w:color="auto"/>
            <w:bottom w:val="none" w:sz="0" w:space="0" w:color="auto"/>
            <w:right w:val="none" w:sz="0" w:space="0" w:color="auto"/>
          </w:divBdr>
        </w:div>
      </w:divsChild>
    </w:div>
    <w:div w:id="325476144">
      <w:bodyDiv w:val="1"/>
      <w:marLeft w:val="0"/>
      <w:marRight w:val="0"/>
      <w:marTop w:val="0"/>
      <w:marBottom w:val="0"/>
      <w:divBdr>
        <w:top w:val="none" w:sz="0" w:space="0" w:color="auto"/>
        <w:left w:val="none" w:sz="0" w:space="0" w:color="auto"/>
        <w:bottom w:val="none" w:sz="0" w:space="0" w:color="auto"/>
        <w:right w:val="none" w:sz="0" w:space="0" w:color="auto"/>
      </w:divBdr>
    </w:div>
    <w:div w:id="326134567">
      <w:bodyDiv w:val="1"/>
      <w:marLeft w:val="0"/>
      <w:marRight w:val="0"/>
      <w:marTop w:val="0"/>
      <w:marBottom w:val="0"/>
      <w:divBdr>
        <w:top w:val="none" w:sz="0" w:space="0" w:color="auto"/>
        <w:left w:val="none" w:sz="0" w:space="0" w:color="auto"/>
        <w:bottom w:val="none" w:sz="0" w:space="0" w:color="auto"/>
        <w:right w:val="none" w:sz="0" w:space="0" w:color="auto"/>
      </w:divBdr>
    </w:div>
    <w:div w:id="326977310">
      <w:bodyDiv w:val="1"/>
      <w:marLeft w:val="0"/>
      <w:marRight w:val="0"/>
      <w:marTop w:val="0"/>
      <w:marBottom w:val="0"/>
      <w:divBdr>
        <w:top w:val="none" w:sz="0" w:space="0" w:color="auto"/>
        <w:left w:val="none" w:sz="0" w:space="0" w:color="auto"/>
        <w:bottom w:val="none" w:sz="0" w:space="0" w:color="auto"/>
        <w:right w:val="none" w:sz="0" w:space="0" w:color="auto"/>
      </w:divBdr>
      <w:divsChild>
        <w:div w:id="482814309">
          <w:marLeft w:val="360"/>
          <w:marRight w:val="0"/>
          <w:marTop w:val="0"/>
          <w:marBottom w:val="360"/>
          <w:divBdr>
            <w:top w:val="none" w:sz="0" w:space="0" w:color="auto"/>
            <w:left w:val="none" w:sz="0" w:space="0" w:color="auto"/>
            <w:bottom w:val="none" w:sz="0" w:space="0" w:color="auto"/>
            <w:right w:val="none" w:sz="0" w:space="0" w:color="auto"/>
          </w:divBdr>
        </w:div>
        <w:div w:id="1882790801">
          <w:marLeft w:val="360"/>
          <w:marRight w:val="0"/>
          <w:marTop w:val="0"/>
          <w:marBottom w:val="360"/>
          <w:divBdr>
            <w:top w:val="none" w:sz="0" w:space="0" w:color="auto"/>
            <w:left w:val="none" w:sz="0" w:space="0" w:color="auto"/>
            <w:bottom w:val="none" w:sz="0" w:space="0" w:color="auto"/>
            <w:right w:val="none" w:sz="0" w:space="0" w:color="auto"/>
          </w:divBdr>
        </w:div>
      </w:divsChild>
    </w:div>
    <w:div w:id="326983010">
      <w:bodyDiv w:val="1"/>
      <w:marLeft w:val="0"/>
      <w:marRight w:val="0"/>
      <w:marTop w:val="0"/>
      <w:marBottom w:val="0"/>
      <w:divBdr>
        <w:top w:val="none" w:sz="0" w:space="0" w:color="auto"/>
        <w:left w:val="none" w:sz="0" w:space="0" w:color="auto"/>
        <w:bottom w:val="none" w:sz="0" w:space="0" w:color="auto"/>
        <w:right w:val="none" w:sz="0" w:space="0" w:color="auto"/>
      </w:divBdr>
    </w:div>
    <w:div w:id="333844481">
      <w:bodyDiv w:val="1"/>
      <w:marLeft w:val="0"/>
      <w:marRight w:val="0"/>
      <w:marTop w:val="0"/>
      <w:marBottom w:val="0"/>
      <w:divBdr>
        <w:top w:val="none" w:sz="0" w:space="0" w:color="auto"/>
        <w:left w:val="none" w:sz="0" w:space="0" w:color="auto"/>
        <w:bottom w:val="none" w:sz="0" w:space="0" w:color="auto"/>
        <w:right w:val="none" w:sz="0" w:space="0" w:color="auto"/>
      </w:divBdr>
    </w:div>
    <w:div w:id="356388899">
      <w:bodyDiv w:val="1"/>
      <w:marLeft w:val="0"/>
      <w:marRight w:val="0"/>
      <w:marTop w:val="0"/>
      <w:marBottom w:val="0"/>
      <w:divBdr>
        <w:top w:val="none" w:sz="0" w:space="0" w:color="auto"/>
        <w:left w:val="none" w:sz="0" w:space="0" w:color="auto"/>
        <w:bottom w:val="none" w:sz="0" w:space="0" w:color="auto"/>
        <w:right w:val="none" w:sz="0" w:space="0" w:color="auto"/>
      </w:divBdr>
      <w:divsChild>
        <w:div w:id="783110647">
          <w:marLeft w:val="360"/>
          <w:marRight w:val="0"/>
          <w:marTop w:val="0"/>
          <w:marBottom w:val="360"/>
          <w:divBdr>
            <w:top w:val="none" w:sz="0" w:space="0" w:color="auto"/>
            <w:left w:val="none" w:sz="0" w:space="0" w:color="auto"/>
            <w:bottom w:val="none" w:sz="0" w:space="0" w:color="auto"/>
            <w:right w:val="none" w:sz="0" w:space="0" w:color="auto"/>
          </w:divBdr>
        </w:div>
      </w:divsChild>
    </w:div>
    <w:div w:id="356584733">
      <w:bodyDiv w:val="1"/>
      <w:marLeft w:val="0"/>
      <w:marRight w:val="0"/>
      <w:marTop w:val="0"/>
      <w:marBottom w:val="0"/>
      <w:divBdr>
        <w:top w:val="none" w:sz="0" w:space="0" w:color="auto"/>
        <w:left w:val="none" w:sz="0" w:space="0" w:color="auto"/>
        <w:bottom w:val="none" w:sz="0" w:space="0" w:color="auto"/>
        <w:right w:val="none" w:sz="0" w:space="0" w:color="auto"/>
      </w:divBdr>
      <w:divsChild>
        <w:div w:id="2100638771">
          <w:marLeft w:val="360"/>
          <w:marRight w:val="0"/>
          <w:marTop w:val="0"/>
          <w:marBottom w:val="360"/>
          <w:divBdr>
            <w:top w:val="none" w:sz="0" w:space="0" w:color="auto"/>
            <w:left w:val="none" w:sz="0" w:space="0" w:color="auto"/>
            <w:bottom w:val="none" w:sz="0" w:space="0" w:color="auto"/>
            <w:right w:val="none" w:sz="0" w:space="0" w:color="auto"/>
          </w:divBdr>
        </w:div>
      </w:divsChild>
    </w:div>
    <w:div w:id="374160455">
      <w:bodyDiv w:val="1"/>
      <w:marLeft w:val="0"/>
      <w:marRight w:val="0"/>
      <w:marTop w:val="0"/>
      <w:marBottom w:val="0"/>
      <w:divBdr>
        <w:top w:val="none" w:sz="0" w:space="0" w:color="auto"/>
        <w:left w:val="none" w:sz="0" w:space="0" w:color="auto"/>
        <w:bottom w:val="none" w:sz="0" w:space="0" w:color="auto"/>
        <w:right w:val="none" w:sz="0" w:space="0" w:color="auto"/>
      </w:divBdr>
    </w:div>
    <w:div w:id="377708380">
      <w:bodyDiv w:val="1"/>
      <w:marLeft w:val="0"/>
      <w:marRight w:val="0"/>
      <w:marTop w:val="0"/>
      <w:marBottom w:val="0"/>
      <w:divBdr>
        <w:top w:val="none" w:sz="0" w:space="0" w:color="auto"/>
        <w:left w:val="none" w:sz="0" w:space="0" w:color="auto"/>
        <w:bottom w:val="none" w:sz="0" w:space="0" w:color="auto"/>
        <w:right w:val="none" w:sz="0" w:space="0" w:color="auto"/>
      </w:divBdr>
    </w:div>
    <w:div w:id="389231262">
      <w:bodyDiv w:val="1"/>
      <w:marLeft w:val="0"/>
      <w:marRight w:val="0"/>
      <w:marTop w:val="0"/>
      <w:marBottom w:val="0"/>
      <w:divBdr>
        <w:top w:val="none" w:sz="0" w:space="0" w:color="auto"/>
        <w:left w:val="none" w:sz="0" w:space="0" w:color="auto"/>
        <w:bottom w:val="none" w:sz="0" w:space="0" w:color="auto"/>
        <w:right w:val="none" w:sz="0" w:space="0" w:color="auto"/>
      </w:divBdr>
      <w:divsChild>
        <w:div w:id="538207406">
          <w:marLeft w:val="360"/>
          <w:marRight w:val="0"/>
          <w:marTop w:val="0"/>
          <w:marBottom w:val="360"/>
          <w:divBdr>
            <w:top w:val="none" w:sz="0" w:space="0" w:color="auto"/>
            <w:left w:val="none" w:sz="0" w:space="0" w:color="auto"/>
            <w:bottom w:val="none" w:sz="0" w:space="0" w:color="auto"/>
            <w:right w:val="none" w:sz="0" w:space="0" w:color="auto"/>
          </w:divBdr>
        </w:div>
      </w:divsChild>
    </w:div>
    <w:div w:id="389307600">
      <w:bodyDiv w:val="1"/>
      <w:marLeft w:val="0"/>
      <w:marRight w:val="0"/>
      <w:marTop w:val="0"/>
      <w:marBottom w:val="0"/>
      <w:divBdr>
        <w:top w:val="none" w:sz="0" w:space="0" w:color="auto"/>
        <w:left w:val="none" w:sz="0" w:space="0" w:color="auto"/>
        <w:bottom w:val="none" w:sz="0" w:space="0" w:color="auto"/>
        <w:right w:val="none" w:sz="0" w:space="0" w:color="auto"/>
      </w:divBdr>
      <w:divsChild>
        <w:div w:id="1305115695">
          <w:marLeft w:val="360"/>
          <w:marRight w:val="0"/>
          <w:marTop w:val="0"/>
          <w:marBottom w:val="360"/>
          <w:divBdr>
            <w:top w:val="none" w:sz="0" w:space="0" w:color="auto"/>
            <w:left w:val="none" w:sz="0" w:space="0" w:color="auto"/>
            <w:bottom w:val="none" w:sz="0" w:space="0" w:color="auto"/>
            <w:right w:val="none" w:sz="0" w:space="0" w:color="auto"/>
          </w:divBdr>
        </w:div>
        <w:div w:id="628974603">
          <w:marLeft w:val="360"/>
          <w:marRight w:val="0"/>
          <w:marTop w:val="0"/>
          <w:marBottom w:val="360"/>
          <w:divBdr>
            <w:top w:val="none" w:sz="0" w:space="0" w:color="auto"/>
            <w:left w:val="none" w:sz="0" w:space="0" w:color="auto"/>
            <w:bottom w:val="none" w:sz="0" w:space="0" w:color="auto"/>
            <w:right w:val="none" w:sz="0" w:space="0" w:color="auto"/>
          </w:divBdr>
        </w:div>
        <w:div w:id="2101872333">
          <w:marLeft w:val="1080"/>
          <w:marRight w:val="0"/>
          <w:marTop w:val="0"/>
          <w:marBottom w:val="360"/>
          <w:divBdr>
            <w:top w:val="none" w:sz="0" w:space="0" w:color="auto"/>
            <w:left w:val="none" w:sz="0" w:space="0" w:color="auto"/>
            <w:bottom w:val="none" w:sz="0" w:space="0" w:color="auto"/>
            <w:right w:val="none" w:sz="0" w:space="0" w:color="auto"/>
          </w:divBdr>
        </w:div>
        <w:div w:id="819856128">
          <w:marLeft w:val="360"/>
          <w:marRight w:val="0"/>
          <w:marTop w:val="0"/>
          <w:marBottom w:val="360"/>
          <w:divBdr>
            <w:top w:val="none" w:sz="0" w:space="0" w:color="auto"/>
            <w:left w:val="none" w:sz="0" w:space="0" w:color="auto"/>
            <w:bottom w:val="none" w:sz="0" w:space="0" w:color="auto"/>
            <w:right w:val="none" w:sz="0" w:space="0" w:color="auto"/>
          </w:divBdr>
        </w:div>
        <w:div w:id="1584218032">
          <w:marLeft w:val="360"/>
          <w:marRight w:val="0"/>
          <w:marTop w:val="0"/>
          <w:marBottom w:val="360"/>
          <w:divBdr>
            <w:top w:val="none" w:sz="0" w:space="0" w:color="auto"/>
            <w:left w:val="none" w:sz="0" w:space="0" w:color="auto"/>
            <w:bottom w:val="none" w:sz="0" w:space="0" w:color="auto"/>
            <w:right w:val="none" w:sz="0" w:space="0" w:color="auto"/>
          </w:divBdr>
        </w:div>
        <w:div w:id="1074739086">
          <w:marLeft w:val="360"/>
          <w:marRight w:val="0"/>
          <w:marTop w:val="0"/>
          <w:marBottom w:val="360"/>
          <w:divBdr>
            <w:top w:val="none" w:sz="0" w:space="0" w:color="auto"/>
            <w:left w:val="none" w:sz="0" w:space="0" w:color="auto"/>
            <w:bottom w:val="none" w:sz="0" w:space="0" w:color="auto"/>
            <w:right w:val="none" w:sz="0" w:space="0" w:color="auto"/>
          </w:divBdr>
        </w:div>
        <w:div w:id="1623078707">
          <w:marLeft w:val="1080"/>
          <w:marRight w:val="0"/>
          <w:marTop w:val="0"/>
          <w:marBottom w:val="360"/>
          <w:divBdr>
            <w:top w:val="none" w:sz="0" w:space="0" w:color="auto"/>
            <w:left w:val="none" w:sz="0" w:space="0" w:color="auto"/>
            <w:bottom w:val="none" w:sz="0" w:space="0" w:color="auto"/>
            <w:right w:val="none" w:sz="0" w:space="0" w:color="auto"/>
          </w:divBdr>
        </w:div>
        <w:div w:id="269244216">
          <w:marLeft w:val="1080"/>
          <w:marRight w:val="0"/>
          <w:marTop w:val="0"/>
          <w:marBottom w:val="360"/>
          <w:divBdr>
            <w:top w:val="none" w:sz="0" w:space="0" w:color="auto"/>
            <w:left w:val="none" w:sz="0" w:space="0" w:color="auto"/>
            <w:bottom w:val="none" w:sz="0" w:space="0" w:color="auto"/>
            <w:right w:val="none" w:sz="0" w:space="0" w:color="auto"/>
          </w:divBdr>
        </w:div>
      </w:divsChild>
    </w:div>
    <w:div w:id="389547558">
      <w:bodyDiv w:val="1"/>
      <w:marLeft w:val="0"/>
      <w:marRight w:val="0"/>
      <w:marTop w:val="0"/>
      <w:marBottom w:val="0"/>
      <w:divBdr>
        <w:top w:val="none" w:sz="0" w:space="0" w:color="auto"/>
        <w:left w:val="none" w:sz="0" w:space="0" w:color="auto"/>
        <w:bottom w:val="none" w:sz="0" w:space="0" w:color="auto"/>
        <w:right w:val="none" w:sz="0" w:space="0" w:color="auto"/>
      </w:divBdr>
    </w:div>
    <w:div w:id="389547769">
      <w:bodyDiv w:val="1"/>
      <w:marLeft w:val="0"/>
      <w:marRight w:val="0"/>
      <w:marTop w:val="0"/>
      <w:marBottom w:val="0"/>
      <w:divBdr>
        <w:top w:val="none" w:sz="0" w:space="0" w:color="auto"/>
        <w:left w:val="none" w:sz="0" w:space="0" w:color="auto"/>
        <w:bottom w:val="none" w:sz="0" w:space="0" w:color="auto"/>
        <w:right w:val="none" w:sz="0" w:space="0" w:color="auto"/>
      </w:divBdr>
    </w:div>
    <w:div w:id="395202235">
      <w:bodyDiv w:val="1"/>
      <w:marLeft w:val="0"/>
      <w:marRight w:val="0"/>
      <w:marTop w:val="0"/>
      <w:marBottom w:val="0"/>
      <w:divBdr>
        <w:top w:val="none" w:sz="0" w:space="0" w:color="auto"/>
        <w:left w:val="none" w:sz="0" w:space="0" w:color="auto"/>
        <w:bottom w:val="none" w:sz="0" w:space="0" w:color="auto"/>
        <w:right w:val="none" w:sz="0" w:space="0" w:color="auto"/>
      </w:divBdr>
      <w:divsChild>
        <w:div w:id="951785638">
          <w:marLeft w:val="360"/>
          <w:marRight w:val="0"/>
          <w:marTop w:val="0"/>
          <w:marBottom w:val="360"/>
          <w:divBdr>
            <w:top w:val="none" w:sz="0" w:space="0" w:color="auto"/>
            <w:left w:val="none" w:sz="0" w:space="0" w:color="auto"/>
            <w:bottom w:val="none" w:sz="0" w:space="0" w:color="auto"/>
            <w:right w:val="none" w:sz="0" w:space="0" w:color="auto"/>
          </w:divBdr>
        </w:div>
      </w:divsChild>
    </w:div>
    <w:div w:id="396245340">
      <w:bodyDiv w:val="1"/>
      <w:marLeft w:val="0"/>
      <w:marRight w:val="0"/>
      <w:marTop w:val="0"/>
      <w:marBottom w:val="0"/>
      <w:divBdr>
        <w:top w:val="none" w:sz="0" w:space="0" w:color="auto"/>
        <w:left w:val="none" w:sz="0" w:space="0" w:color="auto"/>
        <w:bottom w:val="none" w:sz="0" w:space="0" w:color="auto"/>
        <w:right w:val="none" w:sz="0" w:space="0" w:color="auto"/>
      </w:divBdr>
    </w:div>
    <w:div w:id="400521238">
      <w:bodyDiv w:val="1"/>
      <w:marLeft w:val="0"/>
      <w:marRight w:val="0"/>
      <w:marTop w:val="0"/>
      <w:marBottom w:val="0"/>
      <w:divBdr>
        <w:top w:val="none" w:sz="0" w:space="0" w:color="auto"/>
        <w:left w:val="none" w:sz="0" w:space="0" w:color="auto"/>
        <w:bottom w:val="none" w:sz="0" w:space="0" w:color="auto"/>
        <w:right w:val="none" w:sz="0" w:space="0" w:color="auto"/>
      </w:divBdr>
      <w:divsChild>
        <w:div w:id="434980824">
          <w:marLeft w:val="360"/>
          <w:marRight w:val="0"/>
          <w:marTop w:val="0"/>
          <w:marBottom w:val="360"/>
          <w:divBdr>
            <w:top w:val="none" w:sz="0" w:space="0" w:color="auto"/>
            <w:left w:val="none" w:sz="0" w:space="0" w:color="auto"/>
            <w:bottom w:val="none" w:sz="0" w:space="0" w:color="auto"/>
            <w:right w:val="none" w:sz="0" w:space="0" w:color="auto"/>
          </w:divBdr>
        </w:div>
        <w:div w:id="218906123">
          <w:marLeft w:val="360"/>
          <w:marRight w:val="0"/>
          <w:marTop w:val="0"/>
          <w:marBottom w:val="360"/>
          <w:divBdr>
            <w:top w:val="none" w:sz="0" w:space="0" w:color="auto"/>
            <w:left w:val="none" w:sz="0" w:space="0" w:color="auto"/>
            <w:bottom w:val="none" w:sz="0" w:space="0" w:color="auto"/>
            <w:right w:val="none" w:sz="0" w:space="0" w:color="auto"/>
          </w:divBdr>
        </w:div>
        <w:div w:id="2110656410">
          <w:marLeft w:val="1080"/>
          <w:marRight w:val="0"/>
          <w:marTop w:val="0"/>
          <w:marBottom w:val="360"/>
          <w:divBdr>
            <w:top w:val="none" w:sz="0" w:space="0" w:color="auto"/>
            <w:left w:val="none" w:sz="0" w:space="0" w:color="auto"/>
            <w:bottom w:val="none" w:sz="0" w:space="0" w:color="auto"/>
            <w:right w:val="none" w:sz="0" w:space="0" w:color="auto"/>
          </w:divBdr>
        </w:div>
      </w:divsChild>
    </w:div>
    <w:div w:id="410546600">
      <w:bodyDiv w:val="1"/>
      <w:marLeft w:val="0"/>
      <w:marRight w:val="0"/>
      <w:marTop w:val="0"/>
      <w:marBottom w:val="0"/>
      <w:divBdr>
        <w:top w:val="none" w:sz="0" w:space="0" w:color="auto"/>
        <w:left w:val="none" w:sz="0" w:space="0" w:color="auto"/>
        <w:bottom w:val="none" w:sz="0" w:space="0" w:color="auto"/>
        <w:right w:val="none" w:sz="0" w:space="0" w:color="auto"/>
      </w:divBdr>
      <w:divsChild>
        <w:div w:id="1882017822">
          <w:marLeft w:val="1080"/>
          <w:marRight w:val="0"/>
          <w:marTop w:val="0"/>
          <w:marBottom w:val="360"/>
          <w:divBdr>
            <w:top w:val="none" w:sz="0" w:space="0" w:color="auto"/>
            <w:left w:val="none" w:sz="0" w:space="0" w:color="auto"/>
            <w:bottom w:val="none" w:sz="0" w:space="0" w:color="auto"/>
            <w:right w:val="none" w:sz="0" w:space="0" w:color="auto"/>
          </w:divBdr>
        </w:div>
        <w:div w:id="468939777">
          <w:marLeft w:val="1080"/>
          <w:marRight w:val="0"/>
          <w:marTop w:val="0"/>
          <w:marBottom w:val="360"/>
          <w:divBdr>
            <w:top w:val="none" w:sz="0" w:space="0" w:color="auto"/>
            <w:left w:val="none" w:sz="0" w:space="0" w:color="auto"/>
            <w:bottom w:val="none" w:sz="0" w:space="0" w:color="auto"/>
            <w:right w:val="none" w:sz="0" w:space="0" w:color="auto"/>
          </w:divBdr>
        </w:div>
        <w:div w:id="1310093503">
          <w:marLeft w:val="1080"/>
          <w:marRight w:val="0"/>
          <w:marTop w:val="0"/>
          <w:marBottom w:val="360"/>
          <w:divBdr>
            <w:top w:val="none" w:sz="0" w:space="0" w:color="auto"/>
            <w:left w:val="none" w:sz="0" w:space="0" w:color="auto"/>
            <w:bottom w:val="none" w:sz="0" w:space="0" w:color="auto"/>
            <w:right w:val="none" w:sz="0" w:space="0" w:color="auto"/>
          </w:divBdr>
        </w:div>
        <w:div w:id="595603262">
          <w:marLeft w:val="1080"/>
          <w:marRight w:val="0"/>
          <w:marTop w:val="0"/>
          <w:marBottom w:val="360"/>
          <w:divBdr>
            <w:top w:val="none" w:sz="0" w:space="0" w:color="auto"/>
            <w:left w:val="none" w:sz="0" w:space="0" w:color="auto"/>
            <w:bottom w:val="none" w:sz="0" w:space="0" w:color="auto"/>
            <w:right w:val="none" w:sz="0" w:space="0" w:color="auto"/>
          </w:divBdr>
        </w:div>
        <w:div w:id="2097551362">
          <w:marLeft w:val="1080"/>
          <w:marRight w:val="0"/>
          <w:marTop w:val="0"/>
          <w:marBottom w:val="360"/>
          <w:divBdr>
            <w:top w:val="none" w:sz="0" w:space="0" w:color="auto"/>
            <w:left w:val="none" w:sz="0" w:space="0" w:color="auto"/>
            <w:bottom w:val="none" w:sz="0" w:space="0" w:color="auto"/>
            <w:right w:val="none" w:sz="0" w:space="0" w:color="auto"/>
          </w:divBdr>
        </w:div>
        <w:div w:id="361253112">
          <w:marLeft w:val="1080"/>
          <w:marRight w:val="0"/>
          <w:marTop w:val="0"/>
          <w:marBottom w:val="360"/>
          <w:divBdr>
            <w:top w:val="none" w:sz="0" w:space="0" w:color="auto"/>
            <w:left w:val="none" w:sz="0" w:space="0" w:color="auto"/>
            <w:bottom w:val="none" w:sz="0" w:space="0" w:color="auto"/>
            <w:right w:val="none" w:sz="0" w:space="0" w:color="auto"/>
          </w:divBdr>
        </w:div>
        <w:div w:id="1290893378">
          <w:marLeft w:val="1080"/>
          <w:marRight w:val="0"/>
          <w:marTop w:val="0"/>
          <w:marBottom w:val="360"/>
          <w:divBdr>
            <w:top w:val="none" w:sz="0" w:space="0" w:color="auto"/>
            <w:left w:val="none" w:sz="0" w:space="0" w:color="auto"/>
            <w:bottom w:val="none" w:sz="0" w:space="0" w:color="auto"/>
            <w:right w:val="none" w:sz="0" w:space="0" w:color="auto"/>
          </w:divBdr>
        </w:div>
      </w:divsChild>
    </w:div>
    <w:div w:id="413471935">
      <w:bodyDiv w:val="1"/>
      <w:marLeft w:val="0"/>
      <w:marRight w:val="0"/>
      <w:marTop w:val="0"/>
      <w:marBottom w:val="0"/>
      <w:divBdr>
        <w:top w:val="none" w:sz="0" w:space="0" w:color="auto"/>
        <w:left w:val="none" w:sz="0" w:space="0" w:color="auto"/>
        <w:bottom w:val="none" w:sz="0" w:space="0" w:color="auto"/>
        <w:right w:val="none" w:sz="0" w:space="0" w:color="auto"/>
      </w:divBdr>
      <w:divsChild>
        <w:div w:id="836264470">
          <w:marLeft w:val="360"/>
          <w:marRight w:val="0"/>
          <w:marTop w:val="0"/>
          <w:marBottom w:val="360"/>
          <w:divBdr>
            <w:top w:val="none" w:sz="0" w:space="0" w:color="auto"/>
            <w:left w:val="none" w:sz="0" w:space="0" w:color="auto"/>
            <w:bottom w:val="none" w:sz="0" w:space="0" w:color="auto"/>
            <w:right w:val="none" w:sz="0" w:space="0" w:color="auto"/>
          </w:divBdr>
        </w:div>
      </w:divsChild>
    </w:div>
    <w:div w:id="414086069">
      <w:bodyDiv w:val="1"/>
      <w:marLeft w:val="0"/>
      <w:marRight w:val="0"/>
      <w:marTop w:val="0"/>
      <w:marBottom w:val="0"/>
      <w:divBdr>
        <w:top w:val="none" w:sz="0" w:space="0" w:color="auto"/>
        <w:left w:val="none" w:sz="0" w:space="0" w:color="auto"/>
        <w:bottom w:val="none" w:sz="0" w:space="0" w:color="auto"/>
        <w:right w:val="none" w:sz="0" w:space="0" w:color="auto"/>
      </w:divBdr>
    </w:div>
    <w:div w:id="421420208">
      <w:bodyDiv w:val="1"/>
      <w:marLeft w:val="0"/>
      <w:marRight w:val="0"/>
      <w:marTop w:val="0"/>
      <w:marBottom w:val="0"/>
      <w:divBdr>
        <w:top w:val="none" w:sz="0" w:space="0" w:color="auto"/>
        <w:left w:val="none" w:sz="0" w:space="0" w:color="auto"/>
        <w:bottom w:val="none" w:sz="0" w:space="0" w:color="auto"/>
        <w:right w:val="none" w:sz="0" w:space="0" w:color="auto"/>
      </w:divBdr>
      <w:divsChild>
        <w:div w:id="1276863238">
          <w:marLeft w:val="360"/>
          <w:marRight w:val="0"/>
          <w:marTop w:val="0"/>
          <w:marBottom w:val="360"/>
          <w:divBdr>
            <w:top w:val="none" w:sz="0" w:space="0" w:color="auto"/>
            <w:left w:val="none" w:sz="0" w:space="0" w:color="auto"/>
            <w:bottom w:val="none" w:sz="0" w:space="0" w:color="auto"/>
            <w:right w:val="none" w:sz="0" w:space="0" w:color="auto"/>
          </w:divBdr>
        </w:div>
        <w:div w:id="2140028753">
          <w:marLeft w:val="360"/>
          <w:marRight w:val="0"/>
          <w:marTop w:val="0"/>
          <w:marBottom w:val="360"/>
          <w:divBdr>
            <w:top w:val="none" w:sz="0" w:space="0" w:color="auto"/>
            <w:left w:val="none" w:sz="0" w:space="0" w:color="auto"/>
            <w:bottom w:val="none" w:sz="0" w:space="0" w:color="auto"/>
            <w:right w:val="none" w:sz="0" w:space="0" w:color="auto"/>
          </w:divBdr>
        </w:div>
      </w:divsChild>
    </w:div>
    <w:div w:id="421996647">
      <w:bodyDiv w:val="1"/>
      <w:marLeft w:val="0"/>
      <w:marRight w:val="0"/>
      <w:marTop w:val="0"/>
      <w:marBottom w:val="0"/>
      <w:divBdr>
        <w:top w:val="none" w:sz="0" w:space="0" w:color="auto"/>
        <w:left w:val="none" w:sz="0" w:space="0" w:color="auto"/>
        <w:bottom w:val="none" w:sz="0" w:space="0" w:color="auto"/>
        <w:right w:val="none" w:sz="0" w:space="0" w:color="auto"/>
      </w:divBdr>
      <w:divsChild>
        <w:div w:id="498930261">
          <w:marLeft w:val="360"/>
          <w:marRight w:val="0"/>
          <w:marTop w:val="0"/>
          <w:marBottom w:val="360"/>
          <w:divBdr>
            <w:top w:val="none" w:sz="0" w:space="0" w:color="auto"/>
            <w:left w:val="none" w:sz="0" w:space="0" w:color="auto"/>
            <w:bottom w:val="none" w:sz="0" w:space="0" w:color="auto"/>
            <w:right w:val="none" w:sz="0" w:space="0" w:color="auto"/>
          </w:divBdr>
        </w:div>
        <w:div w:id="2036346957">
          <w:marLeft w:val="360"/>
          <w:marRight w:val="0"/>
          <w:marTop w:val="0"/>
          <w:marBottom w:val="360"/>
          <w:divBdr>
            <w:top w:val="none" w:sz="0" w:space="0" w:color="auto"/>
            <w:left w:val="none" w:sz="0" w:space="0" w:color="auto"/>
            <w:bottom w:val="none" w:sz="0" w:space="0" w:color="auto"/>
            <w:right w:val="none" w:sz="0" w:space="0" w:color="auto"/>
          </w:divBdr>
        </w:div>
      </w:divsChild>
    </w:div>
    <w:div w:id="435290360">
      <w:bodyDiv w:val="1"/>
      <w:marLeft w:val="0"/>
      <w:marRight w:val="0"/>
      <w:marTop w:val="0"/>
      <w:marBottom w:val="0"/>
      <w:divBdr>
        <w:top w:val="none" w:sz="0" w:space="0" w:color="auto"/>
        <w:left w:val="none" w:sz="0" w:space="0" w:color="auto"/>
        <w:bottom w:val="none" w:sz="0" w:space="0" w:color="auto"/>
        <w:right w:val="none" w:sz="0" w:space="0" w:color="auto"/>
      </w:divBdr>
    </w:div>
    <w:div w:id="448553689">
      <w:bodyDiv w:val="1"/>
      <w:marLeft w:val="0"/>
      <w:marRight w:val="0"/>
      <w:marTop w:val="0"/>
      <w:marBottom w:val="0"/>
      <w:divBdr>
        <w:top w:val="none" w:sz="0" w:space="0" w:color="auto"/>
        <w:left w:val="none" w:sz="0" w:space="0" w:color="auto"/>
        <w:bottom w:val="none" w:sz="0" w:space="0" w:color="auto"/>
        <w:right w:val="none" w:sz="0" w:space="0" w:color="auto"/>
      </w:divBdr>
    </w:div>
    <w:div w:id="453793622">
      <w:bodyDiv w:val="1"/>
      <w:marLeft w:val="0"/>
      <w:marRight w:val="0"/>
      <w:marTop w:val="0"/>
      <w:marBottom w:val="0"/>
      <w:divBdr>
        <w:top w:val="none" w:sz="0" w:space="0" w:color="auto"/>
        <w:left w:val="none" w:sz="0" w:space="0" w:color="auto"/>
        <w:bottom w:val="none" w:sz="0" w:space="0" w:color="auto"/>
        <w:right w:val="none" w:sz="0" w:space="0" w:color="auto"/>
      </w:divBdr>
    </w:div>
    <w:div w:id="467629676">
      <w:bodyDiv w:val="1"/>
      <w:marLeft w:val="0"/>
      <w:marRight w:val="0"/>
      <w:marTop w:val="0"/>
      <w:marBottom w:val="0"/>
      <w:divBdr>
        <w:top w:val="none" w:sz="0" w:space="0" w:color="auto"/>
        <w:left w:val="none" w:sz="0" w:space="0" w:color="auto"/>
        <w:bottom w:val="none" w:sz="0" w:space="0" w:color="auto"/>
        <w:right w:val="none" w:sz="0" w:space="0" w:color="auto"/>
      </w:divBdr>
    </w:div>
    <w:div w:id="470170070">
      <w:bodyDiv w:val="1"/>
      <w:marLeft w:val="0"/>
      <w:marRight w:val="0"/>
      <w:marTop w:val="0"/>
      <w:marBottom w:val="0"/>
      <w:divBdr>
        <w:top w:val="none" w:sz="0" w:space="0" w:color="auto"/>
        <w:left w:val="none" w:sz="0" w:space="0" w:color="auto"/>
        <w:bottom w:val="none" w:sz="0" w:space="0" w:color="auto"/>
        <w:right w:val="none" w:sz="0" w:space="0" w:color="auto"/>
      </w:divBdr>
    </w:div>
    <w:div w:id="471219567">
      <w:bodyDiv w:val="1"/>
      <w:marLeft w:val="0"/>
      <w:marRight w:val="0"/>
      <w:marTop w:val="0"/>
      <w:marBottom w:val="0"/>
      <w:divBdr>
        <w:top w:val="none" w:sz="0" w:space="0" w:color="auto"/>
        <w:left w:val="none" w:sz="0" w:space="0" w:color="auto"/>
        <w:bottom w:val="none" w:sz="0" w:space="0" w:color="auto"/>
        <w:right w:val="none" w:sz="0" w:space="0" w:color="auto"/>
      </w:divBdr>
      <w:divsChild>
        <w:div w:id="113208055">
          <w:marLeft w:val="360"/>
          <w:marRight w:val="0"/>
          <w:marTop w:val="0"/>
          <w:marBottom w:val="360"/>
          <w:divBdr>
            <w:top w:val="none" w:sz="0" w:space="0" w:color="auto"/>
            <w:left w:val="none" w:sz="0" w:space="0" w:color="auto"/>
            <w:bottom w:val="none" w:sz="0" w:space="0" w:color="auto"/>
            <w:right w:val="none" w:sz="0" w:space="0" w:color="auto"/>
          </w:divBdr>
        </w:div>
      </w:divsChild>
    </w:div>
    <w:div w:id="474832749">
      <w:bodyDiv w:val="1"/>
      <w:marLeft w:val="0"/>
      <w:marRight w:val="0"/>
      <w:marTop w:val="0"/>
      <w:marBottom w:val="0"/>
      <w:divBdr>
        <w:top w:val="none" w:sz="0" w:space="0" w:color="auto"/>
        <w:left w:val="none" w:sz="0" w:space="0" w:color="auto"/>
        <w:bottom w:val="none" w:sz="0" w:space="0" w:color="auto"/>
        <w:right w:val="none" w:sz="0" w:space="0" w:color="auto"/>
      </w:divBdr>
      <w:divsChild>
        <w:div w:id="9643088">
          <w:marLeft w:val="1080"/>
          <w:marRight w:val="0"/>
          <w:marTop w:val="0"/>
          <w:marBottom w:val="360"/>
          <w:divBdr>
            <w:top w:val="none" w:sz="0" w:space="0" w:color="auto"/>
            <w:left w:val="none" w:sz="0" w:space="0" w:color="auto"/>
            <w:bottom w:val="none" w:sz="0" w:space="0" w:color="auto"/>
            <w:right w:val="none" w:sz="0" w:space="0" w:color="auto"/>
          </w:divBdr>
        </w:div>
      </w:divsChild>
    </w:div>
    <w:div w:id="476150062">
      <w:bodyDiv w:val="1"/>
      <w:marLeft w:val="0"/>
      <w:marRight w:val="0"/>
      <w:marTop w:val="0"/>
      <w:marBottom w:val="0"/>
      <w:divBdr>
        <w:top w:val="none" w:sz="0" w:space="0" w:color="auto"/>
        <w:left w:val="none" w:sz="0" w:space="0" w:color="auto"/>
        <w:bottom w:val="none" w:sz="0" w:space="0" w:color="auto"/>
        <w:right w:val="none" w:sz="0" w:space="0" w:color="auto"/>
      </w:divBdr>
    </w:div>
    <w:div w:id="476724017">
      <w:bodyDiv w:val="1"/>
      <w:marLeft w:val="0"/>
      <w:marRight w:val="0"/>
      <w:marTop w:val="0"/>
      <w:marBottom w:val="0"/>
      <w:divBdr>
        <w:top w:val="none" w:sz="0" w:space="0" w:color="auto"/>
        <w:left w:val="none" w:sz="0" w:space="0" w:color="auto"/>
        <w:bottom w:val="none" w:sz="0" w:space="0" w:color="auto"/>
        <w:right w:val="none" w:sz="0" w:space="0" w:color="auto"/>
      </w:divBdr>
    </w:div>
    <w:div w:id="477920425">
      <w:bodyDiv w:val="1"/>
      <w:marLeft w:val="0"/>
      <w:marRight w:val="0"/>
      <w:marTop w:val="0"/>
      <w:marBottom w:val="0"/>
      <w:divBdr>
        <w:top w:val="none" w:sz="0" w:space="0" w:color="auto"/>
        <w:left w:val="none" w:sz="0" w:space="0" w:color="auto"/>
        <w:bottom w:val="none" w:sz="0" w:space="0" w:color="auto"/>
        <w:right w:val="none" w:sz="0" w:space="0" w:color="auto"/>
      </w:divBdr>
      <w:divsChild>
        <w:div w:id="1333558231">
          <w:marLeft w:val="360"/>
          <w:marRight w:val="0"/>
          <w:marTop w:val="0"/>
          <w:marBottom w:val="360"/>
          <w:divBdr>
            <w:top w:val="none" w:sz="0" w:space="0" w:color="auto"/>
            <w:left w:val="none" w:sz="0" w:space="0" w:color="auto"/>
            <w:bottom w:val="none" w:sz="0" w:space="0" w:color="auto"/>
            <w:right w:val="none" w:sz="0" w:space="0" w:color="auto"/>
          </w:divBdr>
        </w:div>
      </w:divsChild>
    </w:div>
    <w:div w:id="483933907">
      <w:bodyDiv w:val="1"/>
      <w:marLeft w:val="0"/>
      <w:marRight w:val="0"/>
      <w:marTop w:val="0"/>
      <w:marBottom w:val="0"/>
      <w:divBdr>
        <w:top w:val="none" w:sz="0" w:space="0" w:color="auto"/>
        <w:left w:val="none" w:sz="0" w:space="0" w:color="auto"/>
        <w:bottom w:val="none" w:sz="0" w:space="0" w:color="auto"/>
        <w:right w:val="none" w:sz="0" w:space="0" w:color="auto"/>
      </w:divBdr>
      <w:divsChild>
        <w:div w:id="1972245790">
          <w:marLeft w:val="360"/>
          <w:marRight w:val="0"/>
          <w:marTop w:val="0"/>
          <w:marBottom w:val="360"/>
          <w:divBdr>
            <w:top w:val="none" w:sz="0" w:space="0" w:color="auto"/>
            <w:left w:val="none" w:sz="0" w:space="0" w:color="auto"/>
            <w:bottom w:val="none" w:sz="0" w:space="0" w:color="auto"/>
            <w:right w:val="none" w:sz="0" w:space="0" w:color="auto"/>
          </w:divBdr>
        </w:div>
      </w:divsChild>
    </w:div>
    <w:div w:id="484513812">
      <w:bodyDiv w:val="1"/>
      <w:marLeft w:val="0"/>
      <w:marRight w:val="0"/>
      <w:marTop w:val="0"/>
      <w:marBottom w:val="0"/>
      <w:divBdr>
        <w:top w:val="none" w:sz="0" w:space="0" w:color="auto"/>
        <w:left w:val="none" w:sz="0" w:space="0" w:color="auto"/>
        <w:bottom w:val="none" w:sz="0" w:space="0" w:color="auto"/>
        <w:right w:val="none" w:sz="0" w:space="0" w:color="auto"/>
      </w:divBdr>
      <w:divsChild>
        <w:div w:id="725762449">
          <w:marLeft w:val="360"/>
          <w:marRight w:val="0"/>
          <w:marTop w:val="0"/>
          <w:marBottom w:val="360"/>
          <w:divBdr>
            <w:top w:val="none" w:sz="0" w:space="0" w:color="auto"/>
            <w:left w:val="none" w:sz="0" w:space="0" w:color="auto"/>
            <w:bottom w:val="none" w:sz="0" w:space="0" w:color="auto"/>
            <w:right w:val="none" w:sz="0" w:space="0" w:color="auto"/>
          </w:divBdr>
        </w:div>
        <w:div w:id="500125872">
          <w:marLeft w:val="360"/>
          <w:marRight w:val="0"/>
          <w:marTop w:val="0"/>
          <w:marBottom w:val="360"/>
          <w:divBdr>
            <w:top w:val="none" w:sz="0" w:space="0" w:color="auto"/>
            <w:left w:val="none" w:sz="0" w:space="0" w:color="auto"/>
            <w:bottom w:val="none" w:sz="0" w:space="0" w:color="auto"/>
            <w:right w:val="none" w:sz="0" w:space="0" w:color="auto"/>
          </w:divBdr>
        </w:div>
      </w:divsChild>
    </w:div>
    <w:div w:id="490290884">
      <w:bodyDiv w:val="1"/>
      <w:marLeft w:val="0"/>
      <w:marRight w:val="0"/>
      <w:marTop w:val="0"/>
      <w:marBottom w:val="0"/>
      <w:divBdr>
        <w:top w:val="none" w:sz="0" w:space="0" w:color="auto"/>
        <w:left w:val="none" w:sz="0" w:space="0" w:color="auto"/>
        <w:bottom w:val="none" w:sz="0" w:space="0" w:color="auto"/>
        <w:right w:val="none" w:sz="0" w:space="0" w:color="auto"/>
      </w:divBdr>
      <w:divsChild>
        <w:div w:id="984316797">
          <w:marLeft w:val="360"/>
          <w:marRight w:val="0"/>
          <w:marTop w:val="0"/>
          <w:marBottom w:val="360"/>
          <w:divBdr>
            <w:top w:val="none" w:sz="0" w:space="0" w:color="auto"/>
            <w:left w:val="none" w:sz="0" w:space="0" w:color="auto"/>
            <w:bottom w:val="none" w:sz="0" w:space="0" w:color="auto"/>
            <w:right w:val="none" w:sz="0" w:space="0" w:color="auto"/>
          </w:divBdr>
        </w:div>
      </w:divsChild>
    </w:div>
    <w:div w:id="503281762">
      <w:bodyDiv w:val="1"/>
      <w:marLeft w:val="0"/>
      <w:marRight w:val="0"/>
      <w:marTop w:val="0"/>
      <w:marBottom w:val="0"/>
      <w:divBdr>
        <w:top w:val="none" w:sz="0" w:space="0" w:color="auto"/>
        <w:left w:val="none" w:sz="0" w:space="0" w:color="auto"/>
        <w:bottom w:val="none" w:sz="0" w:space="0" w:color="auto"/>
        <w:right w:val="none" w:sz="0" w:space="0" w:color="auto"/>
      </w:divBdr>
    </w:div>
    <w:div w:id="505756519">
      <w:bodyDiv w:val="1"/>
      <w:marLeft w:val="0"/>
      <w:marRight w:val="0"/>
      <w:marTop w:val="0"/>
      <w:marBottom w:val="0"/>
      <w:divBdr>
        <w:top w:val="none" w:sz="0" w:space="0" w:color="auto"/>
        <w:left w:val="none" w:sz="0" w:space="0" w:color="auto"/>
        <w:bottom w:val="none" w:sz="0" w:space="0" w:color="auto"/>
        <w:right w:val="none" w:sz="0" w:space="0" w:color="auto"/>
      </w:divBdr>
    </w:div>
    <w:div w:id="517549077">
      <w:bodyDiv w:val="1"/>
      <w:marLeft w:val="0"/>
      <w:marRight w:val="0"/>
      <w:marTop w:val="0"/>
      <w:marBottom w:val="0"/>
      <w:divBdr>
        <w:top w:val="none" w:sz="0" w:space="0" w:color="auto"/>
        <w:left w:val="none" w:sz="0" w:space="0" w:color="auto"/>
        <w:bottom w:val="none" w:sz="0" w:space="0" w:color="auto"/>
        <w:right w:val="none" w:sz="0" w:space="0" w:color="auto"/>
      </w:divBdr>
      <w:divsChild>
        <w:div w:id="1733114778">
          <w:marLeft w:val="0"/>
          <w:marRight w:val="0"/>
          <w:marTop w:val="90"/>
          <w:marBottom w:val="0"/>
          <w:divBdr>
            <w:top w:val="none" w:sz="0" w:space="0" w:color="auto"/>
            <w:left w:val="none" w:sz="0" w:space="0" w:color="auto"/>
            <w:bottom w:val="none" w:sz="0" w:space="0" w:color="auto"/>
            <w:right w:val="none" w:sz="0" w:space="0" w:color="auto"/>
          </w:divBdr>
          <w:divsChild>
            <w:div w:id="1574584851">
              <w:marLeft w:val="0"/>
              <w:marRight w:val="0"/>
              <w:marTop w:val="0"/>
              <w:marBottom w:val="0"/>
              <w:divBdr>
                <w:top w:val="none" w:sz="0" w:space="0" w:color="auto"/>
                <w:left w:val="none" w:sz="0" w:space="0" w:color="auto"/>
                <w:bottom w:val="none" w:sz="0" w:space="0" w:color="auto"/>
                <w:right w:val="none" w:sz="0" w:space="0" w:color="auto"/>
              </w:divBdr>
              <w:divsChild>
                <w:div w:id="1329868165">
                  <w:marLeft w:val="0"/>
                  <w:marRight w:val="0"/>
                  <w:marTop w:val="0"/>
                  <w:marBottom w:val="405"/>
                  <w:divBdr>
                    <w:top w:val="none" w:sz="0" w:space="0" w:color="auto"/>
                    <w:left w:val="none" w:sz="0" w:space="0" w:color="auto"/>
                    <w:bottom w:val="none" w:sz="0" w:space="0" w:color="auto"/>
                    <w:right w:val="none" w:sz="0" w:space="0" w:color="auto"/>
                  </w:divBdr>
                  <w:divsChild>
                    <w:div w:id="613942938">
                      <w:marLeft w:val="0"/>
                      <w:marRight w:val="0"/>
                      <w:marTop w:val="0"/>
                      <w:marBottom w:val="0"/>
                      <w:divBdr>
                        <w:top w:val="none" w:sz="0" w:space="0" w:color="auto"/>
                        <w:left w:val="none" w:sz="0" w:space="0" w:color="auto"/>
                        <w:bottom w:val="none" w:sz="0" w:space="0" w:color="auto"/>
                        <w:right w:val="none" w:sz="0" w:space="0" w:color="auto"/>
                      </w:divBdr>
                      <w:divsChild>
                        <w:div w:id="10295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243223">
      <w:bodyDiv w:val="1"/>
      <w:marLeft w:val="0"/>
      <w:marRight w:val="0"/>
      <w:marTop w:val="0"/>
      <w:marBottom w:val="0"/>
      <w:divBdr>
        <w:top w:val="none" w:sz="0" w:space="0" w:color="auto"/>
        <w:left w:val="none" w:sz="0" w:space="0" w:color="auto"/>
        <w:bottom w:val="none" w:sz="0" w:space="0" w:color="auto"/>
        <w:right w:val="none" w:sz="0" w:space="0" w:color="auto"/>
      </w:divBdr>
    </w:div>
    <w:div w:id="529415654">
      <w:bodyDiv w:val="1"/>
      <w:marLeft w:val="0"/>
      <w:marRight w:val="0"/>
      <w:marTop w:val="0"/>
      <w:marBottom w:val="0"/>
      <w:divBdr>
        <w:top w:val="none" w:sz="0" w:space="0" w:color="auto"/>
        <w:left w:val="none" w:sz="0" w:space="0" w:color="auto"/>
        <w:bottom w:val="none" w:sz="0" w:space="0" w:color="auto"/>
        <w:right w:val="none" w:sz="0" w:space="0" w:color="auto"/>
      </w:divBdr>
      <w:divsChild>
        <w:div w:id="1597060544">
          <w:marLeft w:val="360"/>
          <w:marRight w:val="0"/>
          <w:marTop w:val="0"/>
          <w:marBottom w:val="360"/>
          <w:divBdr>
            <w:top w:val="none" w:sz="0" w:space="0" w:color="auto"/>
            <w:left w:val="none" w:sz="0" w:space="0" w:color="auto"/>
            <w:bottom w:val="none" w:sz="0" w:space="0" w:color="auto"/>
            <w:right w:val="none" w:sz="0" w:space="0" w:color="auto"/>
          </w:divBdr>
        </w:div>
      </w:divsChild>
    </w:div>
    <w:div w:id="532113527">
      <w:bodyDiv w:val="1"/>
      <w:marLeft w:val="0"/>
      <w:marRight w:val="0"/>
      <w:marTop w:val="0"/>
      <w:marBottom w:val="0"/>
      <w:divBdr>
        <w:top w:val="none" w:sz="0" w:space="0" w:color="auto"/>
        <w:left w:val="none" w:sz="0" w:space="0" w:color="auto"/>
        <w:bottom w:val="none" w:sz="0" w:space="0" w:color="auto"/>
        <w:right w:val="none" w:sz="0" w:space="0" w:color="auto"/>
      </w:divBdr>
    </w:div>
    <w:div w:id="534932099">
      <w:bodyDiv w:val="1"/>
      <w:marLeft w:val="0"/>
      <w:marRight w:val="0"/>
      <w:marTop w:val="0"/>
      <w:marBottom w:val="0"/>
      <w:divBdr>
        <w:top w:val="none" w:sz="0" w:space="0" w:color="auto"/>
        <w:left w:val="none" w:sz="0" w:space="0" w:color="auto"/>
        <w:bottom w:val="none" w:sz="0" w:space="0" w:color="auto"/>
        <w:right w:val="none" w:sz="0" w:space="0" w:color="auto"/>
      </w:divBdr>
    </w:div>
    <w:div w:id="537670780">
      <w:bodyDiv w:val="1"/>
      <w:marLeft w:val="0"/>
      <w:marRight w:val="0"/>
      <w:marTop w:val="0"/>
      <w:marBottom w:val="0"/>
      <w:divBdr>
        <w:top w:val="none" w:sz="0" w:space="0" w:color="auto"/>
        <w:left w:val="none" w:sz="0" w:space="0" w:color="auto"/>
        <w:bottom w:val="none" w:sz="0" w:space="0" w:color="auto"/>
        <w:right w:val="none" w:sz="0" w:space="0" w:color="auto"/>
      </w:divBdr>
    </w:div>
    <w:div w:id="553351578">
      <w:bodyDiv w:val="1"/>
      <w:marLeft w:val="0"/>
      <w:marRight w:val="0"/>
      <w:marTop w:val="0"/>
      <w:marBottom w:val="0"/>
      <w:divBdr>
        <w:top w:val="none" w:sz="0" w:space="0" w:color="auto"/>
        <w:left w:val="none" w:sz="0" w:space="0" w:color="auto"/>
        <w:bottom w:val="none" w:sz="0" w:space="0" w:color="auto"/>
        <w:right w:val="none" w:sz="0" w:space="0" w:color="auto"/>
      </w:divBdr>
      <w:divsChild>
        <w:div w:id="1894073292">
          <w:marLeft w:val="360"/>
          <w:marRight w:val="0"/>
          <w:marTop w:val="0"/>
          <w:marBottom w:val="360"/>
          <w:divBdr>
            <w:top w:val="none" w:sz="0" w:space="0" w:color="auto"/>
            <w:left w:val="none" w:sz="0" w:space="0" w:color="auto"/>
            <w:bottom w:val="none" w:sz="0" w:space="0" w:color="auto"/>
            <w:right w:val="none" w:sz="0" w:space="0" w:color="auto"/>
          </w:divBdr>
        </w:div>
        <w:div w:id="392773040">
          <w:marLeft w:val="360"/>
          <w:marRight w:val="0"/>
          <w:marTop w:val="0"/>
          <w:marBottom w:val="360"/>
          <w:divBdr>
            <w:top w:val="none" w:sz="0" w:space="0" w:color="auto"/>
            <w:left w:val="none" w:sz="0" w:space="0" w:color="auto"/>
            <w:bottom w:val="none" w:sz="0" w:space="0" w:color="auto"/>
            <w:right w:val="none" w:sz="0" w:space="0" w:color="auto"/>
          </w:divBdr>
        </w:div>
      </w:divsChild>
    </w:div>
    <w:div w:id="554049552">
      <w:bodyDiv w:val="1"/>
      <w:marLeft w:val="0"/>
      <w:marRight w:val="0"/>
      <w:marTop w:val="0"/>
      <w:marBottom w:val="0"/>
      <w:divBdr>
        <w:top w:val="none" w:sz="0" w:space="0" w:color="auto"/>
        <w:left w:val="none" w:sz="0" w:space="0" w:color="auto"/>
        <w:bottom w:val="none" w:sz="0" w:space="0" w:color="auto"/>
        <w:right w:val="none" w:sz="0" w:space="0" w:color="auto"/>
      </w:divBdr>
    </w:div>
    <w:div w:id="557866337">
      <w:bodyDiv w:val="1"/>
      <w:marLeft w:val="0"/>
      <w:marRight w:val="0"/>
      <w:marTop w:val="0"/>
      <w:marBottom w:val="0"/>
      <w:divBdr>
        <w:top w:val="none" w:sz="0" w:space="0" w:color="auto"/>
        <w:left w:val="none" w:sz="0" w:space="0" w:color="auto"/>
        <w:bottom w:val="none" w:sz="0" w:space="0" w:color="auto"/>
        <w:right w:val="none" w:sz="0" w:space="0" w:color="auto"/>
      </w:divBdr>
      <w:divsChild>
        <w:div w:id="1281179654">
          <w:marLeft w:val="360"/>
          <w:marRight w:val="0"/>
          <w:marTop w:val="0"/>
          <w:marBottom w:val="360"/>
          <w:divBdr>
            <w:top w:val="none" w:sz="0" w:space="0" w:color="auto"/>
            <w:left w:val="none" w:sz="0" w:space="0" w:color="auto"/>
            <w:bottom w:val="none" w:sz="0" w:space="0" w:color="auto"/>
            <w:right w:val="none" w:sz="0" w:space="0" w:color="auto"/>
          </w:divBdr>
        </w:div>
        <w:div w:id="595599915">
          <w:marLeft w:val="360"/>
          <w:marRight w:val="0"/>
          <w:marTop w:val="0"/>
          <w:marBottom w:val="360"/>
          <w:divBdr>
            <w:top w:val="none" w:sz="0" w:space="0" w:color="auto"/>
            <w:left w:val="none" w:sz="0" w:space="0" w:color="auto"/>
            <w:bottom w:val="none" w:sz="0" w:space="0" w:color="auto"/>
            <w:right w:val="none" w:sz="0" w:space="0" w:color="auto"/>
          </w:divBdr>
        </w:div>
        <w:div w:id="1483035554">
          <w:marLeft w:val="360"/>
          <w:marRight w:val="0"/>
          <w:marTop w:val="0"/>
          <w:marBottom w:val="360"/>
          <w:divBdr>
            <w:top w:val="none" w:sz="0" w:space="0" w:color="auto"/>
            <w:left w:val="none" w:sz="0" w:space="0" w:color="auto"/>
            <w:bottom w:val="none" w:sz="0" w:space="0" w:color="auto"/>
            <w:right w:val="none" w:sz="0" w:space="0" w:color="auto"/>
          </w:divBdr>
        </w:div>
      </w:divsChild>
    </w:div>
    <w:div w:id="557979953">
      <w:bodyDiv w:val="1"/>
      <w:marLeft w:val="0"/>
      <w:marRight w:val="0"/>
      <w:marTop w:val="0"/>
      <w:marBottom w:val="0"/>
      <w:divBdr>
        <w:top w:val="none" w:sz="0" w:space="0" w:color="auto"/>
        <w:left w:val="none" w:sz="0" w:space="0" w:color="auto"/>
        <w:bottom w:val="none" w:sz="0" w:space="0" w:color="auto"/>
        <w:right w:val="none" w:sz="0" w:space="0" w:color="auto"/>
      </w:divBdr>
      <w:divsChild>
        <w:div w:id="163516481">
          <w:marLeft w:val="1080"/>
          <w:marRight w:val="0"/>
          <w:marTop w:val="0"/>
          <w:marBottom w:val="360"/>
          <w:divBdr>
            <w:top w:val="none" w:sz="0" w:space="0" w:color="auto"/>
            <w:left w:val="none" w:sz="0" w:space="0" w:color="auto"/>
            <w:bottom w:val="none" w:sz="0" w:space="0" w:color="auto"/>
            <w:right w:val="none" w:sz="0" w:space="0" w:color="auto"/>
          </w:divBdr>
        </w:div>
        <w:div w:id="1858348931">
          <w:marLeft w:val="1080"/>
          <w:marRight w:val="0"/>
          <w:marTop w:val="0"/>
          <w:marBottom w:val="360"/>
          <w:divBdr>
            <w:top w:val="none" w:sz="0" w:space="0" w:color="auto"/>
            <w:left w:val="none" w:sz="0" w:space="0" w:color="auto"/>
            <w:bottom w:val="none" w:sz="0" w:space="0" w:color="auto"/>
            <w:right w:val="none" w:sz="0" w:space="0" w:color="auto"/>
          </w:divBdr>
        </w:div>
        <w:div w:id="380642389">
          <w:marLeft w:val="1080"/>
          <w:marRight w:val="0"/>
          <w:marTop w:val="0"/>
          <w:marBottom w:val="360"/>
          <w:divBdr>
            <w:top w:val="none" w:sz="0" w:space="0" w:color="auto"/>
            <w:left w:val="none" w:sz="0" w:space="0" w:color="auto"/>
            <w:bottom w:val="none" w:sz="0" w:space="0" w:color="auto"/>
            <w:right w:val="none" w:sz="0" w:space="0" w:color="auto"/>
          </w:divBdr>
        </w:div>
        <w:div w:id="1685476237">
          <w:marLeft w:val="1080"/>
          <w:marRight w:val="0"/>
          <w:marTop w:val="0"/>
          <w:marBottom w:val="360"/>
          <w:divBdr>
            <w:top w:val="none" w:sz="0" w:space="0" w:color="auto"/>
            <w:left w:val="none" w:sz="0" w:space="0" w:color="auto"/>
            <w:bottom w:val="none" w:sz="0" w:space="0" w:color="auto"/>
            <w:right w:val="none" w:sz="0" w:space="0" w:color="auto"/>
          </w:divBdr>
        </w:div>
        <w:div w:id="1197624106">
          <w:marLeft w:val="1080"/>
          <w:marRight w:val="0"/>
          <w:marTop w:val="0"/>
          <w:marBottom w:val="360"/>
          <w:divBdr>
            <w:top w:val="none" w:sz="0" w:space="0" w:color="auto"/>
            <w:left w:val="none" w:sz="0" w:space="0" w:color="auto"/>
            <w:bottom w:val="none" w:sz="0" w:space="0" w:color="auto"/>
            <w:right w:val="none" w:sz="0" w:space="0" w:color="auto"/>
          </w:divBdr>
        </w:div>
      </w:divsChild>
    </w:div>
    <w:div w:id="563373750">
      <w:bodyDiv w:val="1"/>
      <w:marLeft w:val="0"/>
      <w:marRight w:val="0"/>
      <w:marTop w:val="0"/>
      <w:marBottom w:val="0"/>
      <w:divBdr>
        <w:top w:val="none" w:sz="0" w:space="0" w:color="auto"/>
        <w:left w:val="none" w:sz="0" w:space="0" w:color="auto"/>
        <w:bottom w:val="none" w:sz="0" w:space="0" w:color="auto"/>
        <w:right w:val="none" w:sz="0" w:space="0" w:color="auto"/>
      </w:divBdr>
      <w:divsChild>
        <w:div w:id="752239302">
          <w:marLeft w:val="360"/>
          <w:marRight w:val="0"/>
          <w:marTop w:val="0"/>
          <w:marBottom w:val="360"/>
          <w:divBdr>
            <w:top w:val="none" w:sz="0" w:space="0" w:color="auto"/>
            <w:left w:val="none" w:sz="0" w:space="0" w:color="auto"/>
            <w:bottom w:val="none" w:sz="0" w:space="0" w:color="auto"/>
            <w:right w:val="none" w:sz="0" w:space="0" w:color="auto"/>
          </w:divBdr>
        </w:div>
        <w:div w:id="979267209">
          <w:marLeft w:val="360"/>
          <w:marRight w:val="0"/>
          <w:marTop w:val="0"/>
          <w:marBottom w:val="360"/>
          <w:divBdr>
            <w:top w:val="none" w:sz="0" w:space="0" w:color="auto"/>
            <w:left w:val="none" w:sz="0" w:space="0" w:color="auto"/>
            <w:bottom w:val="none" w:sz="0" w:space="0" w:color="auto"/>
            <w:right w:val="none" w:sz="0" w:space="0" w:color="auto"/>
          </w:divBdr>
        </w:div>
        <w:div w:id="51737045">
          <w:marLeft w:val="360"/>
          <w:marRight w:val="0"/>
          <w:marTop w:val="0"/>
          <w:marBottom w:val="360"/>
          <w:divBdr>
            <w:top w:val="none" w:sz="0" w:space="0" w:color="auto"/>
            <w:left w:val="none" w:sz="0" w:space="0" w:color="auto"/>
            <w:bottom w:val="none" w:sz="0" w:space="0" w:color="auto"/>
            <w:right w:val="none" w:sz="0" w:space="0" w:color="auto"/>
          </w:divBdr>
        </w:div>
      </w:divsChild>
    </w:div>
    <w:div w:id="571277482">
      <w:bodyDiv w:val="1"/>
      <w:marLeft w:val="0"/>
      <w:marRight w:val="0"/>
      <w:marTop w:val="0"/>
      <w:marBottom w:val="0"/>
      <w:divBdr>
        <w:top w:val="none" w:sz="0" w:space="0" w:color="auto"/>
        <w:left w:val="none" w:sz="0" w:space="0" w:color="auto"/>
        <w:bottom w:val="none" w:sz="0" w:space="0" w:color="auto"/>
        <w:right w:val="none" w:sz="0" w:space="0" w:color="auto"/>
      </w:divBdr>
      <w:divsChild>
        <w:div w:id="1054890817">
          <w:marLeft w:val="360"/>
          <w:marRight w:val="0"/>
          <w:marTop w:val="0"/>
          <w:marBottom w:val="360"/>
          <w:divBdr>
            <w:top w:val="none" w:sz="0" w:space="0" w:color="auto"/>
            <w:left w:val="none" w:sz="0" w:space="0" w:color="auto"/>
            <w:bottom w:val="none" w:sz="0" w:space="0" w:color="auto"/>
            <w:right w:val="none" w:sz="0" w:space="0" w:color="auto"/>
          </w:divBdr>
        </w:div>
        <w:div w:id="1785802576">
          <w:marLeft w:val="360"/>
          <w:marRight w:val="0"/>
          <w:marTop w:val="0"/>
          <w:marBottom w:val="360"/>
          <w:divBdr>
            <w:top w:val="none" w:sz="0" w:space="0" w:color="auto"/>
            <w:left w:val="none" w:sz="0" w:space="0" w:color="auto"/>
            <w:bottom w:val="none" w:sz="0" w:space="0" w:color="auto"/>
            <w:right w:val="none" w:sz="0" w:space="0" w:color="auto"/>
          </w:divBdr>
        </w:div>
      </w:divsChild>
    </w:div>
    <w:div w:id="573514845">
      <w:bodyDiv w:val="1"/>
      <w:marLeft w:val="0"/>
      <w:marRight w:val="0"/>
      <w:marTop w:val="0"/>
      <w:marBottom w:val="0"/>
      <w:divBdr>
        <w:top w:val="none" w:sz="0" w:space="0" w:color="auto"/>
        <w:left w:val="none" w:sz="0" w:space="0" w:color="auto"/>
        <w:bottom w:val="none" w:sz="0" w:space="0" w:color="auto"/>
        <w:right w:val="none" w:sz="0" w:space="0" w:color="auto"/>
      </w:divBdr>
    </w:div>
    <w:div w:id="579025072">
      <w:bodyDiv w:val="1"/>
      <w:marLeft w:val="0"/>
      <w:marRight w:val="0"/>
      <w:marTop w:val="0"/>
      <w:marBottom w:val="0"/>
      <w:divBdr>
        <w:top w:val="none" w:sz="0" w:space="0" w:color="auto"/>
        <w:left w:val="none" w:sz="0" w:space="0" w:color="auto"/>
        <w:bottom w:val="none" w:sz="0" w:space="0" w:color="auto"/>
        <w:right w:val="none" w:sz="0" w:space="0" w:color="auto"/>
      </w:divBdr>
      <w:divsChild>
        <w:div w:id="1238593625">
          <w:marLeft w:val="360"/>
          <w:marRight w:val="0"/>
          <w:marTop w:val="0"/>
          <w:marBottom w:val="360"/>
          <w:divBdr>
            <w:top w:val="none" w:sz="0" w:space="0" w:color="auto"/>
            <w:left w:val="none" w:sz="0" w:space="0" w:color="auto"/>
            <w:bottom w:val="none" w:sz="0" w:space="0" w:color="auto"/>
            <w:right w:val="none" w:sz="0" w:space="0" w:color="auto"/>
          </w:divBdr>
        </w:div>
      </w:divsChild>
    </w:div>
    <w:div w:id="584994359">
      <w:bodyDiv w:val="1"/>
      <w:marLeft w:val="0"/>
      <w:marRight w:val="0"/>
      <w:marTop w:val="0"/>
      <w:marBottom w:val="0"/>
      <w:divBdr>
        <w:top w:val="none" w:sz="0" w:space="0" w:color="auto"/>
        <w:left w:val="none" w:sz="0" w:space="0" w:color="auto"/>
        <w:bottom w:val="none" w:sz="0" w:space="0" w:color="auto"/>
        <w:right w:val="none" w:sz="0" w:space="0" w:color="auto"/>
      </w:divBdr>
      <w:divsChild>
        <w:div w:id="1202935793">
          <w:marLeft w:val="360"/>
          <w:marRight w:val="0"/>
          <w:marTop w:val="0"/>
          <w:marBottom w:val="360"/>
          <w:divBdr>
            <w:top w:val="none" w:sz="0" w:space="0" w:color="auto"/>
            <w:left w:val="none" w:sz="0" w:space="0" w:color="auto"/>
            <w:bottom w:val="none" w:sz="0" w:space="0" w:color="auto"/>
            <w:right w:val="none" w:sz="0" w:space="0" w:color="auto"/>
          </w:divBdr>
        </w:div>
        <w:div w:id="866720680">
          <w:marLeft w:val="360"/>
          <w:marRight w:val="0"/>
          <w:marTop w:val="0"/>
          <w:marBottom w:val="360"/>
          <w:divBdr>
            <w:top w:val="none" w:sz="0" w:space="0" w:color="auto"/>
            <w:left w:val="none" w:sz="0" w:space="0" w:color="auto"/>
            <w:bottom w:val="none" w:sz="0" w:space="0" w:color="auto"/>
            <w:right w:val="none" w:sz="0" w:space="0" w:color="auto"/>
          </w:divBdr>
        </w:div>
        <w:div w:id="487593307">
          <w:marLeft w:val="360"/>
          <w:marRight w:val="0"/>
          <w:marTop w:val="0"/>
          <w:marBottom w:val="360"/>
          <w:divBdr>
            <w:top w:val="none" w:sz="0" w:space="0" w:color="auto"/>
            <w:left w:val="none" w:sz="0" w:space="0" w:color="auto"/>
            <w:bottom w:val="none" w:sz="0" w:space="0" w:color="auto"/>
            <w:right w:val="none" w:sz="0" w:space="0" w:color="auto"/>
          </w:divBdr>
        </w:div>
        <w:div w:id="2097902894">
          <w:marLeft w:val="360"/>
          <w:marRight w:val="0"/>
          <w:marTop w:val="0"/>
          <w:marBottom w:val="360"/>
          <w:divBdr>
            <w:top w:val="none" w:sz="0" w:space="0" w:color="auto"/>
            <w:left w:val="none" w:sz="0" w:space="0" w:color="auto"/>
            <w:bottom w:val="none" w:sz="0" w:space="0" w:color="auto"/>
            <w:right w:val="none" w:sz="0" w:space="0" w:color="auto"/>
          </w:divBdr>
        </w:div>
      </w:divsChild>
    </w:div>
    <w:div w:id="586888716">
      <w:bodyDiv w:val="1"/>
      <w:marLeft w:val="0"/>
      <w:marRight w:val="0"/>
      <w:marTop w:val="0"/>
      <w:marBottom w:val="0"/>
      <w:divBdr>
        <w:top w:val="none" w:sz="0" w:space="0" w:color="auto"/>
        <w:left w:val="none" w:sz="0" w:space="0" w:color="auto"/>
        <w:bottom w:val="none" w:sz="0" w:space="0" w:color="auto"/>
        <w:right w:val="none" w:sz="0" w:space="0" w:color="auto"/>
      </w:divBdr>
      <w:divsChild>
        <w:div w:id="2085712567">
          <w:marLeft w:val="360"/>
          <w:marRight w:val="0"/>
          <w:marTop w:val="0"/>
          <w:marBottom w:val="360"/>
          <w:divBdr>
            <w:top w:val="none" w:sz="0" w:space="0" w:color="auto"/>
            <w:left w:val="none" w:sz="0" w:space="0" w:color="auto"/>
            <w:bottom w:val="none" w:sz="0" w:space="0" w:color="auto"/>
            <w:right w:val="none" w:sz="0" w:space="0" w:color="auto"/>
          </w:divBdr>
        </w:div>
        <w:div w:id="1604650920">
          <w:marLeft w:val="1080"/>
          <w:marRight w:val="0"/>
          <w:marTop w:val="0"/>
          <w:marBottom w:val="0"/>
          <w:divBdr>
            <w:top w:val="none" w:sz="0" w:space="0" w:color="auto"/>
            <w:left w:val="none" w:sz="0" w:space="0" w:color="auto"/>
            <w:bottom w:val="none" w:sz="0" w:space="0" w:color="auto"/>
            <w:right w:val="none" w:sz="0" w:space="0" w:color="auto"/>
          </w:divBdr>
        </w:div>
        <w:div w:id="153109215">
          <w:marLeft w:val="1800"/>
          <w:marRight w:val="0"/>
          <w:marTop w:val="0"/>
          <w:marBottom w:val="360"/>
          <w:divBdr>
            <w:top w:val="none" w:sz="0" w:space="0" w:color="auto"/>
            <w:left w:val="none" w:sz="0" w:space="0" w:color="auto"/>
            <w:bottom w:val="none" w:sz="0" w:space="0" w:color="auto"/>
            <w:right w:val="none" w:sz="0" w:space="0" w:color="auto"/>
          </w:divBdr>
        </w:div>
        <w:div w:id="1848130846">
          <w:marLeft w:val="1080"/>
          <w:marRight w:val="0"/>
          <w:marTop w:val="0"/>
          <w:marBottom w:val="0"/>
          <w:divBdr>
            <w:top w:val="none" w:sz="0" w:space="0" w:color="auto"/>
            <w:left w:val="none" w:sz="0" w:space="0" w:color="auto"/>
            <w:bottom w:val="none" w:sz="0" w:space="0" w:color="auto"/>
            <w:right w:val="none" w:sz="0" w:space="0" w:color="auto"/>
          </w:divBdr>
        </w:div>
        <w:div w:id="1666399697">
          <w:marLeft w:val="1800"/>
          <w:marRight w:val="0"/>
          <w:marTop w:val="0"/>
          <w:marBottom w:val="360"/>
          <w:divBdr>
            <w:top w:val="none" w:sz="0" w:space="0" w:color="auto"/>
            <w:left w:val="none" w:sz="0" w:space="0" w:color="auto"/>
            <w:bottom w:val="none" w:sz="0" w:space="0" w:color="auto"/>
            <w:right w:val="none" w:sz="0" w:space="0" w:color="auto"/>
          </w:divBdr>
        </w:div>
        <w:div w:id="614410103">
          <w:marLeft w:val="1080"/>
          <w:marRight w:val="0"/>
          <w:marTop w:val="0"/>
          <w:marBottom w:val="0"/>
          <w:divBdr>
            <w:top w:val="none" w:sz="0" w:space="0" w:color="auto"/>
            <w:left w:val="none" w:sz="0" w:space="0" w:color="auto"/>
            <w:bottom w:val="none" w:sz="0" w:space="0" w:color="auto"/>
            <w:right w:val="none" w:sz="0" w:space="0" w:color="auto"/>
          </w:divBdr>
        </w:div>
        <w:div w:id="1427651203">
          <w:marLeft w:val="1800"/>
          <w:marRight w:val="0"/>
          <w:marTop w:val="0"/>
          <w:marBottom w:val="360"/>
          <w:divBdr>
            <w:top w:val="none" w:sz="0" w:space="0" w:color="auto"/>
            <w:left w:val="none" w:sz="0" w:space="0" w:color="auto"/>
            <w:bottom w:val="none" w:sz="0" w:space="0" w:color="auto"/>
            <w:right w:val="none" w:sz="0" w:space="0" w:color="auto"/>
          </w:divBdr>
        </w:div>
        <w:div w:id="503671480">
          <w:marLeft w:val="1080"/>
          <w:marRight w:val="0"/>
          <w:marTop w:val="0"/>
          <w:marBottom w:val="0"/>
          <w:divBdr>
            <w:top w:val="none" w:sz="0" w:space="0" w:color="auto"/>
            <w:left w:val="none" w:sz="0" w:space="0" w:color="auto"/>
            <w:bottom w:val="none" w:sz="0" w:space="0" w:color="auto"/>
            <w:right w:val="none" w:sz="0" w:space="0" w:color="auto"/>
          </w:divBdr>
        </w:div>
        <w:div w:id="1428425079">
          <w:marLeft w:val="1800"/>
          <w:marRight w:val="0"/>
          <w:marTop w:val="0"/>
          <w:marBottom w:val="360"/>
          <w:divBdr>
            <w:top w:val="none" w:sz="0" w:space="0" w:color="auto"/>
            <w:left w:val="none" w:sz="0" w:space="0" w:color="auto"/>
            <w:bottom w:val="none" w:sz="0" w:space="0" w:color="auto"/>
            <w:right w:val="none" w:sz="0" w:space="0" w:color="auto"/>
          </w:divBdr>
        </w:div>
      </w:divsChild>
    </w:div>
    <w:div w:id="587158048">
      <w:bodyDiv w:val="1"/>
      <w:marLeft w:val="0"/>
      <w:marRight w:val="0"/>
      <w:marTop w:val="0"/>
      <w:marBottom w:val="0"/>
      <w:divBdr>
        <w:top w:val="none" w:sz="0" w:space="0" w:color="auto"/>
        <w:left w:val="none" w:sz="0" w:space="0" w:color="auto"/>
        <w:bottom w:val="none" w:sz="0" w:space="0" w:color="auto"/>
        <w:right w:val="none" w:sz="0" w:space="0" w:color="auto"/>
      </w:divBdr>
      <w:divsChild>
        <w:div w:id="304312962">
          <w:marLeft w:val="360"/>
          <w:marRight w:val="0"/>
          <w:marTop w:val="0"/>
          <w:marBottom w:val="360"/>
          <w:divBdr>
            <w:top w:val="none" w:sz="0" w:space="0" w:color="auto"/>
            <w:left w:val="none" w:sz="0" w:space="0" w:color="auto"/>
            <w:bottom w:val="none" w:sz="0" w:space="0" w:color="auto"/>
            <w:right w:val="none" w:sz="0" w:space="0" w:color="auto"/>
          </w:divBdr>
        </w:div>
        <w:div w:id="1617713443">
          <w:marLeft w:val="1080"/>
          <w:marRight w:val="0"/>
          <w:marTop w:val="0"/>
          <w:marBottom w:val="360"/>
          <w:divBdr>
            <w:top w:val="none" w:sz="0" w:space="0" w:color="auto"/>
            <w:left w:val="none" w:sz="0" w:space="0" w:color="auto"/>
            <w:bottom w:val="none" w:sz="0" w:space="0" w:color="auto"/>
            <w:right w:val="none" w:sz="0" w:space="0" w:color="auto"/>
          </w:divBdr>
        </w:div>
        <w:div w:id="2019503117">
          <w:marLeft w:val="1080"/>
          <w:marRight w:val="0"/>
          <w:marTop w:val="0"/>
          <w:marBottom w:val="360"/>
          <w:divBdr>
            <w:top w:val="none" w:sz="0" w:space="0" w:color="auto"/>
            <w:left w:val="none" w:sz="0" w:space="0" w:color="auto"/>
            <w:bottom w:val="none" w:sz="0" w:space="0" w:color="auto"/>
            <w:right w:val="none" w:sz="0" w:space="0" w:color="auto"/>
          </w:divBdr>
        </w:div>
        <w:div w:id="2092699999">
          <w:marLeft w:val="1080"/>
          <w:marRight w:val="0"/>
          <w:marTop w:val="0"/>
          <w:marBottom w:val="360"/>
          <w:divBdr>
            <w:top w:val="none" w:sz="0" w:space="0" w:color="auto"/>
            <w:left w:val="none" w:sz="0" w:space="0" w:color="auto"/>
            <w:bottom w:val="none" w:sz="0" w:space="0" w:color="auto"/>
            <w:right w:val="none" w:sz="0" w:space="0" w:color="auto"/>
          </w:divBdr>
        </w:div>
        <w:div w:id="1604606686">
          <w:marLeft w:val="1080"/>
          <w:marRight w:val="0"/>
          <w:marTop w:val="0"/>
          <w:marBottom w:val="360"/>
          <w:divBdr>
            <w:top w:val="none" w:sz="0" w:space="0" w:color="auto"/>
            <w:left w:val="none" w:sz="0" w:space="0" w:color="auto"/>
            <w:bottom w:val="none" w:sz="0" w:space="0" w:color="auto"/>
            <w:right w:val="none" w:sz="0" w:space="0" w:color="auto"/>
          </w:divBdr>
        </w:div>
      </w:divsChild>
    </w:div>
    <w:div w:id="588150944">
      <w:bodyDiv w:val="1"/>
      <w:marLeft w:val="0"/>
      <w:marRight w:val="0"/>
      <w:marTop w:val="0"/>
      <w:marBottom w:val="0"/>
      <w:divBdr>
        <w:top w:val="none" w:sz="0" w:space="0" w:color="auto"/>
        <w:left w:val="none" w:sz="0" w:space="0" w:color="auto"/>
        <w:bottom w:val="none" w:sz="0" w:space="0" w:color="auto"/>
        <w:right w:val="none" w:sz="0" w:space="0" w:color="auto"/>
      </w:divBdr>
    </w:div>
    <w:div w:id="590240573">
      <w:bodyDiv w:val="1"/>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360"/>
          <w:marRight w:val="0"/>
          <w:marTop w:val="0"/>
          <w:marBottom w:val="360"/>
          <w:divBdr>
            <w:top w:val="none" w:sz="0" w:space="0" w:color="auto"/>
            <w:left w:val="none" w:sz="0" w:space="0" w:color="auto"/>
            <w:bottom w:val="none" w:sz="0" w:space="0" w:color="auto"/>
            <w:right w:val="none" w:sz="0" w:space="0" w:color="auto"/>
          </w:divBdr>
        </w:div>
      </w:divsChild>
    </w:div>
    <w:div w:id="598031547">
      <w:bodyDiv w:val="1"/>
      <w:marLeft w:val="0"/>
      <w:marRight w:val="0"/>
      <w:marTop w:val="0"/>
      <w:marBottom w:val="0"/>
      <w:divBdr>
        <w:top w:val="none" w:sz="0" w:space="0" w:color="auto"/>
        <w:left w:val="none" w:sz="0" w:space="0" w:color="auto"/>
        <w:bottom w:val="none" w:sz="0" w:space="0" w:color="auto"/>
        <w:right w:val="none" w:sz="0" w:space="0" w:color="auto"/>
      </w:divBdr>
      <w:divsChild>
        <w:div w:id="314259750">
          <w:marLeft w:val="0"/>
          <w:marRight w:val="0"/>
          <w:marTop w:val="225"/>
          <w:marBottom w:val="0"/>
          <w:divBdr>
            <w:top w:val="none" w:sz="0" w:space="0" w:color="auto"/>
            <w:left w:val="none" w:sz="0" w:space="0" w:color="auto"/>
            <w:bottom w:val="none" w:sz="0" w:space="0" w:color="auto"/>
            <w:right w:val="none" w:sz="0" w:space="0" w:color="auto"/>
          </w:divBdr>
          <w:divsChild>
            <w:div w:id="443962618">
              <w:marLeft w:val="0"/>
              <w:marRight w:val="0"/>
              <w:marTop w:val="75"/>
              <w:marBottom w:val="0"/>
              <w:divBdr>
                <w:top w:val="none" w:sz="0" w:space="0" w:color="auto"/>
                <w:left w:val="none" w:sz="0" w:space="0" w:color="auto"/>
                <w:bottom w:val="none" w:sz="0" w:space="0" w:color="auto"/>
                <w:right w:val="none" w:sz="0" w:space="0" w:color="auto"/>
              </w:divBdr>
              <w:divsChild>
                <w:div w:id="2024547268">
                  <w:marLeft w:val="-75"/>
                  <w:marRight w:val="0"/>
                  <w:marTop w:val="0"/>
                  <w:marBottom w:val="0"/>
                  <w:divBdr>
                    <w:top w:val="none" w:sz="0" w:space="0" w:color="auto"/>
                    <w:left w:val="none" w:sz="0" w:space="0" w:color="auto"/>
                    <w:bottom w:val="none" w:sz="0" w:space="0" w:color="auto"/>
                    <w:right w:val="none" w:sz="0" w:space="0" w:color="auto"/>
                  </w:divBdr>
                  <w:divsChild>
                    <w:div w:id="13526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83779">
      <w:bodyDiv w:val="1"/>
      <w:marLeft w:val="0"/>
      <w:marRight w:val="0"/>
      <w:marTop w:val="0"/>
      <w:marBottom w:val="0"/>
      <w:divBdr>
        <w:top w:val="none" w:sz="0" w:space="0" w:color="auto"/>
        <w:left w:val="none" w:sz="0" w:space="0" w:color="auto"/>
        <w:bottom w:val="none" w:sz="0" w:space="0" w:color="auto"/>
        <w:right w:val="none" w:sz="0" w:space="0" w:color="auto"/>
      </w:divBdr>
      <w:divsChild>
        <w:div w:id="1981617348">
          <w:marLeft w:val="360"/>
          <w:marRight w:val="0"/>
          <w:marTop w:val="0"/>
          <w:marBottom w:val="360"/>
          <w:divBdr>
            <w:top w:val="none" w:sz="0" w:space="0" w:color="auto"/>
            <w:left w:val="none" w:sz="0" w:space="0" w:color="auto"/>
            <w:bottom w:val="none" w:sz="0" w:space="0" w:color="auto"/>
            <w:right w:val="none" w:sz="0" w:space="0" w:color="auto"/>
          </w:divBdr>
        </w:div>
      </w:divsChild>
    </w:div>
    <w:div w:id="622002398">
      <w:bodyDiv w:val="1"/>
      <w:marLeft w:val="0"/>
      <w:marRight w:val="0"/>
      <w:marTop w:val="0"/>
      <w:marBottom w:val="0"/>
      <w:divBdr>
        <w:top w:val="none" w:sz="0" w:space="0" w:color="auto"/>
        <w:left w:val="none" w:sz="0" w:space="0" w:color="auto"/>
        <w:bottom w:val="none" w:sz="0" w:space="0" w:color="auto"/>
        <w:right w:val="none" w:sz="0" w:space="0" w:color="auto"/>
      </w:divBdr>
      <w:divsChild>
        <w:div w:id="350836823">
          <w:marLeft w:val="360"/>
          <w:marRight w:val="0"/>
          <w:marTop w:val="0"/>
          <w:marBottom w:val="360"/>
          <w:divBdr>
            <w:top w:val="none" w:sz="0" w:space="0" w:color="auto"/>
            <w:left w:val="none" w:sz="0" w:space="0" w:color="auto"/>
            <w:bottom w:val="none" w:sz="0" w:space="0" w:color="auto"/>
            <w:right w:val="none" w:sz="0" w:space="0" w:color="auto"/>
          </w:divBdr>
        </w:div>
      </w:divsChild>
    </w:div>
    <w:div w:id="624197592">
      <w:bodyDiv w:val="1"/>
      <w:marLeft w:val="0"/>
      <w:marRight w:val="0"/>
      <w:marTop w:val="0"/>
      <w:marBottom w:val="0"/>
      <w:divBdr>
        <w:top w:val="none" w:sz="0" w:space="0" w:color="auto"/>
        <w:left w:val="none" w:sz="0" w:space="0" w:color="auto"/>
        <w:bottom w:val="none" w:sz="0" w:space="0" w:color="auto"/>
        <w:right w:val="none" w:sz="0" w:space="0" w:color="auto"/>
      </w:divBdr>
      <w:divsChild>
        <w:div w:id="962884040">
          <w:marLeft w:val="360"/>
          <w:marRight w:val="0"/>
          <w:marTop w:val="0"/>
          <w:marBottom w:val="360"/>
          <w:divBdr>
            <w:top w:val="none" w:sz="0" w:space="0" w:color="auto"/>
            <w:left w:val="none" w:sz="0" w:space="0" w:color="auto"/>
            <w:bottom w:val="none" w:sz="0" w:space="0" w:color="auto"/>
            <w:right w:val="none" w:sz="0" w:space="0" w:color="auto"/>
          </w:divBdr>
        </w:div>
        <w:div w:id="1768845244">
          <w:marLeft w:val="360"/>
          <w:marRight w:val="0"/>
          <w:marTop w:val="0"/>
          <w:marBottom w:val="360"/>
          <w:divBdr>
            <w:top w:val="none" w:sz="0" w:space="0" w:color="auto"/>
            <w:left w:val="none" w:sz="0" w:space="0" w:color="auto"/>
            <w:bottom w:val="none" w:sz="0" w:space="0" w:color="auto"/>
            <w:right w:val="none" w:sz="0" w:space="0" w:color="auto"/>
          </w:divBdr>
        </w:div>
        <w:div w:id="781458415">
          <w:marLeft w:val="1800"/>
          <w:marRight w:val="0"/>
          <w:marTop w:val="0"/>
          <w:marBottom w:val="0"/>
          <w:divBdr>
            <w:top w:val="none" w:sz="0" w:space="0" w:color="auto"/>
            <w:left w:val="none" w:sz="0" w:space="0" w:color="auto"/>
            <w:bottom w:val="none" w:sz="0" w:space="0" w:color="auto"/>
            <w:right w:val="none" w:sz="0" w:space="0" w:color="auto"/>
          </w:divBdr>
        </w:div>
        <w:div w:id="1757483754">
          <w:marLeft w:val="1800"/>
          <w:marRight w:val="0"/>
          <w:marTop w:val="0"/>
          <w:marBottom w:val="0"/>
          <w:divBdr>
            <w:top w:val="none" w:sz="0" w:space="0" w:color="auto"/>
            <w:left w:val="none" w:sz="0" w:space="0" w:color="auto"/>
            <w:bottom w:val="none" w:sz="0" w:space="0" w:color="auto"/>
            <w:right w:val="none" w:sz="0" w:space="0" w:color="auto"/>
          </w:divBdr>
        </w:div>
        <w:div w:id="410588273">
          <w:marLeft w:val="1800"/>
          <w:marRight w:val="0"/>
          <w:marTop w:val="0"/>
          <w:marBottom w:val="360"/>
          <w:divBdr>
            <w:top w:val="none" w:sz="0" w:space="0" w:color="auto"/>
            <w:left w:val="none" w:sz="0" w:space="0" w:color="auto"/>
            <w:bottom w:val="none" w:sz="0" w:space="0" w:color="auto"/>
            <w:right w:val="none" w:sz="0" w:space="0" w:color="auto"/>
          </w:divBdr>
        </w:div>
        <w:div w:id="997347731">
          <w:marLeft w:val="360"/>
          <w:marRight w:val="0"/>
          <w:marTop w:val="0"/>
          <w:marBottom w:val="360"/>
          <w:divBdr>
            <w:top w:val="none" w:sz="0" w:space="0" w:color="auto"/>
            <w:left w:val="none" w:sz="0" w:space="0" w:color="auto"/>
            <w:bottom w:val="none" w:sz="0" w:space="0" w:color="auto"/>
            <w:right w:val="none" w:sz="0" w:space="0" w:color="auto"/>
          </w:divBdr>
        </w:div>
      </w:divsChild>
    </w:div>
    <w:div w:id="625619089">
      <w:bodyDiv w:val="1"/>
      <w:marLeft w:val="0"/>
      <w:marRight w:val="0"/>
      <w:marTop w:val="0"/>
      <w:marBottom w:val="0"/>
      <w:divBdr>
        <w:top w:val="none" w:sz="0" w:space="0" w:color="auto"/>
        <w:left w:val="none" w:sz="0" w:space="0" w:color="auto"/>
        <w:bottom w:val="none" w:sz="0" w:space="0" w:color="auto"/>
        <w:right w:val="none" w:sz="0" w:space="0" w:color="auto"/>
      </w:divBdr>
    </w:div>
    <w:div w:id="630749834">
      <w:bodyDiv w:val="1"/>
      <w:marLeft w:val="0"/>
      <w:marRight w:val="0"/>
      <w:marTop w:val="0"/>
      <w:marBottom w:val="0"/>
      <w:divBdr>
        <w:top w:val="none" w:sz="0" w:space="0" w:color="auto"/>
        <w:left w:val="none" w:sz="0" w:space="0" w:color="auto"/>
        <w:bottom w:val="none" w:sz="0" w:space="0" w:color="auto"/>
        <w:right w:val="none" w:sz="0" w:space="0" w:color="auto"/>
      </w:divBdr>
    </w:div>
    <w:div w:id="632104265">
      <w:bodyDiv w:val="1"/>
      <w:marLeft w:val="0"/>
      <w:marRight w:val="0"/>
      <w:marTop w:val="0"/>
      <w:marBottom w:val="0"/>
      <w:divBdr>
        <w:top w:val="none" w:sz="0" w:space="0" w:color="auto"/>
        <w:left w:val="none" w:sz="0" w:space="0" w:color="auto"/>
        <w:bottom w:val="none" w:sz="0" w:space="0" w:color="auto"/>
        <w:right w:val="none" w:sz="0" w:space="0" w:color="auto"/>
      </w:divBdr>
    </w:div>
    <w:div w:id="632752155">
      <w:bodyDiv w:val="1"/>
      <w:marLeft w:val="0"/>
      <w:marRight w:val="0"/>
      <w:marTop w:val="0"/>
      <w:marBottom w:val="0"/>
      <w:divBdr>
        <w:top w:val="none" w:sz="0" w:space="0" w:color="auto"/>
        <w:left w:val="none" w:sz="0" w:space="0" w:color="auto"/>
        <w:bottom w:val="none" w:sz="0" w:space="0" w:color="auto"/>
        <w:right w:val="none" w:sz="0" w:space="0" w:color="auto"/>
      </w:divBdr>
    </w:div>
    <w:div w:id="636640879">
      <w:bodyDiv w:val="1"/>
      <w:marLeft w:val="0"/>
      <w:marRight w:val="0"/>
      <w:marTop w:val="0"/>
      <w:marBottom w:val="0"/>
      <w:divBdr>
        <w:top w:val="none" w:sz="0" w:space="0" w:color="auto"/>
        <w:left w:val="none" w:sz="0" w:space="0" w:color="auto"/>
        <w:bottom w:val="none" w:sz="0" w:space="0" w:color="auto"/>
        <w:right w:val="none" w:sz="0" w:space="0" w:color="auto"/>
      </w:divBdr>
    </w:div>
    <w:div w:id="649210529">
      <w:bodyDiv w:val="1"/>
      <w:marLeft w:val="0"/>
      <w:marRight w:val="0"/>
      <w:marTop w:val="0"/>
      <w:marBottom w:val="0"/>
      <w:divBdr>
        <w:top w:val="none" w:sz="0" w:space="0" w:color="auto"/>
        <w:left w:val="none" w:sz="0" w:space="0" w:color="auto"/>
        <w:bottom w:val="none" w:sz="0" w:space="0" w:color="auto"/>
        <w:right w:val="none" w:sz="0" w:space="0" w:color="auto"/>
      </w:divBdr>
      <w:divsChild>
        <w:div w:id="463036567">
          <w:marLeft w:val="360"/>
          <w:marRight w:val="0"/>
          <w:marTop w:val="0"/>
          <w:marBottom w:val="360"/>
          <w:divBdr>
            <w:top w:val="none" w:sz="0" w:space="0" w:color="auto"/>
            <w:left w:val="none" w:sz="0" w:space="0" w:color="auto"/>
            <w:bottom w:val="none" w:sz="0" w:space="0" w:color="auto"/>
            <w:right w:val="none" w:sz="0" w:space="0" w:color="auto"/>
          </w:divBdr>
        </w:div>
      </w:divsChild>
    </w:div>
    <w:div w:id="654141345">
      <w:bodyDiv w:val="1"/>
      <w:marLeft w:val="0"/>
      <w:marRight w:val="0"/>
      <w:marTop w:val="0"/>
      <w:marBottom w:val="0"/>
      <w:divBdr>
        <w:top w:val="none" w:sz="0" w:space="0" w:color="auto"/>
        <w:left w:val="none" w:sz="0" w:space="0" w:color="auto"/>
        <w:bottom w:val="none" w:sz="0" w:space="0" w:color="auto"/>
        <w:right w:val="none" w:sz="0" w:space="0" w:color="auto"/>
      </w:divBdr>
      <w:divsChild>
        <w:div w:id="908925909">
          <w:marLeft w:val="360"/>
          <w:marRight w:val="0"/>
          <w:marTop w:val="0"/>
          <w:marBottom w:val="360"/>
          <w:divBdr>
            <w:top w:val="none" w:sz="0" w:space="0" w:color="auto"/>
            <w:left w:val="none" w:sz="0" w:space="0" w:color="auto"/>
            <w:bottom w:val="none" w:sz="0" w:space="0" w:color="auto"/>
            <w:right w:val="none" w:sz="0" w:space="0" w:color="auto"/>
          </w:divBdr>
        </w:div>
        <w:div w:id="1017731464">
          <w:marLeft w:val="360"/>
          <w:marRight w:val="0"/>
          <w:marTop w:val="0"/>
          <w:marBottom w:val="360"/>
          <w:divBdr>
            <w:top w:val="none" w:sz="0" w:space="0" w:color="auto"/>
            <w:left w:val="none" w:sz="0" w:space="0" w:color="auto"/>
            <w:bottom w:val="none" w:sz="0" w:space="0" w:color="auto"/>
            <w:right w:val="none" w:sz="0" w:space="0" w:color="auto"/>
          </w:divBdr>
        </w:div>
        <w:div w:id="1843858639">
          <w:marLeft w:val="1080"/>
          <w:marRight w:val="0"/>
          <w:marTop w:val="0"/>
          <w:marBottom w:val="360"/>
          <w:divBdr>
            <w:top w:val="none" w:sz="0" w:space="0" w:color="auto"/>
            <w:left w:val="none" w:sz="0" w:space="0" w:color="auto"/>
            <w:bottom w:val="none" w:sz="0" w:space="0" w:color="auto"/>
            <w:right w:val="none" w:sz="0" w:space="0" w:color="auto"/>
          </w:divBdr>
        </w:div>
        <w:div w:id="2009944394">
          <w:marLeft w:val="1800"/>
          <w:marRight w:val="0"/>
          <w:marTop w:val="0"/>
          <w:marBottom w:val="360"/>
          <w:divBdr>
            <w:top w:val="none" w:sz="0" w:space="0" w:color="auto"/>
            <w:left w:val="none" w:sz="0" w:space="0" w:color="auto"/>
            <w:bottom w:val="none" w:sz="0" w:space="0" w:color="auto"/>
            <w:right w:val="none" w:sz="0" w:space="0" w:color="auto"/>
          </w:divBdr>
        </w:div>
      </w:divsChild>
    </w:div>
    <w:div w:id="655454342">
      <w:bodyDiv w:val="1"/>
      <w:marLeft w:val="0"/>
      <w:marRight w:val="0"/>
      <w:marTop w:val="0"/>
      <w:marBottom w:val="0"/>
      <w:divBdr>
        <w:top w:val="none" w:sz="0" w:space="0" w:color="auto"/>
        <w:left w:val="none" w:sz="0" w:space="0" w:color="auto"/>
        <w:bottom w:val="none" w:sz="0" w:space="0" w:color="auto"/>
        <w:right w:val="none" w:sz="0" w:space="0" w:color="auto"/>
      </w:divBdr>
      <w:divsChild>
        <w:div w:id="1987513085">
          <w:marLeft w:val="360"/>
          <w:marRight w:val="0"/>
          <w:marTop w:val="0"/>
          <w:marBottom w:val="360"/>
          <w:divBdr>
            <w:top w:val="none" w:sz="0" w:space="0" w:color="auto"/>
            <w:left w:val="none" w:sz="0" w:space="0" w:color="auto"/>
            <w:bottom w:val="none" w:sz="0" w:space="0" w:color="auto"/>
            <w:right w:val="none" w:sz="0" w:space="0" w:color="auto"/>
          </w:divBdr>
        </w:div>
      </w:divsChild>
    </w:div>
    <w:div w:id="663125609">
      <w:bodyDiv w:val="1"/>
      <w:marLeft w:val="0"/>
      <w:marRight w:val="0"/>
      <w:marTop w:val="0"/>
      <w:marBottom w:val="0"/>
      <w:divBdr>
        <w:top w:val="none" w:sz="0" w:space="0" w:color="auto"/>
        <w:left w:val="none" w:sz="0" w:space="0" w:color="auto"/>
        <w:bottom w:val="none" w:sz="0" w:space="0" w:color="auto"/>
        <w:right w:val="none" w:sz="0" w:space="0" w:color="auto"/>
      </w:divBdr>
      <w:divsChild>
        <w:div w:id="1690448056">
          <w:marLeft w:val="1080"/>
          <w:marRight w:val="0"/>
          <w:marTop w:val="0"/>
          <w:marBottom w:val="360"/>
          <w:divBdr>
            <w:top w:val="none" w:sz="0" w:space="0" w:color="auto"/>
            <w:left w:val="none" w:sz="0" w:space="0" w:color="auto"/>
            <w:bottom w:val="none" w:sz="0" w:space="0" w:color="auto"/>
            <w:right w:val="none" w:sz="0" w:space="0" w:color="auto"/>
          </w:divBdr>
        </w:div>
      </w:divsChild>
    </w:div>
    <w:div w:id="670329217">
      <w:bodyDiv w:val="1"/>
      <w:marLeft w:val="0"/>
      <w:marRight w:val="0"/>
      <w:marTop w:val="0"/>
      <w:marBottom w:val="0"/>
      <w:divBdr>
        <w:top w:val="none" w:sz="0" w:space="0" w:color="auto"/>
        <w:left w:val="none" w:sz="0" w:space="0" w:color="auto"/>
        <w:bottom w:val="none" w:sz="0" w:space="0" w:color="auto"/>
        <w:right w:val="none" w:sz="0" w:space="0" w:color="auto"/>
      </w:divBdr>
      <w:divsChild>
        <w:div w:id="863907384">
          <w:marLeft w:val="360"/>
          <w:marRight w:val="0"/>
          <w:marTop w:val="0"/>
          <w:marBottom w:val="360"/>
          <w:divBdr>
            <w:top w:val="none" w:sz="0" w:space="0" w:color="auto"/>
            <w:left w:val="none" w:sz="0" w:space="0" w:color="auto"/>
            <w:bottom w:val="none" w:sz="0" w:space="0" w:color="auto"/>
            <w:right w:val="none" w:sz="0" w:space="0" w:color="auto"/>
          </w:divBdr>
        </w:div>
      </w:divsChild>
    </w:div>
    <w:div w:id="671185240">
      <w:bodyDiv w:val="1"/>
      <w:marLeft w:val="0"/>
      <w:marRight w:val="0"/>
      <w:marTop w:val="0"/>
      <w:marBottom w:val="0"/>
      <w:divBdr>
        <w:top w:val="none" w:sz="0" w:space="0" w:color="auto"/>
        <w:left w:val="none" w:sz="0" w:space="0" w:color="auto"/>
        <w:bottom w:val="none" w:sz="0" w:space="0" w:color="auto"/>
        <w:right w:val="none" w:sz="0" w:space="0" w:color="auto"/>
      </w:divBdr>
      <w:divsChild>
        <w:div w:id="1865560403">
          <w:marLeft w:val="360"/>
          <w:marRight w:val="0"/>
          <w:marTop w:val="0"/>
          <w:marBottom w:val="360"/>
          <w:divBdr>
            <w:top w:val="none" w:sz="0" w:space="0" w:color="auto"/>
            <w:left w:val="none" w:sz="0" w:space="0" w:color="auto"/>
            <w:bottom w:val="none" w:sz="0" w:space="0" w:color="auto"/>
            <w:right w:val="none" w:sz="0" w:space="0" w:color="auto"/>
          </w:divBdr>
        </w:div>
        <w:div w:id="1489861556">
          <w:marLeft w:val="360"/>
          <w:marRight w:val="0"/>
          <w:marTop w:val="0"/>
          <w:marBottom w:val="360"/>
          <w:divBdr>
            <w:top w:val="none" w:sz="0" w:space="0" w:color="auto"/>
            <w:left w:val="none" w:sz="0" w:space="0" w:color="auto"/>
            <w:bottom w:val="none" w:sz="0" w:space="0" w:color="auto"/>
            <w:right w:val="none" w:sz="0" w:space="0" w:color="auto"/>
          </w:divBdr>
        </w:div>
        <w:div w:id="1471556491">
          <w:marLeft w:val="1080"/>
          <w:marRight w:val="0"/>
          <w:marTop w:val="0"/>
          <w:marBottom w:val="360"/>
          <w:divBdr>
            <w:top w:val="none" w:sz="0" w:space="0" w:color="auto"/>
            <w:left w:val="none" w:sz="0" w:space="0" w:color="auto"/>
            <w:bottom w:val="none" w:sz="0" w:space="0" w:color="auto"/>
            <w:right w:val="none" w:sz="0" w:space="0" w:color="auto"/>
          </w:divBdr>
        </w:div>
        <w:div w:id="606541670">
          <w:marLeft w:val="360"/>
          <w:marRight w:val="0"/>
          <w:marTop w:val="0"/>
          <w:marBottom w:val="360"/>
          <w:divBdr>
            <w:top w:val="none" w:sz="0" w:space="0" w:color="auto"/>
            <w:left w:val="none" w:sz="0" w:space="0" w:color="auto"/>
            <w:bottom w:val="none" w:sz="0" w:space="0" w:color="auto"/>
            <w:right w:val="none" w:sz="0" w:space="0" w:color="auto"/>
          </w:divBdr>
        </w:div>
      </w:divsChild>
    </w:div>
    <w:div w:id="673144327">
      <w:bodyDiv w:val="1"/>
      <w:marLeft w:val="0"/>
      <w:marRight w:val="0"/>
      <w:marTop w:val="0"/>
      <w:marBottom w:val="0"/>
      <w:divBdr>
        <w:top w:val="none" w:sz="0" w:space="0" w:color="auto"/>
        <w:left w:val="none" w:sz="0" w:space="0" w:color="auto"/>
        <w:bottom w:val="none" w:sz="0" w:space="0" w:color="auto"/>
        <w:right w:val="none" w:sz="0" w:space="0" w:color="auto"/>
      </w:divBdr>
      <w:divsChild>
        <w:div w:id="1917519058">
          <w:marLeft w:val="360"/>
          <w:marRight w:val="0"/>
          <w:marTop w:val="0"/>
          <w:marBottom w:val="360"/>
          <w:divBdr>
            <w:top w:val="none" w:sz="0" w:space="0" w:color="auto"/>
            <w:left w:val="none" w:sz="0" w:space="0" w:color="auto"/>
            <w:bottom w:val="none" w:sz="0" w:space="0" w:color="auto"/>
            <w:right w:val="none" w:sz="0" w:space="0" w:color="auto"/>
          </w:divBdr>
        </w:div>
        <w:div w:id="1921284020">
          <w:marLeft w:val="360"/>
          <w:marRight w:val="0"/>
          <w:marTop w:val="0"/>
          <w:marBottom w:val="360"/>
          <w:divBdr>
            <w:top w:val="none" w:sz="0" w:space="0" w:color="auto"/>
            <w:left w:val="none" w:sz="0" w:space="0" w:color="auto"/>
            <w:bottom w:val="none" w:sz="0" w:space="0" w:color="auto"/>
            <w:right w:val="none" w:sz="0" w:space="0" w:color="auto"/>
          </w:divBdr>
        </w:div>
        <w:div w:id="1525099013">
          <w:marLeft w:val="360"/>
          <w:marRight w:val="0"/>
          <w:marTop w:val="0"/>
          <w:marBottom w:val="360"/>
          <w:divBdr>
            <w:top w:val="none" w:sz="0" w:space="0" w:color="auto"/>
            <w:left w:val="none" w:sz="0" w:space="0" w:color="auto"/>
            <w:bottom w:val="none" w:sz="0" w:space="0" w:color="auto"/>
            <w:right w:val="none" w:sz="0" w:space="0" w:color="auto"/>
          </w:divBdr>
        </w:div>
      </w:divsChild>
    </w:div>
    <w:div w:id="676662074">
      <w:bodyDiv w:val="1"/>
      <w:marLeft w:val="0"/>
      <w:marRight w:val="0"/>
      <w:marTop w:val="0"/>
      <w:marBottom w:val="0"/>
      <w:divBdr>
        <w:top w:val="none" w:sz="0" w:space="0" w:color="auto"/>
        <w:left w:val="none" w:sz="0" w:space="0" w:color="auto"/>
        <w:bottom w:val="none" w:sz="0" w:space="0" w:color="auto"/>
        <w:right w:val="none" w:sz="0" w:space="0" w:color="auto"/>
      </w:divBdr>
      <w:divsChild>
        <w:div w:id="1109660660">
          <w:marLeft w:val="360"/>
          <w:marRight w:val="0"/>
          <w:marTop w:val="0"/>
          <w:marBottom w:val="360"/>
          <w:divBdr>
            <w:top w:val="none" w:sz="0" w:space="0" w:color="auto"/>
            <w:left w:val="none" w:sz="0" w:space="0" w:color="auto"/>
            <w:bottom w:val="none" w:sz="0" w:space="0" w:color="auto"/>
            <w:right w:val="none" w:sz="0" w:space="0" w:color="auto"/>
          </w:divBdr>
        </w:div>
        <w:div w:id="534539196">
          <w:marLeft w:val="360"/>
          <w:marRight w:val="0"/>
          <w:marTop w:val="0"/>
          <w:marBottom w:val="360"/>
          <w:divBdr>
            <w:top w:val="none" w:sz="0" w:space="0" w:color="auto"/>
            <w:left w:val="none" w:sz="0" w:space="0" w:color="auto"/>
            <w:bottom w:val="none" w:sz="0" w:space="0" w:color="auto"/>
            <w:right w:val="none" w:sz="0" w:space="0" w:color="auto"/>
          </w:divBdr>
        </w:div>
      </w:divsChild>
    </w:div>
    <w:div w:id="686831719">
      <w:bodyDiv w:val="1"/>
      <w:marLeft w:val="0"/>
      <w:marRight w:val="0"/>
      <w:marTop w:val="0"/>
      <w:marBottom w:val="0"/>
      <w:divBdr>
        <w:top w:val="none" w:sz="0" w:space="0" w:color="auto"/>
        <w:left w:val="none" w:sz="0" w:space="0" w:color="auto"/>
        <w:bottom w:val="none" w:sz="0" w:space="0" w:color="auto"/>
        <w:right w:val="none" w:sz="0" w:space="0" w:color="auto"/>
      </w:divBdr>
    </w:div>
    <w:div w:id="690499630">
      <w:bodyDiv w:val="1"/>
      <w:marLeft w:val="0"/>
      <w:marRight w:val="0"/>
      <w:marTop w:val="0"/>
      <w:marBottom w:val="0"/>
      <w:divBdr>
        <w:top w:val="none" w:sz="0" w:space="0" w:color="auto"/>
        <w:left w:val="none" w:sz="0" w:space="0" w:color="auto"/>
        <w:bottom w:val="none" w:sz="0" w:space="0" w:color="auto"/>
        <w:right w:val="none" w:sz="0" w:space="0" w:color="auto"/>
      </w:divBdr>
      <w:divsChild>
        <w:div w:id="1029260948">
          <w:marLeft w:val="360"/>
          <w:marRight w:val="0"/>
          <w:marTop w:val="0"/>
          <w:marBottom w:val="360"/>
          <w:divBdr>
            <w:top w:val="none" w:sz="0" w:space="0" w:color="auto"/>
            <w:left w:val="none" w:sz="0" w:space="0" w:color="auto"/>
            <w:bottom w:val="none" w:sz="0" w:space="0" w:color="auto"/>
            <w:right w:val="none" w:sz="0" w:space="0" w:color="auto"/>
          </w:divBdr>
        </w:div>
        <w:div w:id="1515652411">
          <w:marLeft w:val="360"/>
          <w:marRight w:val="0"/>
          <w:marTop w:val="0"/>
          <w:marBottom w:val="360"/>
          <w:divBdr>
            <w:top w:val="none" w:sz="0" w:space="0" w:color="auto"/>
            <w:left w:val="none" w:sz="0" w:space="0" w:color="auto"/>
            <w:bottom w:val="none" w:sz="0" w:space="0" w:color="auto"/>
            <w:right w:val="none" w:sz="0" w:space="0" w:color="auto"/>
          </w:divBdr>
        </w:div>
        <w:div w:id="128286081">
          <w:marLeft w:val="360"/>
          <w:marRight w:val="0"/>
          <w:marTop w:val="0"/>
          <w:marBottom w:val="360"/>
          <w:divBdr>
            <w:top w:val="none" w:sz="0" w:space="0" w:color="auto"/>
            <w:left w:val="none" w:sz="0" w:space="0" w:color="auto"/>
            <w:bottom w:val="none" w:sz="0" w:space="0" w:color="auto"/>
            <w:right w:val="none" w:sz="0" w:space="0" w:color="auto"/>
          </w:divBdr>
        </w:div>
        <w:div w:id="2023386548">
          <w:marLeft w:val="360"/>
          <w:marRight w:val="0"/>
          <w:marTop w:val="0"/>
          <w:marBottom w:val="360"/>
          <w:divBdr>
            <w:top w:val="none" w:sz="0" w:space="0" w:color="auto"/>
            <w:left w:val="none" w:sz="0" w:space="0" w:color="auto"/>
            <w:bottom w:val="none" w:sz="0" w:space="0" w:color="auto"/>
            <w:right w:val="none" w:sz="0" w:space="0" w:color="auto"/>
          </w:divBdr>
        </w:div>
      </w:divsChild>
    </w:div>
    <w:div w:id="698892653">
      <w:bodyDiv w:val="1"/>
      <w:marLeft w:val="0"/>
      <w:marRight w:val="0"/>
      <w:marTop w:val="0"/>
      <w:marBottom w:val="0"/>
      <w:divBdr>
        <w:top w:val="none" w:sz="0" w:space="0" w:color="auto"/>
        <w:left w:val="none" w:sz="0" w:space="0" w:color="auto"/>
        <w:bottom w:val="none" w:sz="0" w:space="0" w:color="auto"/>
        <w:right w:val="none" w:sz="0" w:space="0" w:color="auto"/>
      </w:divBdr>
      <w:divsChild>
        <w:div w:id="185141033">
          <w:marLeft w:val="360"/>
          <w:marRight w:val="0"/>
          <w:marTop w:val="0"/>
          <w:marBottom w:val="360"/>
          <w:divBdr>
            <w:top w:val="none" w:sz="0" w:space="0" w:color="auto"/>
            <w:left w:val="none" w:sz="0" w:space="0" w:color="auto"/>
            <w:bottom w:val="none" w:sz="0" w:space="0" w:color="auto"/>
            <w:right w:val="none" w:sz="0" w:space="0" w:color="auto"/>
          </w:divBdr>
        </w:div>
      </w:divsChild>
    </w:div>
    <w:div w:id="702025711">
      <w:bodyDiv w:val="1"/>
      <w:marLeft w:val="0"/>
      <w:marRight w:val="0"/>
      <w:marTop w:val="0"/>
      <w:marBottom w:val="0"/>
      <w:divBdr>
        <w:top w:val="none" w:sz="0" w:space="0" w:color="auto"/>
        <w:left w:val="none" w:sz="0" w:space="0" w:color="auto"/>
        <w:bottom w:val="none" w:sz="0" w:space="0" w:color="auto"/>
        <w:right w:val="none" w:sz="0" w:space="0" w:color="auto"/>
      </w:divBdr>
    </w:div>
    <w:div w:id="708725638">
      <w:bodyDiv w:val="1"/>
      <w:marLeft w:val="0"/>
      <w:marRight w:val="0"/>
      <w:marTop w:val="0"/>
      <w:marBottom w:val="0"/>
      <w:divBdr>
        <w:top w:val="none" w:sz="0" w:space="0" w:color="auto"/>
        <w:left w:val="none" w:sz="0" w:space="0" w:color="auto"/>
        <w:bottom w:val="none" w:sz="0" w:space="0" w:color="auto"/>
        <w:right w:val="none" w:sz="0" w:space="0" w:color="auto"/>
      </w:divBdr>
      <w:divsChild>
        <w:div w:id="808327511">
          <w:marLeft w:val="360"/>
          <w:marRight w:val="0"/>
          <w:marTop w:val="0"/>
          <w:marBottom w:val="360"/>
          <w:divBdr>
            <w:top w:val="none" w:sz="0" w:space="0" w:color="auto"/>
            <w:left w:val="none" w:sz="0" w:space="0" w:color="auto"/>
            <w:bottom w:val="none" w:sz="0" w:space="0" w:color="auto"/>
            <w:right w:val="none" w:sz="0" w:space="0" w:color="auto"/>
          </w:divBdr>
        </w:div>
      </w:divsChild>
    </w:div>
    <w:div w:id="712459956">
      <w:bodyDiv w:val="1"/>
      <w:marLeft w:val="0"/>
      <w:marRight w:val="0"/>
      <w:marTop w:val="0"/>
      <w:marBottom w:val="0"/>
      <w:divBdr>
        <w:top w:val="none" w:sz="0" w:space="0" w:color="auto"/>
        <w:left w:val="none" w:sz="0" w:space="0" w:color="auto"/>
        <w:bottom w:val="none" w:sz="0" w:space="0" w:color="auto"/>
        <w:right w:val="none" w:sz="0" w:space="0" w:color="auto"/>
      </w:divBdr>
      <w:divsChild>
        <w:div w:id="1366632706">
          <w:marLeft w:val="360"/>
          <w:marRight w:val="0"/>
          <w:marTop w:val="0"/>
          <w:marBottom w:val="360"/>
          <w:divBdr>
            <w:top w:val="none" w:sz="0" w:space="0" w:color="auto"/>
            <w:left w:val="none" w:sz="0" w:space="0" w:color="auto"/>
            <w:bottom w:val="none" w:sz="0" w:space="0" w:color="auto"/>
            <w:right w:val="none" w:sz="0" w:space="0" w:color="auto"/>
          </w:divBdr>
        </w:div>
        <w:div w:id="2072192976">
          <w:marLeft w:val="360"/>
          <w:marRight w:val="0"/>
          <w:marTop w:val="0"/>
          <w:marBottom w:val="360"/>
          <w:divBdr>
            <w:top w:val="none" w:sz="0" w:space="0" w:color="auto"/>
            <w:left w:val="none" w:sz="0" w:space="0" w:color="auto"/>
            <w:bottom w:val="none" w:sz="0" w:space="0" w:color="auto"/>
            <w:right w:val="none" w:sz="0" w:space="0" w:color="auto"/>
          </w:divBdr>
        </w:div>
        <w:div w:id="77750016">
          <w:marLeft w:val="360"/>
          <w:marRight w:val="0"/>
          <w:marTop w:val="0"/>
          <w:marBottom w:val="360"/>
          <w:divBdr>
            <w:top w:val="none" w:sz="0" w:space="0" w:color="auto"/>
            <w:left w:val="none" w:sz="0" w:space="0" w:color="auto"/>
            <w:bottom w:val="none" w:sz="0" w:space="0" w:color="auto"/>
            <w:right w:val="none" w:sz="0" w:space="0" w:color="auto"/>
          </w:divBdr>
        </w:div>
        <w:div w:id="1173760541">
          <w:marLeft w:val="360"/>
          <w:marRight w:val="0"/>
          <w:marTop w:val="0"/>
          <w:marBottom w:val="360"/>
          <w:divBdr>
            <w:top w:val="none" w:sz="0" w:space="0" w:color="auto"/>
            <w:left w:val="none" w:sz="0" w:space="0" w:color="auto"/>
            <w:bottom w:val="none" w:sz="0" w:space="0" w:color="auto"/>
            <w:right w:val="none" w:sz="0" w:space="0" w:color="auto"/>
          </w:divBdr>
        </w:div>
      </w:divsChild>
    </w:div>
    <w:div w:id="712510314">
      <w:bodyDiv w:val="1"/>
      <w:marLeft w:val="0"/>
      <w:marRight w:val="0"/>
      <w:marTop w:val="0"/>
      <w:marBottom w:val="0"/>
      <w:divBdr>
        <w:top w:val="none" w:sz="0" w:space="0" w:color="auto"/>
        <w:left w:val="none" w:sz="0" w:space="0" w:color="auto"/>
        <w:bottom w:val="none" w:sz="0" w:space="0" w:color="auto"/>
        <w:right w:val="none" w:sz="0" w:space="0" w:color="auto"/>
      </w:divBdr>
      <w:divsChild>
        <w:div w:id="1472822552">
          <w:marLeft w:val="360"/>
          <w:marRight w:val="0"/>
          <w:marTop w:val="0"/>
          <w:marBottom w:val="360"/>
          <w:divBdr>
            <w:top w:val="none" w:sz="0" w:space="0" w:color="auto"/>
            <w:left w:val="none" w:sz="0" w:space="0" w:color="auto"/>
            <w:bottom w:val="none" w:sz="0" w:space="0" w:color="auto"/>
            <w:right w:val="none" w:sz="0" w:space="0" w:color="auto"/>
          </w:divBdr>
        </w:div>
      </w:divsChild>
    </w:div>
    <w:div w:id="719934889">
      <w:bodyDiv w:val="1"/>
      <w:marLeft w:val="0"/>
      <w:marRight w:val="0"/>
      <w:marTop w:val="0"/>
      <w:marBottom w:val="0"/>
      <w:divBdr>
        <w:top w:val="none" w:sz="0" w:space="0" w:color="auto"/>
        <w:left w:val="none" w:sz="0" w:space="0" w:color="auto"/>
        <w:bottom w:val="none" w:sz="0" w:space="0" w:color="auto"/>
        <w:right w:val="none" w:sz="0" w:space="0" w:color="auto"/>
      </w:divBdr>
      <w:divsChild>
        <w:div w:id="231963215">
          <w:marLeft w:val="360"/>
          <w:marRight w:val="0"/>
          <w:marTop w:val="0"/>
          <w:marBottom w:val="360"/>
          <w:divBdr>
            <w:top w:val="none" w:sz="0" w:space="0" w:color="auto"/>
            <w:left w:val="none" w:sz="0" w:space="0" w:color="auto"/>
            <w:bottom w:val="none" w:sz="0" w:space="0" w:color="auto"/>
            <w:right w:val="none" w:sz="0" w:space="0" w:color="auto"/>
          </w:divBdr>
        </w:div>
        <w:div w:id="824273752">
          <w:marLeft w:val="360"/>
          <w:marRight w:val="0"/>
          <w:marTop w:val="0"/>
          <w:marBottom w:val="360"/>
          <w:divBdr>
            <w:top w:val="none" w:sz="0" w:space="0" w:color="auto"/>
            <w:left w:val="none" w:sz="0" w:space="0" w:color="auto"/>
            <w:bottom w:val="none" w:sz="0" w:space="0" w:color="auto"/>
            <w:right w:val="none" w:sz="0" w:space="0" w:color="auto"/>
          </w:divBdr>
        </w:div>
        <w:div w:id="650839405">
          <w:marLeft w:val="360"/>
          <w:marRight w:val="0"/>
          <w:marTop w:val="0"/>
          <w:marBottom w:val="360"/>
          <w:divBdr>
            <w:top w:val="none" w:sz="0" w:space="0" w:color="auto"/>
            <w:left w:val="none" w:sz="0" w:space="0" w:color="auto"/>
            <w:bottom w:val="none" w:sz="0" w:space="0" w:color="auto"/>
            <w:right w:val="none" w:sz="0" w:space="0" w:color="auto"/>
          </w:divBdr>
        </w:div>
        <w:div w:id="1076048043">
          <w:marLeft w:val="360"/>
          <w:marRight w:val="0"/>
          <w:marTop w:val="0"/>
          <w:marBottom w:val="360"/>
          <w:divBdr>
            <w:top w:val="none" w:sz="0" w:space="0" w:color="auto"/>
            <w:left w:val="none" w:sz="0" w:space="0" w:color="auto"/>
            <w:bottom w:val="none" w:sz="0" w:space="0" w:color="auto"/>
            <w:right w:val="none" w:sz="0" w:space="0" w:color="auto"/>
          </w:divBdr>
        </w:div>
      </w:divsChild>
    </w:div>
    <w:div w:id="725372399">
      <w:bodyDiv w:val="1"/>
      <w:marLeft w:val="0"/>
      <w:marRight w:val="0"/>
      <w:marTop w:val="0"/>
      <w:marBottom w:val="0"/>
      <w:divBdr>
        <w:top w:val="none" w:sz="0" w:space="0" w:color="auto"/>
        <w:left w:val="none" w:sz="0" w:space="0" w:color="auto"/>
        <w:bottom w:val="none" w:sz="0" w:space="0" w:color="auto"/>
        <w:right w:val="none" w:sz="0" w:space="0" w:color="auto"/>
      </w:divBdr>
    </w:div>
    <w:div w:id="734664167">
      <w:bodyDiv w:val="1"/>
      <w:marLeft w:val="0"/>
      <w:marRight w:val="0"/>
      <w:marTop w:val="0"/>
      <w:marBottom w:val="0"/>
      <w:divBdr>
        <w:top w:val="none" w:sz="0" w:space="0" w:color="auto"/>
        <w:left w:val="none" w:sz="0" w:space="0" w:color="auto"/>
        <w:bottom w:val="none" w:sz="0" w:space="0" w:color="auto"/>
        <w:right w:val="none" w:sz="0" w:space="0" w:color="auto"/>
      </w:divBdr>
    </w:div>
    <w:div w:id="738483490">
      <w:bodyDiv w:val="1"/>
      <w:marLeft w:val="0"/>
      <w:marRight w:val="0"/>
      <w:marTop w:val="0"/>
      <w:marBottom w:val="0"/>
      <w:divBdr>
        <w:top w:val="none" w:sz="0" w:space="0" w:color="auto"/>
        <w:left w:val="none" w:sz="0" w:space="0" w:color="auto"/>
        <w:bottom w:val="none" w:sz="0" w:space="0" w:color="auto"/>
        <w:right w:val="none" w:sz="0" w:space="0" w:color="auto"/>
      </w:divBdr>
    </w:div>
    <w:div w:id="742919050">
      <w:bodyDiv w:val="1"/>
      <w:marLeft w:val="0"/>
      <w:marRight w:val="0"/>
      <w:marTop w:val="0"/>
      <w:marBottom w:val="0"/>
      <w:divBdr>
        <w:top w:val="none" w:sz="0" w:space="0" w:color="auto"/>
        <w:left w:val="none" w:sz="0" w:space="0" w:color="auto"/>
        <w:bottom w:val="none" w:sz="0" w:space="0" w:color="auto"/>
        <w:right w:val="none" w:sz="0" w:space="0" w:color="auto"/>
      </w:divBdr>
      <w:divsChild>
        <w:div w:id="2037348795">
          <w:marLeft w:val="360"/>
          <w:marRight w:val="0"/>
          <w:marTop w:val="0"/>
          <w:marBottom w:val="360"/>
          <w:divBdr>
            <w:top w:val="none" w:sz="0" w:space="0" w:color="auto"/>
            <w:left w:val="none" w:sz="0" w:space="0" w:color="auto"/>
            <w:bottom w:val="none" w:sz="0" w:space="0" w:color="auto"/>
            <w:right w:val="none" w:sz="0" w:space="0" w:color="auto"/>
          </w:divBdr>
        </w:div>
      </w:divsChild>
    </w:div>
    <w:div w:id="745348970">
      <w:bodyDiv w:val="1"/>
      <w:marLeft w:val="0"/>
      <w:marRight w:val="0"/>
      <w:marTop w:val="0"/>
      <w:marBottom w:val="0"/>
      <w:divBdr>
        <w:top w:val="none" w:sz="0" w:space="0" w:color="auto"/>
        <w:left w:val="none" w:sz="0" w:space="0" w:color="auto"/>
        <w:bottom w:val="none" w:sz="0" w:space="0" w:color="auto"/>
        <w:right w:val="none" w:sz="0" w:space="0" w:color="auto"/>
      </w:divBdr>
    </w:div>
    <w:div w:id="748230526">
      <w:bodyDiv w:val="1"/>
      <w:marLeft w:val="0"/>
      <w:marRight w:val="0"/>
      <w:marTop w:val="0"/>
      <w:marBottom w:val="0"/>
      <w:divBdr>
        <w:top w:val="none" w:sz="0" w:space="0" w:color="auto"/>
        <w:left w:val="none" w:sz="0" w:space="0" w:color="auto"/>
        <w:bottom w:val="none" w:sz="0" w:space="0" w:color="auto"/>
        <w:right w:val="none" w:sz="0" w:space="0" w:color="auto"/>
      </w:divBdr>
    </w:div>
    <w:div w:id="752970285">
      <w:bodyDiv w:val="1"/>
      <w:marLeft w:val="0"/>
      <w:marRight w:val="0"/>
      <w:marTop w:val="0"/>
      <w:marBottom w:val="0"/>
      <w:divBdr>
        <w:top w:val="none" w:sz="0" w:space="0" w:color="auto"/>
        <w:left w:val="none" w:sz="0" w:space="0" w:color="auto"/>
        <w:bottom w:val="none" w:sz="0" w:space="0" w:color="auto"/>
        <w:right w:val="none" w:sz="0" w:space="0" w:color="auto"/>
      </w:divBdr>
      <w:divsChild>
        <w:div w:id="828643077">
          <w:marLeft w:val="360"/>
          <w:marRight w:val="0"/>
          <w:marTop w:val="0"/>
          <w:marBottom w:val="360"/>
          <w:divBdr>
            <w:top w:val="none" w:sz="0" w:space="0" w:color="auto"/>
            <w:left w:val="none" w:sz="0" w:space="0" w:color="auto"/>
            <w:bottom w:val="none" w:sz="0" w:space="0" w:color="auto"/>
            <w:right w:val="none" w:sz="0" w:space="0" w:color="auto"/>
          </w:divBdr>
        </w:div>
      </w:divsChild>
    </w:div>
    <w:div w:id="762989372">
      <w:bodyDiv w:val="1"/>
      <w:marLeft w:val="0"/>
      <w:marRight w:val="0"/>
      <w:marTop w:val="0"/>
      <w:marBottom w:val="0"/>
      <w:divBdr>
        <w:top w:val="none" w:sz="0" w:space="0" w:color="auto"/>
        <w:left w:val="none" w:sz="0" w:space="0" w:color="auto"/>
        <w:bottom w:val="none" w:sz="0" w:space="0" w:color="auto"/>
        <w:right w:val="none" w:sz="0" w:space="0" w:color="auto"/>
      </w:divBdr>
    </w:div>
    <w:div w:id="778961013">
      <w:bodyDiv w:val="1"/>
      <w:marLeft w:val="0"/>
      <w:marRight w:val="0"/>
      <w:marTop w:val="0"/>
      <w:marBottom w:val="0"/>
      <w:divBdr>
        <w:top w:val="none" w:sz="0" w:space="0" w:color="auto"/>
        <w:left w:val="none" w:sz="0" w:space="0" w:color="auto"/>
        <w:bottom w:val="none" w:sz="0" w:space="0" w:color="auto"/>
        <w:right w:val="none" w:sz="0" w:space="0" w:color="auto"/>
      </w:divBdr>
    </w:div>
    <w:div w:id="778984763">
      <w:bodyDiv w:val="1"/>
      <w:marLeft w:val="0"/>
      <w:marRight w:val="0"/>
      <w:marTop w:val="0"/>
      <w:marBottom w:val="0"/>
      <w:divBdr>
        <w:top w:val="none" w:sz="0" w:space="0" w:color="auto"/>
        <w:left w:val="none" w:sz="0" w:space="0" w:color="auto"/>
        <w:bottom w:val="none" w:sz="0" w:space="0" w:color="auto"/>
        <w:right w:val="none" w:sz="0" w:space="0" w:color="auto"/>
      </w:divBdr>
      <w:divsChild>
        <w:div w:id="73859886">
          <w:marLeft w:val="360"/>
          <w:marRight w:val="0"/>
          <w:marTop w:val="0"/>
          <w:marBottom w:val="0"/>
          <w:divBdr>
            <w:top w:val="none" w:sz="0" w:space="0" w:color="auto"/>
            <w:left w:val="none" w:sz="0" w:space="0" w:color="auto"/>
            <w:bottom w:val="none" w:sz="0" w:space="0" w:color="auto"/>
            <w:right w:val="none" w:sz="0" w:space="0" w:color="auto"/>
          </w:divBdr>
        </w:div>
        <w:div w:id="185943384">
          <w:marLeft w:val="1080"/>
          <w:marRight w:val="0"/>
          <w:marTop w:val="0"/>
          <w:marBottom w:val="0"/>
          <w:divBdr>
            <w:top w:val="none" w:sz="0" w:space="0" w:color="auto"/>
            <w:left w:val="none" w:sz="0" w:space="0" w:color="auto"/>
            <w:bottom w:val="none" w:sz="0" w:space="0" w:color="auto"/>
            <w:right w:val="none" w:sz="0" w:space="0" w:color="auto"/>
          </w:divBdr>
        </w:div>
        <w:div w:id="254022626">
          <w:marLeft w:val="1080"/>
          <w:marRight w:val="0"/>
          <w:marTop w:val="0"/>
          <w:marBottom w:val="0"/>
          <w:divBdr>
            <w:top w:val="none" w:sz="0" w:space="0" w:color="auto"/>
            <w:left w:val="none" w:sz="0" w:space="0" w:color="auto"/>
            <w:bottom w:val="none" w:sz="0" w:space="0" w:color="auto"/>
            <w:right w:val="none" w:sz="0" w:space="0" w:color="auto"/>
          </w:divBdr>
        </w:div>
        <w:div w:id="1968655954">
          <w:marLeft w:val="1080"/>
          <w:marRight w:val="0"/>
          <w:marTop w:val="0"/>
          <w:marBottom w:val="0"/>
          <w:divBdr>
            <w:top w:val="none" w:sz="0" w:space="0" w:color="auto"/>
            <w:left w:val="none" w:sz="0" w:space="0" w:color="auto"/>
            <w:bottom w:val="none" w:sz="0" w:space="0" w:color="auto"/>
            <w:right w:val="none" w:sz="0" w:space="0" w:color="auto"/>
          </w:divBdr>
        </w:div>
        <w:div w:id="1989163718">
          <w:marLeft w:val="1080"/>
          <w:marRight w:val="0"/>
          <w:marTop w:val="0"/>
          <w:marBottom w:val="0"/>
          <w:divBdr>
            <w:top w:val="none" w:sz="0" w:space="0" w:color="auto"/>
            <w:left w:val="none" w:sz="0" w:space="0" w:color="auto"/>
            <w:bottom w:val="none" w:sz="0" w:space="0" w:color="auto"/>
            <w:right w:val="none" w:sz="0" w:space="0" w:color="auto"/>
          </w:divBdr>
        </w:div>
        <w:div w:id="230702799">
          <w:marLeft w:val="1080"/>
          <w:marRight w:val="0"/>
          <w:marTop w:val="0"/>
          <w:marBottom w:val="0"/>
          <w:divBdr>
            <w:top w:val="none" w:sz="0" w:space="0" w:color="auto"/>
            <w:left w:val="none" w:sz="0" w:space="0" w:color="auto"/>
            <w:bottom w:val="none" w:sz="0" w:space="0" w:color="auto"/>
            <w:right w:val="none" w:sz="0" w:space="0" w:color="auto"/>
          </w:divBdr>
        </w:div>
        <w:div w:id="576286866">
          <w:marLeft w:val="1080"/>
          <w:marRight w:val="0"/>
          <w:marTop w:val="0"/>
          <w:marBottom w:val="0"/>
          <w:divBdr>
            <w:top w:val="none" w:sz="0" w:space="0" w:color="auto"/>
            <w:left w:val="none" w:sz="0" w:space="0" w:color="auto"/>
            <w:bottom w:val="none" w:sz="0" w:space="0" w:color="auto"/>
            <w:right w:val="none" w:sz="0" w:space="0" w:color="auto"/>
          </w:divBdr>
        </w:div>
        <w:div w:id="480385123">
          <w:marLeft w:val="1080"/>
          <w:marRight w:val="0"/>
          <w:marTop w:val="0"/>
          <w:marBottom w:val="360"/>
          <w:divBdr>
            <w:top w:val="none" w:sz="0" w:space="0" w:color="auto"/>
            <w:left w:val="none" w:sz="0" w:space="0" w:color="auto"/>
            <w:bottom w:val="none" w:sz="0" w:space="0" w:color="auto"/>
            <w:right w:val="none" w:sz="0" w:space="0" w:color="auto"/>
          </w:divBdr>
        </w:div>
      </w:divsChild>
    </w:div>
    <w:div w:id="780147112">
      <w:bodyDiv w:val="1"/>
      <w:marLeft w:val="0"/>
      <w:marRight w:val="0"/>
      <w:marTop w:val="0"/>
      <w:marBottom w:val="0"/>
      <w:divBdr>
        <w:top w:val="none" w:sz="0" w:space="0" w:color="auto"/>
        <w:left w:val="none" w:sz="0" w:space="0" w:color="auto"/>
        <w:bottom w:val="none" w:sz="0" w:space="0" w:color="auto"/>
        <w:right w:val="none" w:sz="0" w:space="0" w:color="auto"/>
      </w:divBdr>
      <w:divsChild>
        <w:div w:id="253977857">
          <w:marLeft w:val="634"/>
          <w:marRight w:val="0"/>
          <w:marTop w:val="0"/>
          <w:marBottom w:val="120"/>
          <w:divBdr>
            <w:top w:val="none" w:sz="0" w:space="0" w:color="auto"/>
            <w:left w:val="none" w:sz="0" w:space="0" w:color="auto"/>
            <w:bottom w:val="none" w:sz="0" w:space="0" w:color="auto"/>
            <w:right w:val="none" w:sz="0" w:space="0" w:color="auto"/>
          </w:divBdr>
        </w:div>
        <w:div w:id="1337726728">
          <w:marLeft w:val="634"/>
          <w:marRight w:val="0"/>
          <w:marTop w:val="0"/>
          <w:marBottom w:val="120"/>
          <w:divBdr>
            <w:top w:val="none" w:sz="0" w:space="0" w:color="auto"/>
            <w:left w:val="none" w:sz="0" w:space="0" w:color="auto"/>
            <w:bottom w:val="none" w:sz="0" w:space="0" w:color="auto"/>
            <w:right w:val="none" w:sz="0" w:space="0" w:color="auto"/>
          </w:divBdr>
        </w:div>
        <w:div w:id="357316593">
          <w:marLeft w:val="634"/>
          <w:marRight w:val="0"/>
          <w:marTop w:val="0"/>
          <w:marBottom w:val="120"/>
          <w:divBdr>
            <w:top w:val="none" w:sz="0" w:space="0" w:color="auto"/>
            <w:left w:val="none" w:sz="0" w:space="0" w:color="auto"/>
            <w:bottom w:val="none" w:sz="0" w:space="0" w:color="auto"/>
            <w:right w:val="none" w:sz="0" w:space="0" w:color="auto"/>
          </w:divBdr>
        </w:div>
      </w:divsChild>
    </w:div>
    <w:div w:id="780609582">
      <w:bodyDiv w:val="1"/>
      <w:marLeft w:val="0"/>
      <w:marRight w:val="0"/>
      <w:marTop w:val="0"/>
      <w:marBottom w:val="0"/>
      <w:divBdr>
        <w:top w:val="none" w:sz="0" w:space="0" w:color="auto"/>
        <w:left w:val="none" w:sz="0" w:space="0" w:color="auto"/>
        <w:bottom w:val="none" w:sz="0" w:space="0" w:color="auto"/>
        <w:right w:val="none" w:sz="0" w:space="0" w:color="auto"/>
      </w:divBdr>
    </w:div>
    <w:div w:id="797837500">
      <w:bodyDiv w:val="1"/>
      <w:marLeft w:val="0"/>
      <w:marRight w:val="0"/>
      <w:marTop w:val="0"/>
      <w:marBottom w:val="0"/>
      <w:divBdr>
        <w:top w:val="none" w:sz="0" w:space="0" w:color="auto"/>
        <w:left w:val="none" w:sz="0" w:space="0" w:color="auto"/>
        <w:bottom w:val="none" w:sz="0" w:space="0" w:color="auto"/>
        <w:right w:val="none" w:sz="0" w:space="0" w:color="auto"/>
      </w:divBdr>
    </w:div>
    <w:div w:id="798382757">
      <w:bodyDiv w:val="1"/>
      <w:marLeft w:val="0"/>
      <w:marRight w:val="0"/>
      <w:marTop w:val="0"/>
      <w:marBottom w:val="0"/>
      <w:divBdr>
        <w:top w:val="none" w:sz="0" w:space="0" w:color="auto"/>
        <w:left w:val="none" w:sz="0" w:space="0" w:color="auto"/>
        <w:bottom w:val="none" w:sz="0" w:space="0" w:color="auto"/>
        <w:right w:val="none" w:sz="0" w:space="0" w:color="auto"/>
      </w:divBdr>
      <w:divsChild>
        <w:div w:id="2119249401">
          <w:marLeft w:val="360"/>
          <w:marRight w:val="0"/>
          <w:marTop w:val="0"/>
          <w:marBottom w:val="120"/>
          <w:divBdr>
            <w:top w:val="none" w:sz="0" w:space="0" w:color="auto"/>
            <w:left w:val="none" w:sz="0" w:space="0" w:color="auto"/>
            <w:bottom w:val="none" w:sz="0" w:space="0" w:color="auto"/>
            <w:right w:val="none" w:sz="0" w:space="0" w:color="auto"/>
          </w:divBdr>
        </w:div>
      </w:divsChild>
    </w:div>
    <w:div w:id="805510235">
      <w:bodyDiv w:val="1"/>
      <w:marLeft w:val="0"/>
      <w:marRight w:val="0"/>
      <w:marTop w:val="0"/>
      <w:marBottom w:val="0"/>
      <w:divBdr>
        <w:top w:val="none" w:sz="0" w:space="0" w:color="auto"/>
        <w:left w:val="none" w:sz="0" w:space="0" w:color="auto"/>
        <w:bottom w:val="none" w:sz="0" w:space="0" w:color="auto"/>
        <w:right w:val="none" w:sz="0" w:space="0" w:color="auto"/>
      </w:divBdr>
    </w:div>
    <w:div w:id="816916286">
      <w:bodyDiv w:val="1"/>
      <w:marLeft w:val="0"/>
      <w:marRight w:val="0"/>
      <w:marTop w:val="0"/>
      <w:marBottom w:val="0"/>
      <w:divBdr>
        <w:top w:val="none" w:sz="0" w:space="0" w:color="auto"/>
        <w:left w:val="none" w:sz="0" w:space="0" w:color="auto"/>
        <w:bottom w:val="none" w:sz="0" w:space="0" w:color="auto"/>
        <w:right w:val="none" w:sz="0" w:space="0" w:color="auto"/>
      </w:divBdr>
    </w:div>
    <w:div w:id="821774282">
      <w:bodyDiv w:val="1"/>
      <w:marLeft w:val="0"/>
      <w:marRight w:val="0"/>
      <w:marTop w:val="0"/>
      <w:marBottom w:val="0"/>
      <w:divBdr>
        <w:top w:val="none" w:sz="0" w:space="0" w:color="auto"/>
        <w:left w:val="none" w:sz="0" w:space="0" w:color="auto"/>
        <w:bottom w:val="none" w:sz="0" w:space="0" w:color="auto"/>
        <w:right w:val="none" w:sz="0" w:space="0" w:color="auto"/>
      </w:divBdr>
    </w:div>
    <w:div w:id="827863629">
      <w:bodyDiv w:val="1"/>
      <w:marLeft w:val="0"/>
      <w:marRight w:val="0"/>
      <w:marTop w:val="0"/>
      <w:marBottom w:val="0"/>
      <w:divBdr>
        <w:top w:val="none" w:sz="0" w:space="0" w:color="auto"/>
        <w:left w:val="none" w:sz="0" w:space="0" w:color="auto"/>
        <w:bottom w:val="none" w:sz="0" w:space="0" w:color="auto"/>
        <w:right w:val="none" w:sz="0" w:space="0" w:color="auto"/>
      </w:divBdr>
    </w:div>
    <w:div w:id="834152063">
      <w:bodyDiv w:val="1"/>
      <w:marLeft w:val="0"/>
      <w:marRight w:val="0"/>
      <w:marTop w:val="0"/>
      <w:marBottom w:val="0"/>
      <w:divBdr>
        <w:top w:val="none" w:sz="0" w:space="0" w:color="auto"/>
        <w:left w:val="none" w:sz="0" w:space="0" w:color="auto"/>
        <w:bottom w:val="none" w:sz="0" w:space="0" w:color="auto"/>
        <w:right w:val="none" w:sz="0" w:space="0" w:color="auto"/>
      </w:divBdr>
      <w:divsChild>
        <w:div w:id="1858494955">
          <w:marLeft w:val="360"/>
          <w:marRight w:val="0"/>
          <w:marTop w:val="0"/>
          <w:marBottom w:val="360"/>
          <w:divBdr>
            <w:top w:val="none" w:sz="0" w:space="0" w:color="auto"/>
            <w:left w:val="none" w:sz="0" w:space="0" w:color="auto"/>
            <w:bottom w:val="none" w:sz="0" w:space="0" w:color="auto"/>
            <w:right w:val="none" w:sz="0" w:space="0" w:color="auto"/>
          </w:divBdr>
        </w:div>
        <w:div w:id="681053123">
          <w:marLeft w:val="360"/>
          <w:marRight w:val="0"/>
          <w:marTop w:val="0"/>
          <w:marBottom w:val="360"/>
          <w:divBdr>
            <w:top w:val="none" w:sz="0" w:space="0" w:color="auto"/>
            <w:left w:val="none" w:sz="0" w:space="0" w:color="auto"/>
            <w:bottom w:val="none" w:sz="0" w:space="0" w:color="auto"/>
            <w:right w:val="none" w:sz="0" w:space="0" w:color="auto"/>
          </w:divBdr>
        </w:div>
        <w:div w:id="1995524817">
          <w:marLeft w:val="360"/>
          <w:marRight w:val="0"/>
          <w:marTop w:val="0"/>
          <w:marBottom w:val="360"/>
          <w:divBdr>
            <w:top w:val="none" w:sz="0" w:space="0" w:color="auto"/>
            <w:left w:val="none" w:sz="0" w:space="0" w:color="auto"/>
            <w:bottom w:val="none" w:sz="0" w:space="0" w:color="auto"/>
            <w:right w:val="none" w:sz="0" w:space="0" w:color="auto"/>
          </w:divBdr>
        </w:div>
        <w:div w:id="1841315025">
          <w:marLeft w:val="1080"/>
          <w:marRight w:val="0"/>
          <w:marTop w:val="0"/>
          <w:marBottom w:val="0"/>
          <w:divBdr>
            <w:top w:val="none" w:sz="0" w:space="0" w:color="auto"/>
            <w:left w:val="none" w:sz="0" w:space="0" w:color="auto"/>
            <w:bottom w:val="none" w:sz="0" w:space="0" w:color="auto"/>
            <w:right w:val="none" w:sz="0" w:space="0" w:color="auto"/>
          </w:divBdr>
        </w:div>
        <w:div w:id="376247896">
          <w:marLeft w:val="1080"/>
          <w:marRight w:val="0"/>
          <w:marTop w:val="0"/>
          <w:marBottom w:val="0"/>
          <w:divBdr>
            <w:top w:val="none" w:sz="0" w:space="0" w:color="auto"/>
            <w:left w:val="none" w:sz="0" w:space="0" w:color="auto"/>
            <w:bottom w:val="none" w:sz="0" w:space="0" w:color="auto"/>
            <w:right w:val="none" w:sz="0" w:space="0" w:color="auto"/>
          </w:divBdr>
        </w:div>
        <w:div w:id="361246461">
          <w:marLeft w:val="1080"/>
          <w:marRight w:val="0"/>
          <w:marTop w:val="0"/>
          <w:marBottom w:val="0"/>
          <w:divBdr>
            <w:top w:val="none" w:sz="0" w:space="0" w:color="auto"/>
            <w:left w:val="none" w:sz="0" w:space="0" w:color="auto"/>
            <w:bottom w:val="none" w:sz="0" w:space="0" w:color="auto"/>
            <w:right w:val="none" w:sz="0" w:space="0" w:color="auto"/>
          </w:divBdr>
        </w:div>
      </w:divsChild>
    </w:div>
    <w:div w:id="835851320">
      <w:bodyDiv w:val="1"/>
      <w:marLeft w:val="0"/>
      <w:marRight w:val="0"/>
      <w:marTop w:val="0"/>
      <w:marBottom w:val="0"/>
      <w:divBdr>
        <w:top w:val="none" w:sz="0" w:space="0" w:color="auto"/>
        <w:left w:val="none" w:sz="0" w:space="0" w:color="auto"/>
        <w:bottom w:val="none" w:sz="0" w:space="0" w:color="auto"/>
        <w:right w:val="none" w:sz="0" w:space="0" w:color="auto"/>
      </w:divBdr>
    </w:div>
    <w:div w:id="865293259">
      <w:bodyDiv w:val="1"/>
      <w:marLeft w:val="0"/>
      <w:marRight w:val="0"/>
      <w:marTop w:val="0"/>
      <w:marBottom w:val="0"/>
      <w:divBdr>
        <w:top w:val="none" w:sz="0" w:space="0" w:color="auto"/>
        <w:left w:val="none" w:sz="0" w:space="0" w:color="auto"/>
        <w:bottom w:val="none" w:sz="0" w:space="0" w:color="auto"/>
        <w:right w:val="none" w:sz="0" w:space="0" w:color="auto"/>
      </w:divBdr>
    </w:div>
    <w:div w:id="866214196">
      <w:bodyDiv w:val="1"/>
      <w:marLeft w:val="0"/>
      <w:marRight w:val="0"/>
      <w:marTop w:val="0"/>
      <w:marBottom w:val="0"/>
      <w:divBdr>
        <w:top w:val="none" w:sz="0" w:space="0" w:color="auto"/>
        <w:left w:val="none" w:sz="0" w:space="0" w:color="auto"/>
        <w:bottom w:val="none" w:sz="0" w:space="0" w:color="auto"/>
        <w:right w:val="none" w:sz="0" w:space="0" w:color="auto"/>
      </w:divBdr>
      <w:divsChild>
        <w:div w:id="945843929">
          <w:marLeft w:val="360"/>
          <w:marRight w:val="0"/>
          <w:marTop w:val="0"/>
          <w:marBottom w:val="360"/>
          <w:divBdr>
            <w:top w:val="none" w:sz="0" w:space="0" w:color="auto"/>
            <w:left w:val="none" w:sz="0" w:space="0" w:color="auto"/>
            <w:bottom w:val="none" w:sz="0" w:space="0" w:color="auto"/>
            <w:right w:val="none" w:sz="0" w:space="0" w:color="auto"/>
          </w:divBdr>
        </w:div>
      </w:divsChild>
    </w:div>
    <w:div w:id="876087765">
      <w:bodyDiv w:val="1"/>
      <w:marLeft w:val="0"/>
      <w:marRight w:val="0"/>
      <w:marTop w:val="0"/>
      <w:marBottom w:val="0"/>
      <w:divBdr>
        <w:top w:val="none" w:sz="0" w:space="0" w:color="auto"/>
        <w:left w:val="none" w:sz="0" w:space="0" w:color="auto"/>
        <w:bottom w:val="none" w:sz="0" w:space="0" w:color="auto"/>
        <w:right w:val="none" w:sz="0" w:space="0" w:color="auto"/>
      </w:divBdr>
    </w:div>
    <w:div w:id="877668069">
      <w:bodyDiv w:val="1"/>
      <w:marLeft w:val="0"/>
      <w:marRight w:val="0"/>
      <w:marTop w:val="0"/>
      <w:marBottom w:val="0"/>
      <w:divBdr>
        <w:top w:val="none" w:sz="0" w:space="0" w:color="auto"/>
        <w:left w:val="none" w:sz="0" w:space="0" w:color="auto"/>
        <w:bottom w:val="none" w:sz="0" w:space="0" w:color="auto"/>
        <w:right w:val="none" w:sz="0" w:space="0" w:color="auto"/>
      </w:divBdr>
      <w:divsChild>
        <w:div w:id="1951160334">
          <w:marLeft w:val="360"/>
          <w:marRight w:val="0"/>
          <w:marTop w:val="0"/>
          <w:marBottom w:val="360"/>
          <w:divBdr>
            <w:top w:val="none" w:sz="0" w:space="0" w:color="auto"/>
            <w:left w:val="none" w:sz="0" w:space="0" w:color="auto"/>
            <w:bottom w:val="none" w:sz="0" w:space="0" w:color="auto"/>
            <w:right w:val="none" w:sz="0" w:space="0" w:color="auto"/>
          </w:divBdr>
        </w:div>
      </w:divsChild>
    </w:div>
    <w:div w:id="877743982">
      <w:bodyDiv w:val="1"/>
      <w:marLeft w:val="0"/>
      <w:marRight w:val="0"/>
      <w:marTop w:val="0"/>
      <w:marBottom w:val="0"/>
      <w:divBdr>
        <w:top w:val="none" w:sz="0" w:space="0" w:color="auto"/>
        <w:left w:val="none" w:sz="0" w:space="0" w:color="auto"/>
        <w:bottom w:val="none" w:sz="0" w:space="0" w:color="auto"/>
        <w:right w:val="none" w:sz="0" w:space="0" w:color="auto"/>
      </w:divBdr>
      <w:divsChild>
        <w:div w:id="737166028">
          <w:marLeft w:val="0"/>
          <w:marRight w:val="0"/>
          <w:marTop w:val="0"/>
          <w:marBottom w:val="0"/>
          <w:divBdr>
            <w:top w:val="none" w:sz="0" w:space="0" w:color="auto"/>
            <w:left w:val="none" w:sz="0" w:space="0" w:color="auto"/>
            <w:bottom w:val="none" w:sz="0" w:space="0" w:color="auto"/>
            <w:right w:val="none" w:sz="0" w:space="0" w:color="auto"/>
          </w:divBdr>
        </w:div>
      </w:divsChild>
    </w:div>
    <w:div w:id="893007065">
      <w:bodyDiv w:val="1"/>
      <w:marLeft w:val="0"/>
      <w:marRight w:val="0"/>
      <w:marTop w:val="0"/>
      <w:marBottom w:val="0"/>
      <w:divBdr>
        <w:top w:val="none" w:sz="0" w:space="0" w:color="auto"/>
        <w:left w:val="none" w:sz="0" w:space="0" w:color="auto"/>
        <w:bottom w:val="none" w:sz="0" w:space="0" w:color="auto"/>
        <w:right w:val="none" w:sz="0" w:space="0" w:color="auto"/>
      </w:divBdr>
      <w:divsChild>
        <w:div w:id="1072463569">
          <w:marLeft w:val="360"/>
          <w:marRight w:val="0"/>
          <w:marTop w:val="0"/>
          <w:marBottom w:val="360"/>
          <w:divBdr>
            <w:top w:val="none" w:sz="0" w:space="0" w:color="auto"/>
            <w:left w:val="none" w:sz="0" w:space="0" w:color="auto"/>
            <w:bottom w:val="none" w:sz="0" w:space="0" w:color="auto"/>
            <w:right w:val="none" w:sz="0" w:space="0" w:color="auto"/>
          </w:divBdr>
        </w:div>
      </w:divsChild>
    </w:div>
    <w:div w:id="894971209">
      <w:bodyDiv w:val="1"/>
      <w:marLeft w:val="0"/>
      <w:marRight w:val="0"/>
      <w:marTop w:val="0"/>
      <w:marBottom w:val="0"/>
      <w:divBdr>
        <w:top w:val="none" w:sz="0" w:space="0" w:color="auto"/>
        <w:left w:val="none" w:sz="0" w:space="0" w:color="auto"/>
        <w:bottom w:val="none" w:sz="0" w:space="0" w:color="auto"/>
        <w:right w:val="none" w:sz="0" w:space="0" w:color="auto"/>
      </w:divBdr>
      <w:divsChild>
        <w:div w:id="660623087">
          <w:marLeft w:val="360"/>
          <w:marRight w:val="0"/>
          <w:marTop w:val="0"/>
          <w:marBottom w:val="360"/>
          <w:divBdr>
            <w:top w:val="none" w:sz="0" w:space="0" w:color="auto"/>
            <w:left w:val="none" w:sz="0" w:space="0" w:color="auto"/>
            <w:bottom w:val="none" w:sz="0" w:space="0" w:color="auto"/>
            <w:right w:val="none" w:sz="0" w:space="0" w:color="auto"/>
          </w:divBdr>
        </w:div>
      </w:divsChild>
    </w:div>
    <w:div w:id="911767935">
      <w:bodyDiv w:val="1"/>
      <w:marLeft w:val="0"/>
      <w:marRight w:val="0"/>
      <w:marTop w:val="0"/>
      <w:marBottom w:val="0"/>
      <w:divBdr>
        <w:top w:val="none" w:sz="0" w:space="0" w:color="auto"/>
        <w:left w:val="none" w:sz="0" w:space="0" w:color="auto"/>
        <w:bottom w:val="none" w:sz="0" w:space="0" w:color="auto"/>
        <w:right w:val="none" w:sz="0" w:space="0" w:color="auto"/>
      </w:divBdr>
      <w:divsChild>
        <w:div w:id="1501890224">
          <w:marLeft w:val="360"/>
          <w:marRight w:val="0"/>
          <w:marTop w:val="0"/>
          <w:marBottom w:val="360"/>
          <w:divBdr>
            <w:top w:val="none" w:sz="0" w:space="0" w:color="auto"/>
            <w:left w:val="none" w:sz="0" w:space="0" w:color="auto"/>
            <w:bottom w:val="none" w:sz="0" w:space="0" w:color="auto"/>
            <w:right w:val="none" w:sz="0" w:space="0" w:color="auto"/>
          </w:divBdr>
        </w:div>
        <w:div w:id="1511219675">
          <w:marLeft w:val="1080"/>
          <w:marRight w:val="0"/>
          <w:marTop w:val="0"/>
          <w:marBottom w:val="360"/>
          <w:divBdr>
            <w:top w:val="none" w:sz="0" w:space="0" w:color="auto"/>
            <w:left w:val="none" w:sz="0" w:space="0" w:color="auto"/>
            <w:bottom w:val="none" w:sz="0" w:space="0" w:color="auto"/>
            <w:right w:val="none" w:sz="0" w:space="0" w:color="auto"/>
          </w:divBdr>
        </w:div>
        <w:div w:id="1354915613">
          <w:marLeft w:val="360"/>
          <w:marRight w:val="0"/>
          <w:marTop w:val="0"/>
          <w:marBottom w:val="360"/>
          <w:divBdr>
            <w:top w:val="none" w:sz="0" w:space="0" w:color="auto"/>
            <w:left w:val="none" w:sz="0" w:space="0" w:color="auto"/>
            <w:bottom w:val="none" w:sz="0" w:space="0" w:color="auto"/>
            <w:right w:val="none" w:sz="0" w:space="0" w:color="auto"/>
          </w:divBdr>
        </w:div>
        <w:div w:id="1157842507">
          <w:marLeft w:val="360"/>
          <w:marRight w:val="0"/>
          <w:marTop w:val="0"/>
          <w:marBottom w:val="360"/>
          <w:divBdr>
            <w:top w:val="none" w:sz="0" w:space="0" w:color="auto"/>
            <w:left w:val="none" w:sz="0" w:space="0" w:color="auto"/>
            <w:bottom w:val="none" w:sz="0" w:space="0" w:color="auto"/>
            <w:right w:val="none" w:sz="0" w:space="0" w:color="auto"/>
          </w:divBdr>
        </w:div>
      </w:divsChild>
    </w:div>
    <w:div w:id="911811311">
      <w:bodyDiv w:val="1"/>
      <w:marLeft w:val="0"/>
      <w:marRight w:val="0"/>
      <w:marTop w:val="0"/>
      <w:marBottom w:val="0"/>
      <w:divBdr>
        <w:top w:val="none" w:sz="0" w:space="0" w:color="auto"/>
        <w:left w:val="none" w:sz="0" w:space="0" w:color="auto"/>
        <w:bottom w:val="none" w:sz="0" w:space="0" w:color="auto"/>
        <w:right w:val="none" w:sz="0" w:space="0" w:color="auto"/>
      </w:divBdr>
    </w:div>
    <w:div w:id="914241923">
      <w:bodyDiv w:val="1"/>
      <w:marLeft w:val="0"/>
      <w:marRight w:val="0"/>
      <w:marTop w:val="0"/>
      <w:marBottom w:val="0"/>
      <w:divBdr>
        <w:top w:val="none" w:sz="0" w:space="0" w:color="auto"/>
        <w:left w:val="none" w:sz="0" w:space="0" w:color="auto"/>
        <w:bottom w:val="none" w:sz="0" w:space="0" w:color="auto"/>
        <w:right w:val="none" w:sz="0" w:space="0" w:color="auto"/>
      </w:divBdr>
    </w:div>
    <w:div w:id="924529562">
      <w:bodyDiv w:val="1"/>
      <w:marLeft w:val="0"/>
      <w:marRight w:val="0"/>
      <w:marTop w:val="0"/>
      <w:marBottom w:val="0"/>
      <w:divBdr>
        <w:top w:val="none" w:sz="0" w:space="0" w:color="auto"/>
        <w:left w:val="none" w:sz="0" w:space="0" w:color="auto"/>
        <w:bottom w:val="none" w:sz="0" w:space="0" w:color="auto"/>
        <w:right w:val="none" w:sz="0" w:space="0" w:color="auto"/>
      </w:divBdr>
      <w:divsChild>
        <w:div w:id="1195339798">
          <w:marLeft w:val="360"/>
          <w:marRight w:val="0"/>
          <w:marTop w:val="0"/>
          <w:marBottom w:val="360"/>
          <w:divBdr>
            <w:top w:val="none" w:sz="0" w:space="0" w:color="auto"/>
            <w:left w:val="none" w:sz="0" w:space="0" w:color="auto"/>
            <w:bottom w:val="none" w:sz="0" w:space="0" w:color="auto"/>
            <w:right w:val="none" w:sz="0" w:space="0" w:color="auto"/>
          </w:divBdr>
        </w:div>
      </w:divsChild>
    </w:div>
    <w:div w:id="932274988">
      <w:bodyDiv w:val="1"/>
      <w:marLeft w:val="0"/>
      <w:marRight w:val="0"/>
      <w:marTop w:val="0"/>
      <w:marBottom w:val="0"/>
      <w:divBdr>
        <w:top w:val="none" w:sz="0" w:space="0" w:color="auto"/>
        <w:left w:val="none" w:sz="0" w:space="0" w:color="auto"/>
        <w:bottom w:val="none" w:sz="0" w:space="0" w:color="auto"/>
        <w:right w:val="none" w:sz="0" w:space="0" w:color="auto"/>
      </w:divBdr>
    </w:div>
    <w:div w:id="939098029">
      <w:bodyDiv w:val="1"/>
      <w:marLeft w:val="0"/>
      <w:marRight w:val="0"/>
      <w:marTop w:val="0"/>
      <w:marBottom w:val="0"/>
      <w:divBdr>
        <w:top w:val="none" w:sz="0" w:space="0" w:color="auto"/>
        <w:left w:val="none" w:sz="0" w:space="0" w:color="auto"/>
        <w:bottom w:val="none" w:sz="0" w:space="0" w:color="auto"/>
        <w:right w:val="none" w:sz="0" w:space="0" w:color="auto"/>
      </w:divBdr>
      <w:divsChild>
        <w:div w:id="401686621">
          <w:marLeft w:val="360"/>
          <w:marRight w:val="0"/>
          <w:marTop w:val="0"/>
          <w:marBottom w:val="360"/>
          <w:divBdr>
            <w:top w:val="none" w:sz="0" w:space="0" w:color="auto"/>
            <w:left w:val="none" w:sz="0" w:space="0" w:color="auto"/>
            <w:bottom w:val="none" w:sz="0" w:space="0" w:color="auto"/>
            <w:right w:val="none" w:sz="0" w:space="0" w:color="auto"/>
          </w:divBdr>
        </w:div>
      </w:divsChild>
    </w:div>
    <w:div w:id="943146740">
      <w:bodyDiv w:val="1"/>
      <w:marLeft w:val="0"/>
      <w:marRight w:val="0"/>
      <w:marTop w:val="0"/>
      <w:marBottom w:val="0"/>
      <w:divBdr>
        <w:top w:val="none" w:sz="0" w:space="0" w:color="auto"/>
        <w:left w:val="none" w:sz="0" w:space="0" w:color="auto"/>
        <w:bottom w:val="none" w:sz="0" w:space="0" w:color="auto"/>
        <w:right w:val="none" w:sz="0" w:space="0" w:color="auto"/>
      </w:divBdr>
    </w:div>
    <w:div w:id="950627658">
      <w:bodyDiv w:val="1"/>
      <w:marLeft w:val="0"/>
      <w:marRight w:val="0"/>
      <w:marTop w:val="0"/>
      <w:marBottom w:val="0"/>
      <w:divBdr>
        <w:top w:val="none" w:sz="0" w:space="0" w:color="auto"/>
        <w:left w:val="none" w:sz="0" w:space="0" w:color="auto"/>
        <w:bottom w:val="none" w:sz="0" w:space="0" w:color="auto"/>
        <w:right w:val="none" w:sz="0" w:space="0" w:color="auto"/>
      </w:divBdr>
    </w:div>
    <w:div w:id="955059443">
      <w:bodyDiv w:val="1"/>
      <w:marLeft w:val="0"/>
      <w:marRight w:val="0"/>
      <w:marTop w:val="0"/>
      <w:marBottom w:val="0"/>
      <w:divBdr>
        <w:top w:val="none" w:sz="0" w:space="0" w:color="auto"/>
        <w:left w:val="none" w:sz="0" w:space="0" w:color="auto"/>
        <w:bottom w:val="none" w:sz="0" w:space="0" w:color="auto"/>
        <w:right w:val="none" w:sz="0" w:space="0" w:color="auto"/>
      </w:divBdr>
    </w:div>
    <w:div w:id="978417912">
      <w:bodyDiv w:val="1"/>
      <w:marLeft w:val="0"/>
      <w:marRight w:val="0"/>
      <w:marTop w:val="0"/>
      <w:marBottom w:val="0"/>
      <w:divBdr>
        <w:top w:val="none" w:sz="0" w:space="0" w:color="auto"/>
        <w:left w:val="none" w:sz="0" w:space="0" w:color="auto"/>
        <w:bottom w:val="none" w:sz="0" w:space="0" w:color="auto"/>
        <w:right w:val="none" w:sz="0" w:space="0" w:color="auto"/>
      </w:divBdr>
    </w:div>
    <w:div w:id="980771828">
      <w:bodyDiv w:val="1"/>
      <w:marLeft w:val="0"/>
      <w:marRight w:val="0"/>
      <w:marTop w:val="0"/>
      <w:marBottom w:val="0"/>
      <w:divBdr>
        <w:top w:val="none" w:sz="0" w:space="0" w:color="auto"/>
        <w:left w:val="none" w:sz="0" w:space="0" w:color="auto"/>
        <w:bottom w:val="none" w:sz="0" w:space="0" w:color="auto"/>
        <w:right w:val="none" w:sz="0" w:space="0" w:color="auto"/>
      </w:divBdr>
    </w:div>
    <w:div w:id="988170686">
      <w:bodyDiv w:val="1"/>
      <w:marLeft w:val="0"/>
      <w:marRight w:val="0"/>
      <w:marTop w:val="0"/>
      <w:marBottom w:val="0"/>
      <w:divBdr>
        <w:top w:val="none" w:sz="0" w:space="0" w:color="auto"/>
        <w:left w:val="none" w:sz="0" w:space="0" w:color="auto"/>
        <w:bottom w:val="none" w:sz="0" w:space="0" w:color="auto"/>
        <w:right w:val="none" w:sz="0" w:space="0" w:color="auto"/>
      </w:divBdr>
    </w:div>
    <w:div w:id="993266798">
      <w:bodyDiv w:val="1"/>
      <w:marLeft w:val="0"/>
      <w:marRight w:val="0"/>
      <w:marTop w:val="0"/>
      <w:marBottom w:val="0"/>
      <w:divBdr>
        <w:top w:val="none" w:sz="0" w:space="0" w:color="auto"/>
        <w:left w:val="none" w:sz="0" w:space="0" w:color="auto"/>
        <w:bottom w:val="none" w:sz="0" w:space="0" w:color="auto"/>
        <w:right w:val="none" w:sz="0" w:space="0" w:color="auto"/>
      </w:divBdr>
      <w:divsChild>
        <w:div w:id="82384505">
          <w:marLeft w:val="360"/>
          <w:marRight w:val="0"/>
          <w:marTop w:val="0"/>
          <w:marBottom w:val="360"/>
          <w:divBdr>
            <w:top w:val="none" w:sz="0" w:space="0" w:color="auto"/>
            <w:left w:val="none" w:sz="0" w:space="0" w:color="auto"/>
            <w:bottom w:val="none" w:sz="0" w:space="0" w:color="auto"/>
            <w:right w:val="none" w:sz="0" w:space="0" w:color="auto"/>
          </w:divBdr>
        </w:div>
      </w:divsChild>
    </w:div>
    <w:div w:id="993490137">
      <w:bodyDiv w:val="1"/>
      <w:marLeft w:val="0"/>
      <w:marRight w:val="0"/>
      <w:marTop w:val="0"/>
      <w:marBottom w:val="0"/>
      <w:divBdr>
        <w:top w:val="none" w:sz="0" w:space="0" w:color="auto"/>
        <w:left w:val="none" w:sz="0" w:space="0" w:color="auto"/>
        <w:bottom w:val="none" w:sz="0" w:space="0" w:color="auto"/>
        <w:right w:val="none" w:sz="0" w:space="0" w:color="auto"/>
      </w:divBdr>
    </w:div>
    <w:div w:id="1003044879">
      <w:bodyDiv w:val="1"/>
      <w:marLeft w:val="0"/>
      <w:marRight w:val="0"/>
      <w:marTop w:val="0"/>
      <w:marBottom w:val="0"/>
      <w:divBdr>
        <w:top w:val="none" w:sz="0" w:space="0" w:color="auto"/>
        <w:left w:val="none" w:sz="0" w:space="0" w:color="auto"/>
        <w:bottom w:val="none" w:sz="0" w:space="0" w:color="auto"/>
        <w:right w:val="none" w:sz="0" w:space="0" w:color="auto"/>
      </w:divBdr>
    </w:div>
    <w:div w:id="1013847377">
      <w:bodyDiv w:val="1"/>
      <w:marLeft w:val="0"/>
      <w:marRight w:val="0"/>
      <w:marTop w:val="0"/>
      <w:marBottom w:val="0"/>
      <w:divBdr>
        <w:top w:val="none" w:sz="0" w:space="0" w:color="auto"/>
        <w:left w:val="none" w:sz="0" w:space="0" w:color="auto"/>
        <w:bottom w:val="none" w:sz="0" w:space="0" w:color="auto"/>
        <w:right w:val="none" w:sz="0" w:space="0" w:color="auto"/>
      </w:divBdr>
      <w:divsChild>
        <w:div w:id="508712411">
          <w:marLeft w:val="360"/>
          <w:marRight w:val="0"/>
          <w:marTop w:val="0"/>
          <w:marBottom w:val="360"/>
          <w:divBdr>
            <w:top w:val="none" w:sz="0" w:space="0" w:color="auto"/>
            <w:left w:val="none" w:sz="0" w:space="0" w:color="auto"/>
            <w:bottom w:val="none" w:sz="0" w:space="0" w:color="auto"/>
            <w:right w:val="none" w:sz="0" w:space="0" w:color="auto"/>
          </w:divBdr>
        </w:div>
        <w:div w:id="478962927">
          <w:marLeft w:val="1080"/>
          <w:marRight w:val="0"/>
          <w:marTop w:val="0"/>
          <w:marBottom w:val="360"/>
          <w:divBdr>
            <w:top w:val="none" w:sz="0" w:space="0" w:color="auto"/>
            <w:left w:val="none" w:sz="0" w:space="0" w:color="auto"/>
            <w:bottom w:val="none" w:sz="0" w:space="0" w:color="auto"/>
            <w:right w:val="none" w:sz="0" w:space="0" w:color="auto"/>
          </w:divBdr>
        </w:div>
        <w:div w:id="1493641796">
          <w:marLeft w:val="1080"/>
          <w:marRight w:val="0"/>
          <w:marTop w:val="0"/>
          <w:marBottom w:val="360"/>
          <w:divBdr>
            <w:top w:val="none" w:sz="0" w:space="0" w:color="auto"/>
            <w:left w:val="none" w:sz="0" w:space="0" w:color="auto"/>
            <w:bottom w:val="none" w:sz="0" w:space="0" w:color="auto"/>
            <w:right w:val="none" w:sz="0" w:space="0" w:color="auto"/>
          </w:divBdr>
        </w:div>
        <w:div w:id="854733810">
          <w:marLeft w:val="1080"/>
          <w:marRight w:val="0"/>
          <w:marTop w:val="0"/>
          <w:marBottom w:val="360"/>
          <w:divBdr>
            <w:top w:val="none" w:sz="0" w:space="0" w:color="auto"/>
            <w:left w:val="none" w:sz="0" w:space="0" w:color="auto"/>
            <w:bottom w:val="none" w:sz="0" w:space="0" w:color="auto"/>
            <w:right w:val="none" w:sz="0" w:space="0" w:color="auto"/>
          </w:divBdr>
        </w:div>
        <w:div w:id="1154563000">
          <w:marLeft w:val="1080"/>
          <w:marRight w:val="0"/>
          <w:marTop w:val="0"/>
          <w:marBottom w:val="360"/>
          <w:divBdr>
            <w:top w:val="none" w:sz="0" w:space="0" w:color="auto"/>
            <w:left w:val="none" w:sz="0" w:space="0" w:color="auto"/>
            <w:bottom w:val="none" w:sz="0" w:space="0" w:color="auto"/>
            <w:right w:val="none" w:sz="0" w:space="0" w:color="auto"/>
          </w:divBdr>
        </w:div>
        <w:div w:id="238292060">
          <w:marLeft w:val="360"/>
          <w:marRight w:val="0"/>
          <w:marTop w:val="0"/>
          <w:marBottom w:val="360"/>
          <w:divBdr>
            <w:top w:val="none" w:sz="0" w:space="0" w:color="auto"/>
            <w:left w:val="none" w:sz="0" w:space="0" w:color="auto"/>
            <w:bottom w:val="none" w:sz="0" w:space="0" w:color="auto"/>
            <w:right w:val="none" w:sz="0" w:space="0" w:color="auto"/>
          </w:divBdr>
        </w:div>
      </w:divsChild>
    </w:div>
    <w:div w:id="1023215444">
      <w:bodyDiv w:val="1"/>
      <w:marLeft w:val="0"/>
      <w:marRight w:val="0"/>
      <w:marTop w:val="0"/>
      <w:marBottom w:val="0"/>
      <w:divBdr>
        <w:top w:val="none" w:sz="0" w:space="0" w:color="auto"/>
        <w:left w:val="none" w:sz="0" w:space="0" w:color="auto"/>
        <w:bottom w:val="none" w:sz="0" w:space="0" w:color="auto"/>
        <w:right w:val="none" w:sz="0" w:space="0" w:color="auto"/>
      </w:divBdr>
    </w:div>
    <w:div w:id="1029062157">
      <w:bodyDiv w:val="1"/>
      <w:marLeft w:val="0"/>
      <w:marRight w:val="0"/>
      <w:marTop w:val="0"/>
      <w:marBottom w:val="0"/>
      <w:divBdr>
        <w:top w:val="none" w:sz="0" w:space="0" w:color="auto"/>
        <w:left w:val="none" w:sz="0" w:space="0" w:color="auto"/>
        <w:bottom w:val="none" w:sz="0" w:space="0" w:color="auto"/>
        <w:right w:val="none" w:sz="0" w:space="0" w:color="auto"/>
      </w:divBdr>
      <w:divsChild>
        <w:div w:id="511720621">
          <w:marLeft w:val="360"/>
          <w:marRight w:val="0"/>
          <w:marTop w:val="0"/>
          <w:marBottom w:val="360"/>
          <w:divBdr>
            <w:top w:val="none" w:sz="0" w:space="0" w:color="auto"/>
            <w:left w:val="none" w:sz="0" w:space="0" w:color="auto"/>
            <w:bottom w:val="none" w:sz="0" w:space="0" w:color="auto"/>
            <w:right w:val="none" w:sz="0" w:space="0" w:color="auto"/>
          </w:divBdr>
        </w:div>
        <w:div w:id="231156664">
          <w:marLeft w:val="360"/>
          <w:marRight w:val="0"/>
          <w:marTop w:val="0"/>
          <w:marBottom w:val="360"/>
          <w:divBdr>
            <w:top w:val="none" w:sz="0" w:space="0" w:color="auto"/>
            <w:left w:val="none" w:sz="0" w:space="0" w:color="auto"/>
            <w:bottom w:val="none" w:sz="0" w:space="0" w:color="auto"/>
            <w:right w:val="none" w:sz="0" w:space="0" w:color="auto"/>
          </w:divBdr>
        </w:div>
      </w:divsChild>
    </w:div>
    <w:div w:id="1038287038">
      <w:bodyDiv w:val="1"/>
      <w:marLeft w:val="0"/>
      <w:marRight w:val="0"/>
      <w:marTop w:val="0"/>
      <w:marBottom w:val="0"/>
      <w:divBdr>
        <w:top w:val="none" w:sz="0" w:space="0" w:color="auto"/>
        <w:left w:val="none" w:sz="0" w:space="0" w:color="auto"/>
        <w:bottom w:val="none" w:sz="0" w:space="0" w:color="auto"/>
        <w:right w:val="none" w:sz="0" w:space="0" w:color="auto"/>
      </w:divBdr>
    </w:div>
    <w:div w:id="1044907656">
      <w:bodyDiv w:val="1"/>
      <w:marLeft w:val="0"/>
      <w:marRight w:val="0"/>
      <w:marTop w:val="0"/>
      <w:marBottom w:val="0"/>
      <w:divBdr>
        <w:top w:val="none" w:sz="0" w:space="0" w:color="auto"/>
        <w:left w:val="none" w:sz="0" w:space="0" w:color="auto"/>
        <w:bottom w:val="none" w:sz="0" w:space="0" w:color="auto"/>
        <w:right w:val="none" w:sz="0" w:space="0" w:color="auto"/>
      </w:divBdr>
    </w:div>
    <w:div w:id="1050761343">
      <w:bodyDiv w:val="1"/>
      <w:marLeft w:val="0"/>
      <w:marRight w:val="0"/>
      <w:marTop w:val="0"/>
      <w:marBottom w:val="0"/>
      <w:divBdr>
        <w:top w:val="none" w:sz="0" w:space="0" w:color="auto"/>
        <w:left w:val="none" w:sz="0" w:space="0" w:color="auto"/>
        <w:bottom w:val="none" w:sz="0" w:space="0" w:color="auto"/>
        <w:right w:val="none" w:sz="0" w:space="0" w:color="auto"/>
      </w:divBdr>
    </w:div>
    <w:div w:id="1058935894">
      <w:bodyDiv w:val="1"/>
      <w:marLeft w:val="0"/>
      <w:marRight w:val="0"/>
      <w:marTop w:val="0"/>
      <w:marBottom w:val="0"/>
      <w:divBdr>
        <w:top w:val="none" w:sz="0" w:space="0" w:color="auto"/>
        <w:left w:val="none" w:sz="0" w:space="0" w:color="auto"/>
        <w:bottom w:val="none" w:sz="0" w:space="0" w:color="auto"/>
        <w:right w:val="none" w:sz="0" w:space="0" w:color="auto"/>
      </w:divBdr>
      <w:divsChild>
        <w:div w:id="1206480909">
          <w:marLeft w:val="360"/>
          <w:marRight w:val="0"/>
          <w:marTop w:val="0"/>
          <w:marBottom w:val="360"/>
          <w:divBdr>
            <w:top w:val="none" w:sz="0" w:space="0" w:color="auto"/>
            <w:left w:val="none" w:sz="0" w:space="0" w:color="auto"/>
            <w:bottom w:val="none" w:sz="0" w:space="0" w:color="auto"/>
            <w:right w:val="none" w:sz="0" w:space="0" w:color="auto"/>
          </w:divBdr>
        </w:div>
        <w:div w:id="996609723">
          <w:marLeft w:val="360"/>
          <w:marRight w:val="0"/>
          <w:marTop w:val="0"/>
          <w:marBottom w:val="120"/>
          <w:divBdr>
            <w:top w:val="none" w:sz="0" w:space="0" w:color="auto"/>
            <w:left w:val="none" w:sz="0" w:space="0" w:color="auto"/>
            <w:bottom w:val="none" w:sz="0" w:space="0" w:color="auto"/>
            <w:right w:val="none" w:sz="0" w:space="0" w:color="auto"/>
          </w:divBdr>
        </w:div>
        <w:div w:id="1628663550">
          <w:marLeft w:val="1080"/>
          <w:marRight w:val="0"/>
          <w:marTop w:val="0"/>
          <w:marBottom w:val="120"/>
          <w:divBdr>
            <w:top w:val="none" w:sz="0" w:space="0" w:color="auto"/>
            <w:left w:val="none" w:sz="0" w:space="0" w:color="auto"/>
            <w:bottom w:val="none" w:sz="0" w:space="0" w:color="auto"/>
            <w:right w:val="none" w:sz="0" w:space="0" w:color="auto"/>
          </w:divBdr>
        </w:div>
        <w:div w:id="1430613365">
          <w:marLeft w:val="1080"/>
          <w:marRight w:val="0"/>
          <w:marTop w:val="0"/>
          <w:marBottom w:val="120"/>
          <w:divBdr>
            <w:top w:val="none" w:sz="0" w:space="0" w:color="auto"/>
            <w:left w:val="none" w:sz="0" w:space="0" w:color="auto"/>
            <w:bottom w:val="none" w:sz="0" w:space="0" w:color="auto"/>
            <w:right w:val="none" w:sz="0" w:space="0" w:color="auto"/>
          </w:divBdr>
        </w:div>
        <w:div w:id="1832982971">
          <w:marLeft w:val="1800"/>
          <w:marRight w:val="0"/>
          <w:marTop w:val="0"/>
          <w:marBottom w:val="120"/>
          <w:divBdr>
            <w:top w:val="none" w:sz="0" w:space="0" w:color="auto"/>
            <w:left w:val="none" w:sz="0" w:space="0" w:color="auto"/>
            <w:bottom w:val="none" w:sz="0" w:space="0" w:color="auto"/>
            <w:right w:val="none" w:sz="0" w:space="0" w:color="auto"/>
          </w:divBdr>
        </w:div>
        <w:div w:id="1094135709">
          <w:marLeft w:val="1800"/>
          <w:marRight w:val="0"/>
          <w:marTop w:val="0"/>
          <w:marBottom w:val="120"/>
          <w:divBdr>
            <w:top w:val="none" w:sz="0" w:space="0" w:color="auto"/>
            <w:left w:val="none" w:sz="0" w:space="0" w:color="auto"/>
            <w:bottom w:val="none" w:sz="0" w:space="0" w:color="auto"/>
            <w:right w:val="none" w:sz="0" w:space="0" w:color="auto"/>
          </w:divBdr>
        </w:div>
        <w:div w:id="1774474835">
          <w:marLeft w:val="1800"/>
          <w:marRight w:val="0"/>
          <w:marTop w:val="0"/>
          <w:marBottom w:val="120"/>
          <w:divBdr>
            <w:top w:val="none" w:sz="0" w:space="0" w:color="auto"/>
            <w:left w:val="none" w:sz="0" w:space="0" w:color="auto"/>
            <w:bottom w:val="none" w:sz="0" w:space="0" w:color="auto"/>
            <w:right w:val="none" w:sz="0" w:space="0" w:color="auto"/>
          </w:divBdr>
        </w:div>
      </w:divsChild>
    </w:div>
    <w:div w:id="1061094704">
      <w:bodyDiv w:val="1"/>
      <w:marLeft w:val="0"/>
      <w:marRight w:val="0"/>
      <w:marTop w:val="0"/>
      <w:marBottom w:val="0"/>
      <w:divBdr>
        <w:top w:val="none" w:sz="0" w:space="0" w:color="auto"/>
        <w:left w:val="none" w:sz="0" w:space="0" w:color="auto"/>
        <w:bottom w:val="none" w:sz="0" w:space="0" w:color="auto"/>
        <w:right w:val="none" w:sz="0" w:space="0" w:color="auto"/>
      </w:divBdr>
    </w:div>
    <w:div w:id="1067142651">
      <w:bodyDiv w:val="1"/>
      <w:marLeft w:val="0"/>
      <w:marRight w:val="0"/>
      <w:marTop w:val="0"/>
      <w:marBottom w:val="0"/>
      <w:divBdr>
        <w:top w:val="none" w:sz="0" w:space="0" w:color="auto"/>
        <w:left w:val="none" w:sz="0" w:space="0" w:color="auto"/>
        <w:bottom w:val="none" w:sz="0" w:space="0" w:color="auto"/>
        <w:right w:val="none" w:sz="0" w:space="0" w:color="auto"/>
      </w:divBdr>
      <w:divsChild>
        <w:div w:id="237860009">
          <w:marLeft w:val="1080"/>
          <w:marRight w:val="0"/>
          <w:marTop w:val="0"/>
          <w:marBottom w:val="360"/>
          <w:divBdr>
            <w:top w:val="none" w:sz="0" w:space="0" w:color="auto"/>
            <w:left w:val="none" w:sz="0" w:space="0" w:color="auto"/>
            <w:bottom w:val="none" w:sz="0" w:space="0" w:color="auto"/>
            <w:right w:val="none" w:sz="0" w:space="0" w:color="auto"/>
          </w:divBdr>
        </w:div>
        <w:div w:id="1734620386">
          <w:marLeft w:val="1080"/>
          <w:marRight w:val="0"/>
          <w:marTop w:val="0"/>
          <w:marBottom w:val="360"/>
          <w:divBdr>
            <w:top w:val="none" w:sz="0" w:space="0" w:color="auto"/>
            <w:left w:val="none" w:sz="0" w:space="0" w:color="auto"/>
            <w:bottom w:val="none" w:sz="0" w:space="0" w:color="auto"/>
            <w:right w:val="none" w:sz="0" w:space="0" w:color="auto"/>
          </w:divBdr>
        </w:div>
        <w:div w:id="661588197">
          <w:marLeft w:val="1080"/>
          <w:marRight w:val="0"/>
          <w:marTop w:val="0"/>
          <w:marBottom w:val="360"/>
          <w:divBdr>
            <w:top w:val="none" w:sz="0" w:space="0" w:color="auto"/>
            <w:left w:val="none" w:sz="0" w:space="0" w:color="auto"/>
            <w:bottom w:val="none" w:sz="0" w:space="0" w:color="auto"/>
            <w:right w:val="none" w:sz="0" w:space="0" w:color="auto"/>
          </w:divBdr>
        </w:div>
        <w:div w:id="1780635489">
          <w:marLeft w:val="1080"/>
          <w:marRight w:val="0"/>
          <w:marTop w:val="0"/>
          <w:marBottom w:val="360"/>
          <w:divBdr>
            <w:top w:val="none" w:sz="0" w:space="0" w:color="auto"/>
            <w:left w:val="none" w:sz="0" w:space="0" w:color="auto"/>
            <w:bottom w:val="none" w:sz="0" w:space="0" w:color="auto"/>
            <w:right w:val="none" w:sz="0" w:space="0" w:color="auto"/>
          </w:divBdr>
        </w:div>
        <w:div w:id="857932666">
          <w:marLeft w:val="1080"/>
          <w:marRight w:val="0"/>
          <w:marTop w:val="0"/>
          <w:marBottom w:val="360"/>
          <w:divBdr>
            <w:top w:val="none" w:sz="0" w:space="0" w:color="auto"/>
            <w:left w:val="none" w:sz="0" w:space="0" w:color="auto"/>
            <w:bottom w:val="none" w:sz="0" w:space="0" w:color="auto"/>
            <w:right w:val="none" w:sz="0" w:space="0" w:color="auto"/>
          </w:divBdr>
        </w:div>
        <w:div w:id="1640693805">
          <w:marLeft w:val="1080"/>
          <w:marRight w:val="0"/>
          <w:marTop w:val="0"/>
          <w:marBottom w:val="360"/>
          <w:divBdr>
            <w:top w:val="none" w:sz="0" w:space="0" w:color="auto"/>
            <w:left w:val="none" w:sz="0" w:space="0" w:color="auto"/>
            <w:bottom w:val="none" w:sz="0" w:space="0" w:color="auto"/>
            <w:right w:val="none" w:sz="0" w:space="0" w:color="auto"/>
          </w:divBdr>
        </w:div>
      </w:divsChild>
    </w:div>
    <w:div w:id="1075476667">
      <w:bodyDiv w:val="1"/>
      <w:marLeft w:val="0"/>
      <w:marRight w:val="0"/>
      <w:marTop w:val="0"/>
      <w:marBottom w:val="0"/>
      <w:divBdr>
        <w:top w:val="none" w:sz="0" w:space="0" w:color="auto"/>
        <w:left w:val="none" w:sz="0" w:space="0" w:color="auto"/>
        <w:bottom w:val="none" w:sz="0" w:space="0" w:color="auto"/>
        <w:right w:val="none" w:sz="0" w:space="0" w:color="auto"/>
      </w:divBdr>
    </w:div>
    <w:div w:id="1098478924">
      <w:bodyDiv w:val="1"/>
      <w:marLeft w:val="0"/>
      <w:marRight w:val="0"/>
      <w:marTop w:val="0"/>
      <w:marBottom w:val="0"/>
      <w:divBdr>
        <w:top w:val="none" w:sz="0" w:space="0" w:color="auto"/>
        <w:left w:val="none" w:sz="0" w:space="0" w:color="auto"/>
        <w:bottom w:val="none" w:sz="0" w:space="0" w:color="auto"/>
        <w:right w:val="none" w:sz="0" w:space="0" w:color="auto"/>
      </w:divBdr>
    </w:div>
    <w:div w:id="1099645635">
      <w:bodyDiv w:val="1"/>
      <w:marLeft w:val="0"/>
      <w:marRight w:val="0"/>
      <w:marTop w:val="0"/>
      <w:marBottom w:val="0"/>
      <w:divBdr>
        <w:top w:val="none" w:sz="0" w:space="0" w:color="auto"/>
        <w:left w:val="none" w:sz="0" w:space="0" w:color="auto"/>
        <w:bottom w:val="none" w:sz="0" w:space="0" w:color="auto"/>
        <w:right w:val="none" w:sz="0" w:space="0" w:color="auto"/>
      </w:divBdr>
      <w:divsChild>
        <w:div w:id="114492538">
          <w:marLeft w:val="360"/>
          <w:marRight w:val="0"/>
          <w:marTop w:val="0"/>
          <w:marBottom w:val="360"/>
          <w:divBdr>
            <w:top w:val="none" w:sz="0" w:space="0" w:color="auto"/>
            <w:left w:val="none" w:sz="0" w:space="0" w:color="auto"/>
            <w:bottom w:val="none" w:sz="0" w:space="0" w:color="auto"/>
            <w:right w:val="none" w:sz="0" w:space="0" w:color="auto"/>
          </w:divBdr>
        </w:div>
      </w:divsChild>
    </w:div>
    <w:div w:id="1100687365">
      <w:bodyDiv w:val="1"/>
      <w:marLeft w:val="0"/>
      <w:marRight w:val="0"/>
      <w:marTop w:val="0"/>
      <w:marBottom w:val="0"/>
      <w:divBdr>
        <w:top w:val="none" w:sz="0" w:space="0" w:color="auto"/>
        <w:left w:val="none" w:sz="0" w:space="0" w:color="auto"/>
        <w:bottom w:val="none" w:sz="0" w:space="0" w:color="auto"/>
        <w:right w:val="none" w:sz="0" w:space="0" w:color="auto"/>
      </w:divBdr>
    </w:div>
    <w:div w:id="1106654593">
      <w:bodyDiv w:val="1"/>
      <w:marLeft w:val="0"/>
      <w:marRight w:val="0"/>
      <w:marTop w:val="0"/>
      <w:marBottom w:val="0"/>
      <w:divBdr>
        <w:top w:val="none" w:sz="0" w:space="0" w:color="auto"/>
        <w:left w:val="none" w:sz="0" w:space="0" w:color="auto"/>
        <w:bottom w:val="none" w:sz="0" w:space="0" w:color="auto"/>
        <w:right w:val="none" w:sz="0" w:space="0" w:color="auto"/>
      </w:divBdr>
      <w:divsChild>
        <w:div w:id="1012806054">
          <w:marLeft w:val="360"/>
          <w:marRight w:val="0"/>
          <w:marTop w:val="0"/>
          <w:marBottom w:val="360"/>
          <w:divBdr>
            <w:top w:val="none" w:sz="0" w:space="0" w:color="auto"/>
            <w:left w:val="none" w:sz="0" w:space="0" w:color="auto"/>
            <w:bottom w:val="none" w:sz="0" w:space="0" w:color="auto"/>
            <w:right w:val="none" w:sz="0" w:space="0" w:color="auto"/>
          </w:divBdr>
        </w:div>
      </w:divsChild>
    </w:div>
    <w:div w:id="1113743153">
      <w:bodyDiv w:val="1"/>
      <w:marLeft w:val="0"/>
      <w:marRight w:val="0"/>
      <w:marTop w:val="0"/>
      <w:marBottom w:val="0"/>
      <w:divBdr>
        <w:top w:val="none" w:sz="0" w:space="0" w:color="auto"/>
        <w:left w:val="none" w:sz="0" w:space="0" w:color="auto"/>
        <w:bottom w:val="none" w:sz="0" w:space="0" w:color="auto"/>
        <w:right w:val="none" w:sz="0" w:space="0" w:color="auto"/>
      </w:divBdr>
    </w:div>
    <w:div w:id="1137336019">
      <w:bodyDiv w:val="1"/>
      <w:marLeft w:val="0"/>
      <w:marRight w:val="0"/>
      <w:marTop w:val="0"/>
      <w:marBottom w:val="0"/>
      <w:divBdr>
        <w:top w:val="none" w:sz="0" w:space="0" w:color="auto"/>
        <w:left w:val="none" w:sz="0" w:space="0" w:color="auto"/>
        <w:bottom w:val="none" w:sz="0" w:space="0" w:color="auto"/>
        <w:right w:val="none" w:sz="0" w:space="0" w:color="auto"/>
      </w:divBdr>
    </w:div>
    <w:div w:id="1145009367">
      <w:bodyDiv w:val="1"/>
      <w:marLeft w:val="0"/>
      <w:marRight w:val="0"/>
      <w:marTop w:val="0"/>
      <w:marBottom w:val="0"/>
      <w:divBdr>
        <w:top w:val="none" w:sz="0" w:space="0" w:color="auto"/>
        <w:left w:val="none" w:sz="0" w:space="0" w:color="auto"/>
        <w:bottom w:val="none" w:sz="0" w:space="0" w:color="auto"/>
        <w:right w:val="none" w:sz="0" w:space="0" w:color="auto"/>
      </w:divBdr>
      <w:divsChild>
        <w:div w:id="1615944704">
          <w:marLeft w:val="360"/>
          <w:marRight w:val="0"/>
          <w:marTop w:val="0"/>
          <w:marBottom w:val="360"/>
          <w:divBdr>
            <w:top w:val="none" w:sz="0" w:space="0" w:color="auto"/>
            <w:left w:val="none" w:sz="0" w:space="0" w:color="auto"/>
            <w:bottom w:val="none" w:sz="0" w:space="0" w:color="auto"/>
            <w:right w:val="none" w:sz="0" w:space="0" w:color="auto"/>
          </w:divBdr>
        </w:div>
        <w:div w:id="609244715">
          <w:marLeft w:val="360"/>
          <w:marRight w:val="0"/>
          <w:marTop w:val="0"/>
          <w:marBottom w:val="360"/>
          <w:divBdr>
            <w:top w:val="none" w:sz="0" w:space="0" w:color="auto"/>
            <w:left w:val="none" w:sz="0" w:space="0" w:color="auto"/>
            <w:bottom w:val="none" w:sz="0" w:space="0" w:color="auto"/>
            <w:right w:val="none" w:sz="0" w:space="0" w:color="auto"/>
          </w:divBdr>
        </w:div>
        <w:div w:id="925924410">
          <w:marLeft w:val="360"/>
          <w:marRight w:val="0"/>
          <w:marTop w:val="0"/>
          <w:marBottom w:val="360"/>
          <w:divBdr>
            <w:top w:val="none" w:sz="0" w:space="0" w:color="auto"/>
            <w:left w:val="none" w:sz="0" w:space="0" w:color="auto"/>
            <w:bottom w:val="none" w:sz="0" w:space="0" w:color="auto"/>
            <w:right w:val="none" w:sz="0" w:space="0" w:color="auto"/>
          </w:divBdr>
        </w:div>
        <w:div w:id="587006204">
          <w:marLeft w:val="360"/>
          <w:marRight w:val="0"/>
          <w:marTop w:val="0"/>
          <w:marBottom w:val="360"/>
          <w:divBdr>
            <w:top w:val="none" w:sz="0" w:space="0" w:color="auto"/>
            <w:left w:val="none" w:sz="0" w:space="0" w:color="auto"/>
            <w:bottom w:val="none" w:sz="0" w:space="0" w:color="auto"/>
            <w:right w:val="none" w:sz="0" w:space="0" w:color="auto"/>
          </w:divBdr>
        </w:div>
      </w:divsChild>
    </w:div>
    <w:div w:id="1166630966">
      <w:bodyDiv w:val="1"/>
      <w:marLeft w:val="0"/>
      <w:marRight w:val="0"/>
      <w:marTop w:val="0"/>
      <w:marBottom w:val="0"/>
      <w:divBdr>
        <w:top w:val="none" w:sz="0" w:space="0" w:color="auto"/>
        <w:left w:val="none" w:sz="0" w:space="0" w:color="auto"/>
        <w:bottom w:val="none" w:sz="0" w:space="0" w:color="auto"/>
        <w:right w:val="none" w:sz="0" w:space="0" w:color="auto"/>
      </w:divBdr>
      <w:divsChild>
        <w:div w:id="440076307">
          <w:marLeft w:val="0"/>
          <w:marRight w:val="0"/>
          <w:marTop w:val="225"/>
          <w:marBottom w:val="0"/>
          <w:divBdr>
            <w:top w:val="none" w:sz="0" w:space="0" w:color="auto"/>
            <w:left w:val="none" w:sz="0" w:space="0" w:color="auto"/>
            <w:bottom w:val="none" w:sz="0" w:space="0" w:color="auto"/>
            <w:right w:val="none" w:sz="0" w:space="0" w:color="auto"/>
          </w:divBdr>
          <w:divsChild>
            <w:div w:id="1704672641">
              <w:marLeft w:val="0"/>
              <w:marRight w:val="0"/>
              <w:marTop w:val="75"/>
              <w:marBottom w:val="0"/>
              <w:divBdr>
                <w:top w:val="none" w:sz="0" w:space="0" w:color="auto"/>
                <w:left w:val="none" w:sz="0" w:space="0" w:color="auto"/>
                <w:bottom w:val="none" w:sz="0" w:space="0" w:color="auto"/>
                <w:right w:val="none" w:sz="0" w:space="0" w:color="auto"/>
              </w:divBdr>
              <w:divsChild>
                <w:div w:id="1656489426">
                  <w:marLeft w:val="-75"/>
                  <w:marRight w:val="0"/>
                  <w:marTop w:val="0"/>
                  <w:marBottom w:val="0"/>
                  <w:divBdr>
                    <w:top w:val="none" w:sz="0" w:space="0" w:color="auto"/>
                    <w:left w:val="none" w:sz="0" w:space="0" w:color="auto"/>
                    <w:bottom w:val="none" w:sz="0" w:space="0" w:color="auto"/>
                    <w:right w:val="none" w:sz="0" w:space="0" w:color="auto"/>
                  </w:divBdr>
                  <w:divsChild>
                    <w:div w:id="145459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10396">
      <w:bodyDiv w:val="1"/>
      <w:marLeft w:val="0"/>
      <w:marRight w:val="0"/>
      <w:marTop w:val="0"/>
      <w:marBottom w:val="0"/>
      <w:divBdr>
        <w:top w:val="none" w:sz="0" w:space="0" w:color="auto"/>
        <w:left w:val="none" w:sz="0" w:space="0" w:color="auto"/>
        <w:bottom w:val="none" w:sz="0" w:space="0" w:color="auto"/>
        <w:right w:val="none" w:sz="0" w:space="0" w:color="auto"/>
      </w:divBdr>
    </w:div>
    <w:div w:id="1187257208">
      <w:bodyDiv w:val="1"/>
      <w:marLeft w:val="0"/>
      <w:marRight w:val="0"/>
      <w:marTop w:val="0"/>
      <w:marBottom w:val="0"/>
      <w:divBdr>
        <w:top w:val="none" w:sz="0" w:space="0" w:color="auto"/>
        <w:left w:val="none" w:sz="0" w:space="0" w:color="auto"/>
        <w:bottom w:val="none" w:sz="0" w:space="0" w:color="auto"/>
        <w:right w:val="none" w:sz="0" w:space="0" w:color="auto"/>
      </w:divBdr>
    </w:div>
    <w:div w:id="1201363835">
      <w:bodyDiv w:val="1"/>
      <w:marLeft w:val="0"/>
      <w:marRight w:val="0"/>
      <w:marTop w:val="0"/>
      <w:marBottom w:val="0"/>
      <w:divBdr>
        <w:top w:val="none" w:sz="0" w:space="0" w:color="auto"/>
        <w:left w:val="none" w:sz="0" w:space="0" w:color="auto"/>
        <w:bottom w:val="none" w:sz="0" w:space="0" w:color="auto"/>
        <w:right w:val="none" w:sz="0" w:space="0" w:color="auto"/>
      </w:divBdr>
      <w:divsChild>
        <w:div w:id="1195272227">
          <w:marLeft w:val="360"/>
          <w:marRight w:val="0"/>
          <w:marTop w:val="0"/>
          <w:marBottom w:val="360"/>
          <w:divBdr>
            <w:top w:val="none" w:sz="0" w:space="0" w:color="auto"/>
            <w:left w:val="none" w:sz="0" w:space="0" w:color="auto"/>
            <w:bottom w:val="none" w:sz="0" w:space="0" w:color="auto"/>
            <w:right w:val="none" w:sz="0" w:space="0" w:color="auto"/>
          </w:divBdr>
        </w:div>
        <w:div w:id="1595744116">
          <w:marLeft w:val="360"/>
          <w:marRight w:val="0"/>
          <w:marTop w:val="0"/>
          <w:marBottom w:val="360"/>
          <w:divBdr>
            <w:top w:val="none" w:sz="0" w:space="0" w:color="auto"/>
            <w:left w:val="none" w:sz="0" w:space="0" w:color="auto"/>
            <w:bottom w:val="none" w:sz="0" w:space="0" w:color="auto"/>
            <w:right w:val="none" w:sz="0" w:space="0" w:color="auto"/>
          </w:divBdr>
        </w:div>
      </w:divsChild>
    </w:div>
    <w:div w:id="1203397282">
      <w:bodyDiv w:val="1"/>
      <w:marLeft w:val="0"/>
      <w:marRight w:val="0"/>
      <w:marTop w:val="0"/>
      <w:marBottom w:val="0"/>
      <w:divBdr>
        <w:top w:val="none" w:sz="0" w:space="0" w:color="auto"/>
        <w:left w:val="none" w:sz="0" w:space="0" w:color="auto"/>
        <w:bottom w:val="none" w:sz="0" w:space="0" w:color="auto"/>
        <w:right w:val="none" w:sz="0" w:space="0" w:color="auto"/>
      </w:divBdr>
    </w:div>
    <w:div w:id="1209103501">
      <w:bodyDiv w:val="1"/>
      <w:marLeft w:val="0"/>
      <w:marRight w:val="0"/>
      <w:marTop w:val="0"/>
      <w:marBottom w:val="0"/>
      <w:divBdr>
        <w:top w:val="none" w:sz="0" w:space="0" w:color="auto"/>
        <w:left w:val="none" w:sz="0" w:space="0" w:color="auto"/>
        <w:bottom w:val="none" w:sz="0" w:space="0" w:color="auto"/>
        <w:right w:val="none" w:sz="0" w:space="0" w:color="auto"/>
      </w:divBdr>
      <w:divsChild>
        <w:div w:id="355228403">
          <w:marLeft w:val="360"/>
          <w:marRight w:val="0"/>
          <w:marTop w:val="0"/>
          <w:marBottom w:val="360"/>
          <w:divBdr>
            <w:top w:val="none" w:sz="0" w:space="0" w:color="auto"/>
            <w:left w:val="none" w:sz="0" w:space="0" w:color="auto"/>
            <w:bottom w:val="none" w:sz="0" w:space="0" w:color="auto"/>
            <w:right w:val="none" w:sz="0" w:space="0" w:color="auto"/>
          </w:divBdr>
        </w:div>
      </w:divsChild>
    </w:div>
    <w:div w:id="1209535739">
      <w:bodyDiv w:val="1"/>
      <w:marLeft w:val="0"/>
      <w:marRight w:val="0"/>
      <w:marTop w:val="0"/>
      <w:marBottom w:val="0"/>
      <w:divBdr>
        <w:top w:val="none" w:sz="0" w:space="0" w:color="auto"/>
        <w:left w:val="none" w:sz="0" w:space="0" w:color="auto"/>
        <w:bottom w:val="none" w:sz="0" w:space="0" w:color="auto"/>
        <w:right w:val="none" w:sz="0" w:space="0" w:color="auto"/>
      </w:divBdr>
      <w:divsChild>
        <w:div w:id="1098138719">
          <w:marLeft w:val="360"/>
          <w:marRight w:val="0"/>
          <w:marTop w:val="0"/>
          <w:marBottom w:val="360"/>
          <w:divBdr>
            <w:top w:val="none" w:sz="0" w:space="0" w:color="auto"/>
            <w:left w:val="none" w:sz="0" w:space="0" w:color="auto"/>
            <w:bottom w:val="none" w:sz="0" w:space="0" w:color="auto"/>
            <w:right w:val="none" w:sz="0" w:space="0" w:color="auto"/>
          </w:divBdr>
        </w:div>
        <w:div w:id="1332025848">
          <w:marLeft w:val="1080"/>
          <w:marRight w:val="0"/>
          <w:marTop w:val="0"/>
          <w:marBottom w:val="360"/>
          <w:divBdr>
            <w:top w:val="none" w:sz="0" w:space="0" w:color="auto"/>
            <w:left w:val="none" w:sz="0" w:space="0" w:color="auto"/>
            <w:bottom w:val="none" w:sz="0" w:space="0" w:color="auto"/>
            <w:right w:val="none" w:sz="0" w:space="0" w:color="auto"/>
          </w:divBdr>
        </w:div>
        <w:div w:id="1142621169">
          <w:marLeft w:val="360"/>
          <w:marRight w:val="0"/>
          <w:marTop w:val="0"/>
          <w:marBottom w:val="360"/>
          <w:divBdr>
            <w:top w:val="none" w:sz="0" w:space="0" w:color="auto"/>
            <w:left w:val="none" w:sz="0" w:space="0" w:color="auto"/>
            <w:bottom w:val="none" w:sz="0" w:space="0" w:color="auto"/>
            <w:right w:val="none" w:sz="0" w:space="0" w:color="auto"/>
          </w:divBdr>
        </w:div>
      </w:divsChild>
    </w:div>
    <w:div w:id="1235091593">
      <w:bodyDiv w:val="1"/>
      <w:marLeft w:val="0"/>
      <w:marRight w:val="0"/>
      <w:marTop w:val="0"/>
      <w:marBottom w:val="0"/>
      <w:divBdr>
        <w:top w:val="none" w:sz="0" w:space="0" w:color="auto"/>
        <w:left w:val="none" w:sz="0" w:space="0" w:color="auto"/>
        <w:bottom w:val="none" w:sz="0" w:space="0" w:color="auto"/>
        <w:right w:val="none" w:sz="0" w:space="0" w:color="auto"/>
      </w:divBdr>
    </w:div>
    <w:div w:id="1250238817">
      <w:bodyDiv w:val="1"/>
      <w:marLeft w:val="0"/>
      <w:marRight w:val="0"/>
      <w:marTop w:val="0"/>
      <w:marBottom w:val="0"/>
      <w:divBdr>
        <w:top w:val="none" w:sz="0" w:space="0" w:color="auto"/>
        <w:left w:val="none" w:sz="0" w:space="0" w:color="auto"/>
        <w:bottom w:val="none" w:sz="0" w:space="0" w:color="auto"/>
        <w:right w:val="none" w:sz="0" w:space="0" w:color="auto"/>
      </w:divBdr>
      <w:divsChild>
        <w:div w:id="199904596">
          <w:marLeft w:val="360"/>
          <w:marRight w:val="0"/>
          <w:marTop w:val="0"/>
          <w:marBottom w:val="360"/>
          <w:divBdr>
            <w:top w:val="none" w:sz="0" w:space="0" w:color="auto"/>
            <w:left w:val="none" w:sz="0" w:space="0" w:color="auto"/>
            <w:bottom w:val="none" w:sz="0" w:space="0" w:color="auto"/>
            <w:right w:val="none" w:sz="0" w:space="0" w:color="auto"/>
          </w:divBdr>
        </w:div>
        <w:div w:id="493181191">
          <w:marLeft w:val="1080"/>
          <w:marRight w:val="0"/>
          <w:marTop w:val="0"/>
          <w:marBottom w:val="360"/>
          <w:divBdr>
            <w:top w:val="none" w:sz="0" w:space="0" w:color="auto"/>
            <w:left w:val="none" w:sz="0" w:space="0" w:color="auto"/>
            <w:bottom w:val="none" w:sz="0" w:space="0" w:color="auto"/>
            <w:right w:val="none" w:sz="0" w:space="0" w:color="auto"/>
          </w:divBdr>
        </w:div>
        <w:div w:id="1753235319">
          <w:marLeft w:val="360"/>
          <w:marRight w:val="0"/>
          <w:marTop w:val="0"/>
          <w:marBottom w:val="360"/>
          <w:divBdr>
            <w:top w:val="none" w:sz="0" w:space="0" w:color="auto"/>
            <w:left w:val="none" w:sz="0" w:space="0" w:color="auto"/>
            <w:bottom w:val="none" w:sz="0" w:space="0" w:color="auto"/>
            <w:right w:val="none" w:sz="0" w:space="0" w:color="auto"/>
          </w:divBdr>
        </w:div>
      </w:divsChild>
    </w:div>
    <w:div w:id="1257445029">
      <w:bodyDiv w:val="1"/>
      <w:marLeft w:val="0"/>
      <w:marRight w:val="0"/>
      <w:marTop w:val="0"/>
      <w:marBottom w:val="0"/>
      <w:divBdr>
        <w:top w:val="none" w:sz="0" w:space="0" w:color="auto"/>
        <w:left w:val="none" w:sz="0" w:space="0" w:color="auto"/>
        <w:bottom w:val="none" w:sz="0" w:space="0" w:color="auto"/>
        <w:right w:val="none" w:sz="0" w:space="0" w:color="auto"/>
      </w:divBdr>
    </w:div>
    <w:div w:id="1257637140">
      <w:bodyDiv w:val="1"/>
      <w:marLeft w:val="0"/>
      <w:marRight w:val="0"/>
      <w:marTop w:val="0"/>
      <w:marBottom w:val="0"/>
      <w:divBdr>
        <w:top w:val="none" w:sz="0" w:space="0" w:color="auto"/>
        <w:left w:val="none" w:sz="0" w:space="0" w:color="auto"/>
        <w:bottom w:val="none" w:sz="0" w:space="0" w:color="auto"/>
        <w:right w:val="none" w:sz="0" w:space="0" w:color="auto"/>
      </w:divBdr>
      <w:divsChild>
        <w:div w:id="232545735">
          <w:marLeft w:val="360"/>
          <w:marRight w:val="0"/>
          <w:marTop w:val="0"/>
          <w:marBottom w:val="360"/>
          <w:divBdr>
            <w:top w:val="none" w:sz="0" w:space="0" w:color="auto"/>
            <w:left w:val="none" w:sz="0" w:space="0" w:color="auto"/>
            <w:bottom w:val="none" w:sz="0" w:space="0" w:color="auto"/>
            <w:right w:val="none" w:sz="0" w:space="0" w:color="auto"/>
          </w:divBdr>
        </w:div>
        <w:div w:id="680549504">
          <w:marLeft w:val="360"/>
          <w:marRight w:val="0"/>
          <w:marTop w:val="0"/>
          <w:marBottom w:val="360"/>
          <w:divBdr>
            <w:top w:val="none" w:sz="0" w:space="0" w:color="auto"/>
            <w:left w:val="none" w:sz="0" w:space="0" w:color="auto"/>
            <w:bottom w:val="none" w:sz="0" w:space="0" w:color="auto"/>
            <w:right w:val="none" w:sz="0" w:space="0" w:color="auto"/>
          </w:divBdr>
        </w:div>
      </w:divsChild>
    </w:div>
    <w:div w:id="1263681422">
      <w:bodyDiv w:val="1"/>
      <w:marLeft w:val="0"/>
      <w:marRight w:val="0"/>
      <w:marTop w:val="0"/>
      <w:marBottom w:val="0"/>
      <w:divBdr>
        <w:top w:val="none" w:sz="0" w:space="0" w:color="auto"/>
        <w:left w:val="none" w:sz="0" w:space="0" w:color="auto"/>
        <w:bottom w:val="none" w:sz="0" w:space="0" w:color="auto"/>
        <w:right w:val="none" w:sz="0" w:space="0" w:color="auto"/>
      </w:divBdr>
      <w:divsChild>
        <w:div w:id="553926629">
          <w:marLeft w:val="360"/>
          <w:marRight w:val="0"/>
          <w:marTop w:val="0"/>
          <w:marBottom w:val="360"/>
          <w:divBdr>
            <w:top w:val="none" w:sz="0" w:space="0" w:color="auto"/>
            <w:left w:val="none" w:sz="0" w:space="0" w:color="auto"/>
            <w:bottom w:val="none" w:sz="0" w:space="0" w:color="auto"/>
            <w:right w:val="none" w:sz="0" w:space="0" w:color="auto"/>
          </w:divBdr>
        </w:div>
      </w:divsChild>
    </w:div>
    <w:div w:id="1267232972">
      <w:bodyDiv w:val="1"/>
      <w:marLeft w:val="0"/>
      <w:marRight w:val="0"/>
      <w:marTop w:val="0"/>
      <w:marBottom w:val="0"/>
      <w:divBdr>
        <w:top w:val="none" w:sz="0" w:space="0" w:color="auto"/>
        <w:left w:val="none" w:sz="0" w:space="0" w:color="auto"/>
        <w:bottom w:val="none" w:sz="0" w:space="0" w:color="auto"/>
        <w:right w:val="none" w:sz="0" w:space="0" w:color="auto"/>
      </w:divBdr>
    </w:div>
    <w:div w:id="1270502801">
      <w:bodyDiv w:val="1"/>
      <w:marLeft w:val="0"/>
      <w:marRight w:val="0"/>
      <w:marTop w:val="0"/>
      <w:marBottom w:val="0"/>
      <w:divBdr>
        <w:top w:val="none" w:sz="0" w:space="0" w:color="auto"/>
        <w:left w:val="none" w:sz="0" w:space="0" w:color="auto"/>
        <w:bottom w:val="none" w:sz="0" w:space="0" w:color="auto"/>
        <w:right w:val="none" w:sz="0" w:space="0" w:color="auto"/>
      </w:divBdr>
      <w:divsChild>
        <w:div w:id="1027174119">
          <w:marLeft w:val="360"/>
          <w:marRight w:val="0"/>
          <w:marTop w:val="0"/>
          <w:marBottom w:val="360"/>
          <w:divBdr>
            <w:top w:val="none" w:sz="0" w:space="0" w:color="auto"/>
            <w:left w:val="none" w:sz="0" w:space="0" w:color="auto"/>
            <w:bottom w:val="none" w:sz="0" w:space="0" w:color="auto"/>
            <w:right w:val="none" w:sz="0" w:space="0" w:color="auto"/>
          </w:divBdr>
        </w:div>
      </w:divsChild>
    </w:div>
    <w:div w:id="1280838074">
      <w:bodyDiv w:val="1"/>
      <w:marLeft w:val="0"/>
      <w:marRight w:val="0"/>
      <w:marTop w:val="0"/>
      <w:marBottom w:val="0"/>
      <w:divBdr>
        <w:top w:val="none" w:sz="0" w:space="0" w:color="auto"/>
        <w:left w:val="none" w:sz="0" w:space="0" w:color="auto"/>
        <w:bottom w:val="none" w:sz="0" w:space="0" w:color="auto"/>
        <w:right w:val="none" w:sz="0" w:space="0" w:color="auto"/>
      </w:divBdr>
    </w:div>
    <w:div w:id="1291747141">
      <w:bodyDiv w:val="1"/>
      <w:marLeft w:val="0"/>
      <w:marRight w:val="0"/>
      <w:marTop w:val="0"/>
      <w:marBottom w:val="0"/>
      <w:divBdr>
        <w:top w:val="none" w:sz="0" w:space="0" w:color="auto"/>
        <w:left w:val="none" w:sz="0" w:space="0" w:color="auto"/>
        <w:bottom w:val="none" w:sz="0" w:space="0" w:color="auto"/>
        <w:right w:val="none" w:sz="0" w:space="0" w:color="auto"/>
      </w:divBdr>
      <w:divsChild>
        <w:div w:id="366879315">
          <w:marLeft w:val="360"/>
          <w:marRight w:val="0"/>
          <w:marTop w:val="0"/>
          <w:marBottom w:val="360"/>
          <w:divBdr>
            <w:top w:val="none" w:sz="0" w:space="0" w:color="auto"/>
            <w:left w:val="none" w:sz="0" w:space="0" w:color="auto"/>
            <w:bottom w:val="none" w:sz="0" w:space="0" w:color="auto"/>
            <w:right w:val="none" w:sz="0" w:space="0" w:color="auto"/>
          </w:divBdr>
        </w:div>
        <w:div w:id="1365786825">
          <w:marLeft w:val="360"/>
          <w:marRight w:val="0"/>
          <w:marTop w:val="0"/>
          <w:marBottom w:val="360"/>
          <w:divBdr>
            <w:top w:val="none" w:sz="0" w:space="0" w:color="auto"/>
            <w:left w:val="none" w:sz="0" w:space="0" w:color="auto"/>
            <w:bottom w:val="none" w:sz="0" w:space="0" w:color="auto"/>
            <w:right w:val="none" w:sz="0" w:space="0" w:color="auto"/>
          </w:divBdr>
        </w:div>
        <w:div w:id="933364022">
          <w:marLeft w:val="1800"/>
          <w:marRight w:val="0"/>
          <w:marTop w:val="0"/>
          <w:marBottom w:val="360"/>
          <w:divBdr>
            <w:top w:val="none" w:sz="0" w:space="0" w:color="auto"/>
            <w:left w:val="none" w:sz="0" w:space="0" w:color="auto"/>
            <w:bottom w:val="none" w:sz="0" w:space="0" w:color="auto"/>
            <w:right w:val="none" w:sz="0" w:space="0" w:color="auto"/>
          </w:divBdr>
        </w:div>
        <w:div w:id="253899994">
          <w:marLeft w:val="2520"/>
          <w:marRight w:val="0"/>
          <w:marTop w:val="0"/>
          <w:marBottom w:val="360"/>
          <w:divBdr>
            <w:top w:val="none" w:sz="0" w:space="0" w:color="auto"/>
            <w:left w:val="none" w:sz="0" w:space="0" w:color="auto"/>
            <w:bottom w:val="none" w:sz="0" w:space="0" w:color="auto"/>
            <w:right w:val="none" w:sz="0" w:space="0" w:color="auto"/>
          </w:divBdr>
        </w:div>
        <w:div w:id="428895256">
          <w:marLeft w:val="2520"/>
          <w:marRight w:val="0"/>
          <w:marTop w:val="0"/>
          <w:marBottom w:val="360"/>
          <w:divBdr>
            <w:top w:val="none" w:sz="0" w:space="0" w:color="auto"/>
            <w:left w:val="none" w:sz="0" w:space="0" w:color="auto"/>
            <w:bottom w:val="none" w:sz="0" w:space="0" w:color="auto"/>
            <w:right w:val="none" w:sz="0" w:space="0" w:color="auto"/>
          </w:divBdr>
        </w:div>
        <w:div w:id="1855453">
          <w:marLeft w:val="360"/>
          <w:marRight w:val="0"/>
          <w:marTop w:val="0"/>
          <w:marBottom w:val="360"/>
          <w:divBdr>
            <w:top w:val="none" w:sz="0" w:space="0" w:color="auto"/>
            <w:left w:val="none" w:sz="0" w:space="0" w:color="auto"/>
            <w:bottom w:val="none" w:sz="0" w:space="0" w:color="auto"/>
            <w:right w:val="none" w:sz="0" w:space="0" w:color="auto"/>
          </w:divBdr>
        </w:div>
        <w:div w:id="1417634194">
          <w:marLeft w:val="1800"/>
          <w:marRight w:val="0"/>
          <w:marTop w:val="0"/>
          <w:marBottom w:val="360"/>
          <w:divBdr>
            <w:top w:val="none" w:sz="0" w:space="0" w:color="auto"/>
            <w:left w:val="none" w:sz="0" w:space="0" w:color="auto"/>
            <w:bottom w:val="none" w:sz="0" w:space="0" w:color="auto"/>
            <w:right w:val="none" w:sz="0" w:space="0" w:color="auto"/>
          </w:divBdr>
        </w:div>
        <w:div w:id="2122917566">
          <w:marLeft w:val="1800"/>
          <w:marRight w:val="0"/>
          <w:marTop w:val="0"/>
          <w:marBottom w:val="360"/>
          <w:divBdr>
            <w:top w:val="none" w:sz="0" w:space="0" w:color="auto"/>
            <w:left w:val="none" w:sz="0" w:space="0" w:color="auto"/>
            <w:bottom w:val="none" w:sz="0" w:space="0" w:color="auto"/>
            <w:right w:val="none" w:sz="0" w:space="0" w:color="auto"/>
          </w:divBdr>
        </w:div>
      </w:divsChild>
    </w:div>
    <w:div w:id="1293707160">
      <w:bodyDiv w:val="1"/>
      <w:marLeft w:val="0"/>
      <w:marRight w:val="0"/>
      <w:marTop w:val="0"/>
      <w:marBottom w:val="0"/>
      <w:divBdr>
        <w:top w:val="none" w:sz="0" w:space="0" w:color="auto"/>
        <w:left w:val="none" w:sz="0" w:space="0" w:color="auto"/>
        <w:bottom w:val="none" w:sz="0" w:space="0" w:color="auto"/>
        <w:right w:val="none" w:sz="0" w:space="0" w:color="auto"/>
      </w:divBdr>
    </w:div>
    <w:div w:id="1295915856">
      <w:bodyDiv w:val="1"/>
      <w:marLeft w:val="0"/>
      <w:marRight w:val="0"/>
      <w:marTop w:val="0"/>
      <w:marBottom w:val="0"/>
      <w:divBdr>
        <w:top w:val="none" w:sz="0" w:space="0" w:color="auto"/>
        <w:left w:val="none" w:sz="0" w:space="0" w:color="auto"/>
        <w:bottom w:val="none" w:sz="0" w:space="0" w:color="auto"/>
        <w:right w:val="none" w:sz="0" w:space="0" w:color="auto"/>
      </w:divBdr>
      <w:divsChild>
        <w:div w:id="710954355">
          <w:marLeft w:val="360"/>
          <w:marRight w:val="0"/>
          <w:marTop w:val="0"/>
          <w:marBottom w:val="360"/>
          <w:divBdr>
            <w:top w:val="none" w:sz="0" w:space="0" w:color="auto"/>
            <w:left w:val="none" w:sz="0" w:space="0" w:color="auto"/>
            <w:bottom w:val="none" w:sz="0" w:space="0" w:color="auto"/>
            <w:right w:val="none" w:sz="0" w:space="0" w:color="auto"/>
          </w:divBdr>
        </w:div>
      </w:divsChild>
    </w:div>
    <w:div w:id="1304773882">
      <w:bodyDiv w:val="1"/>
      <w:marLeft w:val="0"/>
      <w:marRight w:val="0"/>
      <w:marTop w:val="0"/>
      <w:marBottom w:val="0"/>
      <w:divBdr>
        <w:top w:val="none" w:sz="0" w:space="0" w:color="auto"/>
        <w:left w:val="none" w:sz="0" w:space="0" w:color="auto"/>
        <w:bottom w:val="none" w:sz="0" w:space="0" w:color="auto"/>
        <w:right w:val="none" w:sz="0" w:space="0" w:color="auto"/>
      </w:divBdr>
    </w:div>
    <w:div w:id="1309868749">
      <w:bodyDiv w:val="1"/>
      <w:marLeft w:val="0"/>
      <w:marRight w:val="0"/>
      <w:marTop w:val="0"/>
      <w:marBottom w:val="0"/>
      <w:divBdr>
        <w:top w:val="none" w:sz="0" w:space="0" w:color="auto"/>
        <w:left w:val="none" w:sz="0" w:space="0" w:color="auto"/>
        <w:bottom w:val="none" w:sz="0" w:space="0" w:color="auto"/>
        <w:right w:val="none" w:sz="0" w:space="0" w:color="auto"/>
      </w:divBdr>
    </w:div>
    <w:div w:id="1310787572">
      <w:bodyDiv w:val="1"/>
      <w:marLeft w:val="0"/>
      <w:marRight w:val="0"/>
      <w:marTop w:val="0"/>
      <w:marBottom w:val="0"/>
      <w:divBdr>
        <w:top w:val="none" w:sz="0" w:space="0" w:color="auto"/>
        <w:left w:val="none" w:sz="0" w:space="0" w:color="auto"/>
        <w:bottom w:val="none" w:sz="0" w:space="0" w:color="auto"/>
        <w:right w:val="none" w:sz="0" w:space="0" w:color="auto"/>
      </w:divBdr>
      <w:divsChild>
        <w:div w:id="2055419370">
          <w:marLeft w:val="360"/>
          <w:marRight w:val="0"/>
          <w:marTop w:val="0"/>
          <w:marBottom w:val="360"/>
          <w:divBdr>
            <w:top w:val="none" w:sz="0" w:space="0" w:color="auto"/>
            <w:left w:val="none" w:sz="0" w:space="0" w:color="auto"/>
            <w:bottom w:val="none" w:sz="0" w:space="0" w:color="auto"/>
            <w:right w:val="none" w:sz="0" w:space="0" w:color="auto"/>
          </w:divBdr>
        </w:div>
        <w:div w:id="2136557644">
          <w:marLeft w:val="1800"/>
          <w:marRight w:val="0"/>
          <w:marTop w:val="0"/>
          <w:marBottom w:val="0"/>
          <w:divBdr>
            <w:top w:val="none" w:sz="0" w:space="0" w:color="auto"/>
            <w:left w:val="none" w:sz="0" w:space="0" w:color="auto"/>
            <w:bottom w:val="none" w:sz="0" w:space="0" w:color="auto"/>
            <w:right w:val="none" w:sz="0" w:space="0" w:color="auto"/>
          </w:divBdr>
        </w:div>
        <w:div w:id="189685986">
          <w:marLeft w:val="1800"/>
          <w:marRight w:val="0"/>
          <w:marTop w:val="0"/>
          <w:marBottom w:val="360"/>
          <w:divBdr>
            <w:top w:val="none" w:sz="0" w:space="0" w:color="auto"/>
            <w:left w:val="none" w:sz="0" w:space="0" w:color="auto"/>
            <w:bottom w:val="none" w:sz="0" w:space="0" w:color="auto"/>
            <w:right w:val="none" w:sz="0" w:space="0" w:color="auto"/>
          </w:divBdr>
        </w:div>
        <w:div w:id="1595478582">
          <w:marLeft w:val="360"/>
          <w:marRight w:val="0"/>
          <w:marTop w:val="0"/>
          <w:marBottom w:val="360"/>
          <w:divBdr>
            <w:top w:val="none" w:sz="0" w:space="0" w:color="auto"/>
            <w:left w:val="none" w:sz="0" w:space="0" w:color="auto"/>
            <w:bottom w:val="none" w:sz="0" w:space="0" w:color="auto"/>
            <w:right w:val="none" w:sz="0" w:space="0" w:color="auto"/>
          </w:divBdr>
        </w:div>
        <w:div w:id="1594243665">
          <w:marLeft w:val="360"/>
          <w:marRight w:val="0"/>
          <w:marTop w:val="0"/>
          <w:marBottom w:val="360"/>
          <w:divBdr>
            <w:top w:val="none" w:sz="0" w:space="0" w:color="auto"/>
            <w:left w:val="none" w:sz="0" w:space="0" w:color="auto"/>
            <w:bottom w:val="none" w:sz="0" w:space="0" w:color="auto"/>
            <w:right w:val="none" w:sz="0" w:space="0" w:color="auto"/>
          </w:divBdr>
        </w:div>
      </w:divsChild>
    </w:div>
    <w:div w:id="1315723955">
      <w:bodyDiv w:val="1"/>
      <w:marLeft w:val="0"/>
      <w:marRight w:val="0"/>
      <w:marTop w:val="0"/>
      <w:marBottom w:val="0"/>
      <w:divBdr>
        <w:top w:val="none" w:sz="0" w:space="0" w:color="auto"/>
        <w:left w:val="none" w:sz="0" w:space="0" w:color="auto"/>
        <w:bottom w:val="none" w:sz="0" w:space="0" w:color="auto"/>
        <w:right w:val="none" w:sz="0" w:space="0" w:color="auto"/>
      </w:divBdr>
      <w:divsChild>
        <w:div w:id="1338121870">
          <w:marLeft w:val="360"/>
          <w:marRight w:val="0"/>
          <w:marTop w:val="0"/>
          <w:marBottom w:val="360"/>
          <w:divBdr>
            <w:top w:val="none" w:sz="0" w:space="0" w:color="auto"/>
            <w:left w:val="none" w:sz="0" w:space="0" w:color="auto"/>
            <w:bottom w:val="none" w:sz="0" w:space="0" w:color="auto"/>
            <w:right w:val="none" w:sz="0" w:space="0" w:color="auto"/>
          </w:divBdr>
        </w:div>
      </w:divsChild>
    </w:div>
    <w:div w:id="1319378414">
      <w:bodyDiv w:val="1"/>
      <w:marLeft w:val="0"/>
      <w:marRight w:val="0"/>
      <w:marTop w:val="0"/>
      <w:marBottom w:val="0"/>
      <w:divBdr>
        <w:top w:val="none" w:sz="0" w:space="0" w:color="auto"/>
        <w:left w:val="none" w:sz="0" w:space="0" w:color="auto"/>
        <w:bottom w:val="none" w:sz="0" w:space="0" w:color="auto"/>
        <w:right w:val="none" w:sz="0" w:space="0" w:color="auto"/>
      </w:divBdr>
    </w:div>
    <w:div w:id="1320496384">
      <w:bodyDiv w:val="1"/>
      <w:marLeft w:val="0"/>
      <w:marRight w:val="0"/>
      <w:marTop w:val="0"/>
      <w:marBottom w:val="0"/>
      <w:divBdr>
        <w:top w:val="none" w:sz="0" w:space="0" w:color="auto"/>
        <w:left w:val="none" w:sz="0" w:space="0" w:color="auto"/>
        <w:bottom w:val="none" w:sz="0" w:space="0" w:color="auto"/>
        <w:right w:val="none" w:sz="0" w:space="0" w:color="auto"/>
      </w:divBdr>
    </w:div>
    <w:div w:id="1324696748">
      <w:bodyDiv w:val="1"/>
      <w:marLeft w:val="0"/>
      <w:marRight w:val="0"/>
      <w:marTop w:val="0"/>
      <w:marBottom w:val="0"/>
      <w:divBdr>
        <w:top w:val="none" w:sz="0" w:space="0" w:color="auto"/>
        <w:left w:val="none" w:sz="0" w:space="0" w:color="auto"/>
        <w:bottom w:val="none" w:sz="0" w:space="0" w:color="auto"/>
        <w:right w:val="none" w:sz="0" w:space="0" w:color="auto"/>
      </w:divBdr>
      <w:divsChild>
        <w:div w:id="1159079592">
          <w:marLeft w:val="360"/>
          <w:marRight w:val="0"/>
          <w:marTop w:val="0"/>
          <w:marBottom w:val="360"/>
          <w:divBdr>
            <w:top w:val="none" w:sz="0" w:space="0" w:color="auto"/>
            <w:left w:val="none" w:sz="0" w:space="0" w:color="auto"/>
            <w:bottom w:val="none" w:sz="0" w:space="0" w:color="auto"/>
            <w:right w:val="none" w:sz="0" w:space="0" w:color="auto"/>
          </w:divBdr>
        </w:div>
        <w:div w:id="920912749">
          <w:marLeft w:val="360"/>
          <w:marRight w:val="0"/>
          <w:marTop w:val="0"/>
          <w:marBottom w:val="360"/>
          <w:divBdr>
            <w:top w:val="none" w:sz="0" w:space="0" w:color="auto"/>
            <w:left w:val="none" w:sz="0" w:space="0" w:color="auto"/>
            <w:bottom w:val="none" w:sz="0" w:space="0" w:color="auto"/>
            <w:right w:val="none" w:sz="0" w:space="0" w:color="auto"/>
          </w:divBdr>
        </w:div>
        <w:div w:id="1010717797">
          <w:marLeft w:val="360"/>
          <w:marRight w:val="0"/>
          <w:marTop w:val="0"/>
          <w:marBottom w:val="360"/>
          <w:divBdr>
            <w:top w:val="none" w:sz="0" w:space="0" w:color="auto"/>
            <w:left w:val="none" w:sz="0" w:space="0" w:color="auto"/>
            <w:bottom w:val="none" w:sz="0" w:space="0" w:color="auto"/>
            <w:right w:val="none" w:sz="0" w:space="0" w:color="auto"/>
          </w:divBdr>
        </w:div>
      </w:divsChild>
    </w:div>
    <w:div w:id="1325429045">
      <w:bodyDiv w:val="1"/>
      <w:marLeft w:val="0"/>
      <w:marRight w:val="0"/>
      <w:marTop w:val="0"/>
      <w:marBottom w:val="0"/>
      <w:divBdr>
        <w:top w:val="none" w:sz="0" w:space="0" w:color="auto"/>
        <w:left w:val="none" w:sz="0" w:space="0" w:color="auto"/>
        <w:bottom w:val="none" w:sz="0" w:space="0" w:color="auto"/>
        <w:right w:val="none" w:sz="0" w:space="0" w:color="auto"/>
      </w:divBdr>
    </w:div>
    <w:div w:id="1333794281">
      <w:bodyDiv w:val="1"/>
      <w:marLeft w:val="0"/>
      <w:marRight w:val="0"/>
      <w:marTop w:val="0"/>
      <w:marBottom w:val="0"/>
      <w:divBdr>
        <w:top w:val="none" w:sz="0" w:space="0" w:color="auto"/>
        <w:left w:val="none" w:sz="0" w:space="0" w:color="auto"/>
        <w:bottom w:val="none" w:sz="0" w:space="0" w:color="auto"/>
        <w:right w:val="none" w:sz="0" w:space="0" w:color="auto"/>
      </w:divBdr>
      <w:divsChild>
        <w:div w:id="1821266750">
          <w:marLeft w:val="360"/>
          <w:marRight w:val="0"/>
          <w:marTop w:val="0"/>
          <w:marBottom w:val="360"/>
          <w:divBdr>
            <w:top w:val="none" w:sz="0" w:space="0" w:color="auto"/>
            <w:left w:val="none" w:sz="0" w:space="0" w:color="auto"/>
            <w:bottom w:val="none" w:sz="0" w:space="0" w:color="auto"/>
            <w:right w:val="none" w:sz="0" w:space="0" w:color="auto"/>
          </w:divBdr>
        </w:div>
        <w:div w:id="1172724463">
          <w:marLeft w:val="1080"/>
          <w:marRight w:val="0"/>
          <w:marTop w:val="0"/>
          <w:marBottom w:val="0"/>
          <w:divBdr>
            <w:top w:val="none" w:sz="0" w:space="0" w:color="auto"/>
            <w:left w:val="none" w:sz="0" w:space="0" w:color="auto"/>
            <w:bottom w:val="none" w:sz="0" w:space="0" w:color="auto"/>
            <w:right w:val="none" w:sz="0" w:space="0" w:color="auto"/>
          </w:divBdr>
        </w:div>
        <w:div w:id="2016760166">
          <w:marLeft w:val="1080"/>
          <w:marRight w:val="0"/>
          <w:marTop w:val="0"/>
          <w:marBottom w:val="0"/>
          <w:divBdr>
            <w:top w:val="none" w:sz="0" w:space="0" w:color="auto"/>
            <w:left w:val="none" w:sz="0" w:space="0" w:color="auto"/>
            <w:bottom w:val="none" w:sz="0" w:space="0" w:color="auto"/>
            <w:right w:val="none" w:sz="0" w:space="0" w:color="auto"/>
          </w:divBdr>
        </w:div>
        <w:div w:id="592206007">
          <w:marLeft w:val="1080"/>
          <w:marRight w:val="0"/>
          <w:marTop w:val="0"/>
          <w:marBottom w:val="0"/>
          <w:divBdr>
            <w:top w:val="none" w:sz="0" w:space="0" w:color="auto"/>
            <w:left w:val="none" w:sz="0" w:space="0" w:color="auto"/>
            <w:bottom w:val="none" w:sz="0" w:space="0" w:color="auto"/>
            <w:right w:val="none" w:sz="0" w:space="0" w:color="auto"/>
          </w:divBdr>
        </w:div>
        <w:div w:id="830408367">
          <w:marLeft w:val="1080"/>
          <w:marRight w:val="0"/>
          <w:marTop w:val="0"/>
          <w:marBottom w:val="0"/>
          <w:divBdr>
            <w:top w:val="none" w:sz="0" w:space="0" w:color="auto"/>
            <w:left w:val="none" w:sz="0" w:space="0" w:color="auto"/>
            <w:bottom w:val="none" w:sz="0" w:space="0" w:color="auto"/>
            <w:right w:val="none" w:sz="0" w:space="0" w:color="auto"/>
          </w:divBdr>
        </w:div>
        <w:div w:id="1403871287">
          <w:marLeft w:val="1080"/>
          <w:marRight w:val="0"/>
          <w:marTop w:val="0"/>
          <w:marBottom w:val="360"/>
          <w:divBdr>
            <w:top w:val="none" w:sz="0" w:space="0" w:color="auto"/>
            <w:left w:val="none" w:sz="0" w:space="0" w:color="auto"/>
            <w:bottom w:val="none" w:sz="0" w:space="0" w:color="auto"/>
            <w:right w:val="none" w:sz="0" w:space="0" w:color="auto"/>
          </w:divBdr>
        </w:div>
      </w:divsChild>
    </w:div>
    <w:div w:id="1345012465">
      <w:bodyDiv w:val="1"/>
      <w:marLeft w:val="0"/>
      <w:marRight w:val="0"/>
      <w:marTop w:val="0"/>
      <w:marBottom w:val="0"/>
      <w:divBdr>
        <w:top w:val="none" w:sz="0" w:space="0" w:color="auto"/>
        <w:left w:val="none" w:sz="0" w:space="0" w:color="auto"/>
        <w:bottom w:val="none" w:sz="0" w:space="0" w:color="auto"/>
        <w:right w:val="none" w:sz="0" w:space="0" w:color="auto"/>
      </w:divBdr>
    </w:div>
    <w:div w:id="1359508392">
      <w:bodyDiv w:val="1"/>
      <w:marLeft w:val="0"/>
      <w:marRight w:val="0"/>
      <w:marTop w:val="0"/>
      <w:marBottom w:val="0"/>
      <w:divBdr>
        <w:top w:val="none" w:sz="0" w:space="0" w:color="auto"/>
        <w:left w:val="none" w:sz="0" w:space="0" w:color="auto"/>
        <w:bottom w:val="none" w:sz="0" w:space="0" w:color="auto"/>
        <w:right w:val="none" w:sz="0" w:space="0" w:color="auto"/>
      </w:divBdr>
    </w:div>
    <w:div w:id="1364398238">
      <w:bodyDiv w:val="1"/>
      <w:marLeft w:val="0"/>
      <w:marRight w:val="0"/>
      <w:marTop w:val="0"/>
      <w:marBottom w:val="0"/>
      <w:divBdr>
        <w:top w:val="none" w:sz="0" w:space="0" w:color="auto"/>
        <w:left w:val="none" w:sz="0" w:space="0" w:color="auto"/>
        <w:bottom w:val="none" w:sz="0" w:space="0" w:color="auto"/>
        <w:right w:val="none" w:sz="0" w:space="0" w:color="auto"/>
      </w:divBdr>
    </w:div>
    <w:div w:id="1397508714">
      <w:bodyDiv w:val="1"/>
      <w:marLeft w:val="0"/>
      <w:marRight w:val="0"/>
      <w:marTop w:val="0"/>
      <w:marBottom w:val="0"/>
      <w:divBdr>
        <w:top w:val="none" w:sz="0" w:space="0" w:color="auto"/>
        <w:left w:val="none" w:sz="0" w:space="0" w:color="auto"/>
        <w:bottom w:val="none" w:sz="0" w:space="0" w:color="auto"/>
        <w:right w:val="none" w:sz="0" w:space="0" w:color="auto"/>
      </w:divBdr>
    </w:div>
    <w:div w:id="1409114673">
      <w:bodyDiv w:val="1"/>
      <w:marLeft w:val="0"/>
      <w:marRight w:val="0"/>
      <w:marTop w:val="0"/>
      <w:marBottom w:val="0"/>
      <w:divBdr>
        <w:top w:val="none" w:sz="0" w:space="0" w:color="auto"/>
        <w:left w:val="none" w:sz="0" w:space="0" w:color="auto"/>
        <w:bottom w:val="none" w:sz="0" w:space="0" w:color="auto"/>
        <w:right w:val="none" w:sz="0" w:space="0" w:color="auto"/>
      </w:divBdr>
    </w:div>
    <w:div w:id="1420562784">
      <w:bodyDiv w:val="1"/>
      <w:marLeft w:val="0"/>
      <w:marRight w:val="0"/>
      <w:marTop w:val="0"/>
      <w:marBottom w:val="0"/>
      <w:divBdr>
        <w:top w:val="none" w:sz="0" w:space="0" w:color="auto"/>
        <w:left w:val="none" w:sz="0" w:space="0" w:color="auto"/>
        <w:bottom w:val="none" w:sz="0" w:space="0" w:color="auto"/>
        <w:right w:val="none" w:sz="0" w:space="0" w:color="auto"/>
      </w:divBdr>
    </w:div>
    <w:div w:id="1420634265">
      <w:bodyDiv w:val="1"/>
      <w:marLeft w:val="0"/>
      <w:marRight w:val="0"/>
      <w:marTop w:val="0"/>
      <w:marBottom w:val="0"/>
      <w:divBdr>
        <w:top w:val="none" w:sz="0" w:space="0" w:color="auto"/>
        <w:left w:val="none" w:sz="0" w:space="0" w:color="auto"/>
        <w:bottom w:val="none" w:sz="0" w:space="0" w:color="auto"/>
        <w:right w:val="none" w:sz="0" w:space="0" w:color="auto"/>
      </w:divBdr>
    </w:div>
    <w:div w:id="1426342561">
      <w:bodyDiv w:val="1"/>
      <w:marLeft w:val="0"/>
      <w:marRight w:val="0"/>
      <w:marTop w:val="0"/>
      <w:marBottom w:val="0"/>
      <w:divBdr>
        <w:top w:val="none" w:sz="0" w:space="0" w:color="auto"/>
        <w:left w:val="none" w:sz="0" w:space="0" w:color="auto"/>
        <w:bottom w:val="none" w:sz="0" w:space="0" w:color="auto"/>
        <w:right w:val="none" w:sz="0" w:space="0" w:color="auto"/>
      </w:divBdr>
      <w:divsChild>
        <w:div w:id="1727679732">
          <w:marLeft w:val="360"/>
          <w:marRight w:val="0"/>
          <w:marTop w:val="0"/>
          <w:marBottom w:val="360"/>
          <w:divBdr>
            <w:top w:val="none" w:sz="0" w:space="0" w:color="auto"/>
            <w:left w:val="none" w:sz="0" w:space="0" w:color="auto"/>
            <w:bottom w:val="none" w:sz="0" w:space="0" w:color="auto"/>
            <w:right w:val="none" w:sz="0" w:space="0" w:color="auto"/>
          </w:divBdr>
        </w:div>
      </w:divsChild>
    </w:div>
    <w:div w:id="1427460722">
      <w:bodyDiv w:val="1"/>
      <w:marLeft w:val="0"/>
      <w:marRight w:val="0"/>
      <w:marTop w:val="0"/>
      <w:marBottom w:val="0"/>
      <w:divBdr>
        <w:top w:val="none" w:sz="0" w:space="0" w:color="auto"/>
        <w:left w:val="none" w:sz="0" w:space="0" w:color="auto"/>
        <w:bottom w:val="none" w:sz="0" w:space="0" w:color="auto"/>
        <w:right w:val="none" w:sz="0" w:space="0" w:color="auto"/>
      </w:divBdr>
    </w:div>
    <w:div w:id="1427771252">
      <w:bodyDiv w:val="1"/>
      <w:marLeft w:val="0"/>
      <w:marRight w:val="0"/>
      <w:marTop w:val="0"/>
      <w:marBottom w:val="0"/>
      <w:divBdr>
        <w:top w:val="none" w:sz="0" w:space="0" w:color="auto"/>
        <w:left w:val="none" w:sz="0" w:space="0" w:color="auto"/>
        <w:bottom w:val="none" w:sz="0" w:space="0" w:color="auto"/>
        <w:right w:val="none" w:sz="0" w:space="0" w:color="auto"/>
      </w:divBdr>
    </w:div>
    <w:div w:id="1437479793">
      <w:bodyDiv w:val="1"/>
      <w:marLeft w:val="0"/>
      <w:marRight w:val="0"/>
      <w:marTop w:val="0"/>
      <w:marBottom w:val="0"/>
      <w:divBdr>
        <w:top w:val="none" w:sz="0" w:space="0" w:color="auto"/>
        <w:left w:val="none" w:sz="0" w:space="0" w:color="auto"/>
        <w:bottom w:val="none" w:sz="0" w:space="0" w:color="auto"/>
        <w:right w:val="none" w:sz="0" w:space="0" w:color="auto"/>
      </w:divBdr>
    </w:div>
    <w:div w:id="1444232156">
      <w:bodyDiv w:val="1"/>
      <w:marLeft w:val="0"/>
      <w:marRight w:val="0"/>
      <w:marTop w:val="0"/>
      <w:marBottom w:val="0"/>
      <w:divBdr>
        <w:top w:val="none" w:sz="0" w:space="0" w:color="auto"/>
        <w:left w:val="none" w:sz="0" w:space="0" w:color="auto"/>
        <w:bottom w:val="none" w:sz="0" w:space="0" w:color="auto"/>
        <w:right w:val="none" w:sz="0" w:space="0" w:color="auto"/>
      </w:divBdr>
    </w:div>
    <w:div w:id="1446776010">
      <w:bodyDiv w:val="1"/>
      <w:marLeft w:val="0"/>
      <w:marRight w:val="0"/>
      <w:marTop w:val="0"/>
      <w:marBottom w:val="0"/>
      <w:divBdr>
        <w:top w:val="none" w:sz="0" w:space="0" w:color="auto"/>
        <w:left w:val="none" w:sz="0" w:space="0" w:color="auto"/>
        <w:bottom w:val="none" w:sz="0" w:space="0" w:color="auto"/>
        <w:right w:val="none" w:sz="0" w:space="0" w:color="auto"/>
      </w:divBdr>
      <w:divsChild>
        <w:div w:id="1125809827">
          <w:marLeft w:val="360"/>
          <w:marRight w:val="0"/>
          <w:marTop w:val="0"/>
          <w:marBottom w:val="360"/>
          <w:divBdr>
            <w:top w:val="none" w:sz="0" w:space="0" w:color="auto"/>
            <w:left w:val="none" w:sz="0" w:space="0" w:color="auto"/>
            <w:bottom w:val="none" w:sz="0" w:space="0" w:color="auto"/>
            <w:right w:val="none" w:sz="0" w:space="0" w:color="auto"/>
          </w:divBdr>
        </w:div>
      </w:divsChild>
    </w:div>
    <w:div w:id="1492019991">
      <w:bodyDiv w:val="1"/>
      <w:marLeft w:val="0"/>
      <w:marRight w:val="0"/>
      <w:marTop w:val="0"/>
      <w:marBottom w:val="0"/>
      <w:divBdr>
        <w:top w:val="none" w:sz="0" w:space="0" w:color="auto"/>
        <w:left w:val="none" w:sz="0" w:space="0" w:color="auto"/>
        <w:bottom w:val="none" w:sz="0" w:space="0" w:color="auto"/>
        <w:right w:val="none" w:sz="0" w:space="0" w:color="auto"/>
      </w:divBdr>
      <w:divsChild>
        <w:div w:id="1087310330">
          <w:marLeft w:val="360"/>
          <w:marRight w:val="0"/>
          <w:marTop w:val="0"/>
          <w:marBottom w:val="360"/>
          <w:divBdr>
            <w:top w:val="none" w:sz="0" w:space="0" w:color="auto"/>
            <w:left w:val="none" w:sz="0" w:space="0" w:color="auto"/>
            <w:bottom w:val="none" w:sz="0" w:space="0" w:color="auto"/>
            <w:right w:val="none" w:sz="0" w:space="0" w:color="auto"/>
          </w:divBdr>
        </w:div>
      </w:divsChild>
    </w:div>
    <w:div w:id="1503354726">
      <w:bodyDiv w:val="1"/>
      <w:marLeft w:val="0"/>
      <w:marRight w:val="0"/>
      <w:marTop w:val="0"/>
      <w:marBottom w:val="0"/>
      <w:divBdr>
        <w:top w:val="none" w:sz="0" w:space="0" w:color="auto"/>
        <w:left w:val="none" w:sz="0" w:space="0" w:color="auto"/>
        <w:bottom w:val="none" w:sz="0" w:space="0" w:color="auto"/>
        <w:right w:val="none" w:sz="0" w:space="0" w:color="auto"/>
      </w:divBdr>
      <w:divsChild>
        <w:div w:id="2121027817">
          <w:marLeft w:val="360"/>
          <w:marRight w:val="0"/>
          <w:marTop w:val="0"/>
          <w:marBottom w:val="360"/>
          <w:divBdr>
            <w:top w:val="none" w:sz="0" w:space="0" w:color="auto"/>
            <w:left w:val="none" w:sz="0" w:space="0" w:color="auto"/>
            <w:bottom w:val="none" w:sz="0" w:space="0" w:color="auto"/>
            <w:right w:val="none" w:sz="0" w:space="0" w:color="auto"/>
          </w:divBdr>
        </w:div>
        <w:div w:id="265895311">
          <w:marLeft w:val="360"/>
          <w:marRight w:val="0"/>
          <w:marTop w:val="0"/>
          <w:marBottom w:val="360"/>
          <w:divBdr>
            <w:top w:val="none" w:sz="0" w:space="0" w:color="auto"/>
            <w:left w:val="none" w:sz="0" w:space="0" w:color="auto"/>
            <w:bottom w:val="none" w:sz="0" w:space="0" w:color="auto"/>
            <w:right w:val="none" w:sz="0" w:space="0" w:color="auto"/>
          </w:divBdr>
        </w:div>
        <w:div w:id="1595016546">
          <w:marLeft w:val="1440"/>
          <w:marRight w:val="0"/>
          <w:marTop w:val="0"/>
          <w:marBottom w:val="360"/>
          <w:divBdr>
            <w:top w:val="none" w:sz="0" w:space="0" w:color="auto"/>
            <w:left w:val="none" w:sz="0" w:space="0" w:color="auto"/>
            <w:bottom w:val="none" w:sz="0" w:space="0" w:color="auto"/>
            <w:right w:val="none" w:sz="0" w:space="0" w:color="auto"/>
          </w:divBdr>
        </w:div>
        <w:div w:id="2039156784">
          <w:marLeft w:val="1440"/>
          <w:marRight w:val="0"/>
          <w:marTop w:val="0"/>
          <w:marBottom w:val="360"/>
          <w:divBdr>
            <w:top w:val="none" w:sz="0" w:space="0" w:color="auto"/>
            <w:left w:val="none" w:sz="0" w:space="0" w:color="auto"/>
            <w:bottom w:val="none" w:sz="0" w:space="0" w:color="auto"/>
            <w:right w:val="none" w:sz="0" w:space="0" w:color="auto"/>
          </w:divBdr>
        </w:div>
        <w:div w:id="34045830">
          <w:marLeft w:val="1800"/>
          <w:marRight w:val="0"/>
          <w:marTop w:val="0"/>
          <w:marBottom w:val="0"/>
          <w:divBdr>
            <w:top w:val="none" w:sz="0" w:space="0" w:color="auto"/>
            <w:left w:val="none" w:sz="0" w:space="0" w:color="auto"/>
            <w:bottom w:val="none" w:sz="0" w:space="0" w:color="auto"/>
            <w:right w:val="none" w:sz="0" w:space="0" w:color="auto"/>
          </w:divBdr>
        </w:div>
        <w:div w:id="1837190773">
          <w:marLeft w:val="1800"/>
          <w:marRight w:val="0"/>
          <w:marTop w:val="0"/>
          <w:marBottom w:val="0"/>
          <w:divBdr>
            <w:top w:val="none" w:sz="0" w:space="0" w:color="auto"/>
            <w:left w:val="none" w:sz="0" w:space="0" w:color="auto"/>
            <w:bottom w:val="none" w:sz="0" w:space="0" w:color="auto"/>
            <w:right w:val="none" w:sz="0" w:space="0" w:color="auto"/>
          </w:divBdr>
        </w:div>
        <w:div w:id="394281549">
          <w:marLeft w:val="1800"/>
          <w:marRight w:val="0"/>
          <w:marTop w:val="0"/>
          <w:marBottom w:val="360"/>
          <w:divBdr>
            <w:top w:val="none" w:sz="0" w:space="0" w:color="auto"/>
            <w:left w:val="none" w:sz="0" w:space="0" w:color="auto"/>
            <w:bottom w:val="none" w:sz="0" w:space="0" w:color="auto"/>
            <w:right w:val="none" w:sz="0" w:space="0" w:color="auto"/>
          </w:divBdr>
        </w:div>
        <w:div w:id="1722709192">
          <w:marLeft w:val="1440"/>
          <w:marRight w:val="0"/>
          <w:marTop w:val="0"/>
          <w:marBottom w:val="360"/>
          <w:divBdr>
            <w:top w:val="none" w:sz="0" w:space="0" w:color="auto"/>
            <w:left w:val="none" w:sz="0" w:space="0" w:color="auto"/>
            <w:bottom w:val="none" w:sz="0" w:space="0" w:color="auto"/>
            <w:right w:val="none" w:sz="0" w:space="0" w:color="auto"/>
          </w:divBdr>
        </w:div>
        <w:div w:id="1758625326">
          <w:marLeft w:val="1800"/>
          <w:marRight w:val="0"/>
          <w:marTop w:val="0"/>
          <w:marBottom w:val="0"/>
          <w:divBdr>
            <w:top w:val="none" w:sz="0" w:space="0" w:color="auto"/>
            <w:left w:val="none" w:sz="0" w:space="0" w:color="auto"/>
            <w:bottom w:val="none" w:sz="0" w:space="0" w:color="auto"/>
            <w:right w:val="none" w:sz="0" w:space="0" w:color="auto"/>
          </w:divBdr>
        </w:div>
        <w:div w:id="849871334">
          <w:marLeft w:val="1800"/>
          <w:marRight w:val="0"/>
          <w:marTop w:val="0"/>
          <w:marBottom w:val="0"/>
          <w:divBdr>
            <w:top w:val="none" w:sz="0" w:space="0" w:color="auto"/>
            <w:left w:val="none" w:sz="0" w:space="0" w:color="auto"/>
            <w:bottom w:val="none" w:sz="0" w:space="0" w:color="auto"/>
            <w:right w:val="none" w:sz="0" w:space="0" w:color="auto"/>
          </w:divBdr>
        </w:div>
        <w:div w:id="1254902094">
          <w:marLeft w:val="1800"/>
          <w:marRight w:val="0"/>
          <w:marTop w:val="0"/>
          <w:marBottom w:val="360"/>
          <w:divBdr>
            <w:top w:val="none" w:sz="0" w:space="0" w:color="auto"/>
            <w:left w:val="none" w:sz="0" w:space="0" w:color="auto"/>
            <w:bottom w:val="none" w:sz="0" w:space="0" w:color="auto"/>
            <w:right w:val="none" w:sz="0" w:space="0" w:color="auto"/>
          </w:divBdr>
        </w:div>
      </w:divsChild>
    </w:div>
    <w:div w:id="1510023498">
      <w:bodyDiv w:val="1"/>
      <w:marLeft w:val="0"/>
      <w:marRight w:val="0"/>
      <w:marTop w:val="0"/>
      <w:marBottom w:val="0"/>
      <w:divBdr>
        <w:top w:val="none" w:sz="0" w:space="0" w:color="auto"/>
        <w:left w:val="none" w:sz="0" w:space="0" w:color="auto"/>
        <w:bottom w:val="none" w:sz="0" w:space="0" w:color="auto"/>
        <w:right w:val="none" w:sz="0" w:space="0" w:color="auto"/>
      </w:divBdr>
    </w:div>
    <w:div w:id="1514563565">
      <w:bodyDiv w:val="1"/>
      <w:marLeft w:val="0"/>
      <w:marRight w:val="0"/>
      <w:marTop w:val="0"/>
      <w:marBottom w:val="0"/>
      <w:divBdr>
        <w:top w:val="none" w:sz="0" w:space="0" w:color="auto"/>
        <w:left w:val="none" w:sz="0" w:space="0" w:color="auto"/>
        <w:bottom w:val="none" w:sz="0" w:space="0" w:color="auto"/>
        <w:right w:val="none" w:sz="0" w:space="0" w:color="auto"/>
      </w:divBdr>
      <w:divsChild>
        <w:div w:id="1494837875">
          <w:marLeft w:val="360"/>
          <w:marRight w:val="0"/>
          <w:marTop w:val="0"/>
          <w:marBottom w:val="360"/>
          <w:divBdr>
            <w:top w:val="none" w:sz="0" w:space="0" w:color="auto"/>
            <w:left w:val="none" w:sz="0" w:space="0" w:color="auto"/>
            <w:bottom w:val="none" w:sz="0" w:space="0" w:color="auto"/>
            <w:right w:val="none" w:sz="0" w:space="0" w:color="auto"/>
          </w:divBdr>
        </w:div>
        <w:div w:id="1589121226">
          <w:marLeft w:val="1080"/>
          <w:marRight w:val="0"/>
          <w:marTop w:val="0"/>
          <w:marBottom w:val="360"/>
          <w:divBdr>
            <w:top w:val="none" w:sz="0" w:space="0" w:color="auto"/>
            <w:left w:val="none" w:sz="0" w:space="0" w:color="auto"/>
            <w:bottom w:val="none" w:sz="0" w:space="0" w:color="auto"/>
            <w:right w:val="none" w:sz="0" w:space="0" w:color="auto"/>
          </w:divBdr>
        </w:div>
        <w:div w:id="1176071060">
          <w:marLeft w:val="1080"/>
          <w:marRight w:val="0"/>
          <w:marTop w:val="0"/>
          <w:marBottom w:val="360"/>
          <w:divBdr>
            <w:top w:val="none" w:sz="0" w:space="0" w:color="auto"/>
            <w:left w:val="none" w:sz="0" w:space="0" w:color="auto"/>
            <w:bottom w:val="none" w:sz="0" w:space="0" w:color="auto"/>
            <w:right w:val="none" w:sz="0" w:space="0" w:color="auto"/>
          </w:divBdr>
        </w:div>
        <w:div w:id="1719471376">
          <w:marLeft w:val="1080"/>
          <w:marRight w:val="0"/>
          <w:marTop w:val="0"/>
          <w:marBottom w:val="360"/>
          <w:divBdr>
            <w:top w:val="none" w:sz="0" w:space="0" w:color="auto"/>
            <w:left w:val="none" w:sz="0" w:space="0" w:color="auto"/>
            <w:bottom w:val="none" w:sz="0" w:space="0" w:color="auto"/>
            <w:right w:val="none" w:sz="0" w:space="0" w:color="auto"/>
          </w:divBdr>
        </w:div>
        <w:div w:id="822089970">
          <w:marLeft w:val="1080"/>
          <w:marRight w:val="0"/>
          <w:marTop w:val="0"/>
          <w:marBottom w:val="360"/>
          <w:divBdr>
            <w:top w:val="none" w:sz="0" w:space="0" w:color="auto"/>
            <w:left w:val="none" w:sz="0" w:space="0" w:color="auto"/>
            <w:bottom w:val="none" w:sz="0" w:space="0" w:color="auto"/>
            <w:right w:val="none" w:sz="0" w:space="0" w:color="auto"/>
          </w:divBdr>
        </w:div>
        <w:div w:id="818500362">
          <w:marLeft w:val="1080"/>
          <w:marRight w:val="0"/>
          <w:marTop w:val="0"/>
          <w:marBottom w:val="360"/>
          <w:divBdr>
            <w:top w:val="none" w:sz="0" w:space="0" w:color="auto"/>
            <w:left w:val="none" w:sz="0" w:space="0" w:color="auto"/>
            <w:bottom w:val="none" w:sz="0" w:space="0" w:color="auto"/>
            <w:right w:val="none" w:sz="0" w:space="0" w:color="auto"/>
          </w:divBdr>
        </w:div>
      </w:divsChild>
    </w:div>
    <w:div w:id="1525316885">
      <w:bodyDiv w:val="1"/>
      <w:marLeft w:val="0"/>
      <w:marRight w:val="0"/>
      <w:marTop w:val="0"/>
      <w:marBottom w:val="0"/>
      <w:divBdr>
        <w:top w:val="none" w:sz="0" w:space="0" w:color="auto"/>
        <w:left w:val="none" w:sz="0" w:space="0" w:color="auto"/>
        <w:bottom w:val="none" w:sz="0" w:space="0" w:color="auto"/>
        <w:right w:val="none" w:sz="0" w:space="0" w:color="auto"/>
      </w:divBdr>
      <w:divsChild>
        <w:div w:id="101809150">
          <w:marLeft w:val="360"/>
          <w:marRight w:val="0"/>
          <w:marTop w:val="0"/>
          <w:marBottom w:val="360"/>
          <w:divBdr>
            <w:top w:val="none" w:sz="0" w:space="0" w:color="auto"/>
            <w:left w:val="none" w:sz="0" w:space="0" w:color="auto"/>
            <w:bottom w:val="none" w:sz="0" w:space="0" w:color="auto"/>
            <w:right w:val="none" w:sz="0" w:space="0" w:color="auto"/>
          </w:divBdr>
        </w:div>
      </w:divsChild>
    </w:div>
    <w:div w:id="1533883155">
      <w:bodyDiv w:val="1"/>
      <w:marLeft w:val="0"/>
      <w:marRight w:val="0"/>
      <w:marTop w:val="0"/>
      <w:marBottom w:val="0"/>
      <w:divBdr>
        <w:top w:val="none" w:sz="0" w:space="0" w:color="auto"/>
        <w:left w:val="none" w:sz="0" w:space="0" w:color="auto"/>
        <w:bottom w:val="none" w:sz="0" w:space="0" w:color="auto"/>
        <w:right w:val="none" w:sz="0" w:space="0" w:color="auto"/>
      </w:divBdr>
      <w:divsChild>
        <w:div w:id="1747534108">
          <w:marLeft w:val="360"/>
          <w:marRight w:val="0"/>
          <w:marTop w:val="0"/>
          <w:marBottom w:val="360"/>
          <w:divBdr>
            <w:top w:val="none" w:sz="0" w:space="0" w:color="auto"/>
            <w:left w:val="none" w:sz="0" w:space="0" w:color="auto"/>
            <w:bottom w:val="none" w:sz="0" w:space="0" w:color="auto"/>
            <w:right w:val="none" w:sz="0" w:space="0" w:color="auto"/>
          </w:divBdr>
        </w:div>
        <w:div w:id="1342313375">
          <w:marLeft w:val="1080"/>
          <w:marRight w:val="0"/>
          <w:marTop w:val="0"/>
          <w:marBottom w:val="360"/>
          <w:divBdr>
            <w:top w:val="none" w:sz="0" w:space="0" w:color="auto"/>
            <w:left w:val="none" w:sz="0" w:space="0" w:color="auto"/>
            <w:bottom w:val="none" w:sz="0" w:space="0" w:color="auto"/>
            <w:right w:val="none" w:sz="0" w:space="0" w:color="auto"/>
          </w:divBdr>
        </w:div>
      </w:divsChild>
    </w:div>
    <w:div w:id="1544558099">
      <w:bodyDiv w:val="1"/>
      <w:marLeft w:val="0"/>
      <w:marRight w:val="0"/>
      <w:marTop w:val="0"/>
      <w:marBottom w:val="0"/>
      <w:divBdr>
        <w:top w:val="none" w:sz="0" w:space="0" w:color="auto"/>
        <w:left w:val="none" w:sz="0" w:space="0" w:color="auto"/>
        <w:bottom w:val="none" w:sz="0" w:space="0" w:color="auto"/>
        <w:right w:val="none" w:sz="0" w:space="0" w:color="auto"/>
      </w:divBdr>
    </w:div>
    <w:div w:id="1545487142">
      <w:bodyDiv w:val="1"/>
      <w:marLeft w:val="0"/>
      <w:marRight w:val="0"/>
      <w:marTop w:val="0"/>
      <w:marBottom w:val="0"/>
      <w:divBdr>
        <w:top w:val="none" w:sz="0" w:space="0" w:color="auto"/>
        <w:left w:val="none" w:sz="0" w:space="0" w:color="auto"/>
        <w:bottom w:val="none" w:sz="0" w:space="0" w:color="auto"/>
        <w:right w:val="none" w:sz="0" w:space="0" w:color="auto"/>
      </w:divBdr>
    </w:div>
    <w:div w:id="1553882607">
      <w:bodyDiv w:val="1"/>
      <w:marLeft w:val="0"/>
      <w:marRight w:val="0"/>
      <w:marTop w:val="0"/>
      <w:marBottom w:val="0"/>
      <w:divBdr>
        <w:top w:val="none" w:sz="0" w:space="0" w:color="auto"/>
        <w:left w:val="none" w:sz="0" w:space="0" w:color="auto"/>
        <w:bottom w:val="none" w:sz="0" w:space="0" w:color="auto"/>
        <w:right w:val="none" w:sz="0" w:space="0" w:color="auto"/>
      </w:divBdr>
      <w:divsChild>
        <w:div w:id="151992228">
          <w:marLeft w:val="360"/>
          <w:marRight w:val="0"/>
          <w:marTop w:val="0"/>
          <w:marBottom w:val="360"/>
          <w:divBdr>
            <w:top w:val="none" w:sz="0" w:space="0" w:color="auto"/>
            <w:left w:val="none" w:sz="0" w:space="0" w:color="auto"/>
            <w:bottom w:val="none" w:sz="0" w:space="0" w:color="auto"/>
            <w:right w:val="none" w:sz="0" w:space="0" w:color="auto"/>
          </w:divBdr>
        </w:div>
        <w:div w:id="1630432823">
          <w:marLeft w:val="360"/>
          <w:marRight w:val="0"/>
          <w:marTop w:val="0"/>
          <w:marBottom w:val="360"/>
          <w:divBdr>
            <w:top w:val="none" w:sz="0" w:space="0" w:color="auto"/>
            <w:left w:val="none" w:sz="0" w:space="0" w:color="auto"/>
            <w:bottom w:val="none" w:sz="0" w:space="0" w:color="auto"/>
            <w:right w:val="none" w:sz="0" w:space="0" w:color="auto"/>
          </w:divBdr>
        </w:div>
        <w:div w:id="202600303">
          <w:marLeft w:val="360"/>
          <w:marRight w:val="0"/>
          <w:marTop w:val="0"/>
          <w:marBottom w:val="360"/>
          <w:divBdr>
            <w:top w:val="none" w:sz="0" w:space="0" w:color="auto"/>
            <w:left w:val="none" w:sz="0" w:space="0" w:color="auto"/>
            <w:bottom w:val="none" w:sz="0" w:space="0" w:color="auto"/>
            <w:right w:val="none" w:sz="0" w:space="0" w:color="auto"/>
          </w:divBdr>
        </w:div>
        <w:div w:id="1987589627">
          <w:marLeft w:val="1080"/>
          <w:marRight w:val="0"/>
          <w:marTop w:val="0"/>
          <w:marBottom w:val="360"/>
          <w:divBdr>
            <w:top w:val="none" w:sz="0" w:space="0" w:color="auto"/>
            <w:left w:val="none" w:sz="0" w:space="0" w:color="auto"/>
            <w:bottom w:val="none" w:sz="0" w:space="0" w:color="auto"/>
            <w:right w:val="none" w:sz="0" w:space="0" w:color="auto"/>
          </w:divBdr>
        </w:div>
        <w:div w:id="721828689">
          <w:marLeft w:val="1080"/>
          <w:marRight w:val="0"/>
          <w:marTop w:val="0"/>
          <w:marBottom w:val="0"/>
          <w:divBdr>
            <w:top w:val="none" w:sz="0" w:space="0" w:color="auto"/>
            <w:left w:val="none" w:sz="0" w:space="0" w:color="auto"/>
            <w:bottom w:val="none" w:sz="0" w:space="0" w:color="auto"/>
            <w:right w:val="none" w:sz="0" w:space="0" w:color="auto"/>
          </w:divBdr>
        </w:div>
        <w:div w:id="1904560396">
          <w:marLeft w:val="1800"/>
          <w:marRight w:val="0"/>
          <w:marTop w:val="0"/>
          <w:marBottom w:val="0"/>
          <w:divBdr>
            <w:top w:val="none" w:sz="0" w:space="0" w:color="auto"/>
            <w:left w:val="none" w:sz="0" w:space="0" w:color="auto"/>
            <w:bottom w:val="none" w:sz="0" w:space="0" w:color="auto"/>
            <w:right w:val="none" w:sz="0" w:space="0" w:color="auto"/>
          </w:divBdr>
        </w:div>
        <w:div w:id="1565532755">
          <w:marLeft w:val="1800"/>
          <w:marRight w:val="0"/>
          <w:marTop w:val="0"/>
          <w:marBottom w:val="0"/>
          <w:divBdr>
            <w:top w:val="none" w:sz="0" w:space="0" w:color="auto"/>
            <w:left w:val="none" w:sz="0" w:space="0" w:color="auto"/>
            <w:bottom w:val="none" w:sz="0" w:space="0" w:color="auto"/>
            <w:right w:val="none" w:sz="0" w:space="0" w:color="auto"/>
          </w:divBdr>
        </w:div>
        <w:div w:id="1461263142">
          <w:marLeft w:val="1800"/>
          <w:marRight w:val="0"/>
          <w:marTop w:val="0"/>
          <w:marBottom w:val="0"/>
          <w:divBdr>
            <w:top w:val="none" w:sz="0" w:space="0" w:color="auto"/>
            <w:left w:val="none" w:sz="0" w:space="0" w:color="auto"/>
            <w:bottom w:val="none" w:sz="0" w:space="0" w:color="auto"/>
            <w:right w:val="none" w:sz="0" w:space="0" w:color="auto"/>
          </w:divBdr>
        </w:div>
        <w:div w:id="1731465476">
          <w:marLeft w:val="1800"/>
          <w:marRight w:val="0"/>
          <w:marTop w:val="0"/>
          <w:marBottom w:val="360"/>
          <w:divBdr>
            <w:top w:val="none" w:sz="0" w:space="0" w:color="auto"/>
            <w:left w:val="none" w:sz="0" w:space="0" w:color="auto"/>
            <w:bottom w:val="none" w:sz="0" w:space="0" w:color="auto"/>
            <w:right w:val="none" w:sz="0" w:space="0" w:color="auto"/>
          </w:divBdr>
        </w:div>
      </w:divsChild>
    </w:div>
    <w:div w:id="1554777261">
      <w:bodyDiv w:val="1"/>
      <w:marLeft w:val="0"/>
      <w:marRight w:val="0"/>
      <w:marTop w:val="0"/>
      <w:marBottom w:val="0"/>
      <w:divBdr>
        <w:top w:val="none" w:sz="0" w:space="0" w:color="auto"/>
        <w:left w:val="none" w:sz="0" w:space="0" w:color="auto"/>
        <w:bottom w:val="none" w:sz="0" w:space="0" w:color="auto"/>
        <w:right w:val="none" w:sz="0" w:space="0" w:color="auto"/>
      </w:divBdr>
    </w:div>
    <w:div w:id="1600673243">
      <w:bodyDiv w:val="1"/>
      <w:marLeft w:val="0"/>
      <w:marRight w:val="0"/>
      <w:marTop w:val="0"/>
      <w:marBottom w:val="0"/>
      <w:divBdr>
        <w:top w:val="none" w:sz="0" w:space="0" w:color="auto"/>
        <w:left w:val="none" w:sz="0" w:space="0" w:color="auto"/>
        <w:bottom w:val="none" w:sz="0" w:space="0" w:color="auto"/>
        <w:right w:val="none" w:sz="0" w:space="0" w:color="auto"/>
      </w:divBdr>
      <w:divsChild>
        <w:div w:id="1408382275">
          <w:marLeft w:val="360"/>
          <w:marRight w:val="0"/>
          <w:marTop w:val="0"/>
          <w:marBottom w:val="360"/>
          <w:divBdr>
            <w:top w:val="none" w:sz="0" w:space="0" w:color="auto"/>
            <w:left w:val="none" w:sz="0" w:space="0" w:color="auto"/>
            <w:bottom w:val="none" w:sz="0" w:space="0" w:color="auto"/>
            <w:right w:val="none" w:sz="0" w:space="0" w:color="auto"/>
          </w:divBdr>
        </w:div>
        <w:div w:id="346060212">
          <w:marLeft w:val="1080"/>
          <w:marRight w:val="0"/>
          <w:marTop w:val="0"/>
          <w:marBottom w:val="120"/>
          <w:divBdr>
            <w:top w:val="none" w:sz="0" w:space="0" w:color="auto"/>
            <w:left w:val="none" w:sz="0" w:space="0" w:color="auto"/>
            <w:bottom w:val="none" w:sz="0" w:space="0" w:color="auto"/>
            <w:right w:val="none" w:sz="0" w:space="0" w:color="auto"/>
          </w:divBdr>
        </w:div>
        <w:div w:id="1206678946">
          <w:marLeft w:val="1080"/>
          <w:marRight w:val="0"/>
          <w:marTop w:val="0"/>
          <w:marBottom w:val="0"/>
          <w:divBdr>
            <w:top w:val="none" w:sz="0" w:space="0" w:color="auto"/>
            <w:left w:val="none" w:sz="0" w:space="0" w:color="auto"/>
            <w:bottom w:val="none" w:sz="0" w:space="0" w:color="auto"/>
            <w:right w:val="none" w:sz="0" w:space="0" w:color="auto"/>
          </w:divBdr>
        </w:div>
        <w:div w:id="40325389">
          <w:marLeft w:val="1080"/>
          <w:marRight w:val="0"/>
          <w:marTop w:val="0"/>
          <w:marBottom w:val="0"/>
          <w:divBdr>
            <w:top w:val="none" w:sz="0" w:space="0" w:color="auto"/>
            <w:left w:val="none" w:sz="0" w:space="0" w:color="auto"/>
            <w:bottom w:val="none" w:sz="0" w:space="0" w:color="auto"/>
            <w:right w:val="none" w:sz="0" w:space="0" w:color="auto"/>
          </w:divBdr>
        </w:div>
        <w:div w:id="613555539">
          <w:marLeft w:val="1080"/>
          <w:marRight w:val="0"/>
          <w:marTop w:val="0"/>
          <w:marBottom w:val="0"/>
          <w:divBdr>
            <w:top w:val="none" w:sz="0" w:space="0" w:color="auto"/>
            <w:left w:val="none" w:sz="0" w:space="0" w:color="auto"/>
            <w:bottom w:val="none" w:sz="0" w:space="0" w:color="auto"/>
            <w:right w:val="none" w:sz="0" w:space="0" w:color="auto"/>
          </w:divBdr>
        </w:div>
        <w:div w:id="1274942274">
          <w:marLeft w:val="1080"/>
          <w:marRight w:val="0"/>
          <w:marTop w:val="0"/>
          <w:marBottom w:val="360"/>
          <w:divBdr>
            <w:top w:val="none" w:sz="0" w:space="0" w:color="auto"/>
            <w:left w:val="none" w:sz="0" w:space="0" w:color="auto"/>
            <w:bottom w:val="none" w:sz="0" w:space="0" w:color="auto"/>
            <w:right w:val="none" w:sz="0" w:space="0" w:color="auto"/>
          </w:divBdr>
        </w:div>
      </w:divsChild>
    </w:div>
    <w:div w:id="1601454340">
      <w:bodyDiv w:val="1"/>
      <w:marLeft w:val="0"/>
      <w:marRight w:val="0"/>
      <w:marTop w:val="0"/>
      <w:marBottom w:val="0"/>
      <w:divBdr>
        <w:top w:val="none" w:sz="0" w:space="0" w:color="auto"/>
        <w:left w:val="none" w:sz="0" w:space="0" w:color="auto"/>
        <w:bottom w:val="none" w:sz="0" w:space="0" w:color="auto"/>
        <w:right w:val="none" w:sz="0" w:space="0" w:color="auto"/>
      </w:divBdr>
      <w:divsChild>
        <w:div w:id="720598861">
          <w:marLeft w:val="360"/>
          <w:marRight w:val="0"/>
          <w:marTop w:val="0"/>
          <w:marBottom w:val="360"/>
          <w:divBdr>
            <w:top w:val="none" w:sz="0" w:space="0" w:color="auto"/>
            <w:left w:val="none" w:sz="0" w:space="0" w:color="auto"/>
            <w:bottom w:val="none" w:sz="0" w:space="0" w:color="auto"/>
            <w:right w:val="none" w:sz="0" w:space="0" w:color="auto"/>
          </w:divBdr>
        </w:div>
      </w:divsChild>
    </w:div>
    <w:div w:id="1613365675">
      <w:bodyDiv w:val="1"/>
      <w:marLeft w:val="0"/>
      <w:marRight w:val="0"/>
      <w:marTop w:val="0"/>
      <w:marBottom w:val="0"/>
      <w:divBdr>
        <w:top w:val="none" w:sz="0" w:space="0" w:color="auto"/>
        <w:left w:val="none" w:sz="0" w:space="0" w:color="auto"/>
        <w:bottom w:val="none" w:sz="0" w:space="0" w:color="auto"/>
        <w:right w:val="none" w:sz="0" w:space="0" w:color="auto"/>
      </w:divBdr>
    </w:div>
    <w:div w:id="1614897405">
      <w:bodyDiv w:val="1"/>
      <w:marLeft w:val="0"/>
      <w:marRight w:val="0"/>
      <w:marTop w:val="0"/>
      <w:marBottom w:val="0"/>
      <w:divBdr>
        <w:top w:val="none" w:sz="0" w:space="0" w:color="auto"/>
        <w:left w:val="none" w:sz="0" w:space="0" w:color="auto"/>
        <w:bottom w:val="none" w:sz="0" w:space="0" w:color="auto"/>
        <w:right w:val="none" w:sz="0" w:space="0" w:color="auto"/>
      </w:divBdr>
      <w:divsChild>
        <w:div w:id="1678001687">
          <w:marLeft w:val="360"/>
          <w:marRight w:val="0"/>
          <w:marTop w:val="0"/>
          <w:marBottom w:val="360"/>
          <w:divBdr>
            <w:top w:val="none" w:sz="0" w:space="0" w:color="auto"/>
            <w:left w:val="none" w:sz="0" w:space="0" w:color="auto"/>
            <w:bottom w:val="none" w:sz="0" w:space="0" w:color="auto"/>
            <w:right w:val="none" w:sz="0" w:space="0" w:color="auto"/>
          </w:divBdr>
        </w:div>
        <w:div w:id="101194219">
          <w:marLeft w:val="360"/>
          <w:marRight w:val="0"/>
          <w:marTop w:val="0"/>
          <w:marBottom w:val="360"/>
          <w:divBdr>
            <w:top w:val="none" w:sz="0" w:space="0" w:color="auto"/>
            <w:left w:val="none" w:sz="0" w:space="0" w:color="auto"/>
            <w:bottom w:val="none" w:sz="0" w:space="0" w:color="auto"/>
            <w:right w:val="none" w:sz="0" w:space="0" w:color="auto"/>
          </w:divBdr>
        </w:div>
      </w:divsChild>
    </w:div>
    <w:div w:id="1616869099">
      <w:bodyDiv w:val="1"/>
      <w:marLeft w:val="0"/>
      <w:marRight w:val="0"/>
      <w:marTop w:val="0"/>
      <w:marBottom w:val="0"/>
      <w:divBdr>
        <w:top w:val="none" w:sz="0" w:space="0" w:color="auto"/>
        <w:left w:val="none" w:sz="0" w:space="0" w:color="auto"/>
        <w:bottom w:val="none" w:sz="0" w:space="0" w:color="auto"/>
        <w:right w:val="none" w:sz="0" w:space="0" w:color="auto"/>
      </w:divBdr>
      <w:divsChild>
        <w:div w:id="1823887395">
          <w:marLeft w:val="360"/>
          <w:marRight w:val="0"/>
          <w:marTop w:val="0"/>
          <w:marBottom w:val="360"/>
          <w:divBdr>
            <w:top w:val="none" w:sz="0" w:space="0" w:color="auto"/>
            <w:left w:val="none" w:sz="0" w:space="0" w:color="auto"/>
            <w:bottom w:val="none" w:sz="0" w:space="0" w:color="auto"/>
            <w:right w:val="none" w:sz="0" w:space="0" w:color="auto"/>
          </w:divBdr>
        </w:div>
        <w:div w:id="934171582">
          <w:marLeft w:val="360"/>
          <w:marRight w:val="0"/>
          <w:marTop w:val="0"/>
          <w:marBottom w:val="120"/>
          <w:divBdr>
            <w:top w:val="none" w:sz="0" w:space="0" w:color="auto"/>
            <w:left w:val="none" w:sz="0" w:space="0" w:color="auto"/>
            <w:bottom w:val="none" w:sz="0" w:space="0" w:color="auto"/>
            <w:right w:val="none" w:sz="0" w:space="0" w:color="auto"/>
          </w:divBdr>
        </w:div>
        <w:div w:id="1409301225">
          <w:marLeft w:val="1080"/>
          <w:marRight w:val="0"/>
          <w:marTop w:val="0"/>
          <w:marBottom w:val="360"/>
          <w:divBdr>
            <w:top w:val="none" w:sz="0" w:space="0" w:color="auto"/>
            <w:left w:val="none" w:sz="0" w:space="0" w:color="auto"/>
            <w:bottom w:val="none" w:sz="0" w:space="0" w:color="auto"/>
            <w:right w:val="none" w:sz="0" w:space="0" w:color="auto"/>
          </w:divBdr>
        </w:div>
        <w:div w:id="1305310116">
          <w:marLeft w:val="360"/>
          <w:marRight w:val="0"/>
          <w:marTop w:val="0"/>
          <w:marBottom w:val="120"/>
          <w:divBdr>
            <w:top w:val="none" w:sz="0" w:space="0" w:color="auto"/>
            <w:left w:val="none" w:sz="0" w:space="0" w:color="auto"/>
            <w:bottom w:val="none" w:sz="0" w:space="0" w:color="auto"/>
            <w:right w:val="none" w:sz="0" w:space="0" w:color="auto"/>
          </w:divBdr>
        </w:div>
        <w:div w:id="1902254142">
          <w:marLeft w:val="1080"/>
          <w:marRight w:val="0"/>
          <w:marTop w:val="0"/>
          <w:marBottom w:val="0"/>
          <w:divBdr>
            <w:top w:val="none" w:sz="0" w:space="0" w:color="auto"/>
            <w:left w:val="none" w:sz="0" w:space="0" w:color="auto"/>
            <w:bottom w:val="none" w:sz="0" w:space="0" w:color="auto"/>
            <w:right w:val="none" w:sz="0" w:space="0" w:color="auto"/>
          </w:divBdr>
        </w:div>
        <w:div w:id="1095133990">
          <w:marLeft w:val="1080"/>
          <w:marRight w:val="0"/>
          <w:marTop w:val="0"/>
          <w:marBottom w:val="0"/>
          <w:divBdr>
            <w:top w:val="none" w:sz="0" w:space="0" w:color="auto"/>
            <w:left w:val="none" w:sz="0" w:space="0" w:color="auto"/>
            <w:bottom w:val="none" w:sz="0" w:space="0" w:color="auto"/>
            <w:right w:val="none" w:sz="0" w:space="0" w:color="auto"/>
          </w:divBdr>
        </w:div>
        <w:div w:id="1883636896">
          <w:marLeft w:val="1080"/>
          <w:marRight w:val="0"/>
          <w:marTop w:val="0"/>
          <w:marBottom w:val="360"/>
          <w:divBdr>
            <w:top w:val="none" w:sz="0" w:space="0" w:color="auto"/>
            <w:left w:val="none" w:sz="0" w:space="0" w:color="auto"/>
            <w:bottom w:val="none" w:sz="0" w:space="0" w:color="auto"/>
            <w:right w:val="none" w:sz="0" w:space="0" w:color="auto"/>
          </w:divBdr>
        </w:div>
        <w:div w:id="160850111">
          <w:marLeft w:val="360"/>
          <w:marRight w:val="0"/>
          <w:marTop w:val="0"/>
          <w:marBottom w:val="120"/>
          <w:divBdr>
            <w:top w:val="none" w:sz="0" w:space="0" w:color="auto"/>
            <w:left w:val="none" w:sz="0" w:space="0" w:color="auto"/>
            <w:bottom w:val="none" w:sz="0" w:space="0" w:color="auto"/>
            <w:right w:val="none" w:sz="0" w:space="0" w:color="auto"/>
          </w:divBdr>
        </w:div>
        <w:div w:id="34739982">
          <w:marLeft w:val="1080"/>
          <w:marRight w:val="0"/>
          <w:marTop w:val="0"/>
          <w:marBottom w:val="120"/>
          <w:divBdr>
            <w:top w:val="none" w:sz="0" w:space="0" w:color="auto"/>
            <w:left w:val="none" w:sz="0" w:space="0" w:color="auto"/>
            <w:bottom w:val="none" w:sz="0" w:space="0" w:color="auto"/>
            <w:right w:val="none" w:sz="0" w:space="0" w:color="auto"/>
          </w:divBdr>
        </w:div>
        <w:div w:id="1081869500">
          <w:marLeft w:val="1800"/>
          <w:marRight w:val="0"/>
          <w:marTop w:val="0"/>
          <w:marBottom w:val="0"/>
          <w:divBdr>
            <w:top w:val="none" w:sz="0" w:space="0" w:color="auto"/>
            <w:left w:val="none" w:sz="0" w:space="0" w:color="auto"/>
            <w:bottom w:val="none" w:sz="0" w:space="0" w:color="auto"/>
            <w:right w:val="none" w:sz="0" w:space="0" w:color="auto"/>
          </w:divBdr>
        </w:div>
        <w:div w:id="171653059">
          <w:marLeft w:val="1800"/>
          <w:marRight w:val="0"/>
          <w:marTop w:val="0"/>
          <w:marBottom w:val="0"/>
          <w:divBdr>
            <w:top w:val="none" w:sz="0" w:space="0" w:color="auto"/>
            <w:left w:val="none" w:sz="0" w:space="0" w:color="auto"/>
            <w:bottom w:val="none" w:sz="0" w:space="0" w:color="auto"/>
            <w:right w:val="none" w:sz="0" w:space="0" w:color="auto"/>
          </w:divBdr>
        </w:div>
        <w:div w:id="1925260106">
          <w:marLeft w:val="1800"/>
          <w:marRight w:val="0"/>
          <w:marTop w:val="0"/>
          <w:marBottom w:val="360"/>
          <w:divBdr>
            <w:top w:val="none" w:sz="0" w:space="0" w:color="auto"/>
            <w:left w:val="none" w:sz="0" w:space="0" w:color="auto"/>
            <w:bottom w:val="none" w:sz="0" w:space="0" w:color="auto"/>
            <w:right w:val="none" w:sz="0" w:space="0" w:color="auto"/>
          </w:divBdr>
        </w:div>
      </w:divsChild>
    </w:div>
    <w:div w:id="1630210421">
      <w:bodyDiv w:val="1"/>
      <w:marLeft w:val="0"/>
      <w:marRight w:val="0"/>
      <w:marTop w:val="0"/>
      <w:marBottom w:val="0"/>
      <w:divBdr>
        <w:top w:val="none" w:sz="0" w:space="0" w:color="auto"/>
        <w:left w:val="none" w:sz="0" w:space="0" w:color="auto"/>
        <w:bottom w:val="none" w:sz="0" w:space="0" w:color="auto"/>
        <w:right w:val="none" w:sz="0" w:space="0" w:color="auto"/>
      </w:divBdr>
      <w:divsChild>
        <w:div w:id="1523011025">
          <w:marLeft w:val="360"/>
          <w:marRight w:val="0"/>
          <w:marTop w:val="0"/>
          <w:marBottom w:val="360"/>
          <w:divBdr>
            <w:top w:val="none" w:sz="0" w:space="0" w:color="auto"/>
            <w:left w:val="none" w:sz="0" w:space="0" w:color="auto"/>
            <w:bottom w:val="none" w:sz="0" w:space="0" w:color="auto"/>
            <w:right w:val="none" w:sz="0" w:space="0" w:color="auto"/>
          </w:divBdr>
        </w:div>
      </w:divsChild>
    </w:div>
    <w:div w:id="1632982235">
      <w:bodyDiv w:val="1"/>
      <w:marLeft w:val="0"/>
      <w:marRight w:val="0"/>
      <w:marTop w:val="0"/>
      <w:marBottom w:val="0"/>
      <w:divBdr>
        <w:top w:val="none" w:sz="0" w:space="0" w:color="auto"/>
        <w:left w:val="none" w:sz="0" w:space="0" w:color="auto"/>
        <w:bottom w:val="none" w:sz="0" w:space="0" w:color="auto"/>
        <w:right w:val="none" w:sz="0" w:space="0" w:color="auto"/>
      </w:divBdr>
    </w:div>
    <w:div w:id="1643266619">
      <w:bodyDiv w:val="1"/>
      <w:marLeft w:val="0"/>
      <w:marRight w:val="0"/>
      <w:marTop w:val="0"/>
      <w:marBottom w:val="0"/>
      <w:divBdr>
        <w:top w:val="none" w:sz="0" w:space="0" w:color="auto"/>
        <w:left w:val="none" w:sz="0" w:space="0" w:color="auto"/>
        <w:bottom w:val="none" w:sz="0" w:space="0" w:color="auto"/>
        <w:right w:val="none" w:sz="0" w:space="0" w:color="auto"/>
      </w:divBdr>
      <w:divsChild>
        <w:div w:id="225727089">
          <w:marLeft w:val="360"/>
          <w:marRight w:val="0"/>
          <w:marTop w:val="0"/>
          <w:marBottom w:val="360"/>
          <w:divBdr>
            <w:top w:val="none" w:sz="0" w:space="0" w:color="auto"/>
            <w:left w:val="none" w:sz="0" w:space="0" w:color="auto"/>
            <w:bottom w:val="none" w:sz="0" w:space="0" w:color="auto"/>
            <w:right w:val="none" w:sz="0" w:space="0" w:color="auto"/>
          </w:divBdr>
        </w:div>
        <w:div w:id="956638292">
          <w:marLeft w:val="1080"/>
          <w:marRight w:val="0"/>
          <w:marTop w:val="0"/>
          <w:marBottom w:val="360"/>
          <w:divBdr>
            <w:top w:val="none" w:sz="0" w:space="0" w:color="auto"/>
            <w:left w:val="none" w:sz="0" w:space="0" w:color="auto"/>
            <w:bottom w:val="none" w:sz="0" w:space="0" w:color="auto"/>
            <w:right w:val="none" w:sz="0" w:space="0" w:color="auto"/>
          </w:divBdr>
        </w:div>
        <w:div w:id="29033851">
          <w:marLeft w:val="1800"/>
          <w:marRight w:val="0"/>
          <w:marTop w:val="0"/>
          <w:marBottom w:val="360"/>
          <w:divBdr>
            <w:top w:val="none" w:sz="0" w:space="0" w:color="auto"/>
            <w:left w:val="none" w:sz="0" w:space="0" w:color="auto"/>
            <w:bottom w:val="none" w:sz="0" w:space="0" w:color="auto"/>
            <w:right w:val="none" w:sz="0" w:space="0" w:color="auto"/>
          </w:divBdr>
        </w:div>
        <w:div w:id="1217469786">
          <w:marLeft w:val="1080"/>
          <w:marRight w:val="0"/>
          <w:marTop w:val="0"/>
          <w:marBottom w:val="360"/>
          <w:divBdr>
            <w:top w:val="none" w:sz="0" w:space="0" w:color="auto"/>
            <w:left w:val="none" w:sz="0" w:space="0" w:color="auto"/>
            <w:bottom w:val="none" w:sz="0" w:space="0" w:color="auto"/>
            <w:right w:val="none" w:sz="0" w:space="0" w:color="auto"/>
          </w:divBdr>
        </w:div>
        <w:div w:id="1736514093">
          <w:marLeft w:val="1080"/>
          <w:marRight w:val="0"/>
          <w:marTop w:val="0"/>
          <w:marBottom w:val="360"/>
          <w:divBdr>
            <w:top w:val="none" w:sz="0" w:space="0" w:color="auto"/>
            <w:left w:val="none" w:sz="0" w:space="0" w:color="auto"/>
            <w:bottom w:val="none" w:sz="0" w:space="0" w:color="auto"/>
            <w:right w:val="none" w:sz="0" w:space="0" w:color="auto"/>
          </w:divBdr>
        </w:div>
        <w:div w:id="960259482">
          <w:marLeft w:val="1080"/>
          <w:marRight w:val="0"/>
          <w:marTop w:val="0"/>
          <w:marBottom w:val="360"/>
          <w:divBdr>
            <w:top w:val="none" w:sz="0" w:space="0" w:color="auto"/>
            <w:left w:val="none" w:sz="0" w:space="0" w:color="auto"/>
            <w:bottom w:val="none" w:sz="0" w:space="0" w:color="auto"/>
            <w:right w:val="none" w:sz="0" w:space="0" w:color="auto"/>
          </w:divBdr>
        </w:div>
      </w:divsChild>
    </w:div>
    <w:div w:id="1676153920">
      <w:bodyDiv w:val="1"/>
      <w:marLeft w:val="0"/>
      <w:marRight w:val="0"/>
      <w:marTop w:val="0"/>
      <w:marBottom w:val="0"/>
      <w:divBdr>
        <w:top w:val="none" w:sz="0" w:space="0" w:color="auto"/>
        <w:left w:val="none" w:sz="0" w:space="0" w:color="auto"/>
        <w:bottom w:val="none" w:sz="0" w:space="0" w:color="auto"/>
        <w:right w:val="none" w:sz="0" w:space="0" w:color="auto"/>
      </w:divBdr>
    </w:div>
    <w:div w:id="1676569156">
      <w:bodyDiv w:val="1"/>
      <w:marLeft w:val="0"/>
      <w:marRight w:val="0"/>
      <w:marTop w:val="0"/>
      <w:marBottom w:val="0"/>
      <w:divBdr>
        <w:top w:val="none" w:sz="0" w:space="0" w:color="auto"/>
        <w:left w:val="none" w:sz="0" w:space="0" w:color="auto"/>
        <w:bottom w:val="none" w:sz="0" w:space="0" w:color="auto"/>
        <w:right w:val="none" w:sz="0" w:space="0" w:color="auto"/>
      </w:divBdr>
      <w:divsChild>
        <w:div w:id="1814175168">
          <w:marLeft w:val="1080"/>
          <w:marRight w:val="0"/>
          <w:marTop w:val="0"/>
          <w:marBottom w:val="360"/>
          <w:divBdr>
            <w:top w:val="none" w:sz="0" w:space="0" w:color="auto"/>
            <w:left w:val="none" w:sz="0" w:space="0" w:color="auto"/>
            <w:bottom w:val="none" w:sz="0" w:space="0" w:color="auto"/>
            <w:right w:val="none" w:sz="0" w:space="0" w:color="auto"/>
          </w:divBdr>
        </w:div>
      </w:divsChild>
    </w:div>
    <w:div w:id="1677002360">
      <w:bodyDiv w:val="1"/>
      <w:marLeft w:val="0"/>
      <w:marRight w:val="0"/>
      <w:marTop w:val="0"/>
      <w:marBottom w:val="0"/>
      <w:divBdr>
        <w:top w:val="none" w:sz="0" w:space="0" w:color="auto"/>
        <w:left w:val="none" w:sz="0" w:space="0" w:color="auto"/>
        <w:bottom w:val="none" w:sz="0" w:space="0" w:color="auto"/>
        <w:right w:val="none" w:sz="0" w:space="0" w:color="auto"/>
      </w:divBdr>
      <w:divsChild>
        <w:div w:id="521361250">
          <w:marLeft w:val="360"/>
          <w:marRight w:val="0"/>
          <w:marTop w:val="0"/>
          <w:marBottom w:val="360"/>
          <w:divBdr>
            <w:top w:val="none" w:sz="0" w:space="0" w:color="auto"/>
            <w:left w:val="none" w:sz="0" w:space="0" w:color="auto"/>
            <w:bottom w:val="none" w:sz="0" w:space="0" w:color="auto"/>
            <w:right w:val="none" w:sz="0" w:space="0" w:color="auto"/>
          </w:divBdr>
        </w:div>
      </w:divsChild>
    </w:div>
    <w:div w:id="1680303502">
      <w:bodyDiv w:val="1"/>
      <w:marLeft w:val="0"/>
      <w:marRight w:val="0"/>
      <w:marTop w:val="0"/>
      <w:marBottom w:val="0"/>
      <w:divBdr>
        <w:top w:val="none" w:sz="0" w:space="0" w:color="auto"/>
        <w:left w:val="none" w:sz="0" w:space="0" w:color="auto"/>
        <w:bottom w:val="none" w:sz="0" w:space="0" w:color="auto"/>
        <w:right w:val="none" w:sz="0" w:space="0" w:color="auto"/>
      </w:divBdr>
      <w:divsChild>
        <w:div w:id="1739134530">
          <w:marLeft w:val="360"/>
          <w:marRight w:val="0"/>
          <w:marTop w:val="0"/>
          <w:marBottom w:val="360"/>
          <w:divBdr>
            <w:top w:val="none" w:sz="0" w:space="0" w:color="auto"/>
            <w:left w:val="none" w:sz="0" w:space="0" w:color="auto"/>
            <w:bottom w:val="none" w:sz="0" w:space="0" w:color="auto"/>
            <w:right w:val="none" w:sz="0" w:space="0" w:color="auto"/>
          </w:divBdr>
        </w:div>
        <w:div w:id="488252027">
          <w:marLeft w:val="360"/>
          <w:marRight w:val="0"/>
          <w:marTop w:val="0"/>
          <w:marBottom w:val="0"/>
          <w:divBdr>
            <w:top w:val="none" w:sz="0" w:space="0" w:color="auto"/>
            <w:left w:val="none" w:sz="0" w:space="0" w:color="auto"/>
            <w:bottom w:val="none" w:sz="0" w:space="0" w:color="auto"/>
            <w:right w:val="none" w:sz="0" w:space="0" w:color="auto"/>
          </w:divBdr>
        </w:div>
        <w:div w:id="1481114987">
          <w:marLeft w:val="1080"/>
          <w:marRight w:val="0"/>
          <w:marTop w:val="0"/>
          <w:marBottom w:val="360"/>
          <w:divBdr>
            <w:top w:val="none" w:sz="0" w:space="0" w:color="auto"/>
            <w:left w:val="none" w:sz="0" w:space="0" w:color="auto"/>
            <w:bottom w:val="none" w:sz="0" w:space="0" w:color="auto"/>
            <w:right w:val="none" w:sz="0" w:space="0" w:color="auto"/>
          </w:divBdr>
        </w:div>
        <w:div w:id="1091659017">
          <w:marLeft w:val="360"/>
          <w:marRight w:val="0"/>
          <w:marTop w:val="0"/>
          <w:marBottom w:val="0"/>
          <w:divBdr>
            <w:top w:val="none" w:sz="0" w:space="0" w:color="auto"/>
            <w:left w:val="none" w:sz="0" w:space="0" w:color="auto"/>
            <w:bottom w:val="none" w:sz="0" w:space="0" w:color="auto"/>
            <w:right w:val="none" w:sz="0" w:space="0" w:color="auto"/>
          </w:divBdr>
        </w:div>
        <w:div w:id="91895587">
          <w:marLeft w:val="1080"/>
          <w:marRight w:val="0"/>
          <w:marTop w:val="0"/>
          <w:marBottom w:val="360"/>
          <w:divBdr>
            <w:top w:val="none" w:sz="0" w:space="0" w:color="auto"/>
            <w:left w:val="none" w:sz="0" w:space="0" w:color="auto"/>
            <w:bottom w:val="none" w:sz="0" w:space="0" w:color="auto"/>
            <w:right w:val="none" w:sz="0" w:space="0" w:color="auto"/>
          </w:divBdr>
        </w:div>
      </w:divsChild>
    </w:div>
    <w:div w:id="1683437656">
      <w:bodyDiv w:val="1"/>
      <w:marLeft w:val="0"/>
      <w:marRight w:val="0"/>
      <w:marTop w:val="0"/>
      <w:marBottom w:val="0"/>
      <w:divBdr>
        <w:top w:val="none" w:sz="0" w:space="0" w:color="auto"/>
        <w:left w:val="none" w:sz="0" w:space="0" w:color="auto"/>
        <w:bottom w:val="none" w:sz="0" w:space="0" w:color="auto"/>
        <w:right w:val="none" w:sz="0" w:space="0" w:color="auto"/>
      </w:divBdr>
      <w:divsChild>
        <w:div w:id="1787773585">
          <w:marLeft w:val="360"/>
          <w:marRight w:val="0"/>
          <w:marTop w:val="0"/>
          <w:marBottom w:val="360"/>
          <w:divBdr>
            <w:top w:val="none" w:sz="0" w:space="0" w:color="auto"/>
            <w:left w:val="none" w:sz="0" w:space="0" w:color="auto"/>
            <w:bottom w:val="none" w:sz="0" w:space="0" w:color="auto"/>
            <w:right w:val="none" w:sz="0" w:space="0" w:color="auto"/>
          </w:divBdr>
        </w:div>
        <w:div w:id="1715614050">
          <w:marLeft w:val="1080"/>
          <w:marRight w:val="0"/>
          <w:marTop w:val="0"/>
          <w:marBottom w:val="360"/>
          <w:divBdr>
            <w:top w:val="none" w:sz="0" w:space="0" w:color="auto"/>
            <w:left w:val="none" w:sz="0" w:space="0" w:color="auto"/>
            <w:bottom w:val="none" w:sz="0" w:space="0" w:color="auto"/>
            <w:right w:val="none" w:sz="0" w:space="0" w:color="auto"/>
          </w:divBdr>
        </w:div>
        <w:div w:id="1083259037">
          <w:marLeft w:val="1080"/>
          <w:marRight w:val="0"/>
          <w:marTop w:val="0"/>
          <w:marBottom w:val="360"/>
          <w:divBdr>
            <w:top w:val="none" w:sz="0" w:space="0" w:color="auto"/>
            <w:left w:val="none" w:sz="0" w:space="0" w:color="auto"/>
            <w:bottom w:val="none" w:sz="0" w:space="0" w:color="auto"/>
            <w:right w:val="none" w:sz="0" w:space="0" w:color="auto"/>
          </w:divBdr>
        </w:div>
        <w:div w:id="1289314304">
          <w:marLeft w:val="1800"/>
          <w:marRight w:val="0"/>
          <w:marTop w:val="0"/>
          <w:marBottom w:val="360"/>
          <w:divBdr>
            <w:top w:val="none" w:sz="0" w:space="0" w:color="auto"/>
            <w:left w:val="none" w:sz="0" w:space="0" w:color="auto"/>
            <w:bottom w:val="none" w:sz="0" w:space="0" w:color="auto"/>
            <w:right w:val="none" w:sz="0" w:space="0" w:color="auto"/>
          </w:divBdr>
        </w:div>
        <w:div w:id="1537548652">
          <w:marLeft w:val="1080"/>
          <w:marRight w:val="0"/>
          <w:marTop w:val="0"/>
          <w:marBottom w:val="360"/>
          <w:divBdr>
            <w:top w:val="none" w:sz="0" w:space="0" w:color="auto"/>
            <w:left w:val="none" w:sz="0" w:space="0" w:color="auto"/>
            <w:bottom w:val="none" w:sz="0" w:space="0" w:color="auto"/>
            <w:right w:val="none" w:sz="0" w:space="0" w:color="auto"/>
          </w:divBdr>
        </w:div>
        <w:div w:id="1227647351">
          <w:marLeft w:val="1800"/>
          <w:marRight w:val="0"/>
          <w:marTop w:val="0"/>
          <w:marBottom w:val="360"/>
          <w:divBdr>
            <w:top w:val="none" w:sz="0" w:space="0" w:color="auto"/>
            <w:left w:val="none" w:sz="0" w:space="0" w:color="auto"/>
            <w:bottom w:val="none" w:sz="0" w:space="0" w:color="auto"/>
            <w:right w:val="none" w:sz="0" w:space="0" w:color="auto"/>
          </w:divBdr>
        </w:div>
        <w:div w:id="578831654">
          <w:marLeft w:val="360"/>
          <w:marRight w:val="0"/>
          <w:marTop w:val="0"/>
          <w:marBottom w:val="360"/>
          <w:divBdr>
            <w:top w:val="none" w:sz="0" w:space="0" w:color="auto"/>
            <w:left w:val="none" w:sz="0" w:space="0" w:color="auto"/>
            <w:bottom w:val="none" w:sz="0" w:space="0" w:color="auto"/>
            <w:right w:val="none" w:sz="0" w:space="0" w:color="auto"/>
          </w:divBdr>
        </w:div>
      </w:divsChild>
    </w:div>
    <w:div w:id="1686982703">
      <w:bodyDiv w:val="1"/>
      <w:marLeft w:val="0"/>
      <w:marRight w:val="0"/>
      <w:marTop w:val="0"/>
      <w:marBottom w:val="0"/>
      <w:divBdr>
        <w:top w:val="none" w:sz="0" w:space="0" w:color="auto"/>
        <w:left w:val="none" w:sz="0" w:space="0" w:color="auto"/>
        <w:bottom w:val="none" w:sz="0" w:space="0" w:color="auto"/>
        <w:right w:val="none" w:sz="0" w:space="0" w:color="auto"/>
      </w:divBdr>
      <w:divsChild>
        <w:div w:id="2056155410">
          <w:marLeft w:val="360"/>
          <w:marRight w:val="0"/>
          <w:marTop w:val="0"/>
          <w:marBottom w:val="360"/>
          <w:divBdr>
            <w:top w:val="none" w:sz="0" w:space="0" w:color="auto"/>
            <w:left w:val="none" w:sz="0" w:space="0" w:color="auto"/>
            <w:bottom w:val="none" w:sz="0" w:space="0" w:color="auto"/>
            <w:right w:val="none" w:sz="0" w:space="0" w:color="auto"/>
          </w:divBdr>
        </w:div>
      </w:divsChild>
    </w:div>
    <w:div w:id="1688369569">
      <w:bodyDiv w:val="1"/>
      <w:marLeft w:val="0"/>
      <w:marRight w:val="0"/>
      <w:marTop w:val="0"/>
      <w:marBottom w:val="0"/>
      <w:divBdr>
        <w:top w:val="none" w:sz="0" w:space="0" w:color="auto"/>
        <w:left w:val="none" w:sz="0" w:space="0" w:color="auto"/>
        <w:bottom w:val="none" w:sz="0" w:space="0" w:color="auto"/>
        <w:right w:val="none" w:sz="0" w:space="0" w:color="auto"/>
      </w:divBdr>
    </w:div>
    <w:div w:id="1691489350">
      <w:bodyDiv w:val="1"/>
      <w:marLeft w:val="0"/>
      <w:marRight w:val="0"/>
      <w:marTop w:val="0"/>
      <w:marBottom w:val="0"/>
      <w:divBdr>
        <w:top w:val="none" w:sz="0" w:space="0" w:color="auto"/>
        <w:left w:val="none" w:sz="0" w:space="0" w:color="auto"/>
        <w:bottom w:val="none" w:sz="0" w:space="0" w:color="auto"/>
        <w:right w:val="none" w:sz="0" w:space="0" w:color="auto"/>
      </w:divBdr>
      <w:divsChild>
        <w:div w:id="512458367">
          <w:marLeft w:val="0"/>
          <w:marRight w:val="0"/>
          <w:marTop w:val="225"/>
          <w:marBottom w:val="0"/>
          <w:divBdr>
            <w:top w:val="none" w:sz="0" w:space="0" w:color="auto"/>
            <w:left w:val="none" w:sz="0" w:space="0" w:color="auto"/>
            <w:bottom w:val="none" w:sz="0" w:space="0" w:color="auto"/>
            <w:right w:val="none" w:sz="0" w:space="0" w:color="auto"/>
          </w:divBdr>
          <w:divsChild>
            <w:div w:id="2127656205">
              <w:marLeft w:val="0"/>
              <w:marRight w:val="0"/>
              <w:marTop w:val="75"/>
              <w:marBottom w:val="0"/>
              <w:divBdr>
                <w:top w:val="none" w:sz="0" w:space="0" w:color="auto"/>
                <w:left w:val="none" w:sz="0" w:space="0" w:color="auto"/>
                <w:bottom w:val="none" w:sz="0" w:space="0" w:color="auto"/>
                <w:right w:val="none" w:sz="0" w:space="0" w:color="auto"/>
              </w:divBdr>
              <w:divsChild>
                <w:div w:id="1270354528">
                  <w:marLeft w:val="-75"/>
                  <w:marRight w:val="0"/>
                  <w:marTop w:val="0"/>
                  <w:marBottom w:val="0"/>
                  <w:divBdr>
                    <w:top w:val="none" w:sz="0" w:space="0" w:color="auto"/>
                    <w:left w:val="none" w:sz="0" w:space="0" w:color="auto"/>
                    <w:bottom w:val="none" w:sz="0" w:space="0" w:color="auto"/>
                    <w:right w:val="none" w:sz="0" w:space="0" w:color="auto"/>
                  </w:divBdr>
                  <w:divsChild>
                    <w:div w:id="126172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493709">
      <w:bodyDiv w:val="1"/>
      <w:marLeft w:val="0"/>
      <w:marRight w:val="0"/>
      <w:marTop w:val="0"/>
      <w:marBottom w:val="0"/>
      <w:divBdr>
        <w:top w:val="none" w:sz="0" w:space="0" w:color="auto"/>
        <w:left w:val="none" w:sz="0" w:space="0" w:color="auto"/>
        <w:bottom w:val="none" w:sz="0" w:space="0" w:color="auto"/>
        <w:right w:val="none" w:sz="0" w:space="0" w:color="auto"/>
      </w:divBdr>
    </w:div>
    <w:div w:id="1702516739">
      <w:bodyDiv w:val="1"/>
      <w:marLeft w:val="0"/>
      <w:marRight w:val="0"/>
      <w:marTop w:val="0"/>
      <w:marBottom w:val="0"/>
      <w:divBdr>
        <w:top w:val="none" w:sz="0" w:space="0" w:color="auto"/>
        <w:left w:val="none" w:sz="0" w:space="0" w:color="auto"/>
        <w:bottom w:val="none" w:sz="0" w:space="0" w:color="auto"/>
        <w:right w:val="none" w:sz="0" w:space="0" w:color="auto"/>
      </w:divBdr>
      <w:divsChild>
        <w:div w:id="206767267">
          <w:marLeft w:val="0"/>
          <w:marRight w:val="0"/>
          <w:marTop w:val="0"/>
          <w:marBottom w:val="0"/>
          <w:divBdr>
            <w:top w:val="none" w:sz="0" w:space="0" w:color="auto"/>
            <w:left w:val="none" w:sz="0" w:space="0" w:color="auto"/>
            <w:bottom w:val="none" w:sz="0" w:space="0" w:color="auto"/>
            <w:right w:val="none" w:sz="0" w:space="0" w:color="auto"/>
          </w:divBdr>
        </w:div>
      </w:divsChild>
    </w:div>
    <w:div w:id="1704358918">
      <w:bodyDiv w:val="1"/>
      <w:marLeft w:val="0"/>
      <w:marRight w:val="0"/>
      <w:marTop w:val="0"/>
      <w:marBottom w:val="0"/>
      <w:divBdr>
        <w:top w:val="none" w:sz="0" w:space="0" w:color="auto"/>
        <w:left w:val="none" w:sz="0" w:space="0" w:color="auto"/>
        <w:bottom w:val="none" w:sz="0" w:space="0" w:color="auto"/>
        <w:right w:val="none" w:sz="0" w:space="0" w:color="auto"/>
      </w:divBdr>
    </w:div>
    <w:div w:id="1705866745">
      <w:bodyDiv w:val="1"/>
      <w:marLeft w:val="0"/>
      <w:marRight w:val="0"/>
      <w:marTop w:val="0"/>
      <w:marBottom w:val="0"/>
      <w:divBdr>
        <w:top w:val="none" w:sz="0" w:space="0" w:color="auto"/>
        <w:left w:val="none" w:sz="0" w:space="0" w:color="auto"/>
        <w:bottom w:val="none" w:sz="0" w:space="0" w:color="auto"/>
        <w:right w:val="none" w:sz="0" w:space="0" w:color="auto"/>
      </w:divBdr>
    </w:div>
    <w:div w:id="1725517127">
      <w:bodyDiv w:val="1"/>
      <w:marLeft w:val="0"/>
      <w:marRight w:val="0"/>
      <w:marTop w:val="0"/>
      <w:marBottom w:val="0"/>
      <w:divBdr>
        <w:top w:val="none" w:sz="0" w:space="0" w:color="auto"/>
        <w:left w:val="none" w:sz="0" w:space="0" w:color="auto"/>
        <w:bottom w:val="none" w:sz="0" w:space="0" w:color="auto"/>
        <w:right w:val="none" w:sz="0" w:space="0" w:color="auto"/>
      </w:divBdr>
    </w:div>
    <w:div w:id="1731466371">
      <w:bodyDiv w:val="1"/>
      <w:marLeft w:val="0"/>
      <w:marRight w:val="0"/>
      <w:marTop w:val="0"/>
      <w:marBottom w:val="0"/>
      <w:divBdr>
        <w:top w:val="none" w:sz="0" w:space="0" w:color="auto"/>
        <w:left w:val="none" w:sz="0" w:space="0" w:color="auto"/>
        <w:bottom w:val="none" w:sz="0" w:space="0" w:color="auto"/>
        <w:right w:val="none" w:sz="0" w:space="0" w:color="auto"/>
      </w:divBdr>
      <w:divsChild>
        <w:div w:id="1908222570">
          <w:marLeft w:val="360"/>
          <w:marRight w:val="0"/>
          <w:marTop w:val="0"/>
          <w:marBottom w:val="360"/>
          <w:divBdr>
            <w:top w:val="none" w:sz="0" w:space="0" w:color="auto"/>
            <w:left w:val="none" w:sz="0" w:space="0" w:color="auto"/>
            <w:bottom w:val="none" w:sz="0" w:space="0" w:color="auto"/>
            <w:right w:val="none" w:sz="0" w:space="0" w:color="auto"/>
          </w:divBdr>
        </w:div>
        <w:div w:id="1169102879">
          <w:marLeft w:val="1080"/>
          <w:marRight w:val="0"/>
          <w:marTop w:val="0"/>
          <w:marBottom w:val="0"/>
          <w:divBdr>
            <w:top w:val="none" w:sz="0" w:space="0" w:color="auto"/>
            <w:left w:val="none" w:sz="0" w:space="0" w:color="auto"/>
            <w:bottom w:val="none" w:sz="0" w:space="0" w:color="auto"/>
            <w:right w:val="none" w:sz="0" w:space="0" w:color="auto"/>
          </w:divBdr>
        </w:div>
        <w:div w:id="466894571">
          <w:marLeft w:val="1080"/>
          <w:marRight w:val="0"/>
          <w:marTop w:val="0"/>
          <w:marBottom w:val="0"/>
          <w:divBdr>
            <w:top w:val="none" w:sz="0" w:space="0" w:color="auto"/>
            <w:left w:val="none" w:sz="0" w:space="0" w:color="auto"/>
            <w:bottom w:val="none" w:sz="0" w:space="0" w:color="auto"/>
            <w:right w:val="none" w:sz="0" w:space="0" w:color="auto"/>
          </w:divBdr>
        </w:div>
        <w:div w:id="1861895485">
          <w:marLeft w:val="1080"/>
          <w:marRight w:val="0"/>
          <w:marTop w:val="0"/>
          <w:marBottom w:val="0"/>
          <w:divBdr>
            <w:top w:val="none" w:sz="0" w:space="0" w:color="auto"/>
            <w:left w:val="none" w:sz="0" w:space="0" w:color="auto"/>
            <w:bottom w:val="none" w:sz="0" w:space="0" w:color="auto"/>
            <w:right w:val="none" w:sz="0" w:space="0" w:color="auto"/>
          </w:divBdr>
        </w:div>
        <w:div w:id="187183764">
          <w:marLeft w:val="1080"/>
          <w:marRight w:val="0"/>
          <w:marTop w:val="0"/>
          <w:marBottom w:val="0"/>
          <w:divBdr>
            <w:top w:val="none" w:sz="0" w:space="0" w:color="auto"/>
            <w:left w:val="none" w:sz="0" w:space="0" w:color="auto"/>
            <w:bottom w:val="none" w:sz="0" w:space="0" w:color="auto"/>
            <w:right w:val="none" w:sz="0" w:space="0" w:color="auto"/>
          </w:divBdr>
        </w:div>
      </w:divsChild>
    </w:div>
    <w:div w:id="1737319676">
      <w:bodyDiv w:val="1"/>
      <w:marLeft w:val="0"/>
      <w:marRight w:val="0"/>
      <w:marTop w:val="0"/>
      <w:marBottom w:val="0"/>
      <w:divBdr>
        <w:top w:val="none" w:sz="0" w:space="0" w:color="auto"/>
        <w:left w:val="none" w:sz="0" w:space="0" w:color="auto"/>
        <w:bottom w:val="none" w:sz="0" w:space="0" w:color="auto"/>
        <w:right w:val="none" w:sz="0" w:space="0" w:color="auto"/>
      </w:divBdr>
    </w:div>
    <w:div w:id="1737707133">
      <w:bodyDiv w:val="1"/>
      <w:marLeft w:val="0"/>
      <w:marRight w:val="0"/>
      <w:marTop w:val="0"/>
      <w:marBottom w:val="0"/>
      <w:divBdr>
        <w:top w:val="none" w:sz="0" w:space="0" w:color="auto"/>
        <w:left w:val="none" w:sz="0" w:space="0" w:color="auto"/>
        <w:bottom w:val="none" w:sz="0" w:space="0" w:color="auto"/>
        <w:right w:val="none" w:sz="0" w:space="0" w:color="auto"/>
      </w:divBdr>
      <w:divsChild>
        <w:div w:id="484013717">
          <w:marLeft w:val="1080"/>
          <w:marRight w:val="0"/>
          <w:marTop w:val="0"/>
          <w:marBottom w:val="360"/>
          <w:divBdr>
            <w:top w:val="none" w:sz="0" w:space="0" w:color="auto"/>
            <w:left w:val="none" w:sz="0" w:space="0" w:color="auto"/>
            <w:bottom w:val="none" w:sz="0" w:space="0" w:color="auto"/>
            <w:right w:val="none" w:sz="0" w:space="0" w:color="auto"/>
          </w:divBdr>
        </w:div>
      </w:divsChild>
    </w:div>
    <w:div w:id="1749569978">
      <w:bodyDiv w:val="1"/>
      <w:marLeft w:val="0"/>
      <w:marRight w:val="0"/>
      <w:marTop w:val="0"/>
      <w:marBottom w:val="0"/>
      <w:divBdr>
        <w:top w:val="none" w:sz="0" w:space="0" w:color="auto"/>
        <w:left w:val="none" w:sz="0" w:space="0" w:color="auto"/>
        <w:bottom w:val="none" w:sz="0" w:space="0" w:color="auto"/>
        <w:right w:val="none" w:sz="0" w:space="0" w:color="auto"/>
      </w:divBdr>
    </w:div>
    <w:div w:id="1769497965">
      <w:bodyDiv w:val="1"/>
      <w:marLeft w:val="0"/>
      <w:marRight w:val="0"/>
      <w:marTop w:val="0"/>
      <w:marBottom w:val="0"/>
      <w:divBdr>
        <w:top w:val="none" w:sz="0" w:space="0" w:color="auto"/>
        <w:left w:val="none" w:sz="0" w:space="0" w:color="auto"/>
        <w:bottom w:val="none" w:sz="0" w:space="0" w:color="auto"/>
        <w:right w:val="none" w:sz="0" w:space="0" w:color="auto"/>
      </w:divBdr>
    </w:div>
    <w:div w:id="1775710272">
      <w:bodyDiv w:val="1"/>
      <w:marLeft w:val="0"/>
      <w:marRight w:val="0"/>
      <w:marTop w:val="0"/>
      <w:marBottom w:val="0"/>
      <w:divBdr>
        <w:top w:val="none" w:sz="0" w:space="0" w:color="auto"/>
        <w:left w:val="none" w:sz="0" w:space="0" w:color="auto"/>
        <w:bottom w:val="none" w:sz="0" w:space="0" w:color="auto"/>
        <w:right w:val="none" w:sz="0" w:space="0" w:color="auto"/>
      </w:divBdr>
    </w:div>
    <w:div w:id="1778326294">
      <w:bodyDiv w:val="1"/>
      <w:marLeft w:val="0"/>
      <w:marRight w:val="0"/>
      <w:marTop w:val="0"/>
      <w:marBottom w:val="0"/>
      <w:divBdr>
        <w:top w:val="none" w:sz="0" w:space="0" w:color="auto"/>
        <w:left w:val="none" w:sz="0" w:space="0" w:color="auto"/>
        <w:bottom w:val="none" w:sz="0" w:space="0" w:color="auto"/>
        <w:right w:val="none" w:sz="0" w:space="0" w:color="auto"/>
      </w:divBdr>
    </w:div>
    <w:div w:id="1784687845">
      <w:bodyDiv w:val="1"/>
      <w:marLeft w:val="0"/>
      <w:marRight w:val="0"/>
      <w:marTop w:val="0"/>
      <w:marBottom w:val="0"/>
      <w:divBdr>
        <w:top w:val="none" w:sz="0" w:space="0" w:color="auto"/>
        <w:left w:val="none" w:sz="0" w:space="0" w:color="auto"/>
        <w:bottom w:val="none" w:sz="0" w:space="0" w:color="auto"/>
        <w:right w:val="none" w:sz="0" w:space="0" w:color="auto"/>
      </w:divBdr>
    </w:div>
    <w:div w:id="1786731334">
      <w:bodyDiv w:val="1"/>
      <w:marLeft w:val="0"/>
      <w:marRight w:val="0"/>
      <w:marTop w:val="0"/>
      <w:marBottom w:val="0"/>
      <w:divBdr>
        <w:top w:val="none" w:sz="0" w:space="0" w:color="auto"/>
        <w:left w:val="none" w:sz="0" w:space="0" w:color="auto"/>
        <w:bottom w:val="none" w:sz="0" w:space="0" w:color="auto"/>
        <w:right w:val="none" w:sz="0" w:space="0" w:color="auto"/>
      </w:divBdr>
      <w:divsChild>
        <w:div w:id="2128886694">
          <w:marLeft w:val="360"/>
          <w:marRight w:val="0"/>
          <w:marTop w:val="0"/>
          <w:marBottom w:val="360"/>
          <w:divBdr>
            <w:top w:val="none" w:sz="0" w:space="0" w:color="auto"/>
            <w:left w:val="none" w:sz="0" w:space="0" w:color="auto"/>
            <w:bottom w:val="none" w:sz="0" w:space="0" w:color="auto"/>
            <w:right w:val="none" w:sz="0" w:space="0" w:color="auto"/>
          </w:divBdr>
        </w:div>
      </w:divsChild>
    </w:div>
    <w:div w:id="1790854495">
      <w:bodyDiv w:val="1"/>
      <w:marLeft w:val="0"/>
      <w:marRight w:val="0"/>
      <w:marTop w:val="0"/>
      <w:marBottom w:val="0"/>
      <w:divBdr>
        <w:top w:val="none" w:sz="0" w:space="0" w:color="auto"/>
        <w:left w:val="none" w:sz="0" w:space="0" w:color="auto"/>
        <w:bottom w:val="none" w:sz="0" w:space="0" w:color="auto"/>
        <w:right w:val="none" w:sz="0" w:space="0" w:color="auto"/>
      </w:divBdr>
      <w:divsChild>
        <w:div w:id="1282495336">
          <w:marLeft w:val="360"/>
          <w:marRight w:val="0"/>
          <w:marTop w:val="0"/>
          <w:marBottom w:val="360"/>
          <w:divBdr>
            <w:top w:val="none" w:sz="0" w:space="0" w:color="auto"/>
            <w:left w:val="none" w:sz="0" w:space="0" w:color="auto"/>
            <w:bottom w:val="none" w:sz="0" w:space="0" w:color="auto"/>
            <w:right w:val="none" w:sz="0" w:space="0" w:color="auto"/>
          </w:divBdr>
        </w:div>
        <w:div w:id="1498959662">
          <w:marLeft w:val="360"/>
          <w:marRight w:val="0"/>
          <w:marTop w:val="0"/>
          <w:marBottom w:val="360"/>
          <w:divBdr>
            <w:top w:val="none" w:sz="0" w:space="0" w:color="auto"/>
            <w:left w:val="none" w:sz="0" w:space="0" w:color="auto"/>
            <w:bottom w:val="none" w:sz="0" w:space="0" w:color="auto"/>
            <w:right w:val="none" w:sz="0" w:space="0" w:color="auto"/>
          </w:divBdr>
        </w:div>
        <w:div w:id="317343387">
          <w:marLeft w:val="1080"/>
          <w:marRight w:val="0"/>
          <w:marTop w:val="0"/>
          <w:marBottom w:val="360"/>
          <w:divBdr>
            <w:top w:val="none" w:sz="0" w:space="0" w:color="auto"/>
            <w:left w:val="none" w:sz="0" w:space="0" w:color="auto"/>
            <w:bottom w:val="none" w:sz="0" w:space="0" w:color="auto"/>
            <w:right w:val="none" w:sz="0" w:space="0" w:color="auto"/>
          </w:divBdr>
        </w:div>
        <w:div w:id="1627085510">
          <w:marLeft w:val="360"/>
          <w:marRight w:val="0"/>
          <w:marTop w:val="0"/>
          <w:marBottom w:val="360"/>
          <w:divBdr>
            <w:top w:val="none" w:sz="0" w:space="0" w:color="auto"/>
            <w:left w:val="none" w:sz="0" w:space="0" w:color="auto"/>
            <w:bottom w:val="none" w:sz="0" w:space="0" w:color="auto"/>
            <w:right w:val="none" w:sz="0" w:space="0" w:color="auto"/>
          </w:divBdr>
        </w:div>
        <w:div w:id="2017535171">
          <w:marLeft w:val="1080"/>
          <w:marRight w:val="0"/>
          <w:marTop w:val="0"/>
          <w:marBottom w:val="360"/>
          <w:divBdr>
            <w:top w:val="none" w:sz="0" w:space="0" w:color="auto"/>
            <w:left w:val="none" w:sz="0" w:space="0" w:color="auto"/>
            <w:bottom w:val="none" w:sz="0" w:space="0" w:color="auto"/>
            <w:right w:val="none" w:sz="0" w:space="0" w:color="auto"/>
          </w:divBdr>
        </w:div>
        <w:div w:id="1003094175">
          <w:marLeft w:val="360"/>
          <w:marRight w:val="0"/>
          <w:marTop w:val="0"/>
          <w:marBottom w:val="360"/>
          <w:divBdr>
            <w:top w:val="none" w:sz="0" w:space="0" w:color="auto"/>
            <w:left w:val="none" w:sz="0" w:space="0" w:color="auto"/>
            <w:bottom w:val="none" w:sz="0" w:space="0" w:color="auto"/>
            <w:right w:val="none" w:sz="0" w:space="0" w:color="auto"/>
          </w:divBdr>
        </w:div>
        <w:div w:id="715012586">
          <w:marLeft w:val="1080"/>
          <w:marRight w:val="0"/>
          <w:marTop w:val="0"/>
          <w:marBottom w:val="360"/>
          <w:divBdr>
            <w:top w:val="none" w:sz="0" w:space="0" w:color="auto"/>
            <w:left w:val="none" w:sz="0" w:space="0" w:color="auto"/>
            <w:bottom w:val="none" w:sz="0" w:space="0" w:color="auto"/>
            <w:right w:val="none" w:sz="0" w:space="0" w:color="auto"/>
          </w:divBdr>
        </w:div>
      </w:divsChild>
    </w:div>
    <w:div w:id="1792163448">
      <w:bodyDiv w:val="1"/>
      <w:marLeft w:val="0"/>
      <w:marRight w:val="0"/>
      <w:marTop w:val="0"/>
      <w:marBottom w:val="0"/>
      <w:divBdr>
        <w:top w:val="none" w:sz="0" w:space="0" w:color="auto"/>
        <w:left w:val="none" w:sz="0" w:space="0" w:color="auto"/>
        <w:bottom w:val="none" w:sz="0" w:space="0" w:color="auto"/>
        <w:right w:val="none" w:sz="0" w:space="0" w:color="auto"/>
      </w:divBdr>
    </w:div>
    <w:div w:id="1817140632">
      <w:bodyDiv w:val="1"/>
      <w:marLeft w:val="0"/>
      <w:marRight w:val="0"/>
      <w:marTop w:val="0"/>
      <w:marBottom w:val="0"/>
      <w:divBdr>
        <w:top w:val="none" w:sz="0" w:space="0" w:color="auto"/>
        <w:left w:val="none" w:sz="0" w:space="0" w:color="auto"/>
        <w:bottom w:val="none" w:sz="0" w:space="0" w:color="auto"/>
        <w:right w:val="none" w:sz="0" w:space="0" w:color="auto"/>
      </w:divBdr>
      <w:divsChild>
        <w:div w:id="321812801">
          <w:marLeft w:val="360"/>
          <w:marRight w:val="0"/>
          <w:marTop w:val="0"/>
          <w:marBottom w:val="360"/>
          <w:divBdr>
            <w:top w:val="none" w:sz="0" w:space="0" w:color="auto"/>
            <w:left w:val="none" w:sz="0" w:space="0" w:color="auto"/>
            <w:bottom w:val="none" w:sz="0" w:space="0" w:color="auto"/>
            <w:right w:val="none" w:sz="0" w:space="0" w:color="auto"/>
          </w:divBdr>
        </w:div>
      </w:divsChild>
    </w:div>
    <w:div w:id="1821578142">
      <w:bodyDiv w:val="1"/>
      <w:marLeft w:val="0"/>
      <w:marRight w:val="0"/>
      <w:marTop w:val="0"/>
      <w:marBottom w:val="0"/>
      <w:divBdr>
        <w:top w:val="none" w:sz="0" w:space="0" w:color="auto"/>
        <w:left w:val="none" w:sz="0" w:space="0" w:color="auto"/>
        <w:bottom w:val="none" w:sz="0" w:space="0" w:color="auto"/>
        <w:right w:val="none" w:sz="0" w:space="0" w:color="auto"/>
      </w:divBdr>
      <w:divsChild>
        <w:div w:id="2056197945">
          <w:marLeft w:val="360"/>
          <w:marRight w:val="0"/>
          <w:marTop w:val="0"/>
          <w:marBottom w:val="360"/>
          <w:divBdr>
            <w:top w:val="none" w:sz="0" w:space="0" w:color="auto"/>
            <w:left w:val="none" w:sz="0" w:space="0" w:color="auto"/>
            <w:bottom w:val="none" w:sz="0" w:space="0" w:color="auto"/>
            <w:right w:val="none" w:sz="0" w:space="0" w:color="auto"/>
          </w:divBdr>
        </w:div>
        <w:div w:id="329603927">
          <w:marLeft w:val="360"/>
          <w:marRight w:val="0"/>
          <w:marTop w:val="0"/>
          <w:marBottom w:val="360"/>
          <w:divBdr>
            <w:top w:val="none" w:sz="0" w:space="0" w:color="auto"/>
            <w:left w:val="none" w:sz="0" w:space="0" w:color="auto"/>
            <w:bottom w:val="none" w:sz="0" w:space="0" w:color="auto"/>
            <w:right w:val="none" w:sz="0" w:space="0" w:color="auto"/>
          </w:divBdr>
        </w:div>
        <w:div w:id="941916120">
          <w:marLeft w:val="360"/>
          <w:marRight w:val="0"/>
          <w:marTop w:val="0"/>
          <w:marBottom w:val="360"/>
          <w:divBdr>
            <w:top w:val="none" w:sz="0" w:space="0" w:color="auto"/>
            <w:left w:val="none" w:sz="0" w:space="0" w:color="auto"/>
            <w:bottom w:val="none" w:sz="0" w:space="0" w:color="auto"/>
            <w:right w:val="none" w:sz="0" w:space="0" w:color="auto"/>
          </w:divBdr>
        </w:div>
        <w:div w:id="953902198">
          <w:marLeft w:val="1080"/>
          <w:marRight w:val="0"/>
          <w:marTop w:val="0"/>
          <w:marBottom w:val="0"/>
          <w:divBdr>
            <w:top w:val="none" w:sz="0" w:space="0" w:color="auto"/>
            <w:left w:val="none" w:sz="0" w:space="0" w:color="auto"/>
            <w:bottom w:val="none" w:sz="0" w:space="0" w:color="auto"/>
            <w:right w:val="none" w:sz="0" w:space="0" w:color="auto"/>
          </w:divBdr>
        </w:div>
        <w:div w:id="1357465683">
          <w:marLeft w:val="1080"/>
          <w:marRight w:val="0"/>
          <w:marTop w:val="0"/>
          <w:marBottom w:val="0"/>
          <w:divBdr>
            <w:top w:val="none" w:sz="0" w:space="0" w:color="auto"/>
            <w:left w:val="none" w:sz="0" w:space="0" w:color="auto"/>
            <w:bottom w:val="none" w:sz="0" w:space="0" w:color="auto"/>
            <w:right w:val="none" w:sz="0" w:space="0" w:color="auto"/>
          </w:divBdr>
        </w:div>
        <w:div w:id="1595505657">
          <w:marLeft w:val="1080"/>
          <w:marRight w:val="0"/>
          <w:marTop w:val="0"/>
          <w:marBottom w:val="0"/>
          <w:divBdr>
            <w:top w:val="none" w:sz="0" w:space="0" w:color="auto"/>
            <w:left w:val="none" w:sz="0" w:space="0" w:color="auto"/>
            <w:bottom w:val="none" w:sz="0" w:space="0" w:color="auto"/>
            <w:right w:val="none" w:sz="0" w:space="0" w:color="auto"/>
          </w:divBdr>
        </w:div>
        <w:div w:id="801651505">
          <w:marLeft w:val="1080"/>
          <w:marRight w:val="0"/>
          <w:marTop w:val="0"/>
          <w:marBottom w:val="0"/>
          <w:divBdr>
            <w:top w:val="none" w:sz="0" w:space="0" w:color="auto"/>
            <w:left w:val="none" w:sz="0" w:space="0" w:color="auto"/>
            <w:bottom w:val="none" w:sz="0" w:space="0" w:color="auto"/>
            <w:right w:val="none" w:sz="0" w:space="0" w:color="auto"/>
          </w:divBdr>
        </w:div>
      </w:divsChild>
    </w:div>
    <w:div w:id="1827555259">
      <w:bodyDiv w:val="1"/>
      <w:marLeft w:val="0"/>
      <w:marRight w:val="0"/>
      <w:marTop w:val="0"/>
      <w:marBottom w:val="0"/>
      <w:divBdr>
        <w:top w:val="none" w:sz="0" w:space="0" w:color="auto"/>
        <w:left w:val="none" w:sz="0" w:space="0" w:color="auto"/>
        <w:bottom w:val="none" w:sz="0" w:space="0" w:color="auto"/>
        <w:right w:val="none" w:sz="0" w:space="0" w:color="auto"/>
      </w:divBdr>
    </w:div>
    <w:div w:id="1830830681">
      <w:bodyDiv w:val="1"/>
      <w:marLeft w:val="0"/>
      <w:marRight w:val="0"/>
      <w:marTop w:val="0"/>
      <w:marBottom w:val="0"/>
      <w:divBdr>
        <w:top w:val="none" w:sz="0" w:space="0" w:color="auto"/>
        <w:left w:val="none" w:sz="0" w:space="0" w:color="auto"/>
        <w:bottom w:val="none" w:sz="0" w:space="0" w:color="auto"/>
        <w:right w:val="none" w:sz="0" w:space="0" w:color="auto"/>
      </w:divBdr>
      <w:divsChild>
        <w:div w:id="424231840">
          <w:marLeft w:val="360"/>
          <w:marRight w:val="0"/>
          <w:marTop w:val="0"/>
          <w:marBottom w:val="360"/>
          <w:divBdr>
            <w:top w:val="none" w:sz="0" w:space="0" w:color="auto"/>
            <w:left w:val="none" w:sz="0" w:space="0" w:color="auto"/>
            <w:bottom w:val="none" w:sz="0" w:space="0" w:color="auto"/>
            <w:right w:val="none" w:sz="0" w:space="0" w:color="auto"/>
          </w:divBdr>
        </w:div>
      </w:divsChild>
    </w:div>
    <w:div w:id="1836726446">
      <w:bodyDiv w:val="1"/>
      <w:marLeft w:val="0"/>
      <w:marRight w:val="0"/>
      <w:marTop w:val="0"/>
      <w:marBottom w:val="0"/>
      <w:divBdr>
        <w:top w:val="none" w:sz="0" w:space="0" w:color="auto"/>
        <w:left w:val="none" w:sz="0" w:space="0" w:color="auto"/>
        <w:bottom w:val="none" w:sz="0" w:space="0" w:color="auto"/>
        <w:right w:val="none" w:sz="0" w:space="0" w:color="auto"/>
      </w:divBdr>
    </w:div>
    <w:div w:id="1849521714">
      <w:bodyDiv w:val="1"/>
      <w:marLeft w:val="0"/>
      <w:marRight w:val="0"/>
      <w:marTop w:val="0"/>
      <w:marBottom w:val="0"/>
      <w:divBdr>
        <w:top w:val="none" w:sz="0" w:space="0" w:color="auto"/>
        <w:left w:val="none" w:sz="0" w:space="0" w:color="auto"/>
        <w:bottom w:val="none" w:sz="0" w:space="0" w:color="auto"/>
        <w:right w:val="none" w:sz="0" w:space="0" w:color="auto"/>
      </w:divBdr>
      <w:divsChild>
        <w:div w:id="277951351">
          <w:marLeft w:val="360"/>
          <w:marRight w:val="0"/>
          <w:marTop w:val="0"/>
          <w:marBottom w:val="360"/>
          <w:divBdr>
            <w:top w:val="none" w:sz="0" w:space="0" w:color="auto"/>
            <w:left w:val="none" w:sz="0" w:space="0" w:color="auto"/>
            <w:bottom w:val="none" w:sz="0" w:space="0" w:color="auto"/>
            <w:right w:val="none" w:sz="0" w:space="0" w:color="auto"/>
          </w:divBdr>
        </w:div>
      </w:divsChild>
    </w:div>
    <w:div w:id="1849830694">
      <w:bodyDiv w:val="1"/>
      <w:marLeft w:val="0"/>
      <w:marRight w:val="0"/>
      <w:marTop w:val="0"/>
      <w:marBottom w:val="0"/>
      <w:divBdr>
        <w:top w:val="none" w:sz="0" w:space="0" w:color="auto"/>
        <w:left w:val="none" w:sz="0" w:space="0" w:color="auto"/>
        <w:bottom w:val="none" w:sz="0" w:space="0" w:color="auto"/>
        <w:right w:val="none" w:sz="0" w:space="0" w:color="auto"/>
      </w:divBdr>
    </w:div>
    <w:div w:id="1851143962">
      <w:bodyDiv w:val="1"/>
      <w:marLeft w:val="0"/>
      <w:marRight w:val="0"/>
      <w:marTop w:val="0"/>
      <w:marBottom w:val="0"/>
      <w:divBdr>
        <w:top w:val="none" w:sz="0" w:space="0" w:color="auto"/>
        <w:left w:val="none" w:sz="0" w:space="0" w:color="auto"/>
        <w:bottom w:val="none" w:sz="0" w:space="0" w:color="auto"/>
        <w:right w:val="none" w:sz="0" w:space="0" w:color="auto"/>
      </w:divBdr>
    </w:div>
    <w:div w:id="1854688800">
      <w:bodyDiv w:val="1"/>
      <w:marLeft w:val="0"/>
      <w:marRight w:val="0"/>
      <w:marTop w:val="0"/>
      <w:marBottom w:val="0"/>
      <w:divBdr>
        <w:top w:val="none" w:sz="0" w:space="0" w:color="auto"/>
        <w:left w:val="none" w:sz="0" w:space="0" w:color="auto"/>
        <w:bottom w:val="none" w:sz="0" w:space="0" w:color="auto"/>
        <w:right w:val="none" w:sz="0" w:space="0" w:color="auto"/>
      </w:divBdr>
    </w:div>
    <w:div w:id="1861118287">
      <w:bodyDiv w:val="1"/>
      <w:marLeft w:val="0"/>
      <w:marRight w:val="0"/>
      <w:marTop w:val="0"/>
      <w:marBottom w:val="0"/>
      <w:divBdr>
        <w:top w:val="none" w:sz="0" w:space="0" w:color="auto"/>
        <w:left w:val="none" w:sz="0" w:space="0" w:color="auto"/>
        <w:bottom w:val="none" w:sz="0" w:space="0" w:color="auto"/>
        <w:right w:val="none" w:sz="0" w:space="0" w:color="auto"/>
      </w:divBdr>
      <w:divsChild>
        <w:div w:id="190848090">
          <w:marLeft w:val="360"/>
          <w:marRight w:val="0"/>
          <w:marTop w:val="0"/>
          <w:marBottom w:val="360"/>
          <w:divBdr>
            <w:top w:val="none" w:sz="0" w:space="0" w:color="auto"/>
            <w:left w:val="none" w:sz="0" w:space="0" w:color="auto"/>
            <w:bottom w:val="none" w:sz="0" w:space="0" w:color="auto"/>
            <w:right w:val="none" w:sz="0" w:space="0" w:color="auto"/>
          </w:divBdr>
        </w:div>
        <w:div w:id="1610891391">
          <w:marLeft w:val="1080"/>
          <w:marRight w:val="0"/>
          <w:marTop w:val="0"/>
          <w:marBottom w:val="360"/>
          <w:divBdr>
            <w:top w:val="none" w:sz="0" w:space="0" w:color="auto"/>
            <w:left w:val="none" w:sz="0" w:space="0" w:color="auto"/>
            <w:bottom w:val="none" w:sz="0" w:space="0" w:color="auto"/>
            <w:right w:val="none" w:sz="0" w:space="0" w:color="auto"/>
          </w:divBdr>
        </w:div>
        <w:div w:id="1423140943">
          <w:marLeft w:val="1080"/>
          <w:marRight w:val="0"/>
          <w:marTop w:val="0"/>
          <w:marBottom w:val="360"/>
          <w:divBdr>
            <w:top w:val="none" w:sz="0" w:space="0" w:color="auto"/>
            <w:left w:val="none" w:sz="0" w:space="0" w:color="auto"/>
            <w:bottom w:val="none" w:sz="0" w:space="0" w:color="auto"/>
            <w:right w:val="none" w:sz="0" w:space="0" w:color="auto"/>
          </w:divBdr>
        </w:div>
        <w:div w:id="934359593">
          <w:marLeft w:val="1080"/>
          <w:marRight w:val="0"/>
          <w:marTop w:val="0"/>
          <w:marBottom w:val="360"/>
          <w:divBdr>
            <w:top w:val="none" w:sz="0" w:space="0" w:color="auto"/>
            <w:left w:val="none" w:sz="0" w:space="0" w:color="auto"/>
            <w:bottom w:val="none" w:sz="0" w:space="0" w:color="auto"/>
            <w:right w:val="none" w:sz="0" w:space="0" w:color="auto"/>
          </w:divBdr>
        </w:div>
        <w:div w:id="537622975">
          <w:marLeft w:val="1080"/>
          <w:marRight w:val="0"/>
          <w:marTop w:val="0"/>
          <w:marBottom w:val="360"/>
          <w:divBdr>
            <w:top w:val="none" w:sz="0" w:space="0" w:color="auto"/>
            <w:left w:val="none" w:sz="0" w:space="0" w:color="auto"/>
            <w:bottom w:val="none" w:sz="0" w:space="0" w:color="auto"/>
            <w:right w:val="none" w:sz="0" w:space="0" w:color="auto"/>
          </w:divBdr>
        </w:div>
        <w:div w:id="1050114336">
          <w:marLeft w:val="1080"/>
          <w:marRight w:val="0"/>
          <w:marTop w:val="0"/>
          <w:marBottom w:val="360"/>
          <w:divBdr>
            <w:top w:val="none" w:sz="0" w:space="0" w:color="auto"/>
            <w:left w:val="none" w:sz="0" w:space="0" w:color="auto"/>
            <w:bottom w:val="none" w:sz="0" w:space="0" w:color="auto"/>
            <w:right w:val="none" w:sz="0" w:space="0" w:color="auto"/>
          </w:divBdr>
        </w:div>
        <w:div w:id="891816570">
          <w:marLeft w:val="1080"/>
          <w:marRight w:val="0"/>
          <w:marTop w:val="0"/>
          <w:marBottom w:val="360"/>
          <w:divBdr>
            <w:top w:val="none" w:sz="0" w:space="0" w:color="auto"/>
            <w:left w:val="none" w:sz="0" w:space="0" w:color="auto"/>
            <w:bottom w:val="none" w:sz="0" w:space="0" w:color="auto"/>
            <w:right w:val="none" w:sz="0" w:space="0" w:color="auto"/>
          </w:divBdr>
        </w:div>
      </w:divsChild>
    </w:div>
    <w:div w:id="1868987053">
      <w:bodyDiv w:val="1"/>
      <w:marLeft w:val="0"/>
      <w:marRight w:val="0"/>
      <w:marTop w:val="0"/>
      <w:marBottom w:val="0"/>
      <w:divBdr>
        <w:top w:val="none" w:sz="0" w:space="0" w:color="auto"/>
        <w:left w:val="none" w:sz="0" w:space="0" w:color="auto"/>
        <w:bottom w:val="none" w:sz="0" w:space="0" w:color="auto"/>
        <w:right w:val="none" w:sz="0" w:space="0" w:color="auto"/>
      </w:divBdr>
    </w:div>
    <w:div w:id="1871721192">
      <w:bodyDiv w:val="1"/>
      <w:marLeft w:val="0"/>
      <w:marRight w:val="0"/>
      <w:marTop w:val="0"/>
      <w:marBottom w:val="0"/>
      <w:divBdr>
        <w:top w:val="none" w:sz="0" w:space="0" w:color="auto"/>
        <w:left w:val="none" w:sz="0" w:space="0" w:color="auto"/>
        <w:bottom w:val="none" w:sz="0" w:space="0" w:color="auto"/>
        <w:right w:val="none" w:sz="0" w:space="0" w:color="auto"/>
      </w:divBdr>
      <w:divsChild>
        <w:div w:id="581719929">
          <w:marLeft w:val="360"/>
          <w:marRight w:val="0"/>
          <w:marTop w:val="0"/>
          <w:marBottom w:val="360"/>
          <w:divBdr>
            <w:top w:val="none" w:sz="0" w:space="0" w:color="auto"/>
            <w:left w:val="none" w:sz="0" w:space="0" w:color="auto"/>
            <w:bottom w:val="none" w:sz="0" w:space="0" w:color="auto"/>
            <w:right w:val="none" w:sz="0" w:space="0" w:color="auto"/>
          </w:divBdr>
        </w:div>
        <w:div w:id="938879031">
          <w:marLeft w:val="1080"/>
          <w:marRight w:val="0"/>
          <w:marTop w:val="0"/>
          <w:marBottom w:val="0"/>
          <w:divBdr>
            <w:top w:val="none" w:sz="0" w:space="0" w:color="auto"/>
            <w:left w:val="none" w:sz="0" w:space="0" w:color="auto"/>
            <w:bottom w:val="none" w:sz="0" w:space="0" w:color="auto"/>
            <w:right w:val="none" w:sz="0" w:space="0" w:color="auto"/>
          </w:divBdr>
        </w:div>
        <w:div w:id="1000503147">
          <w:marLeft w:val="1080"/>
          <w:marRight w:val="0"/>
          <w:marTop w:val="0"/>
          <w:marBottom w:val="0"/>
          <w:divBdr>
            <w:top w:val="none" w:sz="0" w:space="0" w:color="auto"/>
            <w:left w:val="none" w:sz="0" w:space="0" w:color="auto"/>
            <w:bottom w:val="none" w:sz="0" w:space="0" w:color="auto"/>
            <w:right w:val="none" w:sz="0" w:space="0" w:color="auto"/>
          </w:divBdr>
        </w:div>
        <w:div w:id="99301624">
          <w:marLeft w:val="1080"/>
          <w:marRight w:val="0"/>
          <w:marTop w:val="0"/>
          <w:marBottom w:val="0"/>
          <w:divBdr>
            <w:top w:val="none" w:sz="0" w:space="0" w:color="auto"/>
            <w:left w:val="none" w:sz="0" w:space="0" w:color="auto"/>
            <w:bottom w:val="none" w:sz="0" w:space="0" w:color="auto"/>
            <w:right w:val="none" w:sz="0" w:space="0" w:color="auto"/>
          </w:divBdr>
        </w:div>
        <w:div w:id="1868172604">
          <w:marLeft w:val="1080"/>
          <w:marRight w:val="0"/>
          <w:marTop w:val="0"/>
          <w:marBottom w:val="0"/>
          <w:divBdr>
            <w:top w:val="none" w:sz="0" w:space="0" w:color="auto"/>
            <w:left w:val="none" w:sz="0" w:space="0" w:color="auto"/>
            <w:bottom w:val="none" w:sz="0" w:space="0" w:color="auto"/>
            <w:right w:val="none" w:sz="0" w:space="0" w:color="auto"/>
          </w:divBdr>
        </w:div>
        <w:div w:id="1624924383">
          <w:marLeft w:val="1080"/>
          <w:marRight w:val="0"/>
          <w:marTop w:val="0"/>
          <w:marBottom w:val="0"/>
          <w:divBdr>
            <w:top w:val="none" w:sz="0" w:space="0" w:color="auto"/>
            <w:left w:val="none" w:sz="0" w:space="0" w:color="auto"/>
            <w:bottom w:val="none" w:sz="0" w:space="0" w:color="auto"/>
            <w:right w:val="none" w:sz="0" w:space="0" w:color="auto"/>
          </w:divBdr>
        </w:div>
        <w:div w:id="1145395667">
          <w:marLeft w:val="1080"/>
          <w:marRight w:val="0"/>
          <w:marTop w:val="0"/>
          <w:marBottom w:val="0"/>
          <w:divBdr>
            <w:top w:val="none" w:sz="0" w:space="0" w:color="auto"/>
            <w:left w:val="none" w:sz="0" w:space="0" w:color="auto"/>
            <w:bottom w:val="none" w:sz="0" w:space="0" w:color="auto"/>
            <w:right w:val="none" w:sz="0" w:space="0" w:color="auto"/>
          </w:divBdr>
        </w:div>
        <w:div w:id="722948574">
          <w:marLeft w:val="1080"/>
          <w:marRight w:val="0"/>
          <w:marTop w:val="0"/>
          <w:marBottom w:val="0"/>
          <w:divBdr>
            <w:top w:val="none" w:sz="0" w:space="0" w:color="auto"/>
            <w:left w:val="none" w:sz="0" w:space="0" w:color="auto"/>
            <w:bottom w:val="none" w:sz="0" w:space="0" w:color="auto"/>
            <w:right w:val="none" w:sz="0" w:space="0" w:color="auto"/>
          </w:divBdr>
        </w:div>
        <w:div w:id="1457601306">
          <w:marLeft w:val="1080"/>
          <w:marRight w:val="0"/>
          <w:marTop w:val="0"/>
          <w:marBottom w:val="0"/>
          <w:divBdr>
            <w:top w:val="none" w:sz="0" w:space="0" w:color="auto"/>
            <w:left w:val="none" w:sz="0" w:space="0" w:color="auto"/>
            <w:bottom w:val="none" w:sz="0" w:space="0" w:color="auto"/>
            <w:right w:val="none" w:sz="0" w:space="0" w:color="auto"/>
          </w:divBdr>
        </w:div>
        <w:div w:id="1879850435">
          <w:marLeft w:val="1080"/>
          <w:marRight w:val="0"/>
          <w:marTop w:val="0"/>
          <w:marBottom w:val="0"/>
          <w:divBdr>
            <w:top w:val="none" w:sz="0" w:space="0" w:color="auto"/>
            <w:left w:val="none" w:sz="0" w:space="0" w:color="auto"/>
            <w:bottom w:val="none" w:sz="0" w:space="0" w:color="auto"/>
            <w:right w:val="none" w:sz="0" w:space="0" w:color="auto"/>
          </w:divBdr>
        </w:div>
      </w:divsChild>
    </w:div>
    <w:div w:id="1883323073">
      <w:bodyDiv w:val="1"/>
      <w:marLeft w:val="0"/>
      <w:marRight w:val="0"/>
      <w:marTop w:val="0"/>
      <w:marBottom w:val="0"/>
      <w:divBdr>
        <w:top w:val="none" w:sz="0" w:space="0" w:color="auto"/>
        <w:left w:val="none" w:sz="0" w:space="0" w:color="auto"/>
        <w:bottom w:val="none" w:sz="0" w:space="0" w:color="auto"/>
        <w:right w:val="none" w:sz="0" w:space="0" w:color="auto"/>
      </w:divBdr>
      <w:divsChild>
        <w:div w:id="402414675">
          <w:marLeft w:val="360"/>
          <w:marRight w:val="0"/>
          <w:marTop w:val="0"/>
          <w:marBottom w:val="120"/>
          <w:divBdr>
            <w:top w:val="none" w:sz="0" w:space="0" w:color="auto"/>
            <w:left w:val="none" w:sz="0" w:space="0" w:color="auto"/>
            <w:bottom w:val="none" w:sz="0" w:space="0" w:color="auto"/>
            <w:right w:val="none" w:sz="0" w:space="0" w:color="auto"/>
          </w:divBdr>
        </w:div>
        <w:div w:id="694618348">
          <w:marLeft w:val="1080"/>
          <w:marRight w:val="0"/>
          <w:marTop w:val="0"/>
          <w:marBottom w:val="120"/>
          <w:divBdr>
            <w:top w:val="none" w:sz="0" w:space="0" w:color="auto"/>
            <w:left w:val="none" w:sz="0" w:space="0" w:color="auto"/>
            <w:bottom w:val="none" w:sz="0" w:space="0" w:color="auto"/>
            <w:right w:val="none" w:sz="0" w:space="0" w:color="auto"/>
          </w:divBdr>
        </w:div>
        <w:div w:id="381491314">
          <w:marLeft w:val="1080"/>
          <w:marRight w:val="0"/>
          <w:marTop w:val="0"/>
          <w:marBottom w:val="120"/>
          <w:divBdr>
            <w:top w:val="none" w:sz="0" w:space="0" w:color="auto"/>
            <w:left w:val="none" w:sz="0" w:space="0" w:color="auto"/>
            <w:bottom w:val="none" w:sz="0" w:space="0" w:color="auto"/>
            <w:right w:val="none" w:sz="0" w:space="0" w:color="auto"/>
          </w:divBdr>
        </w:div>
        <w:div w:id="272369336">
          <w:marLeft w:val="1800"/>
          <w:marRight w:val="0"/>
          <w:marTop w:val="0"/>
          <w:marBottom w:val="120"/>
          <w:divBdr>
            <w:top w:val="none" w:sz="0" w:space="0" w:color="auto"/>
            <w:left w:val="none" w:sz="0" w:space="0" w:color="auto"/>
            <w:bottom w:val="none" w:sz="0" w:space="0" w:color="auto"/>
            <w:right w:val="none" w:sz="0" w:space="0" w:color="auto"/>
          </w:divBdr>
        </w:div>
        <w:div w:id="955261145">
          <w:marLeft w:val="1800"/>
          <w:marRight w:val="0"/>
          <w:marTop w:val="0"/>
          <w:marBottom w:val="120"/>
          <w:divBdr>
            <w:top w:val="none" w:sz="0" w:space="0" w:color="auto"/>
            <w:left w:val="none" w:sz="0" w:space="0" w:color="auto"/>
            <w:bottom w:val="none" w:sz="0" w:space="0" w:color="auto"/>
            <w:right w:val="none" w:sz="0" w:space="0" w:color="auto"/>
          </w:divBdr>
        </w:div>
        <w:div w:id="224924380">
          <w:marLeft w:val="1800"/>
          <w:marRight w:val="0"/>
          <w:marTop w:val="0"/>
          <w:marBottom w:val="360"/>
          <w:divBdr>
            <w:top w:val="none" w:sz="0" w:space="0" w:color="auto"/>
            <w:left w:val="none" w:sz="0" w:space="0" w:color="auto"/>
            <w:bottom w:val="none" w:sz="0" w:space="0" w:color="auto"/>
            <w:right w:val="none" w:sz="0" w:space="0" w:color="auto"/>
          </w:divBdr>
        </w:div>
        <w:div w:id="823164009">
          <w:marLeft w:val="360"/>
          <w:marRight w:val="0"/>
          <w:marTop w:val="0"/>
          <w:marBottom w:val="120"/>
          <w:divBdr>
            <w:top w:val="none" w:sz="0" w:space="0" w:color="auto"/>
            <w:left w:val="none" w:sz="0" w:space="0" w:color="auto"/>
            <w:bottom w:val="none" w:sz="0" w:space="0" w:color="auto"/>
            <w:right w:val="none" w:sz="0" w:space="0" w:color="auto"/>
          </w:divBdr>
        </w:div>
        <w:div w:id="1976061346">
          <w:marLeft w:val="1080"/>
          <w:marRight w:val="0"/>
          <w:marTop w:val="0"/>
          <w:marBottom w:val="120"/>
          <w:divBdr>
            <w:top w:val="none" w:sz="0" w:space="0" w:color="auto"/>
            <w:left w:val="none" w:sz="0" w:space="0" w:color="auto"/>
            <w:bottom w:val="none" w:sz="0" w:space="0" w:color="auto"/>
            <w:right w:val="none" w:sz="0" w:space="0" w:color="auto"/>
          </w:divBdr>
        </w:div>
        <w:div w:id="1797943837">
          <w:marLeft w:val="1080"/>
          <w:marRight w:val="0"/>
          <w:marTop w:val="0"/>
          <w:marBottom w:val="120"/>
          <w:divBdr>
            <w:top w:val="none" w:sz="0" w:space="0" w:color="auto"/>
            <w:left w:val="none" w:sz="0" w:space="0" w:color="auto"/>
            <w:bottom w:val="none" w:sz="0" w:space="0" w:color="auto"/>
            <w:right w:val="none" w:sz="0" w:space="0" w:color="auto"/>
          </w:divBdr>
        </w:div>
        <w:div w:id="1675105117">
          <w:marLeft w:val="1080"/>
          <w:marRight w:val="0"/>
          <w:marTop w:val="0"/>
          <w:marBottom w:val="360"/>
          <w:divBdr>
            <w:top w:val="none" w:sz="0" w:space="0" w:color="auto"/>
            <w:left w:val="none" w:sz="0" w:space="0" w:color="auto"/>
            <w:bottom w:val="none" w:sz="0" w:space="0" w:color="auto"/>
            <w:right w:val="none" w:sz="0" w:space="0" w:color="auto"/>
          </w:divBdr>
        </w:div>
      </w:divsChild>
    </w:div>
    <w:div w:id="1887913143">
      <w:bodyDiv w:val="1"/>
      <w:marLeft w:val="0"/>
      <w:marRight w:val="0"/>
      <w:marTop w:val="0"/>
      <w:marBottom w:val="0"/>
      <w:divBdr>
        <w:top w:val="none" w:sz="0" w:space="0" w:color="auto"/>
        <w:left w:val="none" w:sz="0" w:space="0" w:color="auto"/>
        <w:bottom w:val="none" w:sz="0" w:space="0" w:color="auto"/>
        <w:right w:val="none" w:sz="0" w:space="0" w:color="auto"/>
      </w:divBdr>
    </w:div>
    <w:div w:id="1894147808">
      <w:bodyDiv w:val="1"/>
      <w:marLeft w:val="0"/>
      <w:marRight w:val="0"/>
      <w:marTop w:val="0"/>
      <w:marBottom w:val="0"/>
      <w:divBdr>
        <w:top w:val="none" w:sz="0" w:space="0" w:color="auto"/>
        <w:left w:val="none" w:sz="0" w:space="0" w:color="auto"/>
        <w:bottom w:val="none" w:sz="0" w:space="0" w:color="auto"/>
        <w:right w:val="none" w:sz="0" w:space="0" w:color="auto"/>
      </w:divBdr>
      <w:divsChild>
        <w:div w:id="488716133">
          <w:marLeft w:val="360"/>
          <w:marRight w:val="0"/>
          <w:marTop w:val="0"/>
          <w:marBottom w:val="360"/>
          <w:divBdr>
            <w:top w:val="none" w:sz="0" w:space="0" w:color="auto"/>
            <w:left w:val="none" w:sz="0" w:space="0" w:color="auto"/>
            <w:bottom w:val="none" w:sz="0" w:space="0" w:color="auto"/>
            <w:right w:val="none" w:sz="0" w:space="0" w:color="auto"/>
          </w:divBdr>
        </w:div>
        <w:div w:id="1187602192">
          <w:marLeft w:val="360"/>
          <w:marRight w:val="0"/>
          <w:marTop w:val="0"/>
          <w:marBottom w:val="360"/>
          <w:divBdr>
            <w:top w:val="none" w:sz="0" w:space="0" w:color="auto"/>
            <w:left w:val="none" w:sz="0" w:space="0" w:color="auto"/>
            <w:bottom w:val="none" w:sz="0" w:space="0" w:color="auto"/>
            <w:right w:val="none" w:sz="0" w:space="0" w:color="auto"/>
          </w:divBdr>
        </w:div>
        <w:div w:id="143396741">
          <w:marLeft w:val="360"/>
          <w:marRight w:val="0"/>
          <w:marTop w:val="0"/>
          <w:marBottom w:val="360"/>
          <w:divBdr>
            <w:top w:val="none" w:sz="0" w:space="0" w:color="auto"/>
            <w:left w:val="none" w:sz="0" w:space="0" w:color="auto"/>
            <w:bottom w:val="none" w:sz="0" w:space="0" w:color="auto"/>
            <w:right w:val="none" w:sz="0" w:space="0" w:color="auto"/>
          </w:divBdr>
        </w:div>
        <w:div w:id="628047507">
          <w:marLeft w:val="360"/>
          <w:marRight w:val="0"/>
          <w:marTop w:val="0"/>
          <w:marBottom w:val="360"/>
          <w:divBdr>
            <w:top w:val="none" w:sz="0" w:space="0" w:color="auto"/>
            <w:left w:val="none" w:sz="0" w:space="0" w:color="auto"/>
            <w:bottom w:val="none" w:sz="0" w:space="0" w:color="auto"/>
            <w:right w:val="none" w:sz="0" w:space="0" w:color="auto"/>
          </w:divBdr>
        </w:div>
        <w:div w:id="610667407">
          <w:marLeft w:val="1080"/>
          <w:marRight w:val="0"/>
          <w:marTop w:val="0"/>
          <w:marBottom w:val="360"/>
          <w:divBdr>
            <w:top w:val="none" w:sz="0" w:space="0" w:color="auto"/>
            <w:left w:val="none" w:sz="0" w:space="0" w:color="auto"/>
            <w:bottom w:val="none" w:sz="0" w:space="0" w:color="auto"/>
            <w:right w:val="none" w:sz="0" w:space="0" w:color="auto"/>
          </w:divBdr>
        </w:div>
      </w:divsChild>
    </w:div>
    <w:div w:id="1902011464">
      <w:bodyDiv w:val="1"/>
      <w:marLeft w:val="0"/>
      <w:marRight w:val="0"/>
      <w:marTop w:val="0"/>
      <w:marBottom w:val="0"/>
      <w:divBdr>
        <w:top w:val="none" w:sz="0" w:space="0" w:color="auto"/>
        <w:left w:val="none" w:sz="0" w:space="0" w:color="auto"/>
        <w:bottom w:val="none" w:sz="0" w:space="0" w:color="auto"/>
        <w:right w:val="none" w:sz="0" w:space="0" w:color="auto"/>
      </w:divBdr>
      <w:divsChild>
        <w:div w:id="1505195899">
          <w:marLeft w:val="360"/>
          <w:marRight w:val="0"/>
          <w:marTop w:val="0"/>
          <w:marBottom w:val="360"/>
          <w:divBdr>
            <w:top w:val="none" w:sz="0" w:space="0" w:color="auto"/>
            <w:left w:val="none" w:sz="0" w:space="0" w:color="auto"/>
            <w:bottom w:val="none" w:sz="0" w:space="0" w:color="auto"/>
            <w:right w:val="none" w:sz="0" w:space="0" w:color="auto"/>
          </w:divBdr>
        </w:div>
        <w:div w:id="12079783">
          <w:marLeft w:val="360"/>
          <w:marRight w:val="0"/>
          <w:marTop w:val="0"/>
          <w:marBottom w:val="360"/>
          <w:divBdr>
            <w:top w:val="none" w:sz="0" w:space="0" w:color="auto"/>
            <w:left w:val="none" w:sz="0" w:space="0" w:color="auto"/>
            <w:bottom w:val="none" w:sz="0" w:space="0" w:color="auto"/>
            <w:right w:val="none" w:sz="0" w:space="0" w:color="auto"/>
          </w:divBdr>
        </w:div>
      </w:divsChild>
    </w:div>
    <w:div w:id="1904413000">
      <w:bodyDiv w:val="1"/>
      <w:marLeft w:val="0"/>
      <w:marRight w:val="0"/>
      <w:marTop w:val="0"/>
      <w:marBottom w:val="0"/>
      <w:divBdr>
        <w:top w:val="none" w:sz="0" w:space="0" w:color="auto"/>
        <w:left w:val="none" w:sz="0" w:space="0" w:color="auto"/>
        <w:bottom w:val="none" w:sz="0" w:space="0" w:color="auto"/>
        <w:right w:val="none" w:sz="0" w:space="0" w:color="auto"/>
      </w:divBdr>
    </w:div>
    <w:div w:id="1909724750">
      <w:bodyDiv w:val="1"/>
      <w:marLeft w:val="0"/>
      <w:marRight w:val="0"/>
      <w:marTop w:val="0"/>
      <w:marBottom w:val="0"/>
      <w:divBdr>
        <w:top w:val="none" w:sz="0" w:space="0" w:color="auto"/>
        <w:left w:val="none" w:sz="0" w:space="0" w:color="auto"/>
        <w:bottom w:val="none" w:sz="0" w:space="0" w:color="auto"/>
        <w:right w:val="none" w:sz="0" w:space="0" w:color="auto"/>
      </w:divBdr>
    </w:div>
    <w:div w:id="1926263188">
      <w:bodyDiv w:val="1"/>
      <w:marLeft w:val="0"/>
      <w:marRight w:val="0"/>
      <w:marTop w:val="0"/>
      <w:marBottom w:val="0"/>
      <w:divBdr>
        <w:top w:val="none" w:sz="0" w:space="0" w:color="auto"/>
        <w:left w:val="none" w:sz="0" w:space="0" w:color="auto"/>
        <w:bottom w:val="none" w:sz="0" w:space="0" w:color="auto"/>
        <w:right w:val="none" w:sz="0" w:space="0" w:color="auto"/>
      </w:divBdr>
    </w:div>
    <w:div w:id="1927835741">
      <w:bodyDiv w:val="1"/>
      <w:marLeft w:val="0"/>
      <w:marRight w:val="0"/>
      <w:marTop w:val="0"/>
      <w:marBottom w:val="0"/>
      <w:divBdr>
        <w:top w:val="none" w:sz="0" w:space="0" w:color="auto"/>
        <w:left w:val="none" w:sz="0" w:space="0" w:color="auto"/>
        <w:bottom w:val="none" w:sz="0" w:space="0" w:color="auto"/>
        <w:right w:val="none" w:sz="0" w:space="0" w:color="auto"/>
      </w:divBdr>
    </w:div>
    <w:div w:id="1932003432">
      <w:bodyDiv w:val="1"/>
      <w:marLeft w:val="0"/>
      <w:marRight w:val="0"/>
      <w:marTop w:val="0"/>
      <w:marBottom w:val="0"/>
      <w:divBdr>
        <w:top w:val="none" w:sz="0" w:space="0" w:color="auto"/>
        <w:left w:val="none" w:sz="0" w:space="0" w:color="auto"/>
        <w:bottom w:val="none" w:sz="0" w:space="0" w:color="auto"/>
        <w:right w:val="none" w:sz="0" w:space="0" w:color="auto"/>
      </w:divBdr>
    </w:div>
    <w:div w:id="19345884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625">
          <w:marLeft w:val="360"/>
          <w:marRight w:val="0"/>
          <w:marTop w:val="0"/>
          <w:marBottom w:val="360"/>
          <w:divBdr>
            <w:top w:val="none" w:sz="0" w:space="0" w:color="auto"/>
            <w:left w:val="none" w:sz="0" w:space="0" w:color="auto"/>
            <w:bottom w:val="none" w:sz="0" w:space="0" w:color="auto"/>
            <w:right w:val="none" w:sz="0" w:space="0" w:color="auto"/>
          </w:divBdr>
        </w:div>
        <w:div w:id="277882908">
          <w:marLeft w:val="360"/>
          <w:marRight w:val="0"/>
          <w:marTop w:val="0"/>
          <w:marBottom w:val="360"/>
          <w:divBdr>
            <w:top w:val="none" w:sz="0" w:space="0" w:color="auto"/>
            <w:left w:val="none" w:sz="0" w:space="0" w:color="auto"/>
            <w:bottom w:val="none" w:sz="0" w:space="0" w:color="auto"/>
            <w:right w:val="none" w:sz="0" w:space="0" w:color="auto"/>
          </w:divBdr>
        </w:div>
        <w:div w:id="1633709780">
          <w:marLeft w:val="360"/>
          <w:marRight w:val="0"/>
          <w:marTop w:val="0"/>
          <w:marBottom w:val="360"/>
          <w:divBdr>
            <w:top w:val="none" w:sz="0" w:space="0" w:color="auto"/>
            <w:left w:val="none" w:sz="0" w:space="0" w:color="auto"/>
            <w:bottom w:val="none" w:sz="0" w:space="0" w:color="auto"/>
            <w:right w:val="none" w:sz="0" w:space="0" w:color="auto"/>
          </w:divBdr>
        </w:div>
        <w:div w:id="1400133758">
          <w:marLeft w:val="360"/>
          <w:marRight w:val="0"/>
          <w:marTop w:val="0"/>
          <w:marBottom w:val="360"/>
          <w:divBdr>
            <w:top w:val="none" w:sz="0" w:space="0" w:color="auto"/>
            <w:left w:val="none" w:sz="0" w:space="0" w:color="auto"/>
            <w:bottom w:val="none" w:sz="0" w:space="0" w:color="auto"/>
            <w:right w:val="none" w:sz="0" w:space="0" w:color="auto"/>
          </w:divBdr>
        </w:div>
      </w:divsChild>
    </w:div>
    <w:div w:id="1942948374">
      <w:bodyDiv w:val="1"/>
      <w:marLeft w:val="0"/>
      <w:marRight w:val="0"/>
      <w:marTop w:val="0"/>
      <w:marBottom w:val="0"/>
      <w:divBdr>
        <w:top w:val="none" w:sz="0" w:space="0" w:color="auto"/>
        <w:left w:val="none" w:sz="0" w:space="0" w:color="auto"/>
        <w:bottom w:val="none" w:sz="0" w:space="0" w:color="auto"/>
        <w:right w:val="none" w:sz="0" w:space="0" w:color="auto"/>
      </w:divBdr>
    </w:div>
    <w:div w:id="1947881102">
      <w:bodyDiv w:val="1"/>
      <w:marLeft w:val="0"/>
      <w:marRight w:val="0"/>
      <w:marTop w:val="0"/>
      <w:marBottom w:val="0"/>
      <w:divBdr>
        <w:top w:val="none" w:sz="0" w:space="0" w:color="auto"/>
        <w:left w:val="none" w:sz="0" w:space="0" w:color="auto"/>
        <w:bottom w:val="none" w:sz="0" w:space="0" w:color="auto"/>
        <w:right w:val="none" w:sz="0" w:space="0" w:color="auto"/>
      </w:divBdr>
    </w:div>
    <w:div w:id="1954901971">
      <w:bodyDiv w:val="1"/>
      <w:marLeft w:val="0"/>
      <w:marRight w:val="0"/>
      <w:marTop w:val="0"/>
      <w:marBottom w:val="0"/>
      <w:divBdr>
        <w:top w:val="none" w:sz="0" w:space="0" w:color="auto"/>
        <w:left w:val="none" w:sz="0" w:space="0" w:color="auto"/>
        <w:bottom w:val="none" w:sz="0" w:space="0" w:color="auto"/>
        <w:right w:val="none" w:sz="0" w:space="0" w:color="auto"/>
      </w:divBdr>
      <w:divsChild>
        <w:div w:id="640963156">
          <w:marLeft w:val="360"/>
          <w:marRight w:val="0"/>
          <w:marTop w:val="0"/>
          <w:marBottom w:val="360"/>
          <w:divBdr>
            <w:top w:val="none" w:sz="0" w:space="0" w:color="auto"/>
            <w:left w:val="none" w:sz="0" w:space="0" w:color="auto"/>
            <w:bottom w:val="none" w:sz="0" w:space="0" w:color="auto"/>
            <w:right w:val="none" w:sz="0" w:space="0" w:color="auto"/>
          </w:divBdr>
        </w:div>
        <w:div w:id="1991322432">
          <w:marLeft w:val="360"/>
          <w:marRight w:val="0"/>
          <w:marTop w:val="0"/>
          <w:marBottom w:val="360"/>
          <w:divBdr>
            <w:top w:val="none" w:sz="0" w:space="0" w:color="auto"/>
            <w:left w:val="none" w:sz="0" w:space="0" w:color="auto"/>
            <w:bottom w:val="none" w:sz="0" w:space="0" w:color="auto"/>
            <w:right w:val="none" w:sz="0" w:space="0" w:color="auto"/>
          </w:divBdr>
        </w:div>
        <w:div w:id="2033912822">
          <w:marLeft w:val="1080"/>
          <w:marRight w:val="0"/>
          <w:marTop w:val="0"/>
          <w:marBottom w:val="360"/>
          <w:divBdr>
            <w:top w:val="none" w:sz="0" w:space="0" w:color="auto"/>
            <w:left w:val="none" w:sz="0" w:space="0" w:color="auto"/>
            <w:bottom w:val="none" w:sz="0" w:space="0" w:color="auto"/>
            <w:right w:val="none" w:sz="0" w:space="0" w:color="auto"/>
          </w:divBdr>
        </w:div>
        <w:div w:id="1388912090">
          <w:marLeft w:val="1080"/>
          <w:marRight w:val="0"/>
          <w:marTop w:val="0"/>
          <w:marBottom w:val="360"/>
          <w:divBdr>
            <w:top w:val="none" w:sz="0" w:space="0" w:color="auto"/>
            <w:left w:val="none" w:sz="0" w:space="0" w:color="auto"/>
            <w:bottom w:val="none" w:sz="0" w:space="0" w:color="auto"/>
            <w:right w:val="none" w:sz="0" w:space="0" w:color="auto"/>
          </w:divBdr>
        </w:div>
        <w:div w:id="1018502886">
          <w:marLeft w:val="1080"/>
          <w:marRight w:val="0"/>
          <w:marTop w:val="0"/>
          <w:marBottom w:val="360"/>
          <w:divBdr>
            <w:top w:val="none" w:sz="0" w:space="0" w:color="auto"/>
            <w:left w:val="none" w:sz="0" w:space="0" w:color="auto"/>
            <w:bottom w:val="none" w:sz="0" w:space="0" w:color="auto"/>
            <w:right w:val="none" w:sz="0" w:space="0" w:color="auto"/>
          </w:divBdr>
        </w:div>
      </w:divsChild>
    </w:div>
    <w:div w:id="1956984525">
      <w:bodyDiv w:val="1"/>
      <w:marLeft w:val="0"/>
      <w:marRight w:val="0"/>
      <w:marTop w:val="0"/>
      <w:marBottom w:val="0"/>
      <w:divBdr>
        <w:top w:val="none" w:sz="0" w:space="0" w:color="auto"/>
        <w:left w:val="none" w:sz="0" w:space="0" w:color="auto"/>
        <w:bottom w:val="none" w:sz="0" w:space="0" w:color="auto"/>
        <w:right w:val="none" w:sz="0" w:space="0" w:color="auto"/>
      </w:divBdr>
    </w:div>
    <w:div w:id="1958482681">
      <w:bodyDiv w:val="1"/>
      <w:marLeft w:val="0"/>
      <w:marRight w:val="0"/>
      <w:marTop w:val="0"/>
      <w:marBottom w:val="0"/>
      <w:divBdr>
        <w:top w:val="none" w:sz="0" w:space="0" w:color="auto"/>
        <w:left w:val="none" w:sz="0" w:space="0" w:color="auto"/>
        <w:bottom w:val="none" w:sz="0" w:space="0" w:color="auto"/>
        <w:right w:val="none" w:sz="0" w:space="0" w:color="auto"/>
      </w:divBdr>
    </w:div>
    <w:div w:id="1969316126">
      <w:bodyDiv w:val="1"/>
      <w:marLeft w:val="0"/>
      <w:marRight w:val="0"/>
      <w:marTop w:val="0"/>
      <w:marBottom w:val="0"/>
      <w:divBdr>
        <w:top w:val="none" w:sz="0" w:space="0" w:color="auto"/>
        <w:left w:val="none" w:sz="0" w:space="0" w:color="auto"/>
        <w:bottom w:val="none" w:sz="0" w:space="0" w:color="auto"/>
        <w:right w:val="none" w:sz="0" w:space="0" w:color="auto"/>
      </w:divBdr>
    </w:div>
    <w:div w:id="1982728886">
      <w:bodyDiv w:val="1"/>
      <w:marLeft w:val="0"/>
      <w:marRight w:val="0"/>
      <w:marTop w:val="0"/>
      <w:marBottom w:val="0"/>
      <w:divBdr>
        <w:top w:val="none" w:sz="0" w:space="0" w:color="auto"/>
        <w:left w:val="none" w:sz="0" w:space="0" w:color="auto"/>
        <w:bottom w:val="none" w:sz="0" w:space="0" w:color="auto"/>
        <w:right w:val="none" w:sz="0" w:space="0" w:color="auto"/>
      </w:divBdr>
    </w:div>
    <w:div w:id="1995524562">
      <w:bodyDiv w:val="1"/>
      <w:marLeft w:val="0"/>
      <w:marRight w:val="0"/>
      <w:marTop w:val="0"/>
      <w:marBottom w:val="0"/>
      <w:divBdr>
        <w:top w:val="none" w:sz="0" w:space="0" w:color="auto"/>
        <w:left w:val="none" w:sz="0" w:space="0" w:color="auto"/>
        <w:bottom w:val="none" w:sz="0" w:space="0" w:color="auto"/>
        <w:right w:val="none" w:sz="0" w:space="0" w:color="auto"/>
      </w:divBdr>
    </w:div>
    <w:div w:id="2004039719">
      <w:bodyDiv w:val="1"/>
      <w:marLeft w:val="0"/>
      <w:marRight w:val="0"/>
      <w:marTop w:val="0"/>
      <w:marBottom w:val="0"/>
      <w:divBdr>
        <w:top w:val="none" w:sz="0" w:space="0" w:color="auto"/>
        <w:left w:val="none" w:sz="0" w:space="0" w:color="auto"/>
        <w:bottom w:val="none" w:sz="0" w:space="0" w:color="auto"/>
        <w:right w:val="none" w:sz="0" w:space="0" w:color="auto"/>
      </w:divBdr>
      <w:divsChild>
        <w:div w:id="413475745">
          <w:marLeft w:val="360"/>
          <w:marRight w:val="0"/>
          <w:marTop w:val="0"/>
          <w:marBottom w:val="360"/>
          <w:divBdr>
            <w:top w:val="none" w:sz="0" w:space="0" w:color="auto"/>
            <w:left w:val="none" w:sz="0" w:space="0" w:color="auto"/>
            <w:bottom w:val="none" w:sz="0" w:space="0" w:color="auto"/>
            <w:right w:val="none" w:sz="0" w:space="0" w:color="auto"/>
          </w:divBdr>
        </w:div>
      </w:divsChild>
    </w:div>
    <w:div w:id="2007240755">
      <w:bodyDiv w:val="1"/>
      <w:marLeft w:val="0"/>
      <w:marRight w:val="0"/>
      <w:marTop w:val="0"/>
      <w:marBottom w:val="0"/>
      <w:divBdr>
        <w:top w:val="none" w:sz="0" w:space="0" w:color="auto"/>
        <w:left w:val="none" w:sz="0" w:space="0" w:color="auto"/>
        <w:bottom w:val="none" w:sz="0" w:space="0" w:color="auto"/>
        <w:right w:val="none" w:sz="0" w:space="0" w:color="auto"/>
      </w:divBdr>
      <w:divsChild>
        <w:div w:id="2110422338">
          <w:marLeft w:val="0"/>
          <w:marRight w:val="0"/>
          <w:marTop w:val="0"/>
          <w:marBottom w:val="0"/>
          <w:divBdr>
            <w:top w:val="single" w:sz="6" w:space="10" w:color="EEEEEE"/>
            <w:left w:val="none" w:sz="0" w:space="0" w:color="auto"/>
            <w:bottom w:val="none" w:sz="0" w:space="0" w:color="auto"/>
            <w:right w:val="none" w:sz="0" w:space="0" w:color="auto"/>
          </w:divBdr>
          <w:divsChild>
            <w:div w:id="2053653365">
              <w:marLeft w:val="0"/>
              <w:marRight w:val="0"/>
              <w:marTop w:val="96"/>
              <w:marBottom w:val="0"/>
              <w:divBdr>
                <w:top w:val="none" w:sz="0" w:space="0" w:color="auto"/>
                <w:left w:val="none" w:sz="0" w:space="0" w:color="auto"/>
                <w:bottom w:val="none" w:sz="0" w:space="0" w:color="auto"/>
                <w:right w:val="none" w:sz="0" w:space="0" w:color="auto"/>
              </w:divBdr>
              <w:divsChild>
                <w:div w:id="1523547748">
                  <w:blockQuote w:val="1"/>
                  <w:marLeft w:val="48"/>
                  <w:marRight w:val="0"/>
                  <w:marTop w:val="0"/>
                  <w:marBottom w:val="168"/>
                  <w:divBdr>
                    <w:top w:val="none" w:sz="0" w:space="0" w:color="auto"/>
                    <w:left w:val="single" w:sz="6" w:space="8" w:color="C2D9EF"/>
                    <w:bottom w:val="none" w:sz="0" w:space="0" w:color="auto"/>
                    <w:right w:val="none" w:sz="0" w:space="0" w:color="auto"/>
                  </w:divBdr>
                </w:div>
              </w:divsChild>
            </w:div>
          </w:divsChild>
        </w:div>
      </w:divsChild>
    </w:div>
    <w:div w:id="2010673016">
      <w:bodyDiv w:val="1"/>
      <w:marLeft w:val="0"/>
      <w:marRight w:val="0"/>
      <w:marTop w:val="0"/>
      <w:marBottom w:val="0"/>
      <w:divBdr>
        <w:top w:val="none" w:sz="0" w:space="0" w:color="auto"/>
        <w:left w:val="none" w:sz="0" w:space="0" w:color="auto"/>
        <w:bottom w:val="none" w:sz="0" w:space="0" w:color="auto"/>
        <w:right w:val="none" w:sz="0" w:space="0" w:color="auto"/>
      </w:divBdr>
    </w:div>
    <w:div w:id="2026396149">
      <w:bodyDiv w:val="1"/>
      <w:marLeft w:val="0"/>
      <w:marRight w:val="0"/>
      <w:marTop w:val="0"/>
      <w:marBottom w:val="0"/>
      <w:divBdr>
        <w:top w:val="none" w:sz="0" w:space="0" w:color="auto"/>
        <w:left w:val="none" w:sz="0" w:space="0" w:color="auto"/>
        <w:bottom w:val="none" w:sz="0" w:space="0" w:color="auto"/>
        <w:right w:val="none" w:sz="0" w:space="0" w:color="auto"/>
      </w:divBdr>
      <w:divsChild>
        <w:div w:id="1843427619">
          <w:marLeft w:val="360"/>
          <w:marRight w:val="0"/>
          <w:marTop w:val="0"/>
          <w:marBottom w:val="360"/>
          <w:divBdr>
            <w:top w:val="none" w:sz="0" w:space="0" w:color="auto"/>
            <w:left w:val="none" w:sz="0" w:space="0" w:color="auto"/>
            <w:bottom w:val="none" w:sz="0" w:space="0" w:color="auto"/>
            <w:right w:val="none" w:sz="0" w:space="0" w:color="auto"/>
          </w:divBdr>
        </w:div>
        <w:div w:id="1963875579">
          <w:marLeft w:val="1080"/>
          <w:marRight w:val="0"/>
          <w:marTop w:val="0"/>
          <w:marBottom w:val="0"/>
          <w:divBdr>
            <w:top w:val="none" w:sz="0" w:space="0" w:color="auto"/>
            <w:left w:val="none" w:sz="0" w:space="0" w:color="auto"/>
            <w:bottom w:val="none" w:sz="0" w:space="0" w:color="auto"/>
            <w:right w:val="none" w:sz="0" w:space="0" w:color="auto"/>
          </w:divBdr>
        </w:div>
        <w:div w:id="1089471801">
          <w:marLeft w:val="1080"/>
          <w:marRight w:val="0"/>
          <w:marTop w:val="0"/>
          <w:marBottom w:val="0"/>
          <w:divBdr>
            <w:top w:val="none" w:sz="0" w:space="0" w:color="auto"/>
            <w:left w:val="none" w:sz="0" w:space="0" w:color="auto"/>
            <w:bottom w:val="none" w:sz="0" w:space="0" w:color="auto"/>
            <w:right w:val="none" w:sz="0" w:space="0" w:color="auto"/>
          </w:divBdr>
        </w:div>
        <w:div w:id="1229269298">
          <w:marLeft w:val="1080"/>
          <w:marRight w:val="0"/>
          <w:marTop w:val="0"/>
          <w:marBottom w:val="0"/>
          <w:divBdr>
            <w:top w:val="none" w:sz="0" w:space="0" w:color="auto"/>
            <w:left w:val="none" w:sz="0" w:space="0" w:color="auto"/>
            <w:bottom w:val="none" w:sz="0" w:space="0" w:color="auto"/>
            <w:right w:val="none" w:sz="0" w:space="0" w:color="auto"/>
          </w:divBdr>
        </w:div>
        <w:div w:id="2097288278">
          <w:marLeft w:val="1080"/>
          <w:marRight w:val="0"/>
          <w:marTop w:val="0"/>
          <w:marBottom w:val="0"/>
          <w:divBdr>
            <w:top w:val="none" w:sz="0" w:space="0" w:color="auto"/>
            <w:left w:val="none" w:sz="0" w:space="0" w:color="auto"/>
            <w:bottom w:val="none" w:sz="0" w:space="0" w:color="auto"/>
            <w:right w:val="none" w:sz="0" w:space="0" w:color="auto"/>
          </w:divBdr>
        </w:div>
        <w:div w:id="2099718143">
          <w:marLeft w:val="1080"/>
          <w:marRight w:val="0"/>
          <w:marTop w:val="0"/>
          <w:marBottom w:val="360"/>
          <w:divBdr>
            <w:top w:val="none" w:sz="0" w:space="0" w:color="auto"/>
            <w:left w:val="none" w:sz="0" w:space="0" w:color="auto"/>
            <w:bottom w:val="none" w:sz="0" w:space="0" w:color="auto"/>
            <w:right w:val="none" w:sz="0" w:space="0" w:color="auto"/>
          </w:divBdr>
        </w:div>
      </w:divsChild>
    </w:div>
    <w:div w:id="2036882870">
      <w:bodyDiv w:val="1"/>
      <w:marLeft w:val="0"/>
      <w:marRight w:val="0"/>
      <w:marTop w:val="0"/>
      <w:marBottom w:val="0"/>
      <w:divBdr>
        <w:top w:val="none" w:sz="0" w:space="0" w:color="auto"/>
        <w:left w:val="none" w:sz="0" w:space="0" w:color="auto"/>
        <w:bottom w:val="none" w:sz="0" w:space="0" w:color="auto"/>
        <w:right w:val="none" w:sz="0" w:space="0" w:color="auto"/>
      </w:divBdr>
    </w:div>
    <w:div w:id="2046442481">
      <w:bodyDiv w:val="1"/>
      <w:marLeft w:val="0"/>
      <w:marRight w:val="0"/>
      <w:marTop w:val="0"/>
      <w:marBottom w:val="0"/>
      <w:divBdr>
        <w:top w:val="none" w:sz="0" w:space="0" w:color="auto"/>
        <w:left w:val="none" w:sz="0" w:space="0" w:color="auto"/>
        <w:bottom w:val="none" w:sz="0" w:space="0" w:color="auto"/>
        <w:right w:val="none" w:sz="0" w:space="0" w:color="auto"/>
      </w:divBdr>
    </w:div>
    <w:div w:id="2051763602">
      <w:bodyDiv w:val="1"/>
      <w:marLeft w:val="0"/>
      <w:marRight w:val="0"/>
      <w:marTop w:val="0"/>
      <w:marBottom w:val="0"/>
      <w:divBdr>
        <w:top w:val="none" w:sz="0" w:space="0" w:color="auto"/>
        <w:left w:val="none" w:sz="0" w:space="0" w:color="auto"/>
        <w:bottom w:val="none" w:sz="0" w:space="0" w:color="auto"/>
        <w:right w:val="none" w:sz="0" w:space="0" w:color="auto"/>
      </w:divBdr>
    </w:div>
    <w:div w:id="2055998843">
      <w:bodyDiv w:val="1"/>
      <w:marLeft w:val="0"/>
      <w:marRight w:val="0"/>
      <w:marTop w:val="0"/>
      <w:marBottom w:val="0"/>
      <w:divBdr>
        <w:top w:val="none" w:sz="0" w:space="0" w:color="auto"/>
        <w:left w:val="none" w:sz="0" w:space="0" w:color="auto"/>
        <w:bottom w:val="none" w:sz="0" w:space="0" w:color="auto"/>
        <w:right w:val="none" w:sz="0" w:space="0" w:color="auto"/>
      </w:divBdr>
    </w:div>
    <w:div w:id="2089036296">
      <w:bodyDiv w:val="1"/>
      <w:marLeft w:val="0"/>
      <w:marRight w:val="0"/>
      <w:marTop w:val="0"/>
      <w:marBottom w:val="0"/>
      <w:divBdr>
        <w:top w:val="none" w:sz="0" w:space="0" w:color="auto"/>
        <w:left w:val="none" w:sz="0" w:space="0" w:color="auto"/>
        <w:bottom w:val="none" w:sz="0" w:space="0" w:color="auto"/>
        <w:right w:val="none" w:sz="0" w:space="0" w:color="auto"/>
      </w:divBdr>
    </w:div>
    <w:div w:id="2091538049">
      <w:bodyDiv w:val="1"/>
      <w:marLeft w:val="0"/>
      <w:marRight w:val="0"/>
      <w:marTop w:val="0"/>
      <w:marBottom w:val="0"/>
      <w:divBdr>
        <w:top w:val="none" w:sz="0" w:space="0" w:color="auto"/>
        <w:left w:val="none" w:sz="0" w:space="0" w:color="auto"/>
        <w:bottom w:val="none" w:sz="0" w:space="0" w:color="auto"/>
        <w:right w:val="none" w:sz="0" w:space="0" w:color="auto"/>
      </w:divBdr>
      <w:divsChild>
        <w:div w:id="1574849433">
          <w:marLeft w:val="360"/>
          <w:marRight w:val="0"/>
          <w:marTop w:val="0"/>
          <w:marBottom w:val="360"/>
          <w:divBdr>
            <w:top w:val="none" w:sz="0" w:space="0" w:color="auto"/>
            <w:left w:val="none" w:sz="0" w:space="0" w:color="auto"/>
            <w:bottom w:val="none" w:sz="0" w:space="0" w:color="auto"/>
            <w:right w:val="none" w:sz="0" w:space="0" w:color="auto"/>
          </w:divBdr>
        </w:div>
        <w:div w:id="1265042045">
          <w:marLeft w:val="360"/>
          <w:marRight w:val="0"/>
          <w:marTop w:val="0"/>
          <w:marBottom w:val="360"/>
          <w:divBdr>
            <w:top w:val="none" w:sz="0" w:space="0" w:color="auto"/>
            <w:left w:val="none" w:sz="0" w:space="0" w:color="auto"/>
            <w:bottom w:val="none" w:sz="0" w:space="0" w:color="auto"/>
            <w:right w:val="none" w:sz="0" w:space="0" w:color="auto"/>
          </w:divBdr>
        </w:div>
      </w:divsChild>
    </w:div>
    <w:div w:id="2096397569">
      <w:bodyDiv w:val="1"/>
      <w:marLeft w:val="0"/>
      <w:marRight w:val="0"/>
      <w:marTop w:val="0"/>
      <w:marBottom w:val="0"/>
      <w:divBdr>
        <w:top w:val="none" w:sz="0" w:space="0" w:color="auto"/>
        <w:left w:val="none" w:sz="0" w:space="0" w:color="auto"/>
        <w:bottom w:val="none" w:sz="0" w:space="0" w:color="auto"/>
        <w:right w:val="none" w:sz="0" w:space="0" w:color="auto"/>
      </w:divBdr>
      <w:divsChild>
        <w:div w:id="218058115">
          <w:marLeft w:val="360"/>
          <w:marRight w:val="0"/>
          <w:marTop w:val="0"/>
          <w:marBottom w:val="360"/>
          <w:divBdr>
            <w:top w:val="none" w:sz="0" w:space="0" w:color="auto"/>
            <w:left w:val="none" w:sz="0" w:space="0" w:color="auto"/>
            <w:bottom w:val="none" w:sz="0" w:space="0" w:color="auto"/>
            <w:right w:val="none" w:sz="0" w:space="0" w:color="auto"/>
          </w:divBdr>
        </w:div>
        <w:div w:id="1998873785">
          <w:marLeft w:val="360"/>
          <w:marRight w:val="0"/>
          <w:marTop w:val="0"/>
          <w:marBottom w:val="360"/>
          <w:divBdr>
            <w:top w:val="none" w:sz="0" w:space="0" w:color="auto"/>
            <w:left w:val="none" w:sz="0" w:space="0" w:color="auto"/>
            <w:bottom w:val="none" w:sz="0" w:space="0" w:color="auto"/>
            <w:right w:val="none" w:sz="0" w:space="0" w:color="auto"/>
          </w:divBdr>
        </w:div>
        <w:div w:id="639503487">
          <w:marLeft w:val="360"/>
          <w:marRight w:val="0"/>
          <w:marTop w:val="0"/>
          <w:marBottom w:val="360"/>
          <w:divBdr>
            <w:top w:val="none" w:sz="0" w:space="0" w:color="auto"/>
            <w:left w:val="none" w:sz="0" w:space="0" w:color="auto"/>
            <w:bottom w:val="none" w:sz="0" w:space="0" w:color="auto"/>
            <w:right w:val="none" w:sz="0" w:space="0" w:color="auto"/>
          </w:divBdr>
        </w:div>
      </w:divsChild>
    </w:div>
    <w:div w:id="2143034601">
      <w:bodyDiv w:val="1"/>
      <w:marLeft w:val="0"/>
      <w:marRight w:val="0"/>
      <w:marTop w:val="0"/>
      <w:marBottom w:val="0"/>
      <w:divBdr>
        <w:top w:val="none" w:sz="0" w:space="0" w:color="auto"/>
        <w:left w:val="none" w:sz="0" w:space="0" w:color="auto"/>
        <w:bottom w:val="none" w:sz="0" w:space="0" w:color="auto"/>
        <w:right w:val="none" w:sz="0" w:space="0" w:color="auto"/>
      </w:divBdr>
      <w:divsChild>
        <w:div w:id="1532381169">
          <w:marLeft w:val="36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jira.max.gov/browse/VES-8221" TargetMode="External"/><Relationship Id="rId18" Type="http://schemas.openxmlformats.org/officeDocument/2006/relationships/hyperlink" Target="https://vajira.max.gov/browse/VES-11930" TargetMode="External"/><Relationship Id="rId26" Type="http://schemas.openxmlformats.org/officeDocument/2006/relationships/image" Target="media/image8.png"/><Relationship Id="rId39" Type="http://schemas.openxmlformats.org/officeDocument/2006/relationships/hyperlink" Target="https://vajira.max.gov/browse/VES-9092" TargetMode="External"/><Relationship Id="rId21" Type="http://schemas.openxmlformats.org/officeDocument/2006/relationships/image" Target="media/image3.png"/><Relationship Id="rId34" Type="http://schemas.openxmlformats.org/officeDocument/2006/relationships/hyperlink" Target="https://vajira.max.gov/browse/VES-11886" TargetMode="External"/><Relationship Id="rId42" Type="http://schemas.openxmlformats.org/officeDocument/2006/relationships/hyperlink" Target="https://vajira.max.gov/browse/VES-12677" TargetMode="External"/><Relationship Id="rId47" Type="http://schemas.openxmlformats.org/officeDocument/2006/relationships/hyperlink" Target="https://vajira.max.gov/browse/VES-10146" TargetMode="External"/><Relationship Id="rId50" Type="http://schemas.openxmlformats.org/officeDocument/2006/relationships/hyperlink" Target="https://vajira.max.gov/browse/VES-10148" TargetMode="External"/><Relationship Id="rId55" Type="http://schemas.openxmlformats.org/officeDocument/2006/relationships/hyperlink" Target="https://vajira.max.gov/browse/VES-1208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ajira.max.gov/browse/VES-8336" TargetMode="External"/><Relationship Id="rId20" Type="http://schemas.openxmlformats.org/officeDocument/2006/relationships/image" Target="media/image2.tmp"/><Relationship Id="rId29" Type="http://schemas.openxmlformats.org/officeDocument/2006/relationships/image" Target="media/image11.png"/><Relationship Id="rId41" Type="http://schemas.openxmlformats.org/officeDocument/2006/relationships/hyperlink" Target="https://vajira.max.gov/browse/VES-12676" TargetMode="External"/><Relationship Id="rId54" Type="http://schemas.openxmlformats.org/officeDocument/2006/relationships/hyperlink" Target="https://vajira.max.gov/browse/VES-1207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a.gov/vdl/" TargetMode="External"/><Relationship Id="rId24" Type="http://schemas.openxmlformats.org/officeDocument/2006/relationships/image" Target="media/image6.tmp"/><Relationship Id="rId32" Type="http://schemas.openxmlformats.org/officeDocument/2006/relationships/hyperlink" Target="https://vajira.max.gov/browse/VES-10507" TargetMode="External"/><Relationship Id="rId37" Type="http://schemas.openxmlformats.org/officeDocument/2006/relationships/image" Target="media/image13.tmp"/><Relationship Id="rId40" Type="http://schemas.openxmlformats.org/officeDocument/2006/relationships/hyperlink" Target="https://vajira.max.gov/browse/VES-12666" TargetMode="External"/><Relationship Id="rId45" Type="http://schemas.openxmlformats.org/officeDocument/2006/relationships/hyperlink" Target="https://vajira.max.gov/browse/VES-10145" TargetMode="External"/><Relationship Id="rId53" Type="http://schemas.openxmlformats.org/officeDocument/2006/relationships/hyperlink" Target="https://vajira.max.gov/browse/VES-12079" TargetMode="External"/><Relationship Id="rId58" Type="http://schemas.openxmlformats.org/officeDocument/2006/relationships/hyperlink" Target="https://vajira.max.gov/browse/VES-12234" TargetMode="External"/><Relationship Id="rId5" Type="http://schemas.openxmlformats.org/officeDocument/2006/relationships/webSettings" Target="webSettings.xml"/><Relationship Id="rId15" Type="http://schemas.openxmlformats.org/officeDocument/2006/relationships/hyperlink" Target="https://vajira.max.gov/browse/VES-8330"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hyperlink" Target="https://vajira.max.gov/browse/VES-10148" TargetMode="External"/><Relationship Id="rId57" Type="http://schemas.openxmlformats.org/officeDocument/2006/relationships/hyperlink" Target="https://vajira.max.gov/browse/VES-12234" TargetMode="External"/><Relationship Id="rId61" Type="http://schemas.openxmlformats.org/officeDocument/2006/relationships/fontTable" Target="fontTable.xml"/><Relationship Id="rId10" Type="http://schemas.openxmlformats.org/officeDocument/2006/relationships/hyperlink" Target="https://vaww.esr.aac.va.gov/esr/webhelp/esr_help_project.htm" TargetMode="External"/><Relationship Id="rId19" Type="http://schemas.openxmlformats.org/officeDocument/2006/relationships/hyperlink" Target="https://vajira.max.gov/browse/VES-11930" TargetMode="External"/><Relationship Id="rId31" Type="http://schemas.openxmlformats.org/officeDocument/2006/relationships/hyperlink" Target="https://vajira.max.gov/browse/VES-9274" TargetMode="External"/><Relationship Id="rId44" Type="http://schemas.openxmlformats.org/officeDocument/2006/relationships/hyperlink" Target="https://vajira.max.gov/browse/VES-9560" TargetMode="External"/><Relationship Id="rId52" Type="http://schemas.openxmlformats.org/officeDocument/2006/relationships/hyperlink" Target="https://vajira.max.gov/browse/VES-10205" TargetMode="External"/><Relationship Id="rId60" Type="http://schemas.openxmlformats.org/officeDocument/2006/relationships/hyperlink" Target="http://www.va.gov/vd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ajira.max.gov/browse/VES-8330"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vajira.max.gov/browse/VES-9274" TargetMode="External"/><Relationship Id="rId35" Type="http://schemas.openxmlformats.org/officeDocument/2006/relationships/hyperlink" Target="https://vajira.max.gov/browse/VES-11886" TargetMode="External"/><Relationship Id="rId43" Type="http://schemas.openxmlformats.org/officeDocument/2006/relationships/hyperlink" Target="https://vajira.max.gov/browse/VES-9560" TargetMode="External"/><Relationship Id="rId48" Type="http://schemas.openxmlformats.org/officeDocument/2006/relationships/hyperlink" Target="https://vajira.max.gov/browse/VES-10146" TargetMode="External"/><Relationship Id="rId56" Type="http://schemas.openxmlformats.org/officeDocument/2006/relationships/hyperlink" Target="https://vajira.max.gov/browse/VES-12084" TargetMode="External"/><Relationship Id="rId8" Type="http://schemas.openxmlformats.org/officeDocument/2006/relationships/image" Target="media/image1.gif"/><Relationship Id="rId51" Type="http://schemas.openxmlformats.org/officeDocument/2006/relationships/hyperlink" Target="https://vajira.max.gov/browse/VES-10205" TargetMode="External"/><Relationship Id="rId3" Type="http://schemas.openxmlformats.org/officeDocument/2006/relationships/styles" Target="styles.xml"/><Relationship Id="rId12" Type="http://schemas.openxmlformats.org/officeDocument/2006/relationships/hyperlink" Target="https://vajira.max.gov/browse/VES-8221" TargetMode="External"/><Relationship Id="rId17" Type="http://schemas.openxmlformats.org/officeDocument/2006/relationships/hyperlink" Target="https://vajira.max.gov/browse/VES-8336" TargetMode="External"/><Relationship Id="rId25" Type="http://schemas.openxmlformats.org/officeDocument/2006/relationships/image" Target="media/image7.tmp"/><Relationship Id="rId33" Type="http://schemas.openxmlformats.org/officeDocument/2006/relationships/hyperlink" Target="https://vajira.max.gov/browse/VES-10507" TargetMode="External"/><Relationship Id="rId38" Type="http://schemas.openxmlformats.org/officeDocument/2006/relationships/hyperlink" Target="https://vajira.max.gov/browse/VES-9092" TargetMode="External"/><Relationship Id="rId46" Type="http://schemas.openxmlformats.org/officeDocument/2006/relationships/hyperlink" Target="https://vajira.max.gov/browse/VES-10145" TargetMode="External"/><Relationship Id="rId59" Type="http://schemas.openxmlformats.org/officeDocument/2006/relationships/hyperlink" Target="https://vajira.max.gov/browse/VES-122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6A691-4DDC-4D91-B763-503089D3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TotalTime>
  <Pages>16</Pages>
  <Words>3923</Words>
  <Characters>22362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es_5_15_rn</vt:lpstr>
    </vt:vector>
  </TitlesOfParts>
  <Company/>
  <LinksUpToDate>false</LinksUpToDate>
  <CharactersWithSpaces>26233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es_5_16_rn</dc:title>
  <dc:subject/>
  <dc:creator>Sarah McLean</dc:creator>
  <cp:keywords/>
  <dc:description/>
  <cp:lastModifiedBy>Willbanks, Leanne (Liberty IT Solutions)</cp:lastModifiedBy>
  <cp:revision>734</cp:revision>
  <cp:lastPrinted>2021-05-19T19:53:00Z</cp:lastPrinted>
  <dcterms:created xsi:type="dcterms:W3CDTF">2020-06-22T13:53:00Z</dcterms:created>
  <dcterms:modified xsi:type="dcterms:W3CDTF">2021-05-19T19:53:00Z</dcterms:modified>
</cp:coreProperties>
</file>